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Pr="00A8288E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highlight w:val="yellow"/>
          <w:lang w:eastAsia="en-GB"/>
        </w:rPr>
      </w:pPr>
      <w:r w:rsidRPr="00A8288E">
        <w:rPr>
          <w:rFonts w:ascii="Arial" w:hAnsi="Arial" w:cs="Arial"/>
          <w:b/>
          <w:highlight w:val="yellow"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A8288E">
        <w:rPr>
          <w:rFonts w:ascii="Arial" w:hAnsi="Arial" w:cs="Arial"/>
          <w:b/>
          <w:highlight w:val="yellow"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4531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544C0E29" w:rsidR="00D111BC" w:rsidRPr="00A8288E" w:rsidRDefault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8288E">
              <w:rPr>
                <w:rFonts w:ascii="Arial" w:hAnsi="Arial" w:cs="Arial"/>
                <w:b/>
                <w:lang w:eastAsia="en-GB"/>
              </w:rPr>
              <w:t>[</w:t>
            </w:r>
            <w:r w:rsidRPr="00A8288E">
              <w:rPr>
                <w:rFonts w:ascii="Arial" w:hAnsi="Arial" w:cs="Arial"/>
                <w:b/>
              </w:rPr>
              <w:t>Skarb Państwa – Państwowe Gospodarstwo Leśne Lasy Państwowe Nadleśnictwo Radziwiłłów, ul. Senatorówka 2/2                      96-330 Puszcza Mariańska</w:t>
            </w:r>
            <w:r w:rsidRPr="00A8288E">
              <w:rPr>
                <w:rFonts w:ascii="Arial" w:hAnsi="Arial" w:cs="Arial"/>
                <w:b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799A0DFD" w14:textId="77777777" w:rsidR="00A8288E" w:rsidRPr="00A8288E" w:rsidRDefault="00A8288E" w:rsidP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A8288E">
              <w:rPr>
                <w:rFonts w:ascii="Arial" w:hAnsi="Arial" w:cs="Arial"/>
                <w:b/>
                <w:lang w:eastAsia="en-GB"/>
              </w:rPr>
              <w:t xml:space="preserve">Wykonywanie usług z zakresu gospodarki leśnej na terenie </w:t>
            </w:r>
          </w:p>
          <w:p w14:paraId="261797A6" w14:textId="77777777" w:rsidR="00A8288E" w:rsidRPr="00A8288E" w:rsidRDefault="00A8288E" w:rsidP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</w:p>
          <w:p w14:paraId="60775097" w14:textId="6BD23E88" w:rsidR="00D111BC" w:rsidRDefault="00A8288E" w:rsidP="00A8288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8288E">
              <w:rPr>
                <w:rFonts w:ascii="Arial" w:hAnsi="Arial" w:cs="Arial"/>
                <w:b/>
                <w:lang w:eastAsia="en-GB"/>
              </w:rPr>
              <w:lastRenderedPageBreak/>
              <w:t>Nadleśnictwa Radziwiłłów w roku 2022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2A89FE57" w:rsidR="00D111BC" w:rsidRDefault="00D111BC" w:rsidP="00146422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r w:rsidR="00146422">
              <w:rPr>
                <w:rFonts w:ascii="Arial" w:hAnsi="Arial" w:cs="Arial"/>
                <w:lang w:eastAsia="en-GB"/>
              </w:rPr>
              <w:t>ZG.270.55</w:t>
            </w:r>
            <w:bookmarkStart w:id="0" w:name="_GoBack"/>
            <w:bookmarkEnd w:id="0"/>
            <w:r w:rsidR="00A8288E">
              <w:rPr>
                <w:rFonts w:ascii="Arial" w:hAnsi="Arial" w:cs="Arial"/>
                <w:lang w:eastAsia="en-GB"/>
              </w:rPr>
              <w:t>.2021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90990" w14:textId="77777777" w:rsidR="00AC2FCE" w:rsidRDefault="00AC2FCE">
      <w:r>
        <w:separator/>
      </w:r>
    </w:p>
  </w:endnote>
  <w:endnote w:type="continuationSeparator" w:id="0">
    <w:p w14:paraId="65A68EA4" w14:textId="77777777" w:rsidR="00AC2FCE" w:rsidRDefault="00AC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5954D534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146422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6DF73" w14:textId="77777777" w:rsidR="00AC2FCE" w:rsidRDefault="00AC2FCE">
      <w:r>
        <w:separator/>
      </w:r>
    </w:p>
  </w:footnote>
  <w:footnote w:type="continuationSeparator" w:id="0">
    <w:p w14:paraId="6F2A49B1" w14:textId="77777777" w:rsidR="00AC2FCE" w:rsidRDefault="00AC2FCE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422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1D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288E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2FCE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4524</Words>
  <Characters>27149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Kowalski Nadleśnictwo Radziwiłłów</cp:lastModifiedBy>
  <cp:revision>6</cp:revision>
  <cp:lastPrinted>2017-05-23T10:32:00Z</cp:lastPrinted>
  <dcterms:created xsi:type="dcterms:W3CDTF">2021-09-08T07:25:00Z</dcterms:created>
  <dcterms:modified xsi:type="dcterms:W3CDTF">2021-12-08T06:22:00Z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