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92D1" w14:textId="77777777" w:rsidR="00F01A1F" w:rsidRPr="00AE3C5E" w:rsidRDefault="00F01A1F" w:rsidP="00F01A1F">
      <w:pPr>
        <w:pStyle w:val="OZNRODZAKTUtznustawalubrozporzdzenieiorganwydajcy"/>
      </w:pPr>
      <w:r w:rsidRPr="00AE3C5E">
        <w:t xml:space="preserve">ZARZĄDZENIE </w:t>
      </w:r>
    </w:p>
    <w:p w14:paraId="11260FEE" w14:textId="77777777" w:rsidR="00F01A1F" w:rsidRPr="00AE3C5E" w:rsidRDefault="00F01A1F" w:rsidP="00F01A1F">
      <w:pPr>
        <w:pStyle w:val="OZNRODZAKTUtznustawalubrozporzdzenieiorganwydajcy"/>
      </w:pPr>
      <w:r w:rsidRPr="00AE3C5E">
        <w:t xml:space="preserve">MINISTRA </w:t>
      </w:r>
      <w:r>
        <w:t>KLIMATU i Środowiska</w:t>
      </w:r>
      <w:r w:rsidRPr="000B2ED9">
        <w:rPr>
          <w:rStyle w:val="IGPindeksgrnyipogrubienie"/>
        </w:rPr>
        <w:footnoteReference w:id="1"/>
      </w:r>
      <w:r w:rsidRPr="00AE3C5E">
        <w:rPr>
          <w:rStyle w:val="IGPindeksgrnyipogrubienie"/>
        </w:rPr>
        <w:t>)</w:t>
      </w:r>
    </w:p>
    <w:p w14:paraId="7C3DD32E" w14:textId="7F2DF067" w:rsidR="00F01A1F" w:rsidRPr="00AE3C5E" w:rsidRDefault="00F01A1F" w:rsidP="00F01A1F">
      <w:pPr>
        <w:pStyle w:val="DATAAKTUdatauchwalenialubwydaniaaktu"/>
      </w:pPr>
      <w:r w:rsidRPr="00AE3C5E">
        <w:t xml:space="preserve">z dnia </w:t>
      </w:r>
      <w:r w:rsidR="00012726">
        <w:t>11 września</w:t>
      </w:r>
      <w:r w:rsidR="006704D5">
        <w:t xml:space="preserve"> </w:t>
      </w:r>
      <w:r w:rsidRPr="00AE3C5E">
        <w:t>20</w:t>
      </w:r>
      <w:r>
        <w:t>2</w:t>
      </w:r>
      <w:r w:rsidR="000C5EA5">
        <w:t>5</w:t>
      </w:r>
      <w:r w:rsidRPr="00AE3C5E">
        <w:t xml:space="preserve"> r.</w:t>
      </w:r>
    </w:p>
    <w:p w14:paraId="6ADB94FA" w14:textId="77777777" w:rsidR="00F01A1F" w:rsidRPr="00AE3C5E" w:rsidRDefault="00F01A1F" w:rsidP="00F01A1F">
      <w:pPr>
        <w:pStyle w:val="TYTUAKTUprzedmiotregulacjiustawylubrozporzdzenia"/>
      </w:pPr>
      <w:r w:rsidRPr="00AE3C5E">
        <w:t xml:space="preserve">w sprawie podziału kompetencji w Kierownictwie Ministerstwa </w:t>
      </w:r>
      <w:r>
        <w:t>Klimatu i Środowiska</w:t>
      </w:r>
    </w:p>
    <w:p w14:paraId="04EF3209" w14:textId="7EB3EE13" w:rsidR="00F01A1F" w:rsidRDefault="00F01A1F" w:rsidP="00F01A1F">
      <w:pPr>
        <w:pStyle w:val="NIEARTTEKSTtekstnieartykuowanynppodstprawnarozplubpreambua"/>
      </w:pPr>
      <w:r w:rsidRPr="00AE3C5E">
        <w:t>Na podstawie art. 37 ust. 1, 2 i 5 ustawy z dnia 8 sierpnia 1996 r. o Radzie Ministrów (Dz. U. z 20</w:t>
      </w:r>
      <w:r>
        <w:t>2</w:t>
      </w:r>
      <w:r w:rsidR="000C5EA5">
        <w:t>5</w:t>
      </w:r>
      <w:r w:rsidRPr="00AE3C5E">
        <w:t xml:space="preserve"> r. poz. </w:t>
      </w:r>
      <w:r w:rsidR="000C5EA5">
        <w:t>780</w:t>
      </w:r>
      <w:r w:rsidRPr="00AE3C5E">
        <w:t>) zarządza się, co następuje:</w:t>
      </w:r>
    </w:p>
    <w:p w14:paraId="675F3672" w14:textId="77777777" w:rsidR="00F01A1F" w:rsidRPr="00AE3C5E" w:rsidRDefault="00F01A1F" w:rsidP="00F01A1F">
      <w:pPr>
        <w:pStyle w:val="ARTartustawynprozporzdzenia"/>
      </w:pPr>
      <w:r w:rsidRPr="00AE3C5E">
        <w:rPr>
          <w:rStyle w:val="Ppogrubienie"/>
        </w:rPr>
        <w:t>§ 1.</w:t>
      </w:r>
      <w:r w:rsidRPr="00AE3C5E">
        <w:t xml:space="preserve"> Ustala się podział kompetencji w Kierownictwie Ministerstwa </w:t>
      </w:r>
      <w:r>
        <w:t>Klimatu i Środowiska</w:t>
      </w:r>
      <w:r w:rsidRPr="00AE3C5E">
        <w:t xml:space="preserve">. </w:t>
      </w:r>
    </w:p>
    <w:p w14:paraId="4AB88F93" w14:textId="747FDB8F" w:rsidR="00F01A1F" w:rsidRPr="00AE3C5E" w:rsidRDefault="00F01A1F" w:rsidP="00F01A1F">
      <w:pPr>
        <w:pStyle w:val="ARTartustawynprozporzdzenia"/>
      </w:pPr>
      <w:r w:rsidRPr="00AE3C5E">
        <w:rPr>
          <w:rStyle w:val="Ppogrubienie"/>
        </w:rPr>
        <w:t>§ 2.</w:t>
      </w:r>
      <w:r w:rsidRPr="00AE3C5E">
        <w:t xml:space="preserve"> </w:t>
      </w:r>
      <w:r w:rsidRPr="008E2E01">
        <w:rPr>
          <w:rStyle w:val="Ppogrubienie"/>
        </w:rPr>
        <w:t>Minister</w:t>
      </w:r>
      <w:r w:rsidR="00531677">
        <w:rPr>
          <w:rStyle w:val="Ppogrubienie"/>
        </w:rPr>
        <w:t xml:space="preserve"> </w:t>
      </w:r>
      <w:r w:rsidR="00531677" w:rsidRPr="00531677">
        <w:rPr>
          <w:b/>
        </w:rPr>
        <w:t>Klimatu i Środowiska</w:t>
      </w:r>
      <w:r w:rsidRPr="00AE3C5E">
        <w:rPr>
          <w:rStyle w:val="Ppogrubienie"/>
        </w:rPr>
        <w:t xml:space="preserve"> – </w:t>
      </w:r>
      <w:r w:rsidR="00BF0D3E">
        <w:rPr>
          <w:rStyle w:val="Ppogrubienie"/>
        </w:rPr>
        <w:t xml:space="preserve">Paulina </w:t>
      </w:r>
      <w:proofErr w:type="spellStart"/>
      <w:r w:rsidR="00BF0D3E">
        <w:rPr>
          <w:rStyle w:val="Ppogrubienie"/>
        </w:rPr>
        <w:t>Hennig</w:t>
      </w:r>
      <w:proofErr w:type="spellEnd"/>
      <w:r w:rsidR="00BF0D3E">
        <w:rPr>
          <w:rStyle w:val="Ppogrubienie"/>
        </w:rPr>
        <w:t>-Kloska</w:t>
      </w:r>
      <w:r w:rsidRPr="00AE3C5E">
        <w:t xml:space="preserve">: </w:t>
      </w:r>
    </w:p>
    <w:p w14:paraId="2568E447" w14:textId="2C2BE523" w:rsidR="00F01A1F" w:rsidRPr="00AE3C5E" w:rsidRDefault="00F01A1F" w:rsidP="00F01A1F">
      <w:pPr>
        <w:pStyle w:val="PKTpunkt"/>
      </w:pPr>
      <w:r w:rsidRPr="00AE3C5E">
        <w:t>1)</w:t>
      </w:r>
      <w:r w:rsidRPr="00AE3C5E">
        <w:tab/>
        <w:t>wykonuje swoje zadania przy pomocy Sekretarz</w:t>
      </w:r>
      <w:r>
        <w:t>y</w:t>
      </w:r>
      <w:r w:rsidRPr="00AE3C5E">
        <w:t xml:space="preserve"> Stanu, Podsekretarz</w:t>
      </w:r>
      <w:r>
        <w:t>y</w:t>
      </w:r>
      <w:r w:rsidRPr="00AE3C5E">
        <w:t xml:space="preserve"> Stanu, Dyrektora Generalnego Ministerstwa </w:t>
      </w:r>
      <w:r>
        <w:t>Klimatu i Środowiska</w:t>
      </w:r>
      <w:r w:rsidR="00E63FB0">
        <w:t>, Szefa Gabinetu Politycznego</w:t>
      </w:r>
      <w:r w:rsidRPr="00AE3C5E">
        <w:t xml:space="preserve"> oraz dyrektorów departamentów i biur; </w:t>
      </w:r>
    </w:p>
    <w:p w14:paraId="58F37C27" w14:textId="648B2DA4" w:rsidR="00F01A1F" w:rsidRPr="00F01A1F" w:rsidRDefault="00D92A3B" w:rsidP="00F01A1F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2</w:t>
      </w:r>
      <w:r w:rsidR="00F01A1F" w:rsidRPr="00F01A1F">
        <w:rPr>
          <w:rStyle w:val="Ppogrubienie"/>
          <w:b w:val="0"/>
        </w:rPr>
        <w:t>)</w:t>
      </w:r>
      <w:r w:rsidR="00F01A1F" w:rsidRPr="00F01A1F">
        <w:rPr>
          <w:rStyle w:val="Ppogrubienie"/>
          <w:b w:val="0"/>
        </w:rPr>
        <w:tab/>
        <w:t>podpisuje pisma kierowane do Prezydenta Rzeczypospolitej Polskiej, Marszałków Sejmu i Senatu, Prezesa Rady Ministrów, Prezesa Najwyższej Izby Kontroli, Prezesa Trybunału Konstytucyjnego, Przewodniczącego Trybunału Stanu, Prezesa Narodowego Banku Polskiego</w:t>
      </w:r>
      <w:r>
        <w:rPr>
          <w:rStyle w:val="Ppogrubienie"/>
          <w:b w:val="0"/>
        </w:rPr>
        <w:t xml:space="preserve"> oraz</w:t>
      </w:r>
      <w:r w:rsidR="00F01A1F" w:rsidRPr="00F01A1F">
        <w:rPr>
          <w:rStyle w:val="Ppogrubienie"/>
          <w:b w:val="0"/>
        </w:rPr>
        <w:t xml:space="preserve"> Przewodniczącego Krajowej Rady Radiofonii i</w:t>
      </w:r>
      <w:r>
        <w:rPr>
          <w:rStyle w:val="Ppogrubienie"/>
          <w:b w:val="0"/>
        </w:rPr>
        <w:t> </w:t>
      </w:r>
      <w:r w:rsidR="00F01A1F" w:rsidRPr="00F01A1F">
        <w:rPr>
          <w:rStyle w:val="Ppogrubienie"/>
          <w:b w:val="0"/>
        </w:rPr>
        <w:t xml:space="preserve">Telewizji, a także </w:t>
      </w:r>
      <w:r>
        <w:rPr>
          <w:rStyle w:val="Ppogrubienie"/>
          <w:b w:val="0"/>
        </w:rPr>
        <w:t xml:space="preserve">pisma </w:t>
      </w:r>
      <w:r w:rsidR="00F01A1F" w:rsidRPr="00F01A1F">
        <w:rPr>
          <w:rStyle w:val="Ppogrubienie"/>
          <w:b w:val="0"/>
        </w:rPr>
        <w:t>mające zasadnicze znaczenie dla działów administracji rządowej – klimat i środowisko;</w:t>
      </w:r>
    </w:p>
    <w:p w14:paraId="0FEEDC35" w14:textId="13C10975" w:rsidR="00F01A1F" w:rsidRPr="00AE3C5E" w:rsidRDefault="00D92A3B" w:rsidP="00F01A1F">
      <w:pPr>
        <w:pStyle w:val="PKTpunkt"/>
      </w:pPr>
      <w:r>
        <w:t>3</w:t>
      </w:r>
      <w:r w:rsidR="00F01A1F" w:rsidRPr="00AE3C5E">
        <w:t>)</w:t>
      </w:r>
      <w:r w:rsidR="00F01A1F" w:rsidRPr="00AE3C5E">
        <w:tab/>
        <w:t xml:space="preserve">podpisuje rozporządzenia i zarządzenia Ministra </w:t>
      </w:r>
      <w:r w:rsidR="00F01A1F">
        <w:t>Klimatu i Środowiska</w:t>
      </w:r>
      <w:r w:rsidR="00531677">
        <w:t>, zwanego dalej „Ministrem”</w:t>
      </w:r>
      <w:r w:rsidR="00F01A1F" w:rsidRPr="00AE3C5E">
        <w:t>, rozporządzenia Ministra wyda</w:t>
      </w:r>
      <w:r w:rsidR="00F01A1F">
        <w:t>wa</w:t>
      </w:r>
      <w:r w:rsidR="00F01A1F" w:rsidRPr="00AE3C5E">
        <w:t>ne wspólnie z</w:t>
      </w:r>
      <w:r w:rsidR="00531677">
        <w:t> </w:t>
      </w:r>
      <w:r w:rsidR="00F01A1F" w:rsidRPr="00AE3C5E">
        <w:t>innym ministrem oraz</w:t>
      </w:r>
      <w:r w:rsidR="00F01A1F">
        <w:t xml:space="preserve"> podpisuje </w:t>
      </w:r>
      <w:r w:rsidR="00F01A1F" w:rsidRPr="00AE3C5E">
        <w:t>w porozumieniu rozporządzenia wydawane</w:t>
      </w:r>
      <w:r w:rsidR="00F01A1F">
        <w:t xml:space="preserve"> przez innych ministrów</w:t>
      </w:r>
      <w:r w:rsidR="00F01A1F" w:rsidRPr="00AE3C5E">
        <w:t xml:space="preserve">; </w:t>
      </w:r>
    </w:p>
    <w:p w14:paraId="1CA43124" w14:textId="5E79AFF8" w:rsidR="00D92A3B" w:rsidRDefault="00D92A3B" w:rsidP="00F01A1F">
      <w:pPr>
        <w:pStyle w:val="PKTpunkt"/>
      </w:pPr>
      <w:r>
        <w:t>4</w:t>
      </w:r>
      <w:r w:rsidR="00F01A1F" w:rsidRPr="00AE3C5E">
        <w:t>)</w:t>
      </w:r>
      <w:r w:rsidR="00F01A1F" w:rsidRPr="00AE3C5E">
        <w:tab/>
        <w:t>występuje do Prezesa Rady Ministrów z wnioskami personalnymi dotyczącymi powołania lub odwołania z określonych stanowisk i funkcji, zgodnie z właściwością wynikającą z przepisów odrębnych;</w:t>
      </w:r>
    </w:p>
    <w:p w14:paraId="0F10C35B" w14:textId="1BE151B7" w:rsidR="00F01A1F" w:rsidRPr="00AE3C5E" w:rsidRDefault="00D92A3B" w:rsidP="00F01A1F">
      <w:pPr>
        <w:pStyle w:val="PKTpunkt"/>
      </w:pPr>
      <w:r>
        <w:t>5)</w:t>
      </w:r>
      <w:r>
        <w:tab/>
      </w:r>
      <w:r w:rsidRPr="00D92A3B">
        <w:t>powołuj</w:t>
      </w:r>
      <w:r>
        <w:t>e</w:t>
      </w:r>
      <w:r w:rsidRPr="00D92A3B">
        <w:t xml:space="preserve"> i odwołuj</w:t>
      </w:r>
      <w:r>
        <w:t>e</w:t>
      </w:r>
      <w:r w:rsidRPr="00D92A3B">
        <w:t xml:space="preserve"> kierowników jednostek organizacyjnych podległych Ministrowi</w:t>
      </w:r>
      <w:r w:rsidR="00A74C54">
        <w:t xml:space="preserve"> </w:t>
      </w:r>
      <w:r w:rsidRPr="00D92A3B">
        <w:t>lub przez niego nadzorowanych oraz ich zastępców</w:t>
      </w:r>
      <w:r>
        <w:t>;</w:t>
      </w:r>
      <w:r w:rsidR="00F01A1F" w:rsidRPr="00AE3C5E">
        <w:t xml:space="preserve"> </w:t>
      </w:r>
    </w:p>
    <w:p w14:paraId="1123460A" w14:textId="3580EB9A" w:rsidR="00F01A1F" w:rsidRPr="00AE3C5E" w:rsidRDefault="00D92A3B" w:rsidP="00F01A1F">
      <w:pPr>
        <w:pStyle w:val="PKTpunkt"/>
      </w:pPr>
      <w:r>
        <w:t>6</w:t>
      </w:r>
      <w:r w:rsidR="00F01A1F" w:rsidRPr="00AE3C5E">
        <w:t>)</w:t>
      </w:r>
      <w:r w:rsidR="00F01A1F" w:rsidRPr="00AE3C5E">
        <w:tab/>
        <w:t>desygnuje swoich przedstawicieli do rad nadzorczych wojewódzkich funduszy ochrony środowiska i gospodarki wodnej</w:t>
      </w:r>
      <w:r w:rsidR="00871B7E">
        <w:t>,</w:t>
      </w:r>
      <w:r w:rsidR="00F01A1F" w:rsidRPr="00AE3C5E">
        <w:t xml:space="preserve"> Narodowego Funduszu Ochrony Środowiska i Gospodarki Wodnej</w:t>
      </w:r>
      <w:r w:rsidR="00D823D2">
        <w:t xml:space="preserve"> oraz innych organów, w których składzie zasiada przedstawiciel </w:t>
      </w:r>
      <w:r w:rsidR="00D823D2">
        <w:lastRenderedPageBreak/>
        <w:t xml:space="preserve">ministra właściwego do spraw środowiska lub właściwego do spraw klimatu, w zakresie wynikającym z przepisów </w:t>
      </w:r>
      <w:r w:rsidR="00871B7E">
        <w:t>odrębnych</w:t>
      </w:r>
      <w:r w:rsidR="00F01A1F" w:rsidRPr="00AE3C5E">
        <w:t xml:space="preserve">; </w:t>
      </w:r>
    </w:p>
    <w:p w14:paraId="27987716" w14:textId="06D13291" w:rsidR="00D92A3B" w:rsidRPr="00AE3C5E" w:rsidRDefault="00D92A3B" w:rsidP="00D92A3B">
      <w:pPr>
        <w:pStyle w:val="PKTpunkt"/>
      </w:pPr>
      <w:r>
        <w:t>7</w:t>
      </w:r>
      <w:r w:rsidRPr="00AE3C5E">
        <w:t>)</w:t>
      </w:r>
      <w:r w:rsidRPr="00AE3C5E">
        <w:tab/>
        <w:t xml:space="preserve">podpisuje roczny plan audytu wewnętrznego; </w:t>
      </w:r>
    </w:p>
    <w:p w14:paraId="1F1D4B41" w14:textId="5C9EBADA" w:rsidR="00D92A3B" w:rsidRPr="00AE3C5E" w:rsidRDefault="00D92A3B" w:rsidP="00D92A3B">
      <w:pPr>
        <w:pStyle w:val="PKTpunkt"/>
      </w:pPr>
      <w:r>
        <w:t>8</w:t>
      </w:r>
      <w:r w:rsidRPr="00AE3C5E">
        <w:t>)</w:t>
      </w:r>
      <w:r w:rsidRPr="00AE3C5E">
        <w:tab/>
        <w:t>udziela imiennych upoważnień audytorom wewnętrznym do przeprowadzania audytu wewnętrznego oraz do dokonywania czynności, o których mowa w art. 287 ust. 2 i 3 ustawy z dnia 27 sierpnia 2009 r. o finansach publicznych (Dz. U. z 20</w:t>
      </w:r>
      <w:r>
        <w:t>2</w:t>
      </w:r>
      <w:r w:rsidR="0019522B">
        <w:t>4</w:t>
      </w:r>
      <w:r w:rsidRPr="00AE3C5E">
        <w:t xml:space="preserve"> r. poz. </w:t>
      </w:r>
      <w:r>
        <w:t>1</w:t>
      </w:r>
      <w:r w:rsidR="0019522B">
        <w:t>53</w:t>
      </w:r>
      <w:r>
        <w:t>0, z </w:t>
      </w:r>
      <w:proofErr w:type="spellStart"/>
      <w:r>
        <w:t>późn</w:t>
      </w:r>
      <w:proofErr w:type="spellEnd"/>
      <w:r>
        <w:t>. zm.</w:t>
      </w:r>
      <w:r w:rsidRPr="00AE3C5E">
        <w:t xml:space="preserve">); </w:t>
      </w:r>
    </w:p>
    <w:p w14:paraId="1142B3A8" w14:textId="3AA35CAD" w:rsidR="00F01A1F" w:rsidRPr="00AE3C5E" w:rsidRDefault="00F01A1F" w:rsidP="00F01A1F">
      <w:pPr>
        <w:pStyle w:val="PKTpunkt"/>
      </w:pPr>
      <w:r w:rsidRPr="00AE3C5E">
        <w:t>9)</w:t>
      </w:r>
      <w:r w:rsidRPr="00AE3C5E">
        <w:tab/>
        <w:t>wykonuje zadania kierownika jednostki organizacyjnej określone w ustawie z dnia 5 sierpnia 2010 r. o ochronie informacji niejawnych (Dz. U. z 20</w:t>
      </w:r>
      <w:r w:rsidR="00DF1D46">
        <w:t>2</w:t>
      </w:r>
      <w:r w:rsidR="0019522B">
        <w:t>4</w:t>
      </w:r>
      <w:r w:rsidRPr="00AE3C5E">
        <w:t xml:space="preserve"> r. poz. </w:t>
      </w:r>
      <w:r w:rsidR="0019522B">
        <w:t>632</w:t>
      </w:r>
      <w:r w:rsidR="00DF1D46">
        <w:t xml:space="preserve">, z </w:t>
      </w:r>
      <w:proofErr w:type="spellStart"/>
      <w:r w:rsidR="00DF1D46">
        <w:t>późn</w:t>
      </w:r>
      <w:proofErr w:type="spellEnd"/>
      <w:r w:rsidR="00DF1D46">
        <w:t>. zm.</w:t>
      </w:r>
      <w:r w:rsidRPr="00AE3C5E">
        <w:t xml:space="preserve">); </w:t>
      </w:r>
    </w:p>
    <w:p w14:paraId="46F2F0D6" w14:textId="008EED54" w:rsidR="00F01A1F" w:rsidRPr="004939E1" w:rsidRDefault="00F01A1F" w:rsidP="00F01A1F">
      <w:pPr>
        <w:pStyle w:val="PKTpunkt"/>
      </w:pPr>
      <w:r w:rsidRPr="00AE3C5E">
        <w:t>10)</w:t>
      </w:r>
      <w:r w:rsidRPr="00AE3C5E">
        <w:tab/>
      </w:r>
      <w:r w:rsidRPr="004939E1">
        <w:t xml:space="preserve">podejmuje decyzje i zajmuje stanowisko we wszystkich sprawach związanych z realizacją zadań: </w:t>
      </w:r>
    </w:p>
    <w:p w14:paraId="710E17CB" w14:textId="77777777" w:rsidR="00F01A1F" w:rsidRPr="004939E1" w:rsidRDefault="00F01A1F" w:rsidP="00F01A1F">
      <w:pPr>
        <w:pStyle w:val="LITlitera"/>
      </w:pPr>
      <w:r w:rsidRPr="004939E1">
        <w:t>a)</w:t>
      </w:r>
      <w:r w:rsidRPr="004939E1">
        <w:tab/>
        <w:t>obronnych w Ministerstwie</w:t>
      </w:r>
      <w:r>
        <w:t xml:space="preserve"> Klimatu i Środowiska</w:t>
      </w:r>
      <w:r w:rsidRPr="004939E1">
        <w:t>,</w:t>
      </w:r>
    </w:p>
    <w:p w14:paraId="44B3CB5F" w14:textId="391A649A" w:rsidR="00F01A1F" w:rsidRPr="001E565A" w:rsidRDefault="00F01A1F" w:rsidP="00F01A1F">
      <w:pPr>
        <w:pStyle w:val="LITlitera"/>
      </w:pPr>
      <w:r w:rsidRPr="004939E1">
        <w:t>b)</w:t>
      </w:r>
      <w:r w:rsidRPr="004939E1">
        <w:tab/>
        <w:t>zarządzania kryzysowego w Ministerstwie</w:t>
      </w:r>
      <w:r>
        <w:t xml:space="preserve"> Klimatu i Środowiska</w:t>
      </w:r>
      <w:r w:rsidRPr="004939E1">
        <w:t xml:space="preserve"> wynikających z</w:t>
      </w:r>
      <w:r>
        <w:t> </w:t>
      </w:r>
      <w:r w:rsidRPr="001E565A">
        <w:t>ustawy z dnia 26 kwietnia 2007 r. o zarządzaniu kryzysowym (Dz. U. z 202</w:t>
      </w:r>
      <w:r w:rsidR="00DF1D46">
        <w:t>3</w:t>
      </w:r>
      <w:r w:rsidRPr="001E565A">
        <w:t xml:space="preserve"> r. poz. </w:t>
      </w:r>
      <w:r w:rsidR="00DF1D46">
        <w:t>122</w:t>
      </w:r>
      <w:r w:rsidR="0019522B">
        <w:t xml:space="preserve">, z </w:t>
      </w:r>
      <w:proofErr w:type="spellStart"/>
      <w:r w:rsidR="0019522B">
        <w:t>późn</w:t>
      </w:r>
      <w:proofErr w:type="spellEnd"/>
      <w:r w:rsidR="0019522B">
        <w:t>. zm.</w:t>
      </w:r>
      <w:r w:rsidRPr="001E565A">
        <w:t>);</w:t>
      </w:r>
    </w:p>
    <w:p w14:paraId="408DC278" w14:textId="684E53DF" w:rsidR="00F01A1F" w:rsidRPr="001E565A" w:rsidRDefault="00F01A1F" w:rsidP="00F01A1F">
      <w:pPr>
        <w:pStyle w:val="PKTpunkt"/>
      </w:pPr>
      <w:r w:rsidRPr="001E565A">
        <w:t>11)</w:t>
      </w:r>
      <w:r w:rsidRPr="001E565A">
        <w:tab/>
        <w:t xml:space="preserve">określa szczegółowe zadania oraz nadzoruje pracę: </w:t>
      </w:r>
    </w:p>
    <w:p w14:paraId="196A4FF6" w14:textId="77777777" w:rsidR="00F01A1F" w:rsidRPr="001E565A" w:rsidRDefault="00F01A1F" w:rsidP="00F01A1F">
      <w:pPr>
        <w:pStyle w:val="LITlitera"/>
      </w:pPr>
      <w:r w:rsidRPr="001E565A">
        <w:t>a)</w:t>
      </w:r>
      <w:r w:rsidRPr="001E565A">
        <w:tab/>
        <w:t>Biura Ministra,</w:t>
      </w:r>
    </w:p>
    <w:p w14:paraId="46945D45" w14:textId="18F20238" w:rsidR="00816E2B" w:rsidRDefault="00816E2B" w:rsidP="00816E2B">
      <w:pPr>
        <w:pStyle w:val="LITlitera"/>
      </w:pPr>
      <w:r>
        <w:t>b)</w:t>
      </w:r>
      <w:r>
        <w:tab/>
      </w:r>
      <w:r w:rsidRPr="001E565A">
        <w:t>Departamentu Bezpieczeństwa</w:t>
      </w:r>
      <w:r>
        <w:t>,</w:t>
      </w:r>
    </w:p>
    <w:p w14:paraId="73FCB61F" w14:textId="13FAD7DC" w:rsidR="00B2455A" w:rsidRDefault="00816E2B" w:rsidP="00F01A1F">
      <w:pPr>
        <w:pStyle w:val="LITlitera"/>
      </w:pPr>
      <w:r>
        <w:t>c</w:t>
      </w:r>
      <w:r w:rsidR="00F01A1F" w:rsidRPr="001E565A">
        <w:t>)</w:t>
      </w:r>
      <w:r w:rsidR="00F01A1F" w:rsidRPr="001E565A">
        <w:tab/>
      </w:r>
      <w:r w:rsidR="00B2455A">
        <w:t>Departamentu Budżetu,</w:t>
      </w:r>
    </w:p>
    <w:p w14:paraId="1CACFFCB" w14:textId="09038088" w:rsidR="008973EF" w:rsidRDefault="008973EF" w:rsidP="00F01A1F">
      <w:pPr>
        <w:pStyle w:val="LITlitera"/>
      </w:pPr>
      <w:r>
        <w:t>ca)</w:t>
      </w:r>
      <w:r>
        <w:tab/>
        <w:t>Departamentu Edukacji i Komunikacji,</w:t>
      </w:r>
    </w:p>
    <w:p w14:paraId="3757ABB2" w14:textId="598E2DAE" w:rsidR="0019522B" w:rsidRDefault="0019522B" w:rsidP="00F01A1F">
      <w:pPr>
        <w:pStyle w:val="LITlitera"/>
      </w:pPr>
      <w:r>
        <w:t>d</w:t>
      </w:r>
      <w:r w:rsidR="00965BED">
        <w:t>)</w:t>
      </w:r>
      <w:r w:rsidR="00965BED">
        <w:tab/>
      </w:r>
      <w:r w:rsidR="00C47307">
        <w:t>(uchylony)</w:t>
      </w:r>
    </w:p>
    <w:p w14:paraId="0975A945" w14:textId="008FCF2B" w:rsidR="005D311D" w:rsidRDefault="0019522B" w:rsidP="00F01A1F">
      <w:pPr>
        <w:pStyle w:val="LITlitera"/>
      </w:pPr>
      <w:r>
        <w:t>e)</w:t>
      </w:r>
      <w:r>
        <w:tab/>
      </w:r>
      <w:r w:rsidR="005D311D">
        <w:t>Departamentu Prawnego,</w:t>
      </w:r>
    </w:p>
    <w:p w14:paraId="26E2B230" w14:textId="35F10084" w:rsidR="00F01A1F" w:rsidRPr="001E565A" w:rsidRDefault="0019522B" w:rsidP="00F01A1F">
      <w:pPr>
        <w:pStyle w:val="LITlitera"/>
      </w:pPr>
      <w:r>
        <w:t>f</w:t>
      </w:r>
      <w:r w:rsidR="00A238BC">
        <w:t>)</w:t>
      </w:r>
      <w:r w:rsidR="00A238BC">
        <w:tab/>
        <w:t>Gabinetu Politycznego Ministra</w:t>
      </w:r>
      <w:r w:rsidR="00A45C4E">
        <w:t>.</w:t>
      </w:r>
    </w:p>
    <w:p w14:paraId="47F3AB68" w14:textId="0E5374D1" w:rsidR="00F01A1F" w:rsidRDefault="00F01A1F" w:rsidP="00F01A1F">
      <w:pPr>
        <w:pStyle w:val="ARTartustawynprozporzdzenia"/>
      </w:pPr>
      <w:bookmarkStart w:id="0" w:name="highlightHit_17"/>
      <w:bookmarkStart w:id="1" w:name="highlightHit_18"/>
      <w:bookmarkStart w:id="2" w:name="highlightHit_19"/>
      <w:bookmarkEnd w:id="0"/>
      <w:bookmarkEnd w:id="1"/>
      <w:bookmarkEnd w:id="2"/>
      <w:r w:rsidRPr="008563B4">
        <w:rPr>
          <w:rStyle w:val="Ppogrubienie"/>
        </w:rPr>
        <w:t xml:space="preserve">§ </w:t>
      </w:r>
      <w:r>
        <w:rPr>
          <w:rStyle w:val="Ppogrubienie"/>
        </w:rPr>
        <w:t xml:space="preserve">3. </w:t>
      </w:r>
      <w:r w:rsidRPr="008E2E01">
        <w:rPr>
          <w:rStyle w:val="Ppogrubienie"/>
        </w:rPr>
        <w:t>Sekretarz</w:t>
      </w:r>
      <w:r>
        <w:rPr>
          <w:rStyle w:val="Ppogrubienie"/>
        </w:rPr>
        <w:t xml:space="preserve"> Stanu – </w:t>
      </w:r>
      <w:r w:rsidR="00BF0D3E">
        <w:rPr>
          <w:rStyle w:val="Ppogrubienie"/>
        </w:rPr>
        <w:t>Urszula</w:t>
      </w:r>
      <w:r>
        <w:rPr>
          <w:rStyle w:val="Ppogrubienie"/>
        </w:rPr>
        <w:t xml:space="preserve"> </w:t>
      </w:r>
      <w:r w:rsidR="00BF0D3E">
        <w:rPr>
          <w:rStyle w:val="Ppogrubienie"/>
        </w:rPr>
        <w:t>Zielińska</w:t>
      </w:r>
      <w:r>
        <w:t>:</w:t>
      </w:r>
    </w:p>
    <w:p w14:paraId="532F5BEE" w14:textId="77777777" w:rsidR="00BF0D3E" w:rsidRPr="00BF0D3E" w:rsidRDefault="00BF0D3E" w:rsidP="00BF0D3E">
      <w:pPr>
        <w:pStyle w:val="PKTpunkt"/>
      </w:pPr>
      <w:r w:rsidRPr="00BF0D3E">
        <w:t>1)</w:t>
      </w:r>
      <w:r w:rsidRPr="00BF0D3E">
        <w:tab/>
        <w:t>określa szczegółowe zadania oraz nadzoruje pracę:</w:t>
      </w:r>
    </w:p>
    <w:p w14:paraId="23060BBB" w14:textId="1AE82754" w:rsidR="0019522B" w:rsidRDefault="0019522B" w:rsidP="0019522B">
      <w:pPr>
        <w:pStyle w:val="LITlitera"/>
      </w:pPr>
      <w:r>
        <w:t>a)</w:t>
      </w:r>
      <w:r>
        <w:tab/>
      </w:r>
      <w:r w:rsidR="008973EF">
        <w:t>(uchylony)</w:t>
      </w:r>
    </w:p>
    <w:p w14:paraId="1D06C695" w14:textId="1ADDD57C" w:rsidR="00C47307" w:rsidRDefault="00C47307" w:rsidP="0019522B">
      <w:pPr>
        <w:pStyle w:val="LITlitera"/>
      </w:pPr>
      <w:r>
        <w:t>aa)</w:t>
      </w:r>
      <w:r>
        <w:tab/>
      </w:r>
      <w:r w:rsidRPr="00C47307">
        <w:t>Departamentu Odnawialnych Źródeł Energii</w:t>
      </w:r>
      <w:r>
        <w:t>,</w:t>
      </w:r>
    </w:p>
    <w:p w14:paraId="478E21A8" w14:textId="55CFB95B" w:rsidR="0019522B" w:rsidRDefault="0019522B" w:rsidP="0019522B">
      <w:pPr>
        <w:pStyle w:val="LITlitera"/>
      </w:pPr>
      <w:r>
        <w:t>b</w:t>
      </w:r>
      <w:r w:rsidRPr="00BF0D3E">
        <w:t>)</w:t>
      </w:r>
      <w:r w:rsidRPr="00BF0D3E">
        <w:tab/>
      </w:r>
      <w:r w:rsidR="00C47307">
        <w:t>(uchylony)</w:t>
      </w:r>
    </w:p>
    <w:p w14:paraId="571C614F" w14:textId="11962BA8" w:rsidR="00BF0D3E" w:rsidRPr="00BF0D3E" w:rsidRDefault="00AA188A" w:rsidP="00BF0D3E">
      <w:pPr>
        <w:pStyle w:val="LITlitera"/>
      </w:pPr>
      <w:r>
        <w:t>c</w:t>
      </w:r>
      <w:r w:rsidR="005D311D">
        <w:t>)</w:t>
      </w:r>
      <w:r w:rsidR="005D311D">
        <w:tab/>
      </w:r>
      <w:r w:rsidR="00BF0D3E" w:rsidRPr="00BF0D3E">
        <w:t xml:space="preserve">Departamentu </w:t>
      </w:r>
      <w:r w:rsidR="0019522B">
        <w:t>Strategii i Odporności Klimatycznej;</w:t>
      </w:r>
    </w:p>
    <w:p w14:paraId="381F2604" w14:textId="464225B8" w:rsidR="001C7E58" w:rsidRDefault="00BF0D3E" w:rsidP="00D4599B">
      <w:pPr>
        <w:pStyle w:val="PKTpunkt"/>
      </w:pPr>
      <w:r w:rsidRPr="00BF0D3E">
        <w:t>2)</w:t>
      </w:r>
      <w:r w:rsidRPr="00BF0D3E">
        <w:tab/>
        <w:t>wykonuje kompetencje Ministra w stosunku do</w:t>
      </w:r>
      <w:r w:rsidR="00D4599B">
        <w:t xml:space="preserve"> </w:t>
      </w:r>
      <w:r w:rsidRPr="00BF0D3E">
        <w:t>Instytutu Ekologii Terenów Uprzemysłowionych w Katowicach</w:t>
      </w:r>
      <w:r w:rsidR="001C7E58">
        <w:t>;</w:t>
      </w:r>
    </w:p>
    <w:p w14:paraId="10AAF30E" w14:textId="39F5168B" w:rsidR="003F546B" w:rsidRDefault="001C7E58" w:rsidP="003F546B">
      <w:pPr>
        <w:pStyle w:val="PKTpunkt"/>
      </w:pPr>
      <w:r w:rsidRPr="00871B7E">
        <w:lastRenderedPageBreak/>
        <w:t>3)</w:t>
      </w:r>
      <w:r w:rsidRPr="00871B7E">
        <w:tab/>
      </w:r>
      <w:r w:rsidR="003F546B">
        <w:t>odpowiada za bieżącą koordynację spraw parlamentarnych w Ministerstwie Klimatu i Środowiska;</w:t>
      </w:r>
    </w:p>
    <w:p w14:paraId="1E022A24" w14:textId="7DD62D55" w:rsidR="001C7E58" w:rsidRPr="00871B7E" w:rsidRDefault="003F546B" w:rsidP="001C7E58">
      <w:pPr>
        <w:pStyle w:val="PKTpunkt"/>
      </w:pPr>
      <w:r>
        <w:t>4)</w:t>
      </w:r>
      <w:r>
        <w:tab/>
      </w:r>
      <w:r w:rsidR="00207FF9" w:rsidRPr="00AE3C5E">
        <w:t>prowadz</w:t>
      </w:r>
      <w:r w:rsidR="00207FF9">
        <w:t>i</w:t>
      </w:r>
      <w:r w:rsidR="00207FF9" w:rsidRPr="00AE3C5E">
        <w:t xml:space="preserve"> postępowania administracyjne, w tym wydaj</w:t>
      </w:r>
      <w:r w:rsidR="00207FF9">
        <w:t>e</w:t>
      </w:r>
      <w:r w:rsidR="00207FF9" w:rsidRPr="00AE3C5E">
        <w:t xml:space="preserve"> decyzje administracyjne i postanowienia, oraz </w:t>
      </w:r>
      <w:r w:rsidR="00207FF9">
        <w:t xml:space="preserve">podpisuje pisma w toku postępowań przed sądami administracyjnymi, w tym </w:t>
      </w:r>
      <w:r w:rsidR="00207FF9" w:rsidRPr="00AE3C5E">
        <w:t>odpowiedzi na skargi wniesione do wojewódzkiego sądu administracyjnego</w:t>
      </w:r>
      <w:r w:rsidR="00207FF9">
        <w:t xml:space="preserve">, w sprawach z zakresu </w:t>
      </w:r>
      <w:r w:rsidR="00CB0A39">
        <w:t xml:space="preserve">właściwości </w:t>
      </w:r>
      <w:r w:rsidR="00207FF9">
        <w:t>komórek, o których mowa w pkt</w:t>
      </w:r>
      <w:r w:rsidR="00CB0A39">
        <w:t> </w:t>
      </w:r>
      <w:r w:rsidR="00207FF9">
        <w:t>1</w:t>
      </w:r>
      <w:r w:rsidR="001C7E58" w:rsidRPr="00871B7E">
        <w:t>.</w:t>
      </w:r>
    </w:p>
    <w:p w14:paraId="46A124FF" w14:textId="233993C6" w:rsidR="00473C75" w:rsidRDefault="00BF0D3E" w:rsidP="00473C75">
      <w:pPr>
        <w:pStyle w:val="ARTartustawynprozporzdzenia"/>
        <w:rPr>
          <w:bCs/>
        </w:rPr>
      </w:pPr>
      <w:r w:rsidRPr="00301EC6">
        <w:rPr>
          <w:rStyle w:val="Ppogrubienie"/>
        </w:rPr>
        <w:t xml:space="preserve">§ </w:t>
      </w:r>
      <w:r>
        <w:rPr>
          <w:rStyle w:val="Ppogrubienie"/>
        </w:rPr>
        <w:t>4</w:t>
      </w:r>
      <w:r w:rsidRPr="00301EC6">
        <w:rPr>
          <w:rStyle w:val="Ppogrubienie"/>
        </w:rPr>
        <w:t>.</w:t>
      </w:r>
      <w:r w:rsidRPr="00E00219">
        <w:t xml:space="preserve"> </w:t>
      </w:r>
      <w:r w:rsidR="00473C75">
        <w:rPr>
          <w:b/>
        </w:rPr>
        <w:t>S</w:t>
      </w:r>
      <w:r w:rsidR="00473C75" w:rsidRPr="00BC71CB">
        <w:rPr>
          <w:b/>
        </w:rPr>
        <w:t xml:space="preserve">ekretarz Stanu – </w:t>
      </w:r>
      <w:r w:rsidR="00473C75">
        <w:rPr>
          <w:b/>
        </w:rPr>
        <w:t>Krzysztof Bolesta</w:t>
      </w:r>
      <w:r w:rsidR="00473C75">
        <w:rPr>
          <w:bCs/>
        </w:rPr>
        <w:t>:</w:t>
      </w:r>
    </w:p>
    <w:p w14:paraId="7420FB8D" w14:textId="5366A0F4" w:rsidR="00473C75" w:rsidRPr="00BC71CB" w:rsidRDefault="00473C75" w:rsidP="00473C75">
      <w:pPr>
        <w:pStyle w:val="PKTpunkt"/>
      </w:pPr>
      <w:r>
        <w:t>1)</w:t>
      </w:r>
      <w:r>
        <w:tab/>
      </w:r>
      <w:r w:rsidRPr="00BC71CB">
        <w:t>określa szczegółowe zadania oraz nadzoruje pracę:</w:t>
      </w:r>
    </w:p>
    <w:p w14:paraId="1E92E507" w14:textId="2DC195AD" w:rsidR="00473C75" w:rsidRDefault="00D4599B" w:rsidP="00473C75">
      <w:pPr>
        <w:pStyle w:val="LITlitera"/>
      </w:pPr>
      <w:r>
        <w:t>b)</w:t>
      </w:r>
      <w:r>
        <w:tab/>
      </w:r>
      <w:r w:rsidR="00E63FB0" w:rsidRPr="00BC71CB">
        <w:t>Departamentu Funduszy Europejskich</w:t>
      </w:r>
      <w:r w:rsidR="00473C75">
        <w:t>,</w:t>
      </w:r>
    </w:p>
    <w:p w14:paraId="1101D15B" w14:textId="1C2D5128" w:rsidR="0019522B" w:rsidRDefault="0019522B" w:rsidP="0019522B">
      <w:pPr>
        <w:pStyle w:val="LITlitera"/>
      </w:pPr>
      <w:r>
        <w:t>a)</w:t>
      </w:r>
      <w:r>
        <w:tab/>
      </w:r>
      <w:r w:rsidRPr="00473C75">
        <w:t xml:space="preserve">Departamentu </w:t>
      </w:r>
      <w:r>
        <w:t>Innowacji i Efektywności Energetycznej,</w:t>
      </w:r>
    </w:p>
    <w:p w14:paraId="3985D1BA" w14:textId="77777777" w:rsidR="00C47307" w:rsidRDefault="00D4599B" w:rsidP="00473C75">
      <w:pPr>
        <w:pStyle w:val="LITlitera"/>
      </w:pPr>
      <w:r>
        <w:t>c</w:t>
      </w:r>
      <w:r w:rsidR="00473C75">
        <w:t>)</w:t>
      </w:r>
      <w:r w:rsidR="00473C75">
        <w:tab/>
      </w:r>
      <w:r w:rsidR="00E63FB0" w:rsidRPr="00473C75">
        <w:t>Departamentu</w:t>
      </w:r>
      <w:r w:rsidR="00E63FB0">
        <w:t xml:space="preserve"> </w:t>
      </w:r>
      <w:r w:rsidR="00E63FB0" w:rsidRPr="00BF0D3E">
        <w:t xml:space="preserve">Ochrony Powietrza i </w:t>
      </w:r>
      <w:r w:rsidR="00E63FB0">
        <w:t>Negocjacji Klimatycznych</w:t>
      </w:r>
      <w:r w:rsidR="00C47307">
        <w:t>,</w:t>
      </w:r>
    </w:p>
    <w:p w14:paraId="367A5161" w14:textId="07134917" w:rsidR="00D4599B" w:rsidRDefault="00C47307" w:rsidP="00473C75">
      <w:pPr>
        <w:pStyle w:val="LITlitera"/>
      </w:pPr>
      <w:r>
        <w:t>d)</w:t>
      </w:r>
      <w:r>
        <w:tab/>
      </w:r>
      <w:r w:rsidRPr="00C47307">
        <w:t>Departamentu Spraw Międzynarodowych</w:t>
      </w:r>
      <w:r w:rsidR="00A45C4E">
        <w:t>;</w:t>
      </w:r>
    </w:p>
    <w:p w14:paraId="215517D8" w14:textId="408EF113" w:rsidR="00BF4DDF" w:rsidRDefault="00473C75" w:rsidP="00473C75">
      <w:pPr>
        <w:pStyle w:val="PKTpunkt"/>
      </w:pPr>
      <w:r>
        <w:t>2)</w:t>
      </w:r>
      <w:r>
        <w:tab/>
      </w:r>
      <w:r w:rsidR="00BF4DDF" w:rsidRPr="00AE3C5E">
        <w:t xml:space="preserve">wykonuje kompetencje </w:t>
      </w:r>
      <w:r w:rsidR="00BF4DDF">
        <w:t xml:space="preserve">Ministra </w:t>
      </w:r>
      <w:r w:rsidR="00BF4DDF" w:rsidRPr="00AE3C5E">
        <w:t>w stosunku do</w:t>
      </w:r>
      <w:r w:rsidR="00BF4DDF">
        <w:t>:</w:t>
      </w:r>
    </w:p>
    <w:p w14:paraId="7A413679" w14:textId="3F094ED5" w:rsidR="00D4599B" w:rsidRDefault="0019522B" w:rsidP="00D4599B">
      <w:pPr>
        <w:pStyle w:val="LITlitera"/>
      </w:pPr>
      <w:r>
        <w:t>a</w:t>
      </w:r>
      <w:r w:rsidR="00D4599B">
        <w:t>)</w:t>
      </w:r>
      <w:r w:rsidR="00D4599B">
        <w:tab/>
      </w:r>
      <w:r w:rsidR="00D4599B" w:rsidRPr="00BC71CB">
        <w:t>Instytutu Ochrony Środowiska – Państwowego Instytutu Badawczego w Warszawie</w:t>
      </w:r>
      <w:r w:rsidR="00D4599B">
        <w:t>,</w:t>
      </w:r>
    </w:p>
    <w:p w14:paraId="4F829663" w14:textId="2E66E5EC" w:rsidR="00D4599B" w:rsidRDefault="0019522B" w:rsidP="00D4599B">
      <w:pPr>
        <w:pStyle w:val="LITlitera"/>
      </w:pPr>
      <w:r>
        <w:t>b</w:t>
      </w:r>
      <w:r w:rsidR="00D4599B">
        <w:t>)</w:t>
      </w:r>
      <w:r w:rsidR="00D4599B">
        <w:tab/>
      </w:r>
      <w:r w:rsidR="00D4599B" w:rsidRPr="00AE3C5E">
        <w:t>Narodowego Funduszu Ochrony Środowiska i Gospodarki Wodnej</w:t>
      </w:r>
      <w:r w:rsidR="00D4599B">
        <w:t>,</w:t>
      </w:r>
    </w:p>
    <w:p w14:paraId="6D98ECAD" w14:textId="632D5246" w:rsidR="00BF4DDF" w:rsidRDefault="0019522B" w:rsidP="00BF4DDF">
      <w:pPr>
        <w:pStyle w:val="LITlitera"/>
      </w:pPr>
      <w:r>
        <w:t>c</w:t>
      </w:r>
      <w:r w:rsidR="00D4599B">
        <w:t>)</w:t>
      </w:r>
      <w:r w:rsidR="00D4599B">
        <w:tab/>
        <w:t>wojewódzkich funduszy ochrony środowiska i gospodarki wodnej</w:t>
      </w:r>
      <w:r w:rsidR="00BF4DDF">
        <w:t>;</w:t>
      </w:r>
    </w:p>
    <w:p w14:paraId="5AF538FA" w14:textId="23628580" w:rsidR="00F55900" w:rsidRDefault="00BF4DDF" w:rsidP="00473C75">
      <w:pPr>
        <w:pStyle w:val="PKTpunkt"/>
      </w:pPr>
      <w:r>
        <w:t>3)</w:t>
      </w:r>
      <w:r>
        <w:tab/>
      </w:r>
      <w:r w:rsidR="00F55900" w:rsidRPr="00871B7E">
        <w:t>odpowiada za koordynację działań legislacyjnych w Ministerstwie Klimatu i Środowiska</w:t>
      </w:r>
      <w:r w:rsidR="00F55900">
        <w:t>;</w:t>
      </w:r>
    </w:p>
    <w:p w14:paraId="15BC4F2B" w14:textId="722861F0" w:rsidR="00473C75" w:rsidRPr="00871B7E" w:rsidRDefault="00BF4DDF" w:rsidP="00473C75">
      <w:pPr>
        <w:pStyle w:val="PKTpunkt"/>
      </w:pPr>
      <w:r>
        <w:t>4</w:t>
      </w:r>
      <w:r w:rsidR="00F55900">
        <w:t>)</w:t>
      </w:r>
      <w:r w:rsidR="00F55900">
        <w:tab/>
      </w:r>
      <w:r w:rsidR="00473C75" w:rsidRPr="00AE3C5E">
        <w:t>prowadz</w:t>
      </w:r>
      <w:r w:rsidR="00473C75">
        <w:t>i</w:t>
      </w:r>
      <w:r w:rsidR="00473C75" w:rsidRPr="00AE3C5E">
        <w:t xml:space="preserve"> postępowania administracyjne, w tym wydaj</w:t>
      </w:r>
      <w:r w:rsidR="00473C75">
        <w:t>e</w:t>
      </w:r>
      <w:r w:rsidR="00473C75" w:rsidRPr="00AE3C5E">
        <w:t xml:space="preserve"> decyzje administracyjne i postanowienia, oraz </w:t>
      </w:r>
      <w:r w:rsidR="00473C75">
        <w:t xml:space="preserve">podpisuje pisma w toku postępowań przed sądami administracyjnymi, w tym </w:t>
      </w:r>
      <w:r w:rsidR="00473C75" w:rsidRPr="00AE3C5E">
        <w:t>odpowiedzi na skargi wniesione do wojewódzkiego sądu administracyjnego</w:t>
      </w:r>
      <w:r w:rsidR="00473C75">
        <w:t>, w sprawach z zakresu właściwości komórek, o których mowa w pkt 1</w:t>
      </w:r>
      <w:r w:rsidR="00473C75" w:rsidRPr="00871B7E">
        <w:t>.</w:t>
      </w:r>
    </w:p>
    <w:p w14:paraId="1C87D0BF" w14:textId="474CCC0C" w:rsidR="00BF0D3E" w:rsidRPr="00301EC6" w:rsidRDefault="00473C75" w:rsidP="00BF0D3E">
      <w:pPr>
        <w:pStyle w:val="ARTartustawynprozporzdzenia"/>
      </w:pPr>
      <w:r w:rsidRPr="00473C75">
        <w:rPr>
          <w:b/>
          <w:bCs/>
        </w:rPr>
        <w:t xml:space="preserve">§ 5. </w:t>
      </w:r>
      <w:r w:rsidR="00BF0D3E" w:rsidRPr="00BF0D3E">
        <w:rPr>
          <w:b/>
          <w:bCs/>
        </w:rPr>
        <w:t>Pods</w:t>
      </w:r>
      <w:r w:rsidR="00BF0D3E" w:rsidRPr="00E00219">
        <w:rPr>
          <w:rStyle w:val="Ppogrubienie"/>
        </w:rPr>
        <w:t xml:space="preserve">ekretarz Stanu – </w:t>
      </w:r>
      <w:r w:rsidR="00BF0D3E">
        <w:rPr>
          <w:rStyle w:val="Ppogrubienie"/>
        </w:rPr>
        <w:t>Anita Sowińska</w:t>
      </w:r>
      <w:r w:rsidR="00BF0D3E" w:rsidRPr="00301EC6">
        <w:t>:</w:t>
      </w:r>
    </w:p>
    <w:p w14:paraId="215FE8A2" w14:textId="2F561329" w:rsidR="00BF0D3E" w:rsidRDefault="00871B7E" w:rsidP="00BF0D3E">
      <w:pPr>
        <w:pStyle w:val="PKTpunkt"/>
      </w:pPr>
      <w:r>
        <w:t>1</w:t>
      </w:r>
      <w:r w:rsidR="00BF0D3E" w:rsidRPr="00E00219">
        <w:t>)</w:t>
      </w:r>
      <w:r w:rsidR="00BF0D3E" w:rsidRPr="00E00219">
        <w:tab/>
        <w:t>określa szczegółowe zadania oraz nadzoruje pracę</w:t>
      </w:r>
      <w:r w:rsidR="00BF0D3E">
        <w:t>:</w:t>
      </w:r>
    </w:p>
    <w:p w14:paraId="776C5FFF" w14:textId="7C90C48C" w:rsidR="00BF0D3E" w:rsidRDefault="00BF0D3E" w:rsidP="00BF0D3E">
      <w:pPr>
        <w:pStyle w:val="LITlitera"/>
      </w:pPr>
      <w:r>
        <w:t>a</w:t>
      </w:r>
      <w:r w:rsidRPr="001E565A">
        <w:t>)</w:t>
      </w:r>
      <w:r w:rsidRPr="001E565A">
        <w:tab/>
      </w:r>
      <w:r>
        <w:t xml:space="preserve">Departamentu </w:t>
      </w:r>
      <w:r w:rsidRPr="0082719D">
        <w:t xml:space="preserve">Gospodarki </w:t>
      </w:r>
      <w:r w:rsidRPr="00103C2E">
        <w:t>Odpadami</w:t>
      </w:r>
      <w:r>
        <w:t>,</w:t>
      </w:r>
    </w:p>
    <w:p w14:paraId="4B943B61" w14:textId="0F0112CC" w:rsidR="001C7E58" w:rsidRDefault="00103C2E" w:rsidP="00BF0D3E">
      <w:pPr>
        <w:pStyle w:val="LITlitera"/>
      </w:pPr>
      <w:r>
        <w:t>b</w:t>
      </w:r>
      <w:r w:rsidR="00BF0D3E">
        <w:t>)</w:t>
      </w:r>
      <w:r w:rsidR="00BF0D3E">
        <w:tab/>
        <w:t>Departamentu Instrumentów Środowiskowych</w:t>
      </w:r>
      <w:r w:rsidR="00BC71CB">
        <w:t>;</w:t>
      </w:r>
    </w:p>
    <w:p w14:paraId="4CCF5233" w14:textId="77777777" w:rsidR="00207FF9" w:rsidRDefault="00871B7E" w:rsidP="00BF0D3E">
      <w:pPr>
        <w:pStyle w:val="PKTpunkt"/>
      </w:pPr>
      <w:r>
        <w:t>2</w:t>
      </w:r>
      <w:r w:rsidR="00BF0D3E" w:rsidRPr="00AE3C5E">
        <w:t>)</w:t>
      </w:r>
      <w:r w:rsidR="00BF0D3E" w:rsidRPr="00AE3C5E">
        <w:tab/>
        <w:t xml:space="preserve">wykonuje kompetencje </w:t>
      </w:r>
      <w:r w:rsidR="00BF0D3E">
        <w:t xml:space="preserve">Ministra </w:t>
      </w:r>
      <w:r w:rsidR="00BF0D3E" w:rsidRPr="00AE3C5E">
        <w:t>w stosunku do</w:t>
      </w:r>
      <w:r w:rsidR="00BF0D3E">
        <w:t xml:space="preserve"> </w:t>
      </w:r>
      <w:r w:rsidR="00BF0D3E" w:rsidRPr="004759D0">
        <w:t>Głównego Inspektora Ochrony Środowiska</w:t>
      </w:r>
      <w:r w:rsidR="00207FF9">
        <w:t>;</w:t>
      </w:r>
    </w:p>
    <w:p w14:paraId="3C6471AE" w14:textId="302C09DF" w:rsidR="00BF0D3E" w:rsidRDefault="00207FF9" w:rsidP="00BF0D3E">
      <w:pPr>
        <w:pStyle w:val="PKTpunkt"/>
      </w:pPr>
      <w:r w:rsidRPr="00871B7E">
        <w:t>3)</w:t>
      </w:r>
      <w:r w:rsidRPr="00871B7E">
        <w:tab/>
      </w:r>
      <w:r w:rsidRPr="00AE3C5E">
        <w:t>prowadz</w:t>
      </w:r>
      <w:r>
        <w:t>i</w:t>
      </w:r>
      <w:r w:rsidRPr="00AE3C5E">
        <w:t xml:space="preserve"> postępowania administracyjne, w tym wydaj</w:t>
      </w:r>
      <w:r>
        <w:t>e</w:t>
      </w:r>
      <w:r w:rsidRPr="00AE3C5E">
        <w:t xml:space="preserve"> decyzje administracyjne i postanowienia, oraz </w:t>
      </w:r>
      <w:r>
        <w:t xml:space="preserve">podpisuje pisma w toku postępowań przed sądami administracyjnymi, w tym </w:t>
      </w:r>
      <w:r w:rsidRPr="00AE3C5E">
        <w:t>odpowiedzi na skargi wniesione do wojewódzkiego sądu administracyjnego</w:t>
      </w:r>
      <w:r>
        <w:t xml:space="preserve">, w sprawach z zakresu </w:t>
      </w:r>
      <w:r w:rsidR="00CB0A39">
        <w:t xml:space="preserve">właściwości </w:t>
      </w:r>
      <w:r>
        <w:t>komórek, o których mowa w pkt</w:t>
      </w:r>
      <w:r w:rsidR="00CB0A39">
        <w:t> </w:t>
      </w:r>
      <w:r>
        <w:t>1</w:t>
      </w:r>
      <w:r w:rsidR="00BF0D3E" w:rsidRPr="001C7E58">
        <w:t>.</w:t>
      </w:r>
    </w:p>
    <w:p w14:paraId="256DF83A" w14:textId="749F65EF" w:rsidR="00BF0D3E" w:rsidRPr="00451BC8" w:rsidRDefault="00BF0D3E" w:rsidP="00451BC8">
      <w:pPr>
        <w:pStyle w:val="ARTartustawynprozporzdzenia"/>
        <w:rPr>
          <w:b/>
        </w:rPr>
      </w:pPr>
      <w:r w:rsidRPr="00E00219">
        <w:rPr>
          <w:rStyle w:val="Ppogrubienie"/>
        </w:rPr>
        <w:t xml:space="preserve">§ </w:t>
      </w:r>
      <w:r w:rsidR="00473C75">
        <w:rPr>
          <w:rStyle w:val="Ppogrubienie"/>
        </w:rPr>
        <w:t>6</w:t>
      </w:r>
      <w:r w:rsidRPr="00E00219">
        <w:rPr>
          <w:rStyle w:val="Ppogrubienie"/>
        </w:rPr>
        <w:t>.</w:t>
      </w:r>
      <w:r w:rsidRPr="00E00219">
        <w:t xml:space="preserve"> </w:t>
      </w:r>
      <w:r>
        <w:rPr>
          <w:rStyle w:val="Ppogrubienie"/>
        </w:rPr>
        <w:t>Pods</w:t>
      </w:r>
      <w:r w:rsidRPr="00E00219">
        <w:rPr>
          <w:rStyle w:val="Ppogrubienie"/>
        </w:rPr>
        <w:t xml:space="preserve">ekretarz Stanu – </w:t>
      </w:r>
      <w:r w:rsidR="00451BC8" w:rsidRPr="00684988">
        <w:rPr>
          <w:rStyle w:val="Ppogrubienie"/>
        </w:rPr>
        <w:t>Głó</w:t>
      </w:r>
      <w:r w:rsidR="00451BC8" w:rsidRPr="001A4E5E">
        <w:rPr>
          <w:rStyle w:val="Ppogrubienie"/>
        </w:rPr>
        <w:t>wny Konserwator Przyrody</w:t>
      </w:r>
      <w:r w:rsidR="00451BC8" w:rsidRPr="00301EC6">
        <w:rPr>
          <w:rStyle w:val="Ppogrubienie"/>
        </w:rPr>
        <w:t xml:space="preserve"> </w:t>
      </w:r>
      <w:r w:rsidR="00451BC8">
        <w:rPr>
          <w:rStyle w:val="Ppogrubienie"/>
        </w:rPr>
        <w:t xml:space="preserve">– </w:t>
      </w:r>
      <w:r>
        <w:rPr>
          <w:rStyle w:val="Ppogrubienie"/>
        </w:rPr>
        <w:t>Mikołaj Dorożała</w:t>
      </w:r>
      <w:r w:rsidRPr="00B206CF">
        <w:t>:</w:t>
      </w:r>
    </w:p>
    <w:p w14:paraId="3BD39BD5" w14:textId="77777777" w:rsidR="00B27608" w:rsidRDefault="00871B7E" w:rsidP="009A3EF1">
      <w:pPr>
        <w:pStyle w:val="PKTpunkt"/>
      </w:pPr>
      <w:r>
        <w:lastRenderedPageBreak/>
        <w:t>1</w:t>
      </w:r>
      <w:r w:rsidR="00451BC8">
        <w:t>)</w:t>
      </w:r>
      <w:r w:rsidR="00451BC8">
        <w:tab/>
      </w:r>
      <w:r w:rsidR="00451BC8" w:rsidRPr="00E00219">
        <w:t>określa szczegółowe zadania oraz nadzoruje pracę</w:t>
      </w:r>
      <w:r w:rsidR="00B27608">
        <w:t>:</w:t>
      </w:r>
    </w:p>
    <w:p w14:paraId="5D28B617" w14:textId="0CC5B65B" w:rsidR="00B27608" w:rsidRDefault="00B27608" w:rsidP="00207FF9">
      <w:pPr>
        <w:pStyle w:val="LITlitera"/>
      </w:pPr>
      <w:r>
        <w:t>a)</w:t>
      </w:r>
      <w:r>
        <w:tab/>
      </w:r>
      <w:r w:rsidRPr="00B27608">
        <w:t>Departamentu Leśnictwa i Łowiectwa,</w:t>
      </w:r>
    </w:p>
    <w:p w14:paraId="3E98A802" w14:textId="092D87E6" w:rsidR="00451BC8" w:rsidRDefault="00B27608" w:rsidP="00207FF9">
      <w:pPr>
        <w:pStyle w:val="LITlitera"/>
      </w:pPr>
      <w:r>
        <w:t>b)</w:t>
      </w:r>
      <w:r>
        <w:tab/>
      </w:r>
      <w:r w:rsidR="00451BC8" w:rsidRPr="00E00219">
        <w:t xml:space="preserve">Departamentu </w:t>
      </w:r>
      <w:r w:rsidR="00451BC8">
        <w:t>Ochrony Przyrody;</w:t>
      </w:r>
    </w:p>
    <w:p w14:paraId="01721744" w14:textId="2B12FB08" w:rsidR="00451BC8" w:rsidRDefault="00871B7E" w:rsidP="00451BC8">
      <w:pPr>
        <w:pStyle w:val="PKTpunkt"/>
      </w:pPr>
      <w:r>
        <w:t>2</w:t>
      </w:r>
      <w:r w:rsidR="00451BC8" w:rsidRPr="00E00219">
        <w:t>)</w:t>
      </w:r>
      <w:r w:rsidR="00451BC8" w:rsidRPr="00E00219">
        <w:tab/>
        <w:t>wykonuje kompetencje Ministra w stosunku do</w:t>
      </w:r>
      <w:r w:rsidR="00451BC8">
        <w:t>:</w:t>
      </w:r>
    </w:p>
    <w:p w14:paraId="10F34A92" w14:textId="77777777" w:rsidR="00451BC8" w:rsidRDefault="00451BC8" w:rsidP="00451BC8">
      <w:pPr>
        <w:pStyle w:val="LITlitera"/>
      </w:pPr>
      <w:r>
        <w:t>a)</w:t>
      </w:r>
      <w:r>
        <w:tab/>
        <w:t>Generalnego Dyrektora</w:t>
      </w:r>
      <w:r w:rsidRPr="00E00219">
        <w:t xml:space="preserve"> Ochrony Środowiska</w:t>
      </w:r>
      <w:r>
        <w:t>,</w:t>
      </w:r>
    </w:p>
    <w:p w14:paraId="370F2E12" w14:textId="29F1E856" w:rsidR="00B27608" w:rsidRPr="00B27608" w:rsidRDefault="00436467" w:rsidP="00B27608">
      <w:pPr>
        <w:pStyle w:val="LITlitera"/>
      </w:pPr>
      <w:r>
        <w:t>b</w:t>
      </w:r>
      <w:r w:rsidR="00B27608" w:rsidRPr="00B27608">
        <w:t>)</w:t>
      </w:r>
      <w:r w:rsidR="00B27608" w:rsidRPr="00B27608">
        <w:tab/>
        <w:t>Biura Nasiennictwa Leśnego,</w:t>
      </w:r>
    </w:p>
    <w:p w14:paraId="61A60990" w14:textId="7FB819B7" w:rsidR="00827C98" w:rsidRPr="0019522B" w:rsidRDefault="00436467" w:rsidP="00827C98">
      <w:pPr>
        <w:pStyle w:val="LITlitera"/>
      </w:pPr>
      <w:r>
        <w:t>c</w:t>
      </w:r>
      <w:r w:rsidRPr="00B27608">
        <w:t>)</w:t>
      </w:r>
      <w:r w:rsidRPr="00B27608">
        <w:tab/>
      </w:r>
      <w:r w:rsidR="00827C98" w:rsidRPr="0019522B">
        <w:t>Branżowego Centrum Umiejętności w Dziedzinie Zawodowej Leśnictwo w Tucholi</w:t>
      </w:r>
      <w:r w:rsidR="00827C98">
        <w:t>,</w:t>
      </w:r>
    </w:p>
    <w:p w14:paraId="4F6E375C" w14:textId="7B4741FA" w:rsidR="00436467" w:rsidRPr="00B27608" w:rsidRDefault="00827C98" w:rsidP="00436467">
      <w:pPr>
        <w:pStyle w:val="LITlitera"/>
      </w:pPr>
      <w:r>
        <w:t>d)</w:t>
      </w:r>
      <w:r>
        <w:tab/>
      </w:r>
      <w:r w:rsidR="00436467" w:rsidRPr="00B27608">
        <w:t>Centraln</w:t>
      </w:r>
      <w:r w:rsidR="00436467">
        <w:t>ego</w:t>
      </w:r>
      <w:r w:rsidR="00436467" w:rsidRPr="00B27608">
        <w:t xml:space="preserve"> Azyl</w:t>
      </w:r>
      <w:r w:rsidR="00436467">
        <w:t>u</w:t>
      </w:r>
      <w:r w:rsidR="00436467" w:rsidRPr="00B27608">
        <w:t xml:space="preserve"> dla Zwierząt</w:t>
      </w:r>
      <w:r w:rsidR="00436467">
        <w:t>,</w:t>
      </w:r>
    </w:p>
    <w:p w14:paraId="5C673CFB" w14:textId="5E6C4264" w:rsidR="00B27608" w:rsidRPr="00B27608" w:rsidRDefault="00827C98" w:rsidP="00B27608">
      <w:pPr>
        <w:pStyle w:val="LITlitera"/>
      </w:pPr>
      <w:r>
        <w:t>e</w:t>
      </w:r>
      <w:r w:rsidR="00B27608" w:rsidRPr="00B27608">
        <w:t>)</w:t>
      </w:r>
      <w:r w:rsidR="00B27608" w:rsidRPr="00B27608">
        <w:tab/>
        <w:t>Instytutu Badawczego Leśnictwa w Sękocinie Starym,</w:t>
      </w:r>
    </w:p>
    <w:p w14:paraId="7F9B5E38" w14:textId="66CCEF57" w:rsidR="00B27608" w:rsidRPr="00B27608" w:rsidRDefault="00827C98" w:rsidP="00B27608">
      <w:pPr>
        <w:pStyle w:val="LITlitera"/>
      </w:pPr>
      <w:r>
        <w:t>f</w:t>
      </w:r>
      <w:r w:rsidR="00B27608" w:rsidRPr="00B27608">
        <w:t>)</w:t>
      </w:r>
      <w:r w:rsidR="00B27608" w:rsidRPr="00B27608">
        <w:tab/>
        <w:t>Państwowego Gospodarstwa Leśnego Lasy Państwowe,</w:t>
      </w:r>
    </w:p>
    <w:p w14:paraId="07C41BC0" w14:textId="2049FCD0" w:rsidR="00436467" w:rsidRDefault="00827C98" w:rsidP="00436467">
      <w:pPr>
        <w:pStyle w:val="LITlitera"/>
      </w:pPr>
      <w:r>
        <w:t>g</w:t>
      </w:r>
      <w:r w:rsidR="00436467">
        <w:t>)</w:t>
      </w:r>
      <w:r w:rsidR="00436467">
        <w:tab/>
        <w:t>parków narodowych,</w:t>
      </w:r>
    </w:p>
    <w:p w14:paraId="067A7FE9" w14:textId="7AE1E8CD" w:rsidR="00B27608" w:rsidRPr="00B27608" w:rsidRDefault="00827C98" w:rsidP="00B27608">
      <w:pPr>
        <w:pStyle w:val="LITlitera"/>
      </w:pPr>
      <w:r>
        <w:t>h</w:t>
      </w:r>
      <w:r w:rsidR="00B27608" w:rsidRPr="00B27608">
        <w:t>)</w:t>
      </w:r>
      <w:r w:rsidR="00B27608" w:rsidRPr="00B27608">
        <w:tab/>
        <w:t>Polskiego Związku Łowieckiego,</w:t>
      </w:r>
    </w:p>
    <w:p w14:paraId="4C8574B9" w14:textId="64FBF7BA" w:rsidR="009E4351" w:rsidRDefault="00827C98" w:rsidP="00B27608">
      <w:pPr>
        <w:pStyle w:val="LITlitera"/>
      </w:pPr>
      <w:r>
        <w:t>i</w:t>
      </w:r>
      <w:r w:rsidR="00B27608" w:rsidRPr="00B27608">
        <w:t>)</w:t>
      </w:r>
      <w:r w:rsidR="00B27608" w:rsidRPr="00B27608">
        <w:tab/>
        <w:t>szkół leśnych</w:t>
      </w:r>
      <w:r>
        <w:t>;</w:t>
      </w:r>
    </w:p>
    <w:p w14:paraId="498A01FF" w14:textId="77777777" w:rsidR="00207FF9" w:rsidRDefault="00B27608" w:rsidP="00207FF9">
      <w:pPr>
        <w:pStyle w:val="PKTpunkt"/>
      </w:pPr>
      <w:r w:rsidRPr="00B27608">
        <w:t>3)</w:t>
      </w:r>
      <w:r w:rsidRPr="00B27608">
        <w:tab/>
        <w:t>realizuje kompetencje organu założycielskiego w stosunku do Biura Urządzania Lasu i Geodezji Leśnej</w:t>
      </w:r>
      <w:r w:rsidR="00207FF9">
        <w:t>;</w:t>
      </w:r>
    </w:p>
    <w:p w14:paraId="11CC776F" w14:textId="00B8B9EF" w:rsidR="00B27608" w:rsidRPr="00B27608" w:rsidRDefault="00207FF9" w:rsidP="00207FF9">
      <w:pPr>
        <w:pStyle w:val="PKTpunkt"/>
      </w:pPr>
      <w:r>
        <w:t>4</w:t>
      </w:r>
      <w:r w:rsidRPr="00871B7E">
        <w:t>)</w:t>
      </w:r>
      <w:r w:rsidRPr="00871B7E">
        <w:tab/>
      </w:r>
      <w:r w:rsidRPr="00AE3C5E">
        <w:t>prowadz</w:t>
      </w:r>
      <w:r>
        <w:t>i</w:t>
      </w:r>
      <w:r w:rsidRPr="00AE3C5E">
        <w:t xml:space="preserve"> postępowania administracyjne, w tym wydaj</w:t>
      </w:r>
      <w:r>
        <w:t>e</w:t>
      </w:r>
      <w:r w:rsidRPr="00AE3C5E">
        <w:t xml:space="preserve"> decyzje administracyjne i postanowienia, oraz </w:t>
      </w:r>
      <w:r>
        <w:t xml:space="preserve">podpisuje pisma w toku postępowań przed sądami administracyjnymi, w tym </w:t>
      </w:r>
      <w:r w:rsidRPr="00AE3C5E">
        <w:t>odpowiedzi na skargi wniesione do wojewódzkiego sądu administracyjnego</w:t>
      </w:r>
      <w:r>
        <w:t xml:space="preserve">, w sprawach z zakresu </w:t>
      </w:r>
      <w:r w:rsidR="00CB0A39">
        <w:t xml:space="preserve">właściwości </w:t>
      </w:r>
      <w:r>
        <w:t>komórek, o których mowa w pkt</w:t>
      </w:r>
      <w:r w:rsidR="00CB0A39">
        <w:t> </w:t>
      </w:r>
      <w:r>
        <w:t>1</w:t>
      </w:r>
      <w:r w:rsidR="00B27608" w:rsidRPr="00B27608">
        <w:t>.</w:t>
      </w:r>
    </w:p>
    <w:p w14:paraId="6AAE8F5B" w14:textId="3BE0CCC9" w:rsidR="00BC71CB" w:rsidRPr="00BC71CB" w:rsidRDefault="00451BC8" w:rsidP="00207FF9">
      <w:pPr>
        <w:pStyle w:val="ARTartustawynprozporzdzenia"/>
      </w:pPr>
      <w:r w:rsidRPr="000E2AE2">
        <w:rPr>
          <w:rStyle w:val="Ppogrubienie"/>
        </w:rPr>
        <w:t xml:space="preserve">§ </w:t>
      </w:r>
      <w:r w:rsidR="00473C75">
        <w:rPr>
          <w:rStyle w:val="Ppogrubienie"/>
        </w:rPr>
        <w:t>7</w:t>
      </w:r>
      <w:r w:rsidRPr="000E2AE2">
        <w:rPr>
          <w:rStyle w:val="Ppogrubienie"/>
        </w:rPr>
        <w:t>.</w:t>
      </w:r>
      <w:r>
        <w:t xml:space="preserve"> </w:t>
      </w:r>
      <w:r w:rsidR="00BC71CB" w:rsidRPr="00207FF9">
        <w:rPr>
          <w:b/>
          <w:bCs/>
        </w:rPr>
        <w:t>Podsekretarz Stanu –</w:t>
      </w:r>
      <w:r w:rsidR="00BC71CB">
        <w:rPr>
          <w:b/>
          <w:bCs/>
        </w:rPr>
        <w:t xml:space="preserve"> Główny Geolog Kraju –</w:t>
      </w:r>
      <w:r w:rsidR="00BC71CB" w:rsidRPr="00207FF9">
        <w:rPr>
          <w:b/>
          <w:bCs/>
        </w:rPr>
        <w:t xml:space="preserve"> Krzysztof </w:t>
      </w:r>
      <w:proofErr w:type="spellStart"/>
      <w:r w:rsidR="00BC71CB">
        <w:rPr>
          <w:b/>
          <w:bCs/>
        </w:rPr>
        <w:t>Galos</w:t>
      </w:r>
      <w:proofErr w:type="spellEnd"/>
      <w:r w:rsidR="00BC71CB" w:rsidRPr="00BC71CB">
        <w:t xml:space="preserve">: </w:t>
      </w:r>
    </w:p>
    <w:p w14:paraId="3AF5141C" w14:textId="3F9D33D0" w:rsidR="00BC71CB" w:rsidRDefault="00BC71CB" w:rsidP="00162399">
      <w:pPr>
        <w:pStyle w:val="PKTpunkt"/>
      </w:pPr>
      <w:r w:rsidRPr="00BC71CB">
        <w:t>1)</w:t>
      </w:r>
      <w:r w:rsidRPr="00BC71CB">
        <w:tab/>
        <w:t>określa szczegółowe zadania oraz nadzoruje pracę</w:t>
      </w:r>
      <w:r w:rsidR="00162399">
        <w:t xml:space="preserve"> </w:t>
      </w:r>
      <w:r w:rsidRPr="00BC71CB">
        <w:t>Departamentu Geologii;</w:t>
      </w:r>
    </w:p>
    <w:p w14:paraId="1C7ED8E5" w14:textId="77777777" w:rsidR="00827C98" w:rsidRDefault="00BC71CB" w:rsidP="00207FF9">
      <w:pPr>
        <w:pStyle w:val="PKTpunkt"/>
      </w:pPr>
      <w:r w:rsidRPr="00BC71CB">
        <w:t>2)</w:t>
      </w:r>
      <w:r w:rsidRPr="00BC71CB">
        <w:tab/>
        <w:t>wykonuje kompetencje Ministra w stosunku do</w:t>
      </w:r>
      <w:r w:rsidR="00827C98">
        <w:t>:</w:t>
      </w:r>
    </w:p>
    <w:p w14:paraId="1750E621" w14:textId="31D6EB59" w:rsidR="00827C98" w:rsidRDefault="00827C98" w:rsidP="00827C98">
      <w:pPr>
        <w:pStyle w:val="LITlitera"/>
      </w:pPr>
      <w:r>
        <w:t>a)</w:t>
      </w:r>
      <w:r>
        <w:tab/>
      </w:r>
      <w:r w:rsidR="0019522B" w:rsidRPr="00816E2B">
        <w:t>Prezesa Państwowej Agencji Atomistyki</w:t>
      </w:r>
      <w:r>
        <w:t>,</w:t>
      </w:r>
      <w:r w:rsidR="0019522B" w:rsidRPr="00BC71CB">
        <w:t xml:space="preserve"> </w:t>
      </w:r>
    </w:p>
    <w:p w14:paraId="086BF9AA" w14:textId="792564F3" w:rsidR="00207FF9" w:rsidRDefault="00827C98" w:rsidP="00827C98">
      <w:pPr>
        <w:pStyle w:val="LITlitera"/>
      </w:pPr>
      <w:r>
        <w:t>b)</w:t>
      </w:r>
      <w:r>
        <w:tab/>
        <w:t>P</w:t>
      </w:r>
      <w:r w:rsidR="00BC71CB" w:rsidRPr="00BC71CB">
        <w:t>aństwowego Instytutu Geologicznego – Państwowego Instytutu Badawczego</w:t>
      </w:r>
      <w:r w:rsidR="00207FF9">
        <w:t>;</w:t>
      </w:r>
    </w:p>
    <w:p w14:paraId="69693DC7" w14:textId="362DD85E" w:rsidR="00BC71CB" w:rsidRDefault="00207FF9" w:rsidP="00207FF9">
      <w:pPr>
        <w:pStyle w:val="PKTpunkt"/>
      </w:pPr>
      <w:r w:rsidRPr="00871B7E">
        <w:t>3)</w:t>
      </w:r>
      <w:r w:rsidRPr="00871B7E">
        <w:tab/>
      </w:r>
      <w:r w:rsidRPr="00AE3C5E">
        <w:t>prowadz</w:t>
      </w:r>
      <w:r>
        <w:t>i</w:t>
      </w:r>
      <w:r w:rsidRPr="00AE3C5E">
        <w:t xml:space="preserve"> postępowania administracyjne, w tym wydaj</w:t>
      </w:r>
      <w:r>
        <w:t>e</w:t>
      </w:r>
      <w:r w:rsidRPr="00AE3C5E">
        <w:t xml:space="preserve"> decyzje administracyjne i postanowienia, oraz </w:t>
      </w:r>
      <w:r>
        <w:t xml:space="preserve">podpisuje pisma w toku postępowań przed sądami administracyjnymi, w tym </w:t>
      </w:r>
      <w:r w:rsidRPr="00AE3C5E">
        <w:t>odpowiedzi na skargi wniesione do wojewódzkiego sądu administracyjnego</w:t>
      </w:r>
      <w:r>
        <w:t xml:space="preserve">, w sprawach z zakresu </w:t>
      </w:r>
      <w:r w:rsidR="00CB0A39">
        <w:t xml:space="preserve">właściwości </w:t>
      </w:r>
      <w:r>
        <w:t>komórek, o których mowa w pkt</w:t>
      </w:r>
      <w:r w:rsidR="00CB0A39">
        <w:t> </w:t>
      </w:r>
      <w:r>
        <w:t>1</w:t>
      </w:r>
      <w:r w:rsidR="00BC71CB" w:rsidRPr="00BC71CB">
        <w:t>.</w:t>
      </w:r>
    </w:p>
    <w:p w14:paraId="005CBBD1" w14:textId="2B0F3808" w:rsidR="00F01A1F" w:rsidRPr="00AE3C5E" w:rsidRDefault="00473C75" w:rsidP="00F01A1F">
      <w:pPr>
        <w:pStyle w:val="ARTartustawynprozporzdzenia"/>
      </w:pPr>
      <w:r w:rsidRPr="00473C75">
        <w:rPr>
          <w:b/>
          <w:bCs/>
        </w:rPr>
        <w:t xml:space="preserve">§ </w:t>
      </w:r>
      <w:r w:rsidR="00AA188A">
        <w:rPr>
          <w:b/>
          <w:bCs/>
        </w:rPr>
        <w:t>8</w:t>
      </w:r>
      <w:r w:rsidRPr="00473C75">
        <w:rPr>
          <w:b/>
          <w:bCs/>
        </w:rPr>
        <w:t>.</w:t>
      </w:r>
      <w:r>
        <w:t xml:space="preserve"> </w:t>
      </w:r>
      <w:r w:rsidR="00F01A1F" w:rsidRPr="00AE3C5E">
        <w:t>Sekretarze Stanu oraz Podsekretarz</w:t>
      </w:r>
      <w:r w:rsidR="00F01A1F">
        <w:t>e</w:t>
      </w:r>
      <w:r w:rsidR="00F01A1F" w:rsidRPr="00AE3C5E">
        <w:t xml:space="preserve"> Stanu działają w imieniu </w:t>
      </w:r>
      <w:r w:rsidR="00F01A1F" w:rsidRPr="00A74C54">
        <w:t>Ministra</w:t>
      </w:r>
      <w:r w:rsidR="00F01A1F" w:rsidRPr="00AE3C5E">
        <w:t xml:space="preserve"> w zakresie swoich kom</w:t>
      </w:r>
      <w:r w:rsidR="00F01A1F">
        <w:t>petencji, o których mowa w § 3</w:t>
      </w:r>
      <w:r w:rsidR="004759D0">
        <w:t>–</w:t>
      </w:r>
      <w:r w:rsidR="00AA188A">
        <w:t>7</w:t>
      </w:r>
      <w:r w:rsidR="00F01A1F" w:rsidRPr="00AE3C5E">
        <w:t xml:space="preserve">, a w szczególności: </w:t>
      </w:r>
    </w:p>
    <w:p w14:paraId="4509985C" w14:textId="515B6ADC" w:rsidR="00F01A1F" w:rsidRDefault="00F01A1F" w:rsidP="00F01A1F">
      <w:pPr>
        <w:pStyle w:val="PKTpunkt"/>
      </w:pPr>
      <w:r w:rsidRPr="00AE3C5E">
        <w:t>1)</w:t>
      </w:r>
      <w:r w:rsidRPr="00AE3C5E">
        <w:tab/>
        <w:t>uczestniczą w posiedzeniach Sejmu i Senatu Rzeczypospolitej Polskiej oraz komisji sejmowych i senackich</w:t>
      </w:r>
      <w:r>
        <w:t>;</w:t>
      </w:r>
    </w:p>
    <w:p w14:paraId="1BD53418" w14:textId="7486B578" w:rsidR="00F01A1F" w:rsidRDefault="00207FF9" w:rsidP="00F01A1F">
      <w:pPr>
        <w:pStyle w:val="PKTpunkt"/>
      </w:pPr>
      <w:r>
        <w:lastRenderedPageBreak/>
        <w:t>2</w:t>
      </w:r>
      <w:r w:rsidR="00F01A1F">
        <w:t>)</w:t>
      </w:r>
      <w:r w:rsidR="00F01A1F">
        <w:tab/>
      </w:r>
      <w:r w:rsidR="00F01A1F" w:rsidRPr="009F4B18">
        <w:t>reprezent</w:t>
      </w:r>
      <w:r w:rsidR="00F01A1F">
        <w:t>ują</w:t>
      </w:r>
      <w:r w:rsidR="00F01A1F" w:rsidRPr="009F4B18">
        <w:t xml:space="preserve"> </w:t>
      </w:r>
      <w:r w:rsidR="00F01A1F" w:rsidRPr="00A74C54">
        <w:t>Ministra</w:t>
      </w:r>
      <w:r w:rsidR="00A74C54">
        <w:t xml:space="preserve"> </w:t>
      </w:r>
      <w:r w:rsidR="00F01A1F" w:rsidRPr="009F4B18">
        <w:t>w kontaktach z Najwyższą Izbą Kontroli</w:t>
      </w:r>
      <w:r w:rsidR="00F01A1F">
        <w:t xml:space="preserve"> (NIK)</w:t>
      </w:r>
      <w:r w:rsidR="00F01A1F" w:rsidRPr="009F4B18">
        <w:t xml:space="preserve">, </w:t>
      </w:r>
      <w:r w:rsidR="00F01A1F">
        <w:t xml:space="preserve">w tym </w:t>
      </w:r>
      <w:r w:rsidR="00F01A1F" w:rsidRPr="009F4B18">
        <w:t>udziela</w:t>
      </w:r>
      <w:r w:rsidR="00F01A1F">
        <w:t xml:space="preserve">ją </w:t>
      </w:r>
      <w:r w:rsidR="00F01A1F" w:rsidRPr="009F4B18">
        <w:t>wyjaśnień w toku kontroli,</w:t>
      </w:r>
      <w:r w:rsidR="00F01A1F">
        <w:t xml:space="preserve"> </w:t>
      </w:r>
      <w:r w:rsidR="00F01A1F" w:rsidRPr="009F4B18">
        <w:t>składa</w:t>
      </w:r>
      <w:r w:rsidR="00F01A1F">
        <w:t>ją</w:t>
      </w:r>
      <w:r w:rsidR="00F01A1F" w:rsidRPr="009F4B18">
        <w:t xml:space="preserve"> zastrzeże</w:t>
      </w:r>
      <w:r w:rsidR="00F01A1F">
        <w:t>nia</w:t>
      </w:r>
      <w:r w:rsidR="00F01A1F" w:rsidRPr="009F4B18">
        <w:t xml:space="preserve"> do wystąpień pokontrolnych</w:t>
      </w:r>
      <w:r w:rsidR="00F01A1F">
        <w:t>,</w:t>
      </w:r>
      <w:r w:rsidR="00F01A1F" w:rsidRPr="009F4B18">
        <w:t xml:space="preserve"> reprezent</w:t>
      </w:r>
      <w:r w:rsidR="00F01A1F">
        <w:t>ują</w:t>
      </w:r>
      <w:r w:rsidR="00F01A1F" w:rsidRPr="009F4B18">
        <w:t xml:space="preserve"> </w:t>
      </w:r>
      <w:r w:rsidR="00F01A1F" w:rsidRPr="00A74C54">
        <w:t>Ministra</w:t>
      </w:r>
      <w:r w:rsidR="00A74C54">
        <w:t xml:space="preserve"> </w:t>
      </w:r>
      <w:r w:rsidR="00F01A1F" w:rsidRPr="009F4B18">
        <w:t xml:space="preserve">na posiedzeniach Kolegium </w:t>
      </w:r>
      <w:r w:rsidR="00F01A1F">
        <w:t xml:space="preserve">NIK oraz </w:t>
      </w:r>
      <w:r w:rsidR="00F01A1F" w:rsidRPr="009F4B18">
        <w:t>inform</w:t>
      </w:r>
      <w:r w:rsidR="00F01A1F">
        <w:t>ują</w:t>
      </w:r>
      <w:r w:rsidR="00F01A1F" w:rsidRPr="009F4B18">
        <w:t xml:space="preserve"> o sposobie wykorzystania uwag i wykonywania wniosków sformułowanych w wystąpieniach pokontrolnych oraz o podjętych działaniach lub przyczynach niepodjęcia tych działań</w:t>
      </w:r>
      <w:r w:rsidR="00F01A1F">
        <w:t>;</w:t>
      </w:r>
    </w:p>
    <w:p w14:paraId="5D3C331E" w14:textId="75819066" w:rsidR="00F01A1F" w:rsidRDefault="00207FF9" w:rsidP="00F01A1F">
      <w:pPr>
        <w:pStyle w:val="PKTpunkt"/>
      </w:pPr>
      <w:r>
        <w:t>3</w:t>
      </w:r>
      <w:r w:rsidR="00F01A1F">
        <w:t>)</w:t>
      </w:r>
      <w:r w:rsidR="00F01A1F">
        <w:tab/>
        <w:t xml:space="preserve">udzielają kierującym </w:t>
      </w:r>
      <w:r w:rsidR="00F01A1F" w:rsidRPr="00B36FFA">
        <w:t>nadzorowan</w:t>
      </w:r>
      <w:r w:rsidR="00F01A1F">
        <w:t>ymi</w:t>
      </w:r>
      <w:r w:rsidR="00F01A1F" w:rsidRPr="00B36FFA">
        <w:t xml:space="preserve"> komórk</w:t>
      </w:r>
      <w:r w:rsidR="00F01A1F">
        <w:t>am</w:t>
      </w:r>
      <w:r w:rsidR="00F01A1F" w:rsidRPr="00B36FFA">
        <w:t>i organizacyjn</w:t>
      </w:r>
      <w:r w:rsidR="00F01A1F">
        <w:t>ymi</w:t>
      </w:r>
      <w:r w:rsidR="00F01A1F" w:rsidRPr="00B36FFA">
        <w:t xml:space="preserve"> lub inn</w:t>
      </w:r>
      <w:r w:rsidR="00F01A1F">
        <w:t xml:space="preserve">ym </w:t>
      </w:r>
      <w:r w:rsidR="00F01A1F" w:rsidRPr="00B36FFA">
        <w:t>pracownik</w:t>
      </w:r>
      <w:r w:rsidR="00F01A1F">
        <w:t>om</w:t>
      </w:r>
      <w:r w:rsidR="00F01A1F" w:rsidRPr="00B36FFA">
        <w:t xml:space="preserve"> Ministerstwa Klimatu </w:t>
      </w:r>
      <w:r w:rsidR="00F01A1F">
        <w:t xml:space="preserve">i Środowiska </w:t>
      </w:r>
      <w:r w:rsidR="00F01A1F" w:rsidRPr="00B36FFA">
        <w:t>pełnomocnictw do wykonywania określonych czynności, z</w:t>
      </w:r>
      <w:r w:rsidR="00F01A1F">
        <w:t xml:space="preserve"> zastrzeżeniem przepisów lub regulacji odrębnych;</w:t>
      </w:r>
    </w:p>
    <w:p w14:paraId="6981DACA" w14:textId="295AC9E2" w:rsidR="00F01A1F" w:rsidRDefault="00207FF9" w:rsidP="00F01A1F">
      <w:pPr>
        <w:pStyle w:val="PKTpunkt"/>
      </w:pPr>
      <w:r>
        <w:t>4</w:t>
      </w:r>
      <w:r w:rsidR="00F01A1F">
        <w:t>)</w:t>
      </w:r>
      <w:r w:rsidR="00F01A1F">
        <w:tab/>
      </w:r>
      <w:r w:rsidR="00F01A1F" w:rsidRPr="00AE3C5E">
        <w:t>podpisują</w:t>
      </w:r>
      <w:r w:rsidR="00F01A1F">
        <w:t>:</w:t>
      </w:r>
    </w:p>
    <w:p w14:paraId="35B36FDE" w14:textId="60BBFF22" w:rsidR="00F01A1F" w:rsidRPr="00AE3C5E" w:rsidRDefault="00F01A1F" w:rsidP="00F01A1F">
      <w:pPr>
        <w:pStyle w:val="LITlitera"/>
      </w:pPr>
      <w:r>
        <w:t>a)</w:t>
      </w:r>
      <w:r>
        <w:tab/>
      </w:r>
      <w:r w:rsidRPr="00AE3C5E">
        <w:t>odpowiedzi na kierowane do Ministra interpelacje i zapytania poselskie oraz odpowiedzi na inną korespondencję kierowaną przez posłów i senatorów lub komisje parlamentarne</w:t>
      </w:r>
      <w:r>
        <w:t>,</w:t>
      </w:r>
      <w:r w:rsidRPr="00AE3C5E">
        <w:t xml:space="preserve"> </w:t>
      </w:r>
    </w:p>
    <w:p w14:paraId="3FD7747C" w14:textId="35D9AF58" w:rsidR="00F01A1F" w:rsidRPr="00F01A1F" w:rsidRDefault="00F01A1F" w:rsidP="00F01A1F">
      <w:pPr>
        <w:pStyle w:val="LITlitera"/>
        <w:rPr>
          <w:rStyle w:val="Ppogrubienie"/>
          <w:b w:val="0"/>
        </w:rPr>
      </w:pPr>
      <w:r w:rsidRPr="00F01A1F">
        <w:rPr>
          <w:rStyle w:val="Ppogrubienie"/>
          <w:b w:val="0"/>
        </w:rPr>
        <w:t>b)</w:t>
      </w:r>
      <w:r w:rsidRPr="00F01A1F">
        <w:rPr>
          <w:rStyle w:val="Ppogrubienie"/>
          <w:b w:val="0"/>
        </w:rPr>
        <w:tab/>
        <w:t>pisma kierujące projekty ustaw, rozporządzeń i uchwał Rady Ministrów, jak również innych materiałów na zewnątrz Ministerstwa Klimatu i Środowiska oraz zawierające stanowisko Ministra do uwag lub opinii zgłoszonych do projektu,</w:t>
      </w:r>
    </w:p>
    <w:p w14:paraId="479C94E9" w14:textId="4D7C24D9" w:rsidR="00F01A1F" w:rsidRPr="00F01A1F" w:rsidRDefault="00F01A1F" w:rsidP="00F01A1F">
      <w:pPr>
        <w:pStyle w:val="LITlitera"/>
        <w:rPr>
          <w:rStyle w:val="Ppogrubienie"/>
          <w:b w:val="0"/>
        </w:rPr>
      </w:pPr>
      <w:r w:rsidRPr="00F01A1F">
        <w:rPr>
          <w:rStyle w:val="Ppogrubienie"/>
          <w:b w:val="0"/>
        </w:rPr>
        <w:t>c)</w:t>
      </w:r>
      <w:r w:rsidRPr="00F01A1F">
        <w:rPr>
          <w:rStyle w:val="Ppogrubienie"/>
          <w:b w:val="0"/>
        </w:rPr>
        <w:tab/>
        <w:t xml:space="preserve">pisma kierowane do sekretarzy stanu i podsekretarzy stanu w innych ministerstwach, a także do kierowników urzędów centralnych i wojewodów, z wyłączeniem pism mających zasadnicze znaczenie dla działów administracji rządowej – klimat i środowisko. </w:t>
      </w:r>
    </w:p>
    <w:p w14:paraId="5D097CA5" w14:textId="56571C14" w:rsidR="00F01A1F" w:rsidRPr="00AE3C5E" w:rsidRDefault="00F01A1F" w:rsidP="00F01A1F">
      <w:pPr>
        <w:pStyle w:val="ARTartustawynprozporzdzenia"/>
      </w:pPr>
      <w:r>
        <w:rPr>
          <w:rStyle w:val="Ppogrubienie"/>
        </w:rPr>
        <w:t xml:space="preserve">§ </w:t>
      </w:r>
      <w:r w:rsidR="00AA188A">
        <w:rPr>
          <w:rStyle w:val="Ppogrubienie"/>
        </w:rPr>
        <w:t>9</w:t>
      </w:r>
      <w:r w:rsidRPr="00AE3C5E">
        <w:rPr>
          <w:rStyle w:val="Ppogrubienie"/>
        </w:rPr>
        <w:t>.</w:t>
      </w:r>
      <w:r w:rsidRPr="00AE3C5E">
        <w:t xml:space="preserve"> Spory kompetencyjne między Sekretarzami Stanu i Podsekretarz</w:t>
      </w:r>
      <w:r>
        <w:t>ami</w:t>
      </w:r>
      <w:r w:rsidRPr="00AE3C5E">
        <w:t xml:space="preserve"> Stanu rozstrzyga Minister. </w:t>
      </w:r>
    </w:p>
    <w:p w14:paraId="4FFFA327" w14:textId="74DEF4EA" w:rsidR="00F01A1F" w:rsidRPr="00AE3C5E" w:rsidRDefault="00F01A1F" w:rsidP="00F01A1F">
      <w:pPr>
        <w:pStyle w:val="ARTartustawynprozporzdzenia"/>
      </w:pPr>
      <w:r>
        <w:rPr>
          <w:rStyle w:val="Ppogrubienie"/>
        </w:rPr>
        <w:t xml:space="preserve">§ </w:t>
      </w:r>
      <w:r w:rsidR="00B27608">
        <w:rPr>
          <w:rStyle w:val="Ppogrubienie"/>
        </w:rPr>
        <w:t>1</w:t>
      </w:r>
      <w:r w:rsidR="00AA188A">
        <w:rPr>
          <w:rStyle w:val="Ppogrubienie"/>
        </w:rPr>
        <w:t>0</w:t>
      </w:r>
      <w:r w:rsidRPr="00AE3C5E">
        <w:rPr>
          <w:rStyle w:val="Ppogrubienie"/>
        </w:rPr>
        <w:t>.</w:t>
      </w:r>
      <w:r w:rsidRPr="00AE3C5E">
        <w:t xml:space="preserve"> 1. Sekretarze Stanu i Podsekretarz</w:t>
      </w:r>
      <w:r>
        <w:t>e</w:t>
      </w:r>
      <w:r w:rsidRPr="00AE3C5E">
        <w:t xml:space="preserve"> Stanu działają poza zakresem swoich kom</w:t>
      </w:r>
      <w:r>
        <w:t>petencji, o których mowa w § 3</w:t>
      </w:r>
      <w:r w:rsidR="004759D0">
        <w:t>–</w:t>
      </w:r>
      <w:r w:rsidR="00AA188A">
        <w:t>7</w:t>
      </w:r>
      <w:r w:rsidRPr="00AE3C5E">
        <w:t xml:space="preserve">, na bezpośrednie polecenie Ministra. </w:t>
      </w:r>
    </w:p>
    <w:p w14:paraId="1D22E783" w14:textId="23CC0396" w:rsidR="00F01A1F" w:rsidRPr="00AE3C5E" w:rsidRDefault="00F01A1F" w:rsidP="00F01A1F">
      <w:pPr>
        <w:pStyle w:val="USTustnpkodeksu"/>
      </w:pPr>
      <w:r w:rsidRPr="00AE3C5E">
        <w:t>2. Sekretarze Stanu i Podsekretarz</w:t>
      </w:r>
      <w:r>
        <w:t>e</w:t>
      </w:r>
      <w:r w:rsidRPr="00AE3C5E">
        <w:t xml:space="preserve"> Stanu prowadzą postępowania administracyjne, w tym wydają decyzje administracyjne i</w:t>
      </w:r>
      <w:r w:rsidR="00A74C54">
        <w:t> </w:t>
      </w:r>
      <w:r w:rsidRPr="00AE3C5E">
        <w:t>postanowienia, lub podpisują odpowiedzi na skargi wniesione do wojewódzkiego sądu administracyjnego poza zakresem swoich kompetencji, o których mowa w § 3</w:t>
      </w:r>
      <w:r w:rsidR="004759D0">
        <w:t>–</w:t>
      </w:r>
      <w:r w:rsidR="00AA188A">
        <w:t>7</w:t>
      </w:r>
      <w:r w:rsidRPr="00AE3C5E">
        <w:t xml:space="preserve">, na podstawie odrębnych pełnomocnictw Ministra. </w:t>
      </w:r>
    </w:p>
    <w:p w14:paraId="6B9EBB8E" w14:textId="41020484" w:rsidR="00F1310C" w:rsidRDefault="00F01A1F" w:rsidP="00F01A1F">
      <w:pPr>
        <w:pStyle w:val="ARTartustawynprozporzdzenia"/>
      </w:pPr>
      <w:r w:rsidRPr="00710CAA">
        <w:rPr>
          <w:rStyle w:val="Ppogrubienie"/>
        </w:rPr>
        <w:t>§ 1</w:t>
      </w:r>
      <w:r w:rsidR="00AA188A">
        <w:rPr>
          <w:rStyle w:val="Ppogrubienie"/>
        </w:rPr>
        <w:t>1</w:t>
      </w:r>
      <w:r w:rsidRPr="00710CAA">
        <w:rPr>
          <w:rStyle w:val="Ppogrubienie"/>
        </w:rPr>
        <w:t>.</w:t>
      </w:r>
      <w:r w:rsidRPr="00710CAA">
        <w:t xml:space="preserve"> 1. W czasie nieobecności Ministra jego obowiązki i</w:t>
      </w:r>
      <w:r w:rsidR="00A74C54">
        <w:t> </w:t>
      </w:r>
      <w:r w:rsidRPr="00710CAA">
        <w:t xml:space="preserve">kompetencje wykonuje Sekretarz Stanu – </w:t>
      </w:r>
      <w:r w:rsidR="00501073">
        <w:t>Krzysztof Bolesta</w:t>
      </w:r>
      <w:r w:rsidR="00F1310C">
        <w:t>.</w:t>
      </w:r>
    </w:p>
    <w:p w14:paraId="5F1845FC" w14:textId="7FC10DF1" w:rsidR="00F01A1F" w:rsidRPr="00710CAA" w:rsidRDefault="00F1310C" w:rsidP="00F1310C">
      <w:pPr>
        <w:pStyle w:val="USTustnpkodeksu"/>
      </w:pPr>
      <w:r>
        <w:t xml:space="preserve">2. </w:t>
      </w:r>
      <w:r w:rsidRPr="00F1310C">
        <w:t>W czasie jednoczesnej nieobecności Ministra</w:t>
      </w:r>
      <w:r>
        <w:t xml:space="preserve"> oraz </w:t>
      </w:r>
      <w:r w:rsidRPr="00F1310C">
        <w:t>Sekretarz</w:t>
      </w:r>
      <w:r>
        <w:t>a</w:t>
      </w:r>
      <w:r w:rsidRPr="00F1310C">
        <w:t xml:space="preserve"> Stanu – Krzysztof</w:t>
      </w:r>
      <w:r>
        <w:t>a</w:t>
      </w:r>
      <w:r w:rsidRPr="00F1310C">
        <w:t xml:space="preserve"> Bolest</w:t>
      </w:r>
      <w:r>
        <w:t>y</w:t>
      </w:r>
      <w:r w:rsidRPr="00F1310C">
        <w:rPr>
          <w:rFonts w:ascii="Times New Roman" w:hAnsi="Times New Roman"/>
          <w:bCs w:val="0"/>
        </w:rPr>
        <w:t xml:space="preserve"> </w:t>
      </w:r>
      <w:r w:rsidRPr="00F1310C">
        <w:t xml:space="preserve">obowiązki i kompetencje </w:t>
      </w:r>
      <w:r>
        <w:t xml:space="preserve">Ministra </w:t>
      </w:r>
      <w:r w:rsidRPr="00F1310C">
        <w:t>wykonuje</w:t>
      </w:r>
      <w:r w:rsidR="00F01A1F" w:rsidRPr="00710CAA">
        <w:t xml:space="preserve"> </w:t>
      </w:r>
      <w:r w:rsidR="00501073" w:rsidRPr="00501073">
        <w:t>Sekretarz Stanu – Urszula Zielińska</w:t>
      </w:r>
      <w:r w:rsidR="0091202D">
        <w:t>.</w:t>
      </w:r>
      <w:r w:rsidR="00F01A1F" w:rsidRPr="00710CAA">
        <w:t xml:space="preserve"> </w:t>
      </w:r>
    </w:p>
    <w:p w14:paraId="4141B3A2" w14:textId="276D7AA7" w:rsidR="00F01A1F" w:rsidRDefault="00F1310C" w:rsidP="00F01A1F">
      <w:pPr>
        <w:pStyle w:val="USTustnpkodeksu"/>
      </w:pPr>
      <w:r>
        <w:lastRenderedPageBreak/>
        <w:t>3</w:t>
      </w:r>
      <w:r w:rsidR="00F01A1F" w:rsidRPr="00710CAA">
        <w:t>. W czasie jednoczesnej nieobecności Ministra</w:t>
      </w:r>
      <w:r w:rsidR="00501073">
        <w:t xml:space="preserve">, </w:t>
      </w:r>
      <w:r w:rsidR="00501073" w:rsidRPr="00501073">
        <w:t>Sekretarz</w:t>
      </w:r>
      <w:r w:rsidR="00501073">
        <w:t>a</w:t>
      </w:r>
      <w:r w:rsidR="00501073" w:rsidRPr="00501073">
        <w:t xml:space="preserve"> Stanu – Krzysztof</w:t>
      </w:r>
      <w:r w:rsidR="00501073">
        <w:t>a</w:t>
      </w:r>
      <w:r w:rsidR="00501073" w:rsidRPr="00501073">
        <w:t xml:space="preserve"> Bolest</w:t>
      </w:r>
      <w:r w:rsidR="00501073">
        <w:t>y</w:t>
      </w:r>
      <w:r w:rsidR="00F01A1F" w:rsidRPr="00710CAA">
        <w:t xml:space="preserve"> i</w:t>
      </w:r>
      <w:r w:rsidR="00501073">
        <w:t> </w:t>
      </w:r>
      <w:r w:rsidR="00F01A1F" w:rsidRPr="00B2455A">
        <w:t xml:space="preserve">Sekretarza Stanu – </w:t>
      </w:r>
      <w:r w:rsidR="00451BC8" w:rsidRPr="00B2455A">
        <w:t>Urszuli Zielińskiej</w:t>
      </w:r>
      <w:r w:rsidR="00F01A1F" w:rsidRPr="00B2455A">
        <w:t>,</w:t>
      </w:r>
      <w:r w:rsidR="00F01A1F" w:rsidRPr="00710CAA">
        <w:t xml:space="preserve"> obowiązki i kompetencje Ministra wykonuje Podsekretarz Stanu wyznaczony przez Ministra. </w:t>
      </w:r>
    </w:p>
    <w:p w14:paraId="10951496" w14:textId="6A0E4551" w:rsidR="00F01A1F" w:rsidRPr="00710CAA" w:rsidRDefault="00F1310C" w:rsidP="00F01A1F">
      <w:pPr>
        <w:pStyle w:val="USTustnpkodeksu"/>
      </w:pPr>
      <w:r>
        <w:t>4</w:t>
      </w:r>
      <w:r w:rsidR="00F01A1F" w:rsidRPr="00710CAA">
        <w:t xml:space="preserve">. Ustala się wzajemne zastępstwa członków Kierownictwa: </w:t>
      </w:r>
    </w:p>
    <w:p w14:paraId="424383F3" w14:textId="0F89535F" w:rsidR="00F01A1F" w:rsidRPr="00710CAA" w:rsidRDefault="00F01A1F" w:rsidP="00F01A1F">
      <w:pPr>
        <w:pStyle w:val="PKTpunkt"/>
      </w:pPr>
      <w:r w:rsidRPr="00710CAA">
        <w:t>1)</w:t>
      </w:r>
      <w:r w:rsidRPr="00710CAA">
        <w:tab/>
        <w:t xml:space="preserve">Sekretarza Stanu – </w:t>
      </w:r>
      <w:r w:rsidR="00451BC8">
        <w:t>Urszulę Zielińską</w:t>
      </w:r>
      <w:r w:rsidRPr="00710CAA">
        <w:t xml:space="preserve"> zastępuje </w:t>
      </w:r>
      <w:r w:rsidR="00473C75">
        <w:t>S</w:t>
      </w:r>
      <w:r w:rsidRPr="00710CAA">
        <w:t xml:space="preserve">ekretarz Stanu – </w:t>
      </w:r>
      <w:r w:rsidR="00473C75">
        <w:t>Krzysztof Bolesta</w:t>
      </w:r>
      <w:r w:rsidRPr="00710CAA">
        <w:t xml:space="preserve"> w zakresie określonym w § 3</w:t>
      </w:r>
      <w:r w:rsidR="00207FF9">
        <w:t xml:space="preserve"> pkt 1</w:t>
      </w:r>
      <w:r w:rsidR="00A373D9">
        <w:t xml:space="preserve"> i </w:t>
      </w:r>
      <w:r w:rsidR="00F55900">
        <w:t>2</w:t>
      </w:r>
      <w:r w:rsidRPr="00710CAA">
        <w:t>;</w:t>
      </w:r>
    </w:p>
    <w:p w14:paraId="2FD22871" w14:textId="5C80CF16" w:rsidR="00473C75" w:rsidRDefault="00F01A1F" w:rsidP="00F01A1F">
      <w:pPr>
        <w:pStyle w:val="PKTpunkt"/>
      </w:pPr>
      <w:r w:rsidRPr="00710CAA">
        <w:t>2)</w:t>
      </w:r>
      <w:r w:rsidRPr="00710CAA">
        <w:tab/>
      </w:r>
      <w:r w:rsidR="00473C75">
        <w:t xml:space="preserve">Sekretarza Stanu – Krzysztofa Bolestę zastępuje </w:t>
      </w:r>
      <w:r w:rsidR="00473C75" w:rsidRPr="00710CAA">
        <w:t xml:space="preserve">Sekretarz Stanu – </w:t>
      </w:r>
      <w:r w:rsidR="00473C75">
        <w:t>Urszula Zielińska</w:t>
      </w:r>
      <w:r w:rsidR="00473C75" w:rsidRPr="00710CAA">
        <w:t xml:space="preserve"> w</w:t>
      </w:r>
      <w:r w:rsidR="00473C75">
        <w:t> </w:t>
      </w:r>
      <w:r w:rsidR="00473C75" w:rsidRPr="00710CAA">
        <w:t>zakresie określonym w §</w:t>
      </w:r>
      <w:r w:rsidR="00473C75">
        <w:t xml:space="preserve"> 4 pkt 1</w:t>
      </w:r>
      <w:r w:rsidR="00F55900">
        <w:t>–</w:t>
      </w:r>
      <w:r w:rsidR="00BF4DDF">
        <w:t>3</w:t>
      </w:r>
      <w:r w:rsidR="00473C75">
        <w:t>;</w:t>
      </w:r>
    </w:p>
    <w:p w14:paraId="3329E9BA" w14:textId="5BFA2D16" w:rsidR="00F01A1F" w:rsidRPr="00710CAA" w:rsidRDefault="00473C75" w:rsidP="00F01A1F">
      <w:pPr>
        <w:pStyle w:val="PKTpunkt"/>
      </w:pPr>
      <w:r>
        <w:t>3)</w:t>
      </w:r>
      <w:r>
        <w:tab/>
      </w:r>
      <w:r w:rsidR="00451BC8">
        <w:t>Pods</w:t>
      </w:r>
      <w:r w:rsidR="00F01A1F" w:rsidRPr="00710CAA">
        <w:t xml:space="preserve">ekretarza Stanu – </w:t>
      </w:r>
      <w:r w:rsidR="00451BC8">
        <w:t>Anitę Sowińską</w:t>
      </w:r>
      <w:r w:rsidR="00F01A1F" w:rsidRPr="00710CAA">
        <w:t xml:space="preserve"> zastępuje </w:t>
      </w:r>
      <w:r>
        <w:t>Pods</w:t>
      </w:r>
      <w:r w:rsidR="00B2455A" w:rsidRPr="00710CAA">
        <w:t xml:space="preserve">ekretarz Stanu – </w:t>
      </w:r>
      <w:r>
        <w:t xml:space="preserve">Krzysztof </w:t>
      </w:r>
      <w:proofErr w:type="spellStart"/>
      <w:r>
        <w:t>Galos</w:t>
      </w:r>
      <w:proofErr w:type="spellEnd"/>
      <w:r w:rsidR="00F01A1F" w:rsidRPr="00710CAA">
        <w:t xml:space="preserve"> w</w:t>
      </w:r>
      <w:r w:rsidR="00B2455A">
        <w:t> </w:t>
      </w:r>
      <w:r w:rsidR="00F01A1F" w:rsidRPr="00710CAA">
        <w:t xml:space="preserve">zakresie określonym w § </w:t>
      </w:r>
      <w:r>
        <w:t>5</w:t>
      </w:r>
      <w:r w:rsidR="00207FF9">
        <w:t xml:space="preserve"> pkt 1 i 2</w:t>
      </w:r>
      <w:r w:rsidR="00F01A1F" w:rsidRPr="00710CAA">
        <w:t>;</w:t>
      </w:r>
    </w:p>
    <w:p w14:paraId="797B661B" w14:textId="7754F32C" w:rsidR="00F01A1F" w:rsidRPr="001E565A" w:rsidRDefault="00473C75" w:rsidP="00F01A1F">
      <w:pPr>
        <w:pStyle w:val="PKTpunkt"/>
      </w:pPr>
      <w:r>
        <w:t>4</w:t>
      </w:r>
      <w:r w:rsidR="00F01A1F" w:rsidRPr="00710CAA">
        <w:t>)</w:t>
      </w:r>
      <w:r w:rsidR="00F01A1F" w:rsidRPr="00710CAA">
        <w:tab/>
      </w:r>
      <w:r w:rsidR="00451BC8">
        <w:t>Pods</w:t>
      </w:r>
      <w:r w:rsidR="00F01A1F" w:rsidRPr="00710CAA">
        <w:t xml:space="preserve">ekretarza Stanu – </w:t>
      </w:r>
      <w:r w:rsidR="00451BC8">
        <w:t>Mikołaja Dorożałę</w:t>
      </w:r>
      <w:r w:rsidR="00F01A1F" w:rsidRPr="00710CAA">
        <w:t xml:space="preserve"> </w:t>
      </w:r>
      <w:r w:rsidR="00F01A1F" w:rsidRPr="008C2411">
        <w:t xml:space="preserve">zastępuje </w:t>
      </w:r>
      <w:r w:rsidR="008C2411" w:rsidRPr="008C2411">
        <w:t>Sekretarz Stanu – Krzysztof Bolesta</w:t>
      </w:r>
      <w:r w:rsidR="00AA188A">
        <w:t xml:space="preserve"> </w:t>
      </w:r>
      <w:r w:rsidR="00F01A1F" w:rsidRPr="00710CAA">
        <w:t>w</w:t>
      </w:r>
      <w:r w:rsidR="00016E12">
        <w:t> </w:t>
      </w:r>
      <w:r w:rsidR="00F01A1F" w:rsidRPr="00710CAA">
        <w:t xml:space="preserve">zakresie </w:t>
      </w:r>
      <w:r w:rsidR="00F01A1F" w:rsidRPr="001E565A">
        <w:t xml:space="preserve">określonym w § </w:t>
      </w:r>
      <w:r>
        <w:t>6</w:t>
      </w:r>
      <w:r w:rsidR="00207FF9">
        <w:t xml:space="preserve"> pkt 1–3</w:t>
      </w:r>
      <w:r w:rsidR="00F01A1F" w:rsidRPr="001E565A">
        <w:t>;</w:t>
      </w:r>
    </w:p>
    <w:p w14:paraId="0BED5139" w14:textId="0C76E838" w:rsidR="00F01A1F" w:rsidRPr="00710CAA" w:rsidRDefault="00AA188A" w:rsidP="00F01A1F">
      <w:pPr>
        <w:pStyle w:val="PKTpunkt"/>
      </w:pPr>
      <w:r>
        <w:t>5</w:t>
      </w:r>
      <w:r w:rsidR="00B27608">
        <w:t>)</w:t>
      </w:r>
      <w:r w:rsidR="00B27608">
        <w:tab/>
      </w:r>
      <w:r w:rsidR="00B27608" w:rsidRPr="00B27608">
        <w:t xml:space="preserve">Podsekretarza Stanu </w:t>
      </w:r>
      <w:r w:rsidR="009E6805">
        <w:t xml:space="preserve">Krzysztofa </w:t>
      </w:r>
      <w:proofErr w:type="spellStart"/>
      <w:r w:rsidR="009E6805">
        <w:t>Galosa</w:t>
      </w:r>
      <w:proofErr w:type="spellEnd"/>
      <w:r w:rsidR="009E6805">
        <w:t xml:space="preserve"> </w:t>
      </w:r>
      <w:r w:rsidR="00B27608" w:rsidRPr="00B27608">
        <w:t>–</w:t>
      </w:r>
      <w:r w:rsidR="00B27608">
        <w:t xml:space="preserve"> </w:t>
      </w:r>
      <w:r w:rsidR="00B27608" w:rsidRPr="00B27608">
        <w:t xml:space="preserve">zastępuje </w:t>
      </w:r>
      <w:r w:rsidR="00E13671">
        <w:t>Podsekretarz Stanu – Anita Sowińska</w:t>
      </w:r>
      <w:r w:rsidR="00B27608" w:rsidRPr="00B27608">
        <w:t xml:space="preserve"> w zakresie określonym w</w:t>
      </w:r>
      <w:r w:rsidR="001F6FB9">
        <w:t> </w:t>
      </w:r>
      <w:r w:rsidR="00B27608" w:rsidRPr="00B27608">
        <w:t>§</w:t>
      </w:r>
      <w:r w:rsidR="001F6FB9">
        <w:t> </w:t>
      </w:r>
      <w:r>
        <w:t>7</w:t>
      </w:r>
      <w:r w:rsidR="00207FF9">
        <w:t xml:space="preserve"> pkt 1 i 2</w:t>
      </w:r>
      <w:r w:rsidR="00B2455A">
        <w:t>.</w:t>
      </w:r>
    </w:p>
    <w:p w14:paraId="1A9C9630" w14:textId="5E7FCB4F" w:rsidR="00F01A1F" w:rsidRPr="00AE3C5E" w:rsidRDefault="00F01A1F" w:rsidP="00F01A1F">
      <w:pPr>
        <w:pStyle w:val="ARTartustawynprozporzdzenia"/>
      </w:pPr>
      <w:r>
        <w:rPr>
          <w:rStyle w:val="Ppogrubienie"/>
        </w:rPr>
        <w:t>§ 1</w:t>
      </w:r>
      <w:r w:rsidR="00AA188A">
        <w:rPr>
          <w:rStyle w:val="Ppogrubienie"/>
        </w:rPr>
        <w:t>2</w:t>
      </w:r>
      <w:r w:rsidRPr="00AE3C5E">
        <w:rPr>
          <w:rStyle w:val="Ppogrubienie"/>
        </w:rPr>
        <w:t>.</w:t>
      </w:r>
      <w:r w:rsidRPr="00AE3C5E">
        <w:t xml:space="preserve"> 1. </w:t>
      </w:r>
      <w:r w:rsidRPr="006F2751">
        <w:rPr>
          <w:rStyle w:val="Ppogrubienie"/>
        </w:rPr>
        <w:t>Dyrektor Generalny Ministerstwa Klimatu</w:t>
      </w:r>
      <w:r>
        <w:rPr>
          <w:rStyle w:val="Ppogrubienie"/>
        </w:rPr>
        <w:t xml:space="preserve"> i Środowiska</w:t>
      </w:r>
      <w:r w:rsidRPr="00AE3C5E">
        <w:t xml:space="preserve"> określa szczegółowe zadania oraz nadzoruje pracę: </w:t>
      </w:r>
    </w:p>
    <w:p w14:paraId="043A7114" w14:textId="77777777" w:rsidR="00F01A1F" w:rsidRPr="00AE3C5E" w:rsidRDefault="00F01A1F" w:rsidP="00F01A1F">
      <w:pPr>
        <w:pStyle w:val="PKTpunkt"/>
      </w:pPr>
      <w:r>
        <w:t>1</w:t>
      </w:r>
      <w:r w:rsidRPr="00AE3C5E">
        <w:t>)</w:t>
      </w:r>
      <w:r w:rsidRPr="00AE3C5E">
        <w:tab/>
        <w:t xml:space="preserve">Biura Dyrektora Generalnego; </w:t>
      </w:r>
    </w:p>
    <w:p w14:paraId="5110C43D" w14:textId="77777777" w:rsidR="00F01A1F" w:rsidRDefault="00F01A1F" w:rsidP="00F01A1F">
      <w:pPr>
        <w:pStyle w:val="PKTpunkt"/>
      </w:pPr>
      <w:r>
        <w:t>2</w:t>
      </w:r>
      <w:r w:rsidRPr="00AE3C5E">
        <w:t>)</w:t>
      </w:r>
      <w:r w:rsidRPr="00AE3C5E">
        <w:tab/>
      </w:r>
      <w:r>
        <w:t>Biura Finansowego;</w:t>
      </w:r>
    </w:p>
    <w:p w14:paraId="0B4525F0" w14:textId="77777777" w:rsidR="00F01A1F" w:rsidRDefault="00F01A1F" w:rsidP="00F01A1F">
      <w:pPr>
        <w:pStyle w:val="PKTpunkt"/>
      </w:pPr>
      <w:r>
        <w:t>3)</w:t>
      </w:r>
      <w:r>
        <w:tab/>
      </w:r>
      <w:r w:rsidRPr="00AE3C5E">
        <w:t>Biura Kontroli i Audytu</w:t>
      </w:r>
      <w:r>
        <w:t>;</w:t>
      </w:r>
    </w:p>
    <w:p w14:paraId="76CD307E" w14:textId="77777777" w:rsidR="00F01A1F" w:rsidRDefault="00F01A1F" w:rsidP="00F01A1F">
      <w:pPr>
        <w:pStyle w:val="PKTpunkt"/>
      </w:pPr>
      <w:r>
        <w:t>4)</w:t>
      </w:r>
      <w:r>
        <w:tab/>
        <w:t>Biura Zarządzania Kapitałem Ludzkim;</w:t>
      </w:r>
    </w:p>
    <w:p w14:paraId="4098C4F4" w14:textId="5BEA078F" w:rsidR="00F01A1F" w:rsidRDefault="00B2455A" w:rsidP="00F01A1F">
      <w:pPr>
        <w:pStyle w:val="PKTpunkt"/>
      </w:pPr>
      <w:r>
        <w:t>5</w:t>
      </w:r>
      <w:r w:rsidR="00F01A1F">
        <w:t>)</w:t>
      </w:r>
      <w:r w:rsidR="00F01A1F">
        <w:tab/>
        <w:t>Departamentu Informatyzacji.</w:t>
      </w:r>
    </w:p>
    <w:p w14:paraId="3FC8AE4A" w14:textId="77777777" w:rsidR="00F01A1F" w:rsidRDefault="00F01A1F" w:rsidP="00F01A1F">
      <w:pPr>
        <w:pStyle w:val="USTustnpkodeksu"/>
      </w:pPr>
      <w:r w:rsidRPr="00AE3C5E">
        <w:t xml:space="preserve">2. Dyrektor Generalny Ministerstwa </w:t>
      </w:r>
      <w:r>
        <w:t>Klimatu i Środowiska</w:t>
      </w:r>
      <w:r w:rsidRPr="00AE3C5E">
        <w:t xml:space="preserve"> wykonuje zadania kierownika jednostki organizacyjnej w zakresie obrony cywilnej.</w:t>
      </w:r>
    </w:p>
    <w:p w14:paraId="10D32B12" w14:textId="1F15BFE3" w:rsidR="00F01A1F" w:rsidRPr="00AE3C5E" w:rsidRDefault="00F01A1F" w:rsidP="00F01A1F">
      <w:pPr>
        <w:pStyle w:val="USTustnpkodeksu"/>
      </w:pPr>
      <w:r>
        <w:t>3. W zakresie określonym w ust. 1</w:t>
      </w:r>
      <w:r w:rsidR="004759D0">
        <w:t xml:space="preserve"> i </w:t>
      </w:r>
      <w:r>
        <w:t xml:space="preserve">2, Dyrektor Generalny </w:t>
      </w:r>
      <w:r w:rsidRPr="00FF1A73">
        <w:t xml:space="preserve">Ministerstwa Klimatu </w:t>
      </w:r>
      <w:r>
        <w:t xml:space="preserve">i Środowiska </w:t>
      </w:r>
      <w:r w:rsidRPr="00257F20">
        <w:t>reprezentuj</w:t>
      </w:r>
      <w:r>
        <w:t>e</w:t>
      </w:r>
      <w:r w:rsidRPr="00257F20">
        <w:t xml:space="preserve"> </w:t>
      </w:r>
      <w:r w:rsidRPr="00A74C54">
        <w:t>Ministra</w:t>
      </w:r>
      <w:r w:rsidRPr="00257F20">
        <w:t xml:space="preserve"> w</w:t>
      </w:r>
      <w:r>
        <w:t> </w:t>
      </w:r>
      <w:r w:rsidRPr="00257F20">
        <w:t xml:space="preserve">kontaktach z </w:t>
      </w:r>
      <w:r>
        <w:t>NIK,</w:t>
      </w:r>
      <w:r w:rsidRPr="00257F20">
        <w:t xml:space="preserve"> w tym udziela wyjaśnień w toku kontroli, składa zastrzeżenia do wystąpień pokontrolnych, reprezentuj</w:t>
      </w:r>
      <w:r>
        <w:t>e</w:t>
      </w:r>
      <w:r w:rsidRPr="00257F20">
        <w:t xml:space="preserve"> </w:t>
      </w:r>
      <w:r w:rsidRPr="00A74C54">
        <w:t>Ministra</w:t>
      </w:r>
      <w:r w:rsidRPr="00257F20">
        <w:t xml:space="preserve"> na posiedzeniach Kolegium NIK oraz informuj</w:t>
      </w:r>
      <w:r>
        <w:t>e</w:t>
      </w:r>
      <w:r w:rsidRPr="00257F20">
        <w:t xml:space="preserve"> o sposobie wykorzystania uwag i wykonywania wniosków sformułowanych w</w:t>
      </w:r>
      <w:r>
        <w:t> </w:t>
      </w:r>
      <w:r w:rsidRPr="00257F20">
        <w:t>wystąpieniach pokontrolnych oraz o podjętych działaniach lub przyczynach niepodjęcia tych działań</w:t>
      </w:r>
      <w:r>
        <w:t>.</w:t>
      </w:r>
      <w:r w:rsidRPr="00AE3C5E">
        <w:t xml:space="preserve"> </w:t>
      </w:r>
    </w:p>
    <w:p w14:paraId="10281162" w14:textId="1D2F95A7" w:rsidR="00F01A1F" w:rsidRDefault="00F01A1F" w:rsidP="00F01A1F">
      <w:pPr>
        <w:pStyle w:val="ARTartustawynprozporzdzenia"/>
      </w:pPr>
      <w:r w:rsidRPr="00AE3C5E">
        <w:rPr>
          <w:rStyle w:val="Ppogrubienie"/>
        </w:rPr>
        <w:t>§</w:t>
      </w:r>
      <w:r w:rsidR="00FA406A">
        <w:rPr>
          <w:rStyle w:val="Ppogrubienie"/>
        </w:rPr>
        <w:t> </w:t>
      </w:r>
      <w:r w:rsidRPr="00AE3C5E">
        <w:rPr>
          <w:rStyle w:val="Ppogrubienie"/>
        </w:rPr>
        <w:t>1</w:t>
      </w:r>
      <w:r w:rsidR="00AA188A">
        <w:rPr>
          <w:rStyle w:val="Ppogrubienie"/>
        </w:rPr>
        <w:t>3</w:t>
      </w:r>
      <w:r w:rsidRPr="00AE3C5E">
        <w:rPr>
          <w:rStyle w:val="Ppogrubienie"/>
        </w:rPr>
        <w:t>.</w:t>
      </w:r>
      <w:r w:rsidRPr="00AE3C5E">
        <w:t xml:space="preserve"> Schemat podziału kompetencji w Kierownictwie Ministerstwa </w:t>
      </w:r>
      <w:r>
        <w:t>Klimatu i Środowiska</w:t>
      </w:r>
      <w:r w:rsidRPr="00AE3C5E">
        <w:t xml:space="preserve"> przedstawia załącznik do niniejszego zarządzenia. </w:t>
      </w:r>
    </w:p>
    <w:p w14:paraId="6C2F86C9" w14:textId="5E2167C4" w:rsidR="00F01A1F" w:rsidRPr="00AE3C5E" w:rsidRDefault="00F01A1F" w:rsidP="00F01A1F">
      <w:pPr>
        <w:pStyle w:val="ARTartustawynprozporzdzenia"/>
      </w:pPr>
      <w:r w:rsidRPr="0069291E">
        <w:rPr>
          <w:rStyle w:val="Ppogrubienie"/>
        </w:rPr>
        <w:lastRenderedPageBreak/>
        <w:t>§ 1</w:t>
      </w:r>
      <w:r w:rsidR="00AA188A">
        <w:rPr>
          <w:rStyle w:val="Ppogrubienie"/>
        </w:rPr>
        <w:t>4</w:t>
      </w:r>
      <w:r w:rsidRPr="0069291E">
        <w:rPr>
          <w:rStyle w:val="Ppogrubienie"/>
        </w:rPr>
        <w:t>.</w:t>
      </w:r>
      <w:r>
        <w:t xml:space="preserve"> Traci moc zarządzenie Ministr</w:t>
      </w:r>
      <w:r w:rsidR="005B1640">
        <w:t xml:space="preserve">a Klimatu i Środowiska </w:t>
      </w:r>
      <w:r w:rsidR="00AA188A" w:rsidRPr="00AA188A">
        <w:t xml:space="preserve">z dnia 19 lipca 2024 r. </w:t>
      </w:r>
      <w:r>
        <w:t>w sprawie podziału kompetencji w Kierownictwie Ministerstwa Klimatu i Środowiska (Dz.</w:t>
      </w:r>
      <w:r w:rsidR="00E63FB0">
        <w:t> </w:t>
      </w:r>
      <w:r>
        <w:t>Urz.</w:t>
      </w:r>
      <w:r w:rsidR="005B1640">
        <w:t xml:space="preserve"> Min. Klim. i </w:t>
      </w:r>
      <w:proofErr w:type="spellStart"/>
      <w:r w:rsidR="005B1640">
        <w:t>Środ</w:t>
      </w:r>
      <w:proofErr w:type="spellEnd"/>
      <w:r w:rsidR="005B1640">
        <w:t xml:space="preserve">. </w:t>
      </w:r>
      <w:r w:rsidR="00DF1D46">
        <w:t>poz.</w:t>
      </w:r>
      <w:r w:rsidR="006320B9">
        <w:t xml:space="preserve"> </w:t>
      </w:r>
      <w:r w:rsidR="00816E2B">
        <w:t>5</w:t>
      </w:r>
      <w:r w:rsidR="00AA188A">
        <w:t>2 i 77 oraz z 2025 r. poz. 18</w:t>
      </w:r>
      <w:r>
        <w:t>).</w:t>
      </w:r>
    </w:p>
    <w:p w14:paraId="7652B0F9" w14:textId="2BE8C016" w:rsidR="00F01A1F" w:rsidRPr="00AE3C5E" w:rsidRDefault="00F01A1F" w:rsidP="00F01A1F">
      <w:pPr>
        <w:pStyle w:val="ARTartustawynprozporzdzenia"/>
      </w:pPr>
      <w:r w:rsidRPr="00AE3C5E">
        <w:rPr>
          <w:rStyle w:val="Ppogrubienie"/>
        </w:rPr>
        <w:t>§ 1</w:t>
      </w:r>
      <w:r w:rsidR="00AA188A">
        <w:rPr>
          <w:rStyle w:val="Ppogrubienie"/>
        </w:rPr>
        <w:t>5</w:t>
      </w:r>
      <w:r w:rsidRPr="00AE3C5E">
        <w:rPr>
          <w:rStyle w:val="Ppogrubienie"/>
        </w:rPr>
        <w:t>.</w:t>
      </w:r>
      <w:r w:rsidRPr="00AE3C5E">
        <w:t xml:space="preserve"> Zarządzenie wchodzi w życie z dniem ogłoszenia.</w:t>
      </w:r>
    </w:p>
    <w:p w14:paraId="5D5C2648" w14:textId="77777777" w:rsidR="00F01A1F" w:rsidRPr="00AE3C5E" w:rsidRDefault="00F01A1F" w:rsidP="00F01A1F">
      <w:pPr>
        <w:pStyle w:val="NAZORGWYDnazwaorganuwydajcegoprojektowanyakt"/>
      </w:pPr>
    </w:p>
    <w:p w14:paraId="333592AA" w14:textId="4B2BF8D4" w:rsidR="00DF1D46" w:rsidRDefault="00F01A1F" w:rsidP="00F01A1F">
      <w:pPr>
        <w:pStyle w:val="NAZORGWYDnazwaorganuwydajcegoprojektowanyakt"/>
      </w:pPr>
      <w:r w:rsidRPr="00AE3C5E">
        <w:t xml:space="preserve">MINISTER </w:t>
      </w:r>
      <w:r>
        <w:t>klimatu i środowiska</w:t>
      </w:r>
    </w:p>
    <w:p w14:paraId="70F5AD43" w14:textId="77777777" w:rsidR="00DF1D46" w:rsidRDefault="00DF1D46">
      <w:pPr>
        <w:widowControl/>
        <w:autoSpaceDE/>
        <w:autoSpaceDN/>
        <w:adjustRightInd/>
        <w:spacing w:after="160" w:line="259" w:lineRule="auto"/>
        <w:rPr>
          <w:rFonts w:ascii="Times" w:hAnsi="Times" w:cs="Times New Roman"/>
          <w:b/>
          <w:bCs/>
          <w:caps/>
          <w:kern w:val="24"/>
          <w:szCs w:val="24"/>
        </w:rPr>
      </w:pPr>
      <w:r>
        <w:br w:type="page"/>
      </w:r>
    </w:p>
    <w:p w14:paraId="12C92F65" w14:textId="475FFF12" w:rsidR="00F01A1F" w:rsidRDefault="00DF1D46" w:rsidP="00DF1D46">
      <w:pPr>
        <w:pStyle w:val="OZNRODZAKTUtznustawalubrozporzdzenieiorganwydajcy"/>
      </w:pPr>
      <w:r>
        <w:lastRenderedPageBreak/>
        <w:t>UZASaDNIENIE</w:t>
      </w:r>
    </w:p>
    <w:p w14:paraId="290A3A3E" w14:textId="61D83A5A" w:rsidR="00DF1D46" w:rsidRPr="00AE3C5E" w:rsidRDefault="004759D0" w:rsidP="00DF1D46">
      <w:pPr>
        <w:pStyle w:val="NIEARTTEKSTtekstnieartykuowanynppodstprawnarozplubpreambua"/>
      </w:pPr>
      <w:r>
        <w:t>Potrzeba w</w:t>
      </w:r>
      <w:r w:rsidR="00DF1D46">
        <w:t>ydani</w:t>
      </w:r>
      <w:r>
        <w:t>a</w:t>
      </w:r>
      <w:r w:rsidR="00DF1D46">
        <w:t xml:space="preserve"> nowego zarządzenia Ministra Klimatu i Środowiska </w:t>
      </w:r>
      <w:r w:rsidR="00185DA1">
        <w:t xml:space="preserve">w sprawie podziału kompetencji w Kierownictwie Ministerstwa Klimatu i Środowiska </w:t>
      </w:r>
      <w:r>
        <w:t xml:space="preserve">wynika </w:t>
      </w:r>
      <w:r w:rsidR="00DF1D46">
        <w:t>z</w:t>
      </w:r>
      <w:r w:rsidR="00BF4DDF">
        <w:t xml:space="preserve">e zmian w strukturze organizacyjnej urzędu wprowadzonych na podstawie zarządzenia nr </w:t>
      </w:r>
      <w:r w:rsidR="00664BE6">
        <w:t>47</w:t>
      </w:r>
      <w:r w:rsidR="00816E2B">
        <w:t xml:space="preserve"> </w:t>
      </w:r>
      <w:r w:rsidR="00BF4DDF">
        <w:t xml:space="preserve">Prezesa Rady Ministrów z dnia </w:t>
      </w:r>
      <w:r w:rsidR="00664BE6">
        <w:t>2 września</w:t>
      </w:r>
      <w:r w:rsidR="00BF4DDF">
        <w:t xml:space="preserve"> 202</w:t>
      </w:r>
      <w:r w:rsidR="00AA188A">
        <w:t>5</w:t>
      </w:r>
      <w:r w:rsidR="00BF4DDF">
        <w:t xml:space="preserve"> r. w sprawie nadania statutu Ministerstwu Klimatu i</w:t>
      </w:r>
      <w:r w:rsidR="00021F97">
        <w:t> </w:t>
      </w:r>
      <w:r w:rsidR="00BF4DDF">
        <w:t>Środowiska (M.P. poz.</w:t>
      </w:r>
      <w:r w:rsidR="00021F97">
        <w:t xml:space="preserve"> </w:t>
      </w:r>
      <w:r w:rsidR="00664BE6">
        <w:t>893</w:t>
      </w:r>
      <w:r w:rsidR="00021F97">
        <w:t>)</w:t>
      </w:r>
      <w:r w:rsidR="00103C2E">
        <w:t>.</w:t>
      </w:r>
    </w:p>
    <w:sectPr w:rsidR="00DF1D46" w:rsidRPr="00AE3C5E" w:rsidSect="0080328C">
      <w:headerReference w:type="default" r:id="rId7"/>
      <w:headerReference w:type="firs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466E" w14:textId="77777777" w:rsidR="00DE1477" w:rsidRDefault="00DE1477" w:rsidP="00F01A1F">
      <w:pPr>
        <w:spacing w:line="240" w:lineRule="auto"/>
      </w:pPr>
      <w:r>
        <w:separator/>
      </w:r>
    </w:p>
  </w:endnote>
  <w:endnote w:type="continuationSeparator" w:id="0">
    <w:p w14:paraId="457EC0A1" w14:textId="77777777" w:rsidR="00DE1477" w:rsidRDefault="00DE1477" w:rsidP="00F01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EA97" w14:textId="77777777" w:rsidR="00DE1477" w:rsidRDefault="00DE1477" w:rsidP="00F01A1F">
      <w:pPr>
        <w:spacing w:line="240" w:lineRule="auto"/>
      </w:pPr>
      <w:r>
        <w:separator/>
      </w:r>
    </w:p>
  </w:footnote>
  <w:footnote w:type="continuationSeparator" w:id="0">
    <w:p w14:paraId="577F8318" w14:textId="77777777" w:rsidR="00DE1477" w:rsidRDefault="00DE1477" w:rsidP="00F01A1F">
      <w:pPr>
        <w:spacing w:line="240" w:lineRule="auto"/>
      </w:pPr>
      <w:r>
        <w:continuationSeparator/>
      </w:r>
    </w:p>
  </w:footnote>
  <w:footnote w:id="1">
    <w:p w14:paraId="2CF4CA71" w14:textId="59BEDA69" w:rsidR="00F01A1F" w:rsidRDefault="00F01A1F" w:rsidP="00F01A1F">
      <w:pPr>
        <w:pStyle w:val="ODNONIKtreodnonika"/>
      </w:pPr>
      <w:r>
        <w:rPr>
          <w:rStyle w:val="Odwoanieprzypisudolnego"/>
          <w:rFonts w:ascii="Arial" w:hAnsi="Arial"/>
        </w:rPr>
        <w:footnoteRef/>
      </w:r>
      <w:r>
        <w:rPr>
          <w:vertAlign w:val="superscript"/>
        </w:rPr>
        <w:t xml:space="preserve">) </w:t>
      </w:r>
      <w:r>
        <w:tab/>
        <w:t xml:space="preserve">Minister Klimatu i Środowiska kieruje działami administracji rządowej </w:t>
      </w:r>
      <w:r>
        <w:rPr>
          <w:rFonts w:cs="Times New Roman"/>
        </w:rPr>
        <w:t>–</w:t>
      </w:r>
      <w:r>
        <w:t xml:space="preserve"> klimat i środowisko, na podstawie § 1 ust. 2 rozporządzenia Prezesa Rady Ministrów </w:t>
      </w:r>
      <w:r w:rsidRPr="00113AA8">
        <w:t>z dnia</w:t>
      </w:r>
      <w:r w:rsidR="00072219">
        <w:t xml:space="preserve"> </w:t>
      </w:r>
      <w:r w:rsidR="0019522B">
        <w:t>25 lipca</w:t>
      </w:r>
      <w:r>
        <w:t xml:space="preserve"> 202</w:t>
      </w:r>
      <w:r w:rsidR="0019522B">
        <w:t>5</w:t>
      </w:r>
      <w:r w:rsidRPr="00113AA8">
        <w:t xml:space="preserve"> r. w sprawie szczegółowego zakresu działania Ministra Klimatu </w:t>
      </w:r>
      <w:r>
        <w:t xml:space="preserve">i Środowiska </w:t>
      </w:r>
      <w:r w:rsidRPr="00113AA8">
        <w:t xml:space="preserve">(Dz. U. poz. </w:t>
      </w:r>
      <w:r w:rsidR="0019522B">
        <w:t>995</w:t>
      </w:r>
      <w:r>
        <w:t>)</w:t>
      </w:r>
      <w:r w:rsidRPr="00113AA8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4FD2" w14:textId="77777777" w:rsidR="001F7519" w:rsidRPr="00B371CC" w:rsidRDefault="00E227C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03BE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D7CB" w14:textId="3FBAA8B2" w:rsidR="00C47307" w:rsidRDefault="00C47307" w:rsidP="00C47307">
    <w:pPr>
      <w:pStyle w:val="Nagwek"/>
      <w:jc w:val="right"/>
    </w:pPr>
    <w:r>
      <w:t>Roboczy tekst ujednolicony na podstawie</w:t>
    </w:r>
    <w:r>
      <w:br/>
      <w:t xml:space="preserve">Dz. Urz. Min. Klim. i </w:t>
    </w:r>
    <w:proofErr w:type="spellStart"/>
    <w:r>
      <w:t>Środ</w:t>
    </w:r>
    <w:proofErr w:type="spellEnd"/>
    <w:r>
      <w:t>. poz. 53</w:t>
    </w:r>
    <w:r w:rsidR="00012726">
      <w:t xml:space="preserve"> i</w:t>
    </w:r>
    <w:r>
      <w:t xml:space="preserve"> 71 </w:t>
    </w:r>
    <w:r w:rsidR="00012726">
      <w:t>oraz z 2026 r. poz.</w:t>
    </w:r>
    <w:r>
      <w:t xml:space="preserve"> </w:t>
    </w:r>
    <w:r w:rsidR="006942DC">
      <w:t>8</w:t>
    </w:r>
    <w:r w:rsidR="008973EF">
      <w:t xml:space="preserve"> i </w:t>
    </w:r>
    <w:r w:rsidR="00856F18"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1F"/>
    <w:rsid w:val="00002F56"/>
    <w:rsid w:val="00003FFE"/>
    <w:rsid w:val="00004FEA"/>
    <w:rsid w:val="00012726"/>
    <w:rsid w:val="00016E12"/>
    <w:rsid w:val="0002179D"/>
    <w:rsid w:val="00021F97"/>
    <w:rsid w:val="00024762"/>
    <w:rsid w:val="00072219"/>
    <w:rsid w:val="00073A5C"/>
    <w:rsid w:val="000934FC"/>
    <w:rsid w:val="000B2965"/>
    <w:rsid w:val="000C5EA5"/>
    <w:rsid w:val="000D196B"/>
    <w:rsid w:val="000D35CC"/>
    <w:rsid w:val="000D7799"/>
    <w:rsid w:val="000E6D0D"/>
    <w:rsid w:val="000F716B"/>
    <w:rsid w:val="0010118C"/>
    <w:rsid w:val="00103C2E"/>
    <w:rsid w:val="00106449"/>
    <w:rsid w:val="00123C28"/>
    <w:rsid w:val="00124696"/>
    <w:rsid w:val="001465A1"/>
    <w:rsid w:val="00150858"/>
    <w:rsid w:val="00160ABE"/>
    <w:rsid w:val="00162399"/>
    <w:rsid w:val="00185DA1"/>
    <w:rsid w:val="001902E7"/>
    <w:rsid w:val="00193CC4"/>
    <w:rsid w:val="0019522B"/>
    <w:rsid w:val="001B1282"/>
    <w:rsid w:val="001C0523"/>
    <w:rsid w:val="001C7E58"/>
    <w:rsid w:val="001F5C06"/>
    <w:rsid w:val="001F6FB9"/>
    <w:rsid w:val="001F7519"/>
    <w:rsid w:val="00203583"/>
    <w:rsid w:val="00207FF9"/>
    <w:rsid w:val="00230E84"/>
    <w:rsid w:val="0023137E"/>
    <w:rsid w:val="00245454"/>
    <w:rsid w:val="0025049E"/>
    <w:rsid w:val="00282832"/>
    <w:rsid w:val="00286AB0"/>
    <w:rsid w:val="002947F4"/>
    <w:rsid w:val="00294931"/>
    <w:rsid w:val="002A0AEE"/>
    <w:rsid w:val="002D0375"/>
    <w:rsid w:val="002E2B1A"/>
    <w:rsid w:val="00311CCE"/>
    <w:rsid w:val="00325035"/>
    <w:rsid w:val="00325E07"/>
    <w:rsid w:val="003340AB"/>
    <w:rsid w:val="00350EE5"/>
    <w:rsid w:val="003919A0"/>
    <w:rsid w:val="00394B4C"/>
    <w:rsid w:val="003A3F72"/>
    <w:rsid w:val="003A6477"/>
    <w:rsid w:val="003B1A15"/>
    <w:rsid w:val="003B4495"/>
    <w:rsid w:val="003E0441"/>
    <w:rsid w:val="003F4505"/>
    <w:rsid w:val="003F546B"/>
    <w:rsid w:val="004139C1"/>
    <w:rsid w:val="00436467"/>
    <w:rsid w:val="004457B2"/>
    <w:rsid w:val="00450726"/>
    <w:rsid w:val="00451BC8"/>
    <w:rsid w:val="00465C02"/>
    <w:rsid w:val="004730A8"/>
    <w:rsid w:val="00473C75"/>
    <w:rsid w:val="004759D0"/>
    <w:rsid w:val="0048437B"/>
    <w:rsid w:val="004C7387"/>
    <w:rsid w:val="004D30D4"/>
    <w:rsid w:val="004D75D7"/>
    <w:rsid w:val="004E1270"/>
    <w:rsid w:val="00501073"/>
    <w:rsid w:val="00506D80"/>
    <w:rsid w:val="00514065"/>
    <w:rsid w:val="0052280D"/>
    <w:rsid w:val="00531677"/>
    <w:rsid w:val="00551A81"/>
    <w:rsid w:val="005600A1"/>
    <w:rsid w:val="00564570"/>
    <w:rsid w:val="005733AE"/>
    <w:rsid w:val="005A34DA"/>
    <w:rsid w:val="005B1640"/>
    <w:rsid w:val="005B65C1"/>
    <w:rsid w:val="005C12D9"/>
    <w:rsid w:val="005C6283"/>
    <w:rsid w:val="005C63BD"/>
    <w:rsid w:val="005D1C67"/>
    <w:rsid w:val="005D311D"/>
    <w:rsid w:val="00605AA3"/>
    <w:rsid w:val="0062264F"/>
    <w:rsid w:val="006320B9"/>
    <w:rsid w:val="00664BE6"/>
    <w:rsid w:val="006704D5"/>
    <w:rsid w:val="006942DC"/>
    <w:rsid w:val="006A0A32"/>
    <w:rsid w:val="006A274F"/>
    <w:rsid w:val="006C2A45"/>
    <w:rsid w:val="006C482A"/>
    <w:rsid w:val="006E55C3"/>
    <w:rsid w:val="0071082C"/>
    <w:rsid w:val="00753361"/>
    <w:rsid w:val="007629DA"/>
    <w:rsid w:val="00764BCA"/>
    <w:rsid w:val="00776843"/>
    <w:rsid w:val="00786B5A"/>
    <w:rsid w:val="0079110B"/>
    <w:rsid w:val="00797DD2"/>
    <w:rsid w:val="007A6EBE"/>
    <w:rsid w:val="007A7403"/>
    <w:rsid w:val="007B0914"/>
    <w:rsid w:val="007E28C4"/>
    <w:rsid w:val="0080328C"/>
    <w:rsid w:val="00805EAA"/>
    <w:rsid w:val="00816E2B"/>
    <w:rsid w:val="0082719D"/>
    <w:rsid w:val="00827C98"/>
    <w:rsid w:val="008444CF"/>
    <w:rsid w:val="00856F18"/>
    <w:rsid w:val="00861858"/>
    <w:rsid w:val="00871B7E"/>
    <w:rsid w:val="00894B61"/>
    <w:rsid w:val="008973EF"/>
    <w:rsid w:val="008A1D81"/>
    <w:rsid w:val="008C19ED"/>
    <w:rsid w:val="008C2411"/>
    <w:rsid w:val="008E6E8E"/>
    <w:rsid w:val="00904E59"/>
    <w:rsid w:val="0091202D"/>
    <w:rsid w:val="00923249"/>
    <w:rsid w:val="009303BE"/>
    <w:rsid w:val="00937007"/>
    <w:rsid w:val="0096070E"/>
    <w:rsid w:val="00965BED"/>
    <w:rsid w:val="009A328E"/>
    <w:rsid w:val="009A3EF1"/>
    <w:rsid w:val="009E3240"/>
    <w:rsid w:val="009E4351"/>
    <w:rsid w:val="009E6805"/>
    <w:rsid w:val="009F42B8"/>
    <w:rsid w:val="00A170DE"/>
    <w:rsid w:val="00A238BC"/>
    <w:rsid w:val="00A373D9"/>
    <w:rsid w:val="00A45C4E"/>
    <w:rsid w:val="00A74C54"/>
    <w:rsid w:val="00A943E6"/>
    <w:rsid w:val="00A9795D"/>
    <w:rsid w:val="00AA188A"/>
    <w:rsid w:val="00AA6FA2"/>
    <w:rsid w:val="00AB4F31"/>
    <w:rsid w:val="00AD086E"/>
    <w:rsid w:val="00AF6375"/>
    <w:rsid w:val="00B04694"/>
    <w:rsid w:val="00B10952"/>
    <w:rsid w:val="00B2455A"/>
    <w:rsid w:val="00B27608"/>
    <w:rsid w:val="00B83396"/>
    <w:rsid w:val="00BB22C7"/>
    <w:rsid w:val="00BC71CB"/>
    <w:rsid w:val="00BF0D3E"/>
    <w:rsid w:val="00BF4DDF"/>
    <w:rsid w:val="00C4049E"/>
    <w:rsid w:val="00C47307"/>
    <w:rsid w:val="00C600F5"/>
    <w:rsid w:val="00C65CA0"/>
    <w:rsid w:val="00C736D3"/>
    <w:rsid w:val="00C84F72"/>
    <w:rsid w:val="00C92DBB"/>
    <w:rsid w:val="00C96DDF"/>
    <w:rsid w:val="00CB0A39"/>
    <w:rsid w:val="00CB6D76"/>
    <w:rsid w:val="00CC3BBB"/>
    <w:rsid w:val="00CD0374"/>
    <w:rsid w:val="00D00C62"/>
    <w:rsid w:val="00D3170D"/>
    <w:rsid w:val="00D435A3"/>
    <w:rsid w:val="00D4599B"/>
    <w:rsid w:val="00D823D2"/>
    <w:rsid w:val="00D8776C"/>
    <w:rsid w:val="00D92A3B"/>
    <w:rsid w:val="00DA0E6A"/>
    <w:rsid w:val="00DE1477"/>
    <w:rsid w:val="00DE177B"/>
    <w:rsid w:val="00DF1D46"/>
    <w:rsid w:val="00E13671"/>
    <w:rsid w:val="00E155C7"/>
    <w:rsid w:val="00E17762"/>
    <w:rsid w:val="00E227CA"/>
    <w:rsid w:val="00E321DA"/>
    <w:rsid w:val="00E63FB0"/>
    <w:rsid w:val="00E80D54"/>
    <w:rsid w:val="00E81B8C"/>
    <w:rsid w:val="00E823D8"/>
    <w:rsid w:val="00E82569"/>
    <w:rsid w:val="00E83172"/>
    <w:rsid w:val="00E918AD"/>
    <w:rsid w:val="00E91971"/>
    <w:rsid w:val="00EB51A9"/>
    <w:rsid w:val="00EE0EA8"/>
    <w:rsid w:val="00EF5B3B"/>
    <w:rsid w:val="00F01A1F"/>
    <w:rsid w:val="00F035F0"/>
    <w:rsid w:val="00F1310C"/>
    <w:rsid w:val="00F41EA0"/>
    <w:rsid w:val="00F50393"/>
    <w:rsid w:val="00F55900"/>
    <w:rsid w:val="00F61913"/>
    <w:rsid w:val="00F636CC"/>
    <w:rsid w:val="00F751F4"/>
    <w:rsid w:val="00F854E8"/>
    <w:rsid w:val="00FA406A"/>
    <w:rsid w:val="00FB4E67"/>
    <w:rsid w:val="00FB5345"/>
    <w:rsid w:val="00FC05EE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608E"/>
  <w15:chartTrackingRefBased/>
  <w15:docId w15:val="{4F4A3304-0217-4F89-83FB-6F3DCAC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A1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F01A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01A1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1A1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F01A1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F01A1F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F01A1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01A1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F01A1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F01A1F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F01A1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99"/>
    <w:qFormat/>
    <w:rsid w:val="00F01A1F"/>
    <w:pPr>
      <w:ind w:left="986" w:hanging="476"/>
    </w:pPr>
  </w:style>
  <w:style w:type="paragraph" w:customStyle="1" w:styleId="ODNONIKtreodnonika">
    <w:name w:val="ODNOŚNIK – treść odnośnika"/>
    <w:uiPriority w:val="99"/>
    <w:qFormat/>
    <w:rsid w:val="00F01A1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F01A1F"/>
    <w:pPr>
      <w:ind w:left="4820"/>
    </w:pPr>
    <w:rPr>
      <w:spacing w:val="0"/>
    </w:rPr>
  </w:style>
  <w:style w:type="character" w:customStyle="1" w:styleId="IGPindeksgrnyipogrubienie">
    <w:name w:val="_IG_P_ – indeks górny i pogrubienie"/>
    <w:uiPriority w:val="2"/>
    <w:qFormat/>
    <w:rsid w:val="00F01A1F"/>
    <w:rPr>
      <w:b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F01A1F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0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0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937007"/>
  </w:style>
  <w:style w:type="paragraph" w:styleId="Poprawka">
    <w:name w:val="Revision"/>
    <w:hidden/>
    <w:uiPriority w:val="99"/>
    <w:semiHidden/>
    <w:rsid w:val="00C92DBB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29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965"/>
    <w:rPr>
      <w:rFonts w:ascii="Times New Roman" w:eastAsia="Times New Roman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1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BC8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BC8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BC8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EF67-82A8-4985-B09E-F2D14743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Barańska</dc:creator>
  <cp:keywords/>
  <dc:description/>
  <cp:lastModifiedBy>Dumała Katarzyna</cp:lastModifiedBy>
  <cp:revision>4</cp:revision>
  <dcterms:created xsi:type="dcterms:W3CDTF">2026-02-06T11:39:00Z</dcterms:created>
  <dcterms:modified xsi:type="dcterms:W3CDTF">2026-04-24T10:10:00Z</dcterms:modified>
</cp:coreProperties>
</file>