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A208E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E06F4D">
        <w:rPr>
          <w:rFonts w:ascii="Arial" w:eastAsia="Lucida Sans Unicode" w:hAnsi="Arial" w:cs="Arial"/>
          <w:kern w:val="1"/>
          <w:sz w:val="21"/>
          <w:szCs w:val="21"/>
        </w:rPr>
        <w:t>85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3D1C15">
        <w:rPr>
          <w:rFonts w:ascii="Arial" w:eastAsia="Lucida Sans Unicode" w:hAnsi="Arial" w:cs="Arial"/>
          <w:kern w:val="1"/>
          <w:sz w:val="21"/>
          <w:szCs w:val="21"/>
        </w:rPr>
        <w:t>6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547348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547348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A208E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5433D5" w:rsidRPr="005433D5" w:rsidRDefault="005433D5" w:rsidP="00A208EF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:rsidR="005433D5" w:rsidRPr="005433D5" w:rsidRDefault="005433D5" w:rsidP="00A208EF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:rsidR="005433D5" w:rsidRPr="005433D5" w:rsidRDefault="005433D5" w:rsidP="00A208EF">
      <w:pPr>
        <w:spacing w:after="0"/>
        <w:rPr>
          <w:rFonts w:ascii="Arial" w:hAnsi="Arial" w:cs="Arial"/>
          <w:i/>
          <w:iCs/>
          <w:sz w:val="21"/>
          <w:szCs w:val="21"/>
          <w:lang w:eastAsia="pl-PL"/>
        </w:rPr>
      </w:pPr>
    </w:p>
    <w:p w:rsidR="005433D5" w:rsidRPr="005433D5" w:rsidRDefault="005433D5" w:rsidP="00A20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</w:t>
      </w:r>
      <w:r w:rsidR="001218B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</w:t>
      </w: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</w:t>
      </w:r>
      <w:r w:rsidR="00547348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8 r. o udostępnianiu informacji</w:t>
      </w:r>
      <w:r w:rsidR="00547348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>o ocenach oddziaływania na środowisko (tekst jedn. Dz. U. z 2022</w:t>
      </w:r>
      <w:r w:rsidR="00547348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r., poz. 1029 ze zm.),</w:t>
      </w:r>
    </w:p>
    <w:p w:rsidR="005433D5" w:rsidRPr="005433D5" w:rsidRDefault="005433D5" w:rsidP="00A208EF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</w:p>
    <w:p w:rsidR="005433D5" w:rsidRPr="005433D5" w:rsidRDefault="005433D5" w:rsidP="00A208EF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  <w:r w:rsidR="00370B2B">
        <w:rPr>
          <w:rFonts w:ascii="Arial" w:hAnsi="Arial" w:cs="Arial"/>
          <w:b/>
          <w:i/>
          <w:sz w:val="21"/>
          <w:szCs w:val="21"/>
          <w:lang w:eastAsia="pl-PL"/>
        </w:rPr>
        <w:t>,</w:t>
      </w:r>
    </w:p>
    <w:p w:rsidR="005433D5" w:rsidRPr="005433D5" w:rsidRDefault="005433D5" w:rsidP="00A208EF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sz w:val="21"/>
          <w:szCs w:val="21"/>
          <w:lang w:eastAsia="pl-PL"/>
        </w:rPr>
      </w:pPr>
    </w:p>
    <w:p w:rsidR="007D146A" w:rsidRPr="00061EE8" w:rsidRDefault="005433D5" w:rsidP="00A208EF">
      <w:pPr>
        <w:spacing w:after="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5C50C0">
        <w:rPr>
          <w:rFonts w:ascii="Arial" w:hAnsi="Arial" w:cs="Arial"/>
          <w:sz w:val="21"/>
          <w:szCs w:val="21"/>
        </w:rPr>
        <w:t xml:space="preserve">z dnia </w:t>
      </w:r>
      <w:r w:rsidR="005C50C0">
        <w:rPr>
          <w:rFonts w:ascii="Arial" w:eastAsiaTheme="minorEastAsia" w:hAnsi="Arial" w:cs="Arial"/>
          <w:sz w:val="21"/>
          <w:szCs w:val="21"/>
        </w:rPr>
        <w:t>22</w:t>
      </w:r>
      <w:r w:rsidR="005C50C0" w:rsidRPr="00FD4767">
        <w:rPr>
          <w:rFonts w:ascii="Arial" w:eastAsiaTheme="minorEastAsia" w:hAnsi="Arial" w:cs="Arial"/>
          <w:sz w:val="21"/>
          <w:szCs w:val="21"/>
        </w:rPr>
        <w:t>.</w:t>
      </w:r>
      <w:r w:rsidR="005C50C0">
        <w:rPr>
          <w:rFonts w:ascii="Arial" w:eastAsiaTheme="minorEastAsia" w:hAnsi="Arial" w:cs="Arial"/>
          <w:sz w:val="21"/>
          <w:szCs w:val="21"/>
        </w:rPr>
        <w:t>12</w:t>
      </w:r>
      <w:r w:rsidR="005C50C0" w:rsidRPr="00FD4767">
        <w:rPr>
          <w:rFonts w:ascii="Arial" w:eastAsiaTheme="minorEastAsia" w:hAnsi="Arial" w:cs="Arial"/>
          <w:sz w:val="21"/>
          <w:szCs w:val="21"/>
        </w:rPr>
        <w:t>.20</w:t>
      </w:r>
      <w:r w:rsidR="005C50C0">
        <w:rPr>
          <w:rFonts w:ascii="Arial" w:eastAsiaTheme="minorEastAsia" w:hAnsi="Arial" w:cs="Arial"/>
          <w:sz w:val="21"/>
          <w:szCs w:val="21"/>
        </w:rPr>
        <w:t xml:space="preserve">22 </w:t>
      </w:r>
      <w:r w:rsidR="005C50C0" w:rsidRPr="00FD4767">
        <w:rPr>
          <w:rFonts w:ascii="Arial" w:eastAsiaTheme="minorEastAsia" w:hAnsi="Arial" w:cs="Arial"/>
          <w:sz w:val="21"/>
          <w:szCs w:val="21"/>
        </w:rPr>
        <w:t>r.</w:t>
      </w:r>
      <w:r w:rsidR="005C50C0">
        <w:rPr>
          <w:rFonts w:ascii="Arial" w:hAnsi="Arial" w:cs="Arial"/>
          <w:color w:val="000000"/>
          <w:sz w:val="21"/>
          <w:szCs w:val="21"/>
        </w:rPr>
        <w:t xml:space="preserve"> </w:t>
      </w:r>
      <w:r w:rsidR="00370B2B">
        <w:rPr>
          <w:rFonts w:ascii="Arial" w:eastAsiaTheme="minorEastAsia" w:hAnsi="Arial" w:cs="Arial"/>
          <w:sz w:val="21"/>
          <w:szCs w:val="21"/>
        </w:rPr>
        <w:t>Dyrektora Urzędu Morskiego</w:t>
      </w:r>
      <w:r w:rsidR="00370B2B">
        <w:rPr>
          <w:rFonts w:ascii="Arial" w:eastAsiaTheme="minorEastAsia" w:hAnsi="Arial" w:cs="Arial"/>
          <w:sz w:val="21"/>
          <w:szCs w:val="21"/>
        </w:rPr>
        <w:br/>
      </w:r>
      <w:r w:rsidR="005C50C0" w:rsidRPr="00FD4767">
        <w:rPr>
          <w:rFonts w:ascii="Arial" w:eastAsiaTheme="minorEastAsia" w:hAnsi="Arial" w:cs="Arial"/>
          <w:sz w:val="21"/>
          <w:szCs w:val="21"/>
        </w:rPr>
        <w:t>w Gdyni</w:t>
      </w:r>
      <w:r w:rsidR="005C50C0">
        <w:rPr>
          <w:rFonts w:ascii="Arial" w:eastAsiaTheme="minorEastAsia" w:hAnsi="Arial" w:cs="Arial"/>
          <w:sz w:val="21"/>
          <w:szCs w:val="21"/>
        </w:rPr>
        <w:t xml:space="preserve"> działającego poprzez pełnomocnika Panią Katarzynę </w:t>
      </w:r>
      <w:proofErr w:type="spellStart"/>
      <w:r w:rsidR="005C50C0">
        <w:rPr>
          <w:rFonts w:ascii="Arial" w:eastAsiaTheme="minorEastAsia" w:hAnsi="Arial" w:cs="Arial"/>
          <w:sz w:val="21"/>
          <w:szCs w:val="21"/>
        </w:rPr>
        <w:t>Bociąg</w:t>
      </w:r>
      <w:proofErr w:type="spellEnd"/>
      <w:r w:rsidR="005C50C0">
        <w:rPr>
          <w:rFonts w:ascii="Arial" w:eastAsiaTheme="minorEastAsia" w:hAnsi="Arial" w:cs="Arial"/>
          <w:sz w:val="21"/>
          <w:szCs w:val="21"/>
        </w:rPr>
        <w:t xml:space="preserve"> z pracowni przyrodniczej Pro Natura Pro </w:t>
      </w:r>
      <w:proofErr w:type="spellStart"/>
      <w:r w:rsidR="005C50C0">
        <w:rPr>
          <w:rFonts w:ascii="Arial" w:eastAsiaTheme="minorEastAsia" w:hAnsi="Arial" w:cs="Arial"/>
          <w:sz w:val="21"/>
          <w:szCs w:val="21"/>
        </w:rPr>
        <w:t>Homini</w:t>
      </w:r>
      <w:proofErr w:type="spellEnd"/>
      <w:r w:rsidR="005C50C0">
        <w:rPr>
          <w:rFonts w:ascii="Arial" w:eastAsiaTheme="minorEastAsia" w:hAnsi="Arial" w:cs="Arial"/>
          <w:sz w:val="21"/>
          <w:szCs w:val="21"/>
        </w:rPr>
        <w:t xml:space="preserve"> z siedzibą w Gdańsku,</w:t>
      </w:r>
      <w:r w:rsidR="005C50C0" w:rsidRPr="00395278">
        <w:rPr>
          <w:rFonts w:ascii="Arial" w:hAnsi="Arial" w:cs="Arial"/>
          <w:sz w:val="21"/>
          <w:szCs w:val="21"/>
          <w:lang w:eastAsia="ar-SA"/>
        </w:rPr>
        <w:t xml:space="preserve"> o </w:t>
      </w:r>
      <w:r w:rsidR="005C50C0">
        <w:rPr>
          <w:rFonts w:ascii="Arial" w:hAnsi="Arial" w:cs="Arial"/>
          <w:sz w:val="21"/>
          <w:szCs w:val="21"/>
          <w:lang w:eastAsia="ar-SA"/>
        </w:rPr>
        <w:t xml:space="preserve">zmianę zapisów </w:t>
      </w:r>
      <w:r w:rsidR="005C50C0" w:rsidRPr="00395278">
        <w:rPr>
          <w:rFonts w:ascii="Arial" w:hAnsi="Arial" w:cs="Arial"/>
          <w:sz w:val="21"/>
          <w:szCs w:val="21"/>
          <w:lang w:eastAsia="ar-SA"/>
        </w:rPr>
        <w:t>decyzji o środowiskowych uwarunkowaniach</w:t>
      </w:r>
      <w:r w:rsidR="005C50C0">
        <w:rPr>
          <w:rFonts w:ascii="Arial" w:hAnsi="Arial" w:cs="Arial"/>
          <w:sz w:val="21"/>
          <w:szCs w:val="21"/>
          <w:lang w:eastAsia="ar-SA"/>
        </w:rPr>
        <w:t xml:space="preserve"> z dnia 03.02.2020 r., znak </w:t>
      </w:r>
      <w:r w:rsidR="005C50C0" w:rsidRPr="00207A53">
        <w:rPr>
          <w:rFonts w:ascii="Arial" w:hAnsi="Arial" w:cs="Arial"/>
          <w:sz w:val="21"/>
          <w:szCs w:val="21"/>
        </w:rPr>
        <w:t>RDOŚ-Gd-WOO.420.</w:t>
      </w:r>
      <w:r w:rsidR="005C50C0">
        <w:rPr>
          <w:rFonts w:ascii="Arial" w:hAnsi="Arial" w:cs="Arial"/>
          <w:sz w:val="21"/>
          <w:szCs w:val="21"/>
        </w:rPr>
        <w:t>72</w:t>
      </w:r>
      <w:r w:rsidR="005C50C0" w:rsidRPr="00207A53">
        <w:rPr>
          <w:rFonts w:ascii="Arial" w:hAnsi="Arial" w:cs="Arial"/>
          <w:sz w:val="21"/>
          <w:szCs w:val="21"/>
        </w:rPr>
        <w:t>.20</w:t>
      </w:r>
      <w:r w:rsidR="005C50C0">
        <w:rPr>
          <w:rFonts w:ascii="Arial" w:hAnsi="Arial" w:cs="Arial"/>
          <w:sz w:val="21"/>
          <w:szCs w:val="21"/>
        </w:rPr>
        <w:t>19</w:t>
      </w:r>
      <w:r w:rsidR="005C50C0" w:rsidRPr="00207A53">
        <w:rPr>
          <w:rFonts w:ascii="Arial" w:hAnsi="Arial" w:cs="Arial"/>
          <w:sz w:val="21"/>
          <w:szCs w:val="21"/>
        </w:rPr>
        <w:t>.MŚB.</w:t>
      </w:r>
      <w:r w:rsidR="005C50C0">
        <w:rPr>
          <w:rFonts w:ascii="Arial" w:hAnsi="Arial" w:cs="Arial"/>
          <w:sz w:val="21"/>
          <w:szCs w:val="21"/>
        </w:rPr>
        <w:t>7</w:t>
      </w:r>
      <w:r w:rsidR="007D146A">
        <w:rPr>
          <w:rFonts w:ascii="Arial" w:hAnsi="Arial" w:cs="Arial"/>
          <w:sz w:val="21"/>
          <w:szCs w:val="21"/>
        </w:rPr>
        <w:t>,</w:t>
      </w:r>
      <w:r w:rsidR="00547348">
        <w:rPr>
          <w:rFonts w:ascii="Arial" w:hAnsi="Arial" w:cs="Arial"/>
          <w:sz w:val="21"/>
          <w:szCs w:val="21"/>
          <w:lang w:eastAsia="ar-SA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7D146A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7D146A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7D146A" w:rsidRPr="00F81D44">
        <w:rPr>
          <w:rFonts w:ascii="Arial" w:hAnsi="Arial" w:cs="Arial"/>
          <w:sz w:val="21"/>
          <w:szCs w:val="21"/>
        </w:rPr>
        <w:t xml:space="preserve"> </w:t>
      </w:r>
      <w:r w:rsidR="007D146A" w:rsidRPr="00E07378">
        <w:rPr>
          <w:rFonts w:ascii="Arial" w:hAnsi="Arial" w:cs="Arial"/>
          <w:sz w:val="21"/>
          <w:szCs w:val="21"/>
        </w:rPr>
        <w:t xml:space="preserve">znak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5C50C0">
        <w:rPr>
          <w:rFonts w:ascii="Arial" w:eastAsia="Lucida Sans Unicode" w:hAnsi="Arial" w:cs="Arial"/>
          <w:kern w:val="1"/>
          <w:sz w:val="21"/>
          <w:szCs w:val="21"/>
        </w:rPr>
        <w:t>85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5,</w:t>
      </w:r>
      <w:r w:rsidR="007D146A">
        <w:rPr>
          <w:rFonts w:ascii="Arial" w:hAnsi="Arial" w:cs="Arial"/>
          <w:b/>
          <w:i/>
          <w:sz w:val="21"/>
          <w:szCs w:val="21"/>
        </w:rPr>
        <w:t xml:space="preserve"> </w:t>
      </w:r>
      <w:r w:rsidR="007D146A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7D146A" w:rsidRPr="00A16F5B">
        <w:rPr>
          <w:rFonts w:ascii="Arial" w:hAnsi="Arial" w:cs="Arial"/>
          <w:sz w:val="21"/>
          <w:szCs w:val="21"/>
        </w:rPr>
        <w:t xml:space="preserve"> </w:t>
      </w:r>
      <w:r w:rsidR="007D146A" w:rsidRPr="00061EE8">
        <w:rPr>
          <w:rFonts w:ascii="Arial" w:hAnsi="Arial" w:cs="Arial"/>
          <w:sz w:val="21"/>
          <w:szCs w:val="21"/>
        </w:rPr>
        <w:t xml:space="preserve">przedsięwzięcia </w:t>
      </w:r>
      <w:r w:rsidR="005C50C0">
        <w:rPr>
          <w:rFonts w:ascii="Arial" w:hAnsi="Arial"/>
          <w:sz w:val="21"/>
          <w:szCs w:val="21"/>
          <w:lang w:eastAsia="ar-SA"/>
        </w:rPr>
        <w:t xml:space="preserve">pn. </w:t>
      </w:r>
      <w:r w:rsidR="005C50C0" w:rsidRPr="00FD4767">
        <w:rPr>
          <w:rFonts w:ascii="Arial" w:hAnsi="Arial"/>
          <w:b/>
          <w:i/>
          <w:sz w:val="21"/>
          <w:szCs w:val="21"/>
        </w:rPr>
        <w:t xml:space="preserve">„Kontynuacja </w:t>
      </w:r>
      <w:r w:rsidR="005C50C0">
        <w:rPr>
          <w:rFonts w:ascii="Arial" w:hAnsi="Arial"/>
          <w:b/>
          <w:i/>
          <w:sz w:val="21"/>
          <w:szCs w:val="21"/>
        </w:rPr>
        <w:t>stabilizacji osuwiska w Jastrzębiej Górze poprzez przebudowę umocnienia brzegowego”</w:t>
      </w:r>
      <w:r w:rsidR="005C50C0" w:rsidRPr="0086661B">
        <w:rPr>
          <w:rFonts w:ascii="Arial" w:eastAsia="Times New Roman" w:hAnsi="Arial"/>
          <w:b/>
          <w:i/>
          <w:sz w:val="21"/>
          <w:szCs w:val="21"/>
        </w:rPr>
        <w:t>.</w:t>
      </w:r>
      <w:r w:rsidR="005C50C0" w:rsidRPr="00AF590A">
        <w:rPr>
          <w:rFonts w:ascii="Arial" w:hAnsi="Arial"/>
          <w:sz w:val="21"/>
          <w:szCs w:val="21"/>
        </w:rPr>
        <w:t xml:space="preserve"> </w:t>
      </w:r>
      <w:r w:rsidR="005C50C0" w:rsidRPr="00FD4767">
        <w:rPr>
          <w:rFonts w:ascii="Arial" w:hAnsi="Arial"/>
          <w:sz w:val="21"/>
          <w:szCs w:val="21"/>
        </w:rPr>
        <w:t>Inwestycja realizowana będzie na działkach oznaczonych w ewidencji gruntów nr ew. 1. 2. 3. karta   mapy 6 oraz 1/2 i 1/8 karta mapy 2 obręb Jastrzębia Góra, gmina Władysławowo oraz na działce nr 371 – wody morskie</w:t>
      </w:r>
      <w:r w:rsidR="005C50C0">
        <w:rPr>
          <w:rFonts w:ascii="Arial" w:hAnsi="Arial"/>
          <w:sz w:val="21"/>
          <w:szCs w:val="21"/>
        </w:rPr>
        <w:t>.</w:t>
      </w:r>
    </w:p>
    <w:p w:rsidR="005433D5" w:rsidRPr="005433D5" w:rsidRDefault="005433D5" w:rsidP="00A208EF">
      <w:pPr>
        <w:spacing w:after="120"/>
        <w:rPr>
          <w:rFonts w:ascii="Arial" w:hAnsi="Arial" w:cs="Arial"/>
          <w:sz w:val="21"/>
          <w:szCs w:val="21"/>
        </w:rPr>
      </w:pPr>
    </w:p>
    <w:p w:rsidR="005433D5" w:rsidRPr="005433D5" w:rsidRDefault="005433D5" w:rsidP="00A208EF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5433D5">
          <w:rPr>
            <w:rFonts w:ascii="Arial" w:hAnsi="Arial" w:cs="Arial"/>
            <w:sz w:val="21"/>
            <w:szCs w:val="21"/>
          </w:rPr>
          <w:t>www.ekoportal.gov.pl</w:t>
        </w:r>
      </w:hyperlink>
      <w:r w:rsidRPr="005433D5">
        <w:rPr>
          <w:rFonts w:ascii="Arial" w:hAnsi="Arial" w:cs="Arial"/>
          <w:sz w:val="21"/>
          <w:szCs w:val="21"/>
        </w:rPr>
        <w:t xml:space="preserve">) pod nr </w:t>
      </w:r>
      <w:r w:rsidR="00781F62" w:rsidRPr="00781F62">
        <w:rPr>
          <w:rFonts w:ascii="Arial" w:hAnsi="Arial" w:cs="Arial"/>
          <w:sz w:val="21"/>
          <w:szCs w:val="21"/>
        </w:rPr>
        <w:t>250</w:t>
      </w:r>
      <w:r w:rsidRPr="005433D5">
        <w:rPr>
          <w:rFonts w:ascii="Arial" w:hAnsi="Arial" w:cs="Arial"/>
          <w:sz w:val="21"/>
          <w:szCs w:val="21"/>
        </w:rPr>
        <w:t>/202</w:t>
      </w:r>
      <w:r w:rsidR="007D146A">
        <w:rPr>
          <w:rFonts w:ascii="Arial" w:hAnsi="Arial" w:cs="Arial"/>
          <w:sz w:val="21"/>
          <w:szCs w:val="21"/>
        </w:rPr>
        <w:t>3</w:t>
      </w:r>
      <w:r w:rsidRPr="005433D5">
        <w:rPr>
          <w:rFonts w:ascii="Arial" w:hAnsi="Arial" w:cs="Arial"/>
          <w:sz w:val="21"/>
          <w:szCs w:val="21"/>
        </w:rPr>
        <w:t>.</w:t>
      </w:r>
    </w:p>
    <w:p w:rsidR="005433D5" w:rsidRPr="005433D5" w:rsidRDefault="005433D5" w:rsidP="00A208EF">
      <w:pPr>
        <w:spacing w:before="60" w:after="60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https://www.gov.pl/web/rdos-gdansk/obwieszczenia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:rsidR="005433D5" w:rsidRPr="005433D5" w:rsidRDefault="005433D5" w:rsidP="00A208EF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:rsidR="005433D5" w:rsidRPr="005433D5" w:rsidRDefault="005433D5" w:rsidP="00A208EF">
      <w:pPr>
        <w:spacing w:after="12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A208EF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:rsidR="005433D5" w:rsidRPr="005433D5" w:rsidRDefault="005433D5" w:rsidP="00A208E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A208E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33D5" w:rsidRPr="005433D5" w:rsidRDefault="005433D5" w:rsidP="00A208E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A208E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:rsidR="00E76AFC" w:rsidRDefault="00E76AFC" w:rsidP="00A208EF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E76AFC" w:rsidRDefault="00E76AFC" w:rsidP="00A208EF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5433D5" w:rsidRPr="005433D5" w:rsidRDefault="005433D5" w:rsidP="00A208EF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:rsidR="005433D5" w:rsidRPr="005433D5" w:rsidRDefault="005433D5" w:rsidP="00A208EF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</w:t>
      </w:r>
      <w:r w:rsidR="00EB3553">
        <w:rPr>
          <w:rFonts w:ascii="Arial" w:hAnsi="Arial" w:cs="Arial"/>
          <w:sz w:val="18"/>
          <w:szCs w:val="18"/>
        </w:rPr>
        <w:t>poznania się z jej treścią oraz</w:t>
      </w:r>
      <w:r w:rsidR="00EB3553">
        <w:rPr>
          <w:rFonts w:ascii="Arial" w:hAnsi="Arial" w:cs="Arial"/>
          <w:sz w:val="18"/>
          <w:szCs w:val="18"/>
        </w:rPr>
        <w:br/>
      </w:r>
      <w:r w:rsidRPr="005433D5">
        <w:rPr>
          <w:rFonts w:ascii="Arial" w:hAnsi="Arial" w:cs="Arial"/>
          <w:sz w:val="18"/>
          <w:szCs w:val="18"/>
        </w:rPr>
        <w:t>z dokumentacją sprawy, w tym z uzgodnieniem dokonanym z regionalnym dyrektorem ochrony środowiska oraz opinią organu, o którym mowa w art. 78.</w:t>
      </w:r>
    </w:p>
    <w:p w:rsidR="005433D5" w:rsidRPr="005433D5" w:rsidRDefault="00766D57" w:rsidP="00A208EF">
      <w:pPr>
        <w:spacing w:after="0"/>
        <w:rPr>
          <w:rFonts w:ascii="Arial" w:eastAsia="Times New Roman" w:hAnsi="Arial" w:cs="Arial"/>
        </w:rPr>
      </w:pPr>
      <w:r w:rsidRPr="00766D57">
        <w:rPr>
          <w:rFonts w:ascii="Arial" w:hAnsi="Arial" w:cs="Arial"/>
          <w:sz w:val="18"/>
          <w:szCs w:val="18"/>
          <w:u w:val="single"/>
        </w:rPr>
        <w:lastRenderedPageBreak/>
        <w:t>Art. 75 ust. 7 ustawy ooś</w:t>
      </w:r>
      <w:r w:rsidRPr="00766D57">
        <w:rPr>
          <w:rFonts w:ascii="Arial" w:hAnsi="Arial" w:cs="Arial"/>
          <w:sz w:val="18"/>
          <w:szCs w:val="18"/>
        </w:rPr>
        <w:t>:</w:t>
      </w:r>
      <w:r w:rsidRPr="005D3A9E">
        <w:rPr>
          <w:rFonts w:ascii="Arial" w:hAnsi="Arial" w:cs="Arial"/>
          <w:sz w:val="18"/>
          <w:szCs w:val="18"/>
        </w:rPr>
        <w:t xml:space="preserve"> </w:t>
      </w:r>
      <w:r w:rsidRPr="005D3A9E">
        <w:rPr>
          <w:rFonts w:ascii="Arial" w:hAnsi="Arial" w:cs="Arial"/>
          <w:sz w:val="18"/>
          <w:szCs w:val="20"/>
        </w:rPr>
        <w:t>W przypadku przedsięwzięcia realizowanego w części na obszarze morskim dla całego przedsięwzięcia decyzję o środowiskowych uwarunkowaniach wydaje regionalny dyrektor ochrony środowiska.</w:t>
      </w: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E76AFC" w:rsidRDefault="00E76AFC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76AFC" w:rsidRDefault="00E76AFC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5433D5" w:rsidRPr="00813E9F" w:rsidRDefault="005433D5" w:rsidP="00813E9F">
      <w:pPr>
        <w:pStyle w:val="Akapitzlist"/>
        <w:numPr>
          <w:ilvl w:val="0"/>
          <w:numId w:val="12"/>
        </w:numPr>
        <w:spacing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3E9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   https://www.gov.pl/web/rdos-gdansk/obwieszczenia</w:t>
      </w:r>
    </w:p>
    <w:p w:rsidR="005433D5" w:rsidRPr="00813E9F" w:rsidRDefault="005433D5" w:rsidP="00813E9F">
      <w:pPr>
        <w:pStyle w:val="Akapitzlist"/>
        <w:numPr>
          <w:ilvl w:val="0"/>
          <w:numId w:val="12"/>
        </w:numPr>
        <w:spacing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3E9F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:rsidR="00813E9F" w:rsidRDefault="00813E9F" w:rsidP="00813E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3E9F">
        <w:rPr>
          <w:rFonts w:ascii="Arial" w:eastAsia="Times New Roman" w:hAnsi="Arial" w:cs="Arial"/>
          <w:sz w:val="20"/>
          <w:szCs w:val="20"/>
          <w:lang w:eastAsia="pl-PL"/>
        </w:rPr>
        <w:t>Urząd Morski w Gdyni, ul. Chrzanowskiego 10, 81-338 Gdynia</w:t>
      </w:r>
    </w:p>
    <w:p w:rsidR="00813E9F" w:rsidRDefault="00813E9F" w:rsidP="00813E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3E9F">
        <w:rPr>
          <w:rFonts w:ascii="Arial" w:eastAsia="Times New Roman" w:hAnsi="Arial" w:cs="Arial"/>
          <w:sz w:val="20"/>
          <w:szCs w:val="20"/>
          <w:lang w:eastAsia="pl-PL"/>
        </w:rPr>
        <w:t>Gmina Władysławowo,  ul. Gen. J. Hallera 19, 84-120 Władysławowo</w:t>
      </w:r>
    </w:p>
    <w:p w:rsidR="005433D5" w:rsidRPr="00813E9F" w:rsidRDefault="005433D5" w:rsidP="00813E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3E9F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433D5" w:rsidRPr="005433D5" w:rsidRDefault="005433D5" w:rsidP="005433D5">
      <w:pPr>
        <w:spacing w:after="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C3FC4" w:rsidRDefault="009C3FC4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9A9" w:rsidRDefault="00C729A9" w:rsidP="000F38F9">
      <w:pPr>
        <w:spacing w:after="0" w:line="240" w:lineRule="auto"/>
      </w:pPr>
      <w:r>
        <w:separator/>
      </w:r>
    </w:p>
  </w:endnote>
  <w:endnote w:type="continuationSeparator" w:id="0">
    <w:p w:rsidR="00C729A9" w:rsidRDefault="00C729A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813E9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85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64373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64373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208E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64373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D61AF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9A9" w:rsidRDefault="00C729A9" w:rsidP="000F38F9">
      <w:pPr>
        <w:spacing w:after="0" w:line="240" w:lineRule="auto"/>
      </w:pPr>
      <w:r>
        <w:separator/>
      </w:r>
    </w:p>
  </w:footnote>
  <w:footnote w:type="continuationSeparator" w:id="0">
    <w:p w:rsidR="00C729A9" w:rsidRDefault="00C729A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96283"/>
    <w:multiLevelType w:val="hybridMultilevel"/>
    <w:tmpl w:val="1DD26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  <w:lvlOverride w:ilvl="0">
      <w:startOverride w:val="1"/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44B5"/>
    <w:rsid w:val="000644E7"/>
    <w:rsid w:val="00072EEA"/>
    <w:rsid w:val="000734C4"/>
    <w:rsid w:val="000879C1"/>
    <w:rsid w:val="000E49D8"/>
    <w:rsid w:val="000E4BAC"/>
    <w:rsid w:val="000F3813"/>
    <w:rsid w:val="000F38F9"/>
    <w:rsid w:val="000F4996"/>
    <w:rsid w:val="000F6CE1"/>
    <w:rsid w:val="00110934"/>
    <w:rsid w:val="001218BB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479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0B2B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016B2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33D5"/>
    <w:rsid w:val="00544B98"/>
    <w:rsid w:val="00547348"/>
    <w:rsid w:val="0054781B"/>
    <w:rsid w:val="00557FD4"/>
    <w:rsid w:val="00577BCB"/>
    <w:rsid w:val="00587D76"/>
    <w:rsid w:val="005C4D32"/>
    <w:rsid w:val="005C50C0"/>
    <w:rsid w:val="005C617C"/>
    <w:rsid w:val="005C7609"/>
    <w:rsid w:val="005E1490"/>
    <w:rsid w:val="005E1CC4"/>
    <w:rsid w:val="005F02F2"/>
    <w:rsid w:val="005F1183"/>
    <w:rsid w:val="005F4F3B"/>
    <w:rsid w:val="00601FD6"/>
    <w:rsid w:val="00616758"/>
    <w:rsid w:val="0062060B"/>
    <w:rsid w:val="0062316B"/>
    <w:rsid w:val="00624112"/>
    <w:rsid w:val="00626F39"/>
    <w:rsid w:val="00633F2F"/>
    <w:rsid w:val="00635F3D"/>
    <w:rsid w:val="0064373C"/>
    <w:rsid w:val="00652FEA"/>
    <w:rsid w:val="006657C0"/>
    <w:rsid w:val="00672105"/>
    <w:rsid w:val="00674AE2"/>
    <w:rsid w:val="00687E80"/>
    <w:rsid w:val="00693E0F"/>
    <w:rsid w:val="006A043F"/>
    <w:rsid w:val="006A10CE"/>
    <w:rsid w:val="006E1091"/>
    <w:rsid w:val="006F5A32"/>
    <w:rsid w:val="006F5E38"/>
    <w:rsid w:val="00700C6B"/>
    <w:rsid w:val="00705E77"/>
    <w:rsid w:val="00721AE7"/>
    <w:rsid w:val="00722C7D"/>
    <w:rsid w:val="00750672"/>
    <w:rsid w:val="0075095D"/>
    <w:rsid w:val="00762D7D"/>
    <w:rsid w:val="00765EDD"/>
    <w:rsid w:val="00766D57"/>
    <w:rsid w:val="00781F62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7F6E50"/>
    <w:rsid w:val="008053E2"/>
    <w:rsid w:val="00812CEA"/>
    <w:rsid w:val="00813E9F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8EF"/>
    <w:rsid w:val="00A20FE6"/>
    <w:rsid w:val="00A2420E"/>
    <w:rsid w:val="00A31B45"/>
    <w:rsid w:val="00A61476"/>
    <w:rsid w:val="00A66F4C"/>
    <w:rsid w:val="00A761EF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502B2"/>
    <w:rsid w:val="00B62DD9"/>
    <w:rsid w:val="00B63657"/>
    <w:rsid w:val="00B86EF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106CC"/>
    <w:rsid w:val="00C15C8B"/>
    <w:rsid w:val="00C5164B"/>
    <w:rsid w:val="00C63B9A"/>
    <w:rsid w:val="00C6481C"/>
    <w:rsid w:val="00C70610"/>
    <w:rsid w:val="00C729A9"/>
    <w:rsid w:val="00C72FB5"/>
    <w:rsid w:val="00C816F9"/>
    <w:rsid w:val="00C86140"/>
    <w:rsid w:val="00C94F41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61AF6"/>
    <w:rsid w:val="00D87453"/>
    <w:rsid w:val="00D95DC5"/>
    <w:rsid w:val="00D971E8"/>
    <w:rsid w:val="00DB0A59"/>
    <w:rsid w:val="00DC6025"/>
    <w:rsid w:val="00DE283D"/>
    <w:rsid w:val="00DE3A1E"/>
    <w:rsid w:val="00DE5413"/>
    <w:rsid w:val="00DF4B20"/>
    <w:rsid w:val="00E06F4D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5471"/>
    <w:rsid w:val="00E65653"/>
    <w:rsid w:val="00E70262"/>
    <w:rsid w:val="00E732DF"/>
    <w:rsid w:val="00E76AFC"/>
    <w:rsid w:val="00E860AC"/>
    <w:rsid w:val="00EB3553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A8EB-3F55-4838-B7E3-15D1E385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23</cp:revision>
  <cp:lastPrinted>2023-02-28T08:37:00Z</cp:lastPrinted>
  <dcterms:created xsi:type="dcterms:W3CDTF">2023-03-23T12:59:00Z</dcterms:created>
  <dcterms:modified xsi:type="dcterms:W3CDTF">2023-04-17T09:30:00Z</dcterms:modified>
</cp:coreProperties>
</file>