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58C5F8B0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BC53E3">
        <w:rPr>
          <w:rFonts w:ascii="Lato" w:eastAsia="Times New Roman" w:hAnsi="Lato"/>
          <w:bCs/>
          <w:kern w:val="0"/>
          <w:sz w:val="24"/>
          <w:szCs w:val="24"/>
          <w:lang w:eastAsia="pl-PL"/>
        </w:rPr>
        <w:t>8</w:t>
      </w:r>
      <w:r w:rsidR="001E003E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2536D19" w14:textId="77777777" w:rsidR="001E003E" w:rsidRDefault="00DE6253" w:rsidP="001E003E">
      <w:pPr>
        <w:overflowPunct w:val="0"/>
        <w:autoSpaceDE w:val="0"/>
        <w:autoSpaceDN w:val="0"/>
        <w:adjustRightInd w:val="0"/>
        <w:spacing w:before="60" w:line="20" w:lineRule="atLeast"/>
        <w:ind w:left="-142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CE0709">
        <w:rPr>
          <w:rFonts w:ascii="Lato" w:hAnsi="Lato"/>
          <w:sz w:val="24"/>
          <w:szCs w:val="24"/>
        </w:rPr>
        <w:t>1</w:t>
      </w:r>
      <w:r w:rsidR="001E003E">
        <w:rPr>
          <w:rFonts w:ascii="Lato" w:hAnsi="Lato"/>
          <w:sz w:val="24"/>
          <w:szCs w:val="24"/>
        </w:rPr>
        <w:t>6</w:t>
      </w:r>
      <w:r w:rsidR="00CE0709">
        <w:rPr>
          <w:rFonts w:ascii="Lato" w:hAnsi="Lato"/>
          <w:sz w:val="24"/>
          <w:szCs w:val="24"/>
        </w:rPr>
        <w:t>/10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bookmarkStart w:id="1" w:name="_Hlk192849597"/>
      <w:bookmarkStart w:id="2" w:name="_Hlk204672161"/>
    </w:p>
    <w:p w14:paraId="4FFD4957" w14:textId="31D87DE7" w:rsidR="001E003E" w:rsidRDefault="001E003E" w:rsidP="001E003E">
      <w:pPr>
        <w:overflowPunct w:val="0"/>
        <w:autoSpaceDE w:val="0"/>
        <w:autoSpaceDN w:val="0"/>
        <w:adjustRightInd w:val="0"/>
        <w:spacing w:before="60" w:line="20" w:lineRule="atLeast"/>
        <w:ind w:left="-142"/>
        <w:rPr>
          <w:rFonts w:ascii="Lato" w:hAnsi="Lato" w:cs="Calibri"/>
          <w:sz w:val="24"/>
          <w:szCs w:val="24"/>
        </w:rPr>
      </w:pPr>
      <w:r>
        <w:rPr>
          <w:rFonts w:ascii="Lato" w:hAnsi="Lato" w:cs="Calibri"/>
          <w:b/>
          <w:bCs/>
          <w:sz w:val="24"/>
          <w:szCs w:val="24"/>
        </w:rPr>
        <w:t xml:space="preserve">„ </w:t>
      </w:r>
      <w:r w:rsidRPr="00DB6925">
        <w:rPr>
          <w:rFonts w:ascii="Lato" w:hAnsi="Lato" w:cs="Calibri"/>
          <w:b/>
          <w:bCs/>
          <w:sz w:val="24"/>
          <w:szCs w:val="24"/>
        </w:rPr>
        <w:t>Dostaw</w:t>
      </w:r>
      <w:r>
        <w:rPr>
          <w:rFonts w:ascii="Lato" w:hAnsi="Lato" w:cs="Calibri"/>
          <w:b/>
          <w:bCs/>
          <w:sz w:val="24"/>
          <w:szCs w:val="24"/>
        </w:rPr>
        <w:t>ę</w:t>
      </w:r>
      <w:r w:rsidRPr="00DB6925">
        <w:rPr>
          <w:rFonts w:ascii="Lato" w:hAnsi="Lato" w:cs="Calibri"/>
          <w:b/>
          <w:bCs/>
          <w:sz w:val="24"/>
          <w:szCs w:val="24"/>
        </w:rPr>
        <w:t>, uruchomienie i przekazanie 10 szt. urządzeń do wykrywania skażeń promieniotwórczych dla Zachodniopomorskiego Urzędu Wojewódzkiego</w:t>
      </w:r>
      <w:r>
        <w:rPr>
          <w:rFonts w:ascii="Lato" w:hAnsi="Lato" w:cs="Calibri"/>
          <w:sz w:val="24"/>
          <w:szCs w:val="24"/>
        </w:rPr>
        <w:t xml:space="preserve">”, </w:t>
      </w:r>
      <w:r w:rsidRPr="00F373D7">
        <w:rPr>
          <w:rFonts w:ascii="Lato" w:hAnsi="Lato" w:cs="Calibri"/>
          <w:b/>
          <w:bCs/>
          <w:sz w:val="24"/>
          <w:szCs w:val="24"/>
        </w:rPr>
        <w:t>z dostawą do Wojewódzkiego Magazynu Przeciwpowodziowego w Lubieszynie  - (Lubieszyn 10H, 72-002 Dołuje</w:t>
      </w:r>
      <w:r w:rsidRPr="00FC535F">
        <w:rPr>
          <w:rFonts w:ascii="Lato" w:hAnsi="Lato" w:cs="Calibri"/>
          <w:b/>
          <w:bCs/>
          <w:sz w:val="24"/>
          <w:szCs w:val="24"/>
        </w:rPr>
        <w:t>)</w:t>
      </w:r>
      <w:r w:rsidRPr="00FC535F">
        <w:rPr>
          <w:rFonts w:ascii="Lato" w:hAnsi="Lato" w:cs="Calibri"/>
          <w:sz w:val="24"/>
          <w:szCs w:val="24"/>
        </w:rPr>
        <w:t xml:space="preserve">   </w:t>
      </w:r>
    </w:p>
    <w:bookmarkEnd w:id="1"/>
    <w:bookmarkEnd w:id="2"/>
    <w:p w14:paraId="139D38FF" w14:textId="403E70B1" w:rsidR="00E618EF" w:rsidRDefault="001E003E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>z</w:t>
      </w:r>
      <w:r w:rsidR="00B719B7" w:rsidRPr="00B719B7">
        <w:rPr>
          <w:rFonts w:ascii="Lato" w:hAnsi="Lato"/>
          <w:sz w:val="24"/>
          <w:szCs w:val="24"/>
          <w:u w:val="single"/>
        </w:rPr>
        <w:t>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7421F88B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</w:t>
      </w:r>
      <w:r w:rsidR="001E003E">
        <w:rPr>
          <w:rFonts w:ascii="Lato" w:hAnsi="Lato"/>
          <w:b/>
          <w:bCs/>
          <w:sz w:val="24"/>
          <w:szCs w:val="24"/>
          <w:u w:val="single"/>
        </w:rPr>
        <w:t xml:space="preserve"> druku – formularz oferty cenowej (zał. nr 3)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38EDCD65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>do 30 dni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465A0499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m-c</w:t>
      </w:r>
      <w:r w:rsidR="001E003E">
        <w:rPr>
          <w:rFonts w:ascii="Lato" w:hAnsi="Lato"/>
          <w:sz w:val="24"/>
          <w:szCs w:val="24"/>
        </w:rPr>
        <w:t>e</w:t>
      </w:r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 xml:space="preserve">termin </w:t>
      </w:r>
      <w:r w:rsidRPr="00961F3D">
        <w:rPr>
          <w:rFonts w:ascii="Lato" w:hAnsi="Lato"/>
          <w:sz w:val="24"/>
          <w:szCs w:val="24"/>
        </w:rPr>
        <w:lastRenderedPageBreak/>
        <w:t>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PrefixNazwa"/>
      <w:bookmarkEnd w:id="3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Imie"/>
      <w:bookmarkEnd w:id="4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NumerDomu"/>
      <w:bookmarkEnd w:id="5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6" w:name="ezdAdresatAdresKodPocztowy"/>
      <w:bookmarkEnd w:id="6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1E003E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BC53E3"/>
    <w:rsid w:val="00C11A64"/>
    <w:rsid w:val="00C1732E"/>
    <w:rsid w:val="00C84252"/>
    <w:rsid w:val="00CE0709"/>
    <w:rsid w:val="00DA3D0B"/>
    <w:rsid w:val="00DC6F78"/>
    <w:rsid w:val="00DE28A3"/>
    <w:rsid w:val="00DE6253"/>
    <w:rsid w:val="00DF32C5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2025-10-16T10:54:00Z</dcterms:created>
  <dcterms:modified xsi:type="dcterms:W3CDTF">2025-10-16T10:54:00Z</dcterms:modified>
</cp:coreProperties>
</file>