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405BA" w14:textId="0C871DC2" w:rsidR="00955103" w:rsidRPr="00E55559" w:rsidRDefault="00955103" w:rsidP="003F68DF">
      <w:pPr>
        <w:pStyle w:val="Nagwek"/>
        <w:tabs>
          <w:tab w:val="clear" w:pos="9072"/>
          <w:tab w:val="right" w:pos="8931"/>
        </w:tabs>
        <w:jc w:val="both"/>
        <w:rPr>
          <w:rFonts w:ascii="Arial" w:hAnsi="Arial" w:cs="Arial"/>
          <w:i/>
          <w:iCs/>
        </w:rPr>
      </w:pPr>
      <w:bookmarkStart w:id="0" w:name="_GoBack"/>
      <w:bookmarkEnd w:id="0"/>
      <w:r w:rsidRPr="00E55559">
        <w:rPr>
          <w:rFonts w:ascii="Arial" w:hAnsi="Arial" w:cs="Arial"/>
          <w:i/>
          <w:iCs/>
        </w:rPr>
        <w:t>Załącznik nr 1</w:t>
      </w:r>
    </w:p>
    <w:p w14:paraId="4D3C9293" w14:textId="63F890E2" w:rsidR="00955103" w:rsidRPr="00E55559" w:rsidRDefault="00955103" w:rsidP="003F68DF">
      <w:pPr>
        <w:pStyle w:val="Nagwek"/>
        <w:pBdr>
          <w:bottom w:val="single" w:sz="4" w:space="1" w:color="auto"/>
        </w:pBdr>
        <w:jc w:val="both"/>
        <w:rPr>
          <w:rFonts w:ascii="Arial" w:hAnsi="Arial" w:cs="Arial"/>
          <w:i/>
          <w:iCs/>
        </w:rPr>
      </w:pPr>
      <w:r w:rsidRPr="00E55559">
        <w:rPr>
          <w:rFonts w:ascii="Arial" w:hAnsi="Arial" w:cs="Arial"/>
          <w:i/>
          <w:iCs/>
        </w:rPr>
        <w:tab/>
      </w:r>
      <w:r w:rsidRPr="00E55559">
        <w:rPr>
          <w:rFonts w:ascii="Arial" w:hAnsi="Arial" w:cs="Arial"/>
          <w:i/>
          <w:iCs/>
        </w:rPr>
        <w:tab/>
        <w:t xml:space="preserve">  do Zapytania ofertowego</w:t>
      </w:r>
    </w:p>
    <w:p w14:paraId="2722B4AD" w14:textId="77777777" w:rsidR="00E55559" w:rsidRPr="00E55559" w:rsidRDefault="00E55559" w:rsidP="003F68DF">
      <w:pPr>
        <w:spacing w:line="240" w:lineRule="auto"/>
        <w:jc w:val="both"/>
        <w:rPr>
          <w:rFonts w:ascii="Arial" w:hAnsi="Arial" w:cs="Arial"/>
          <w:b/>
        </w:rPr>
      </w:pPr>
    </w:p>
    <w:p w14:paraId="5AB3E26D" w14:textId="77777777" w:rsidR="00E55559" w:rsidRPr="00E55559" w:rsidRDefault="00E55559" w:rsidP="003F68DF">
      <w:pPr>
        <w:spacing w:line="240" w:lineRule="auto"/>
        <w:jc w:val="both"/>
        <w:rPr>
          <w:rFonts w:ascii="Arial" w:hAnsi="Arial" w:cs="Arial"/>
          <w:b/>
          <w:sz w:val="32"/>
          <w:szCs w:val="32"/>
        </w:rPr>
      </w:pPr>
    </w:p>
    <w:p w14:paraId="61B47823" w14:textId="797A0F8F" w:rsidR="00A24724" w:rsidRPr="00E55559" w:rsidRDefault="00A24724" w:rsidP="003F68DF">
      <w:pPr>
        <w:spacing w:line="240" w:lineRule="auto"/>
        <w:jc w:val="both"/>
        <w:rPr>
          <w:rFonts w:ascii="Arial" w:hAnsi="Arial" w:cs="Arial"/>
          <w:b/>
          <w:sz w:val="32"/>
          <w:szCs w:val="32"/>
        </w:rPr>
      </w:pPr>
      <w:r w:rsidRPr="00E55559">
        <w:rPr>
          <w:rFonts w:ascii="Arial" w:hAnsi="Arial" w:cs="Arial"/>
          <w:b/>
          <w:sz w:val="32"/>
          <w:szCs w:val="32"/>
        </w:rPr>
        <w:t>Szczegółowy Opis Przedmiotu Zamówienia</w:t>
      </w:r>
    </w:p>
    <w:p w14:paraId="6371D2B8" w14:textId="77777777" w:rsidR="003863CC" w:rsidRPr="00E55559" w:rsidRDefault="003863CC" w:rsidP="003F68DF">
      <w:pPr>
        <w:jc w:val="both"/>
        <w:rPr>
          <w:rFonts w:ascii="Arial" w:hAnsi="Arial" w:cs="Arial"/>
        </w:rPr>
      </w:pPr>
    </w:p>
    <w:p w14:paraId="20ADCE4A" w14:textId="77777777" w:rsidR="00521FB8" w:rsidRPr="00E55559" w:rsidRDefault="00521FB8" w:rsidP="003F68DF">
      <w:pPr>
        <w:jc w:val="both"/>
        <w:rPr>
          <w:rFonts w:ascii="Arial" w:hAnsi="Arial" w:cs="Arial"/>
          <w:b/>
          <w:sz w:val="32"/>
          <w:szCs w:val="32"/>
        </w:rPr>
      </w:pPr>
      <w:r w:rsidRPr="00E55559">
        <w:rPr>
          <w:rFonts w:ascii="Arial" w:hAnsi="Arial" w:cs="Arial"/>
          <w:b/>
          <w:sz w:val="32"/>
          <w:szCs w:val="32"/>
        </w:rPr>
        <w:t>I. Przedmiot zamówienia:</w:t>
      </w:r>
    </w:p>
    <w:p w14:paraId="6BAD381B" w14:textId="642506BA" w:rsidR="00E40688" w:rsidRPr="00E55559" w:rsidRDefault="00E40688" w:rsidP="003F68DF">
      <w:pPr>
        <w:jc w:val="both"/>
        <w:rPr>
          <w:rFonts w:ascii="Arial" w:hAnsi="Arial" w:cs="Arial"/>
          <w:b/>
          <w:bCs/>
        </w:rPr>
      </w:pPr>
      <w:r w:rsidRPr="00E55559">
        <w:rPr>
          <w:rFonts w:ascii="Arial" w:hAnsi="Arial" w:cs="Arial"/>
          <w:b/>
        </w:rPr>
        <w:t xml:space="preserve">Przedmiotem zamówienia jest usługa wymiany </w:t>
      </w:r>
      <w:r w:rsidRPr="00E55559">
        <w:rPr>
          <w:rFonts w:ascii="Arial" w:hAnsi="Arial" w:cs="Arial"/>
          <w:b/>
          <w:bCs/>
          <w:iCs/>
        </w:rPr>
        <w:t xml:space="preserve">czytników kart </w:t>
      </w:r>
      <w:r w:rsidR="00B44BE0" w:rsidRPr="00E55559">
        <w:rPr>
          <w:rFonts w:ascii="Arial" w:hAnsi="Arial" w:cs="Arial"/>
          <w:b/>
          <w:bCs/>
          <w:iCs/>
        </w:rPr>
        <w:t>zbliżeniowych w </w:t>
      </w:r>
      <w:r w:rsidRPr="00E55559">
        <w:rPr>
          <w:rFonts w:ascii="Arial" w:hAnsi="Arial" w:cs="Arial"/>
          <w:b/>
          <w:bCs/>
          <w:iCs/>
        </w:rPr>
        <w:t>14</w:t>
      </w:r>
      <w:r w:rsidR="00B44BE0" w:rsidRPr="00E55559">
        <w:rPr>
          <w:rFonts w:ascii="Arial" w:hAnsi="Arial" w:cs="Arial"/>
          <w:b/>
          <w:bCs/>
          <w:iCs/>
        </w:rPr>
        <w:t> urządzeniach</w:t>
      </w:r>
      <w:r w:rsidRPr="00E55559">
        <w:rPr>
          <w:rFonts w:ascii="Arial" w:hAnsi="Arial" w:cs="Arial"/>
          <w:b/>
          <w:bCs/>
          <w:iCs/>
        </w:rPr>
        <w:t xml:space="preserve"> wielofunkcyjnych</w:t>
      </w:r>
      <w:r w:rsidRPr="00E55559">
        <w:rPr>
          <w:rFonts w:ascii="Arial" w:hAnsi="Arial" w:cs="Arial"/>
          <w:b/>
          <w:bCs/>
        </w:rPr>
        <w:t xml:space="preserve"> GDOŚ</w:t>
      </w:r>
      <w:r w:rsidR="00B44BE0" w:rsidRPr="00E55559">
        <w:rPr>
          <w:rFonts w:ascii="Arial" w:hAnsi="Arial" w:cs="Arial"/>
          <w:b/>
          <w:bCs/>
        </w:rPr>
        <w:t>.</w:t>
      </w:r>
    </w:p>
    <w:p w14:paraId="20008D84" w14:textId="420244A4" w:rsidR="00B44BE0" w:rsidRPr="00E55559" w:rsidRDefault="00B44BE0" w:rsidP="003F68DF">
      <w:pPr>
        <w:jc w:val="both"/>
        <w:rPr>
          <w:rFonts w:ascii="Arial" w:hAnsi="Arial" w:cs="Arial"/>
          <w:b/>
          <w:bCs/>
        </w:rPr>
      </w:pPr>
      <w:r w:rsidRPr="00E55559">
        <w:rPr>
          <w:rFonts w:ascii="Arial" w:hAnsi="Arial" w:cs="Arial"/>
          <w:b/>
          <w:bCs/>
        </w:rPr>
        <w:t>Usługa musi być zrealizowana zgodnie z wymaganiami:</w:t>
      </w:r>
    </w:p>
    <w:p w14:paraId="6C1027A2" w14:textId="77777777" w:rsidR="00E55559" w:rsidRPr="00E55559" w:rsidRDefault="00E55559" w:rsidP="003F68DF">
      <w:pPr>
        <w:jc w:val="both"/>
        <w:rPr>
          <w:rFonts w:ascii="Arial" w:hAnsi="Arial" w:cs="Arial"/>
          <w:b/>
          <w:bCs/>
        </w:rPr>
      </w:pPr>
    </w:p>
    <w:p w14:paraId="607B7E36" w14:textId="3E33E5A1" w:rsidR="00B44BE0" w:rsidRPr="00E55559" w:rsidRDefault="00B44BE0" w:rsidP="003F68DF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b/>
          <w:bCs/>
          <w:i/>
          <w:sz w:val="28"/>
          <w:szCs w:val="28"/>
          <w:u w:val="single"/>
        </w:rPr>
      </w:pPr>
      <w:r w:rsidRPr="00E55559">
        <w:rPr>
          <w:rFonts w:ascii="Arial" w:hAnsi="Arial" w:cs="Arial"/>
          <w:b/>
          <w:bCs/>
          <w:i/>
          <w:sz w:val="28"/>
          <w:szCs w:val="28"/>
          <w:u w:val="single"/>
        </w:rPr>
        <w:t>Czytniki kart zbliżeniowych :</w:t>
      </w:r>
    </w:p>
    <w:p w14:paraId="4AE07266" w14:textId="1DFAE7AF" w:rsidR="00B44BE0" w:rsidRPr="00E55559" w:rsidRDefault="00EC0165" w:rsidP="003F68DF">
      <w:pPr>
        <w:jc w:val="both"/>
        <w:rPr>
          <w:rFonts w:ascii="Arial" w:eastAsia="Times New Roman" w:hAnsi="Arial" w:cs="Arial"/>
        </w:rPr>
      </w:pPr>
      <w:r w:rsidRPr="00E55559">
        <w:rPr>
          <w:rFonts w:ascii="Arial" w:hAnsi="Arial" w:cs="Arial"/>
          <w:b/>
          <w:bCs/>
          <w:i/>
        </w:rPr>
        <w:t>a)</w:t>
      </w:r>
      <w:r w:rsidRPr="00E55559">
        <w:rPr>
          <w:rFonts w:ascii="Arial" w:hAnsi="Arial" w:cs="Arial"/>
          <w:bCs/>
          <w:i/>
        </w:rPr>
        <w:t xml:space="preserve"> Czytniki </w:t>
      </w:r>
      <w:r w:rsidR="00B44BE0" w:rsidRPr="00E55559">
        <w:rPr>
          <w:rFonts w:ascii="Arial" w:eastAsia="Times New Roman" w:hAnsi="Arial" w:cs="Arial"/>
        </w:rPr>
        <w:t xml:space="preserve"> mus</w:t>
      </w:r>
      <w:r w:rsidRPr="00E55559">
        <w:rPr>
          <w:rFonts w:ascii="Arial" w:eastAsia="Times New Roman" w:hAnsi="Arial" w:cs="Arial"/>
        </w:rPr>
        <w:t>zą być programowalne i</w:t>
      </w:r>
      <w:r w:rsidR="00B44BE0" w:rsidRPr="00E55559">
        <w:rPr>
          <w:rFonts w:ascii="Arial" w:eastAsia="Times New Roman" w:hAnsi="Arial" w:cs="Arial"/>
        </w:rPr>
        <w:t xml:space="preserve"> przystosowan</w:t>
      </w:r>
      <w:r w:rsidRPr="00E55559">
        <w:rPr>
          <w:rFonts w:ascii="Arial" w:eastAsia="Times New Roman" w:hAnsi="Arial" w:cs="Arial"/>
        </w:rPr>
        <w:t>e</w:t>
      </w:r>
      <w:r w:rsidR="00B44BE0" w:rsidRPr="00E55559">
        <w:rPr>
          <w:rFonts w:ascii="Arial" w:eastAsia="Times New Roman" w:hAnsi="Arial" w:cs="Arial"/>
        </w:rPr>
        <w:t xml:space="preserve"> do pracy z różnymi typami kart</w:t>
      </w:r>
      <w:r w:rsidRPr="00E55559">
        <w:rPr>
          <w:rFonts w:ascii="Arial" w:eastAsia="Times New Roman" w:hAnsi="Arial" w:cs="Arial"/>
        </w:rPr>
        <w:t>,</w:t>
      </w:r>
      <w:r w:rsidR="0014202C" w:rsidRPr="00E55559">
        <w:rPr>
          <w:rFonts w:ascii="Arial" w:eastAsia="Times New Roman" w:hAnsi="Arial" w:cs="Arial"/>
        </w:rPr>
        <w:t xml:space="preserve"> w </w:t>
      </w:r>
      <w:r w:rsidR="00B44BE0" w:rsidRPr="00E55559">
        <w:rPr>
          <w:rFonts w:ascii="Arial" w:eastAsia="Times New Roman" w:hAnsi="Arial" w:cs="Arial"/>
        </w:rPr>
        <w:t xml:space="preserve">szczególności z formatami: </w:t>
      </w:r>
    </w:p>
    <w:p w14:paraId="3860E48A" w14:textId="4B3BC568" w:rsidR="00EC0165" w:rsidRPr="00E55559" w:rsidRDefault="00EC0165" w:rsidP="003F68DF">
      <w:pPr>
        <w:jc w:val="both"/>
        <w:rPr>
          <w:rFonts w:ascii="Arial" w:hAnsi="Arial" w:cs="Arial"/>
        </w:rPr>
      </w:pPr>
      <w:r w:rsidRPr="00E55559">
        <w:rPr>
          <w:rFonts w:ascii="Arial" w:hAnsi="Arial" w:cs="Arial"/>
        </w:rPr>
        <w:t>-HID</w:t>
      </w:r>
      <w:r w:rsidR="0014202C" w:rsidRPr="00E55559">
        <w:rPr>
          <w:rFonts w:ascii="Arial" w:hAnsi="Arial" w:cs="Arial"/>
        </w:rPr>
        <w:t>,</w:t>
      </w:r>
    </w:p>
    <w:p w14:paraId="1F919331" w14:textId="4363157A" w:rsidR="00B44BE0" w:rsidRPr="00E55559" w:rsidRDefault="00EC0165" w:rsidP="003F68DF">
      <w:pPr>
        <w:jc w:val="both"/>
        <w:rPr>
          <w:rFonts w:ascii="Arial" w:eastAsia="Times New Roman" w:hAnsi="Arial" w:cs="Arial"/>
        </w:rPr>
      </w:pPr>
      <w:r w:rsidRPr="00E55559">
        <w:rPr>
          <w:rFonts w:ascii="Arial" w:eastAsia="Times New Roman" w:hAnsi="Arial" w:cs="Arial"/>
        </w:rPr>
        <w:t>-</w:t>
      </w:r>
      <w:r w:rsidR="00B44BE0" w:rsidRPr="00E55559">
        <w:rPr>
          <w:rFonts w:ascii="Arial" w:eastAsia="Times New Roman" w:hAnsi="Arial" w:cs="Arial"/>
        </w:rPr>
        <w:t>ISO14443A CSN</w:t>
      </w:r>
      <w:r w:rsidR="0014202C" w:rsidRPr="00E55559">
        <w:rPr>
          <w:rFonts w:ascii="Arial" w:eastAsia="Times New Roman" w:hAnsi="Arial" w:cs="Arial"/>
        </w:rPr>
        <w:t>,</w:t>
      </w:r>
      <w:r w:rsidR="00B44BE0" w:rsidRPr="00E55559">
        <w:rPr>
          <w:rFonts w:ascii="Arial" w:eastAsia="Times New Roman" w:hAnsi="Arial" w:cs="Arial"/>
        </w:rPr>
        <w:t xml:space="preserve"> </w:t>
      </w:r>
    </w:p>
    <w:p w14:paraId="2EC87400" w14:textId="670B9BC0" w:rsidR="00B44BE0" w:rsidRPr="00E55559" w:rsidRDefault="00EC0165" w:rsidP="003F68DF">
      <w:pPr>
        <w:jc w:val="both"/>
        <w:rPr>
          <w:rFonts w:ascii="Arial" w:eastAsia="Times New Roman" w:hAnsi="Arial" w:cs="Arial"/>
        </w:rPr>
      </w:pPr>
      <w:r w:rsidRPr="00E55559">
        <w:rPr>
          <w:rFonts w:ascii="Arial" w:eastAsia="Times New Roman" w:hAnsi="Arial" w:cs="Arial"/>
        </w:rPr>
        <w:t>-</w:t>
      </w:r>
      <w:r w:rsidR="00B44BE0" w:rsidRPr="00E55559">
        <w:rPr>
          <w:rFonts w:ascii="Arial" w:eastAsia="Times New Roman" w:hAnsi="Arial" w:cs="Arial"/>
        </w:rPr>
        <w:t>ADVANT CSN (</w:t>
      </w:r>
      <w:proofErr w:type="spellStart"/>
      <w:r w:rsidR="00B44BE0" w:rsidRPr="00E55559">
        <w:rPr>
          <w:rFonts w:ascii="Arial" w:eastAsia="Times New Roman" w:hAnsi="Arial" w:cs="Arial"/>
        </w:rPr>
        <w:t>Legic</w:t>
      </w:r>
      <w:proofErr w:type="spellEnd"/>
      <w:r w:rsidR="00B44BE0" w:rsidRPr="00E55559">
        <w:rPr>
          <w:rFonts w:ascii="Arial" w:eastAsia="Times New Roman" w:hAnsi="Arial" w:cs="Arial"/>
        </w:rPr>
        <w:t>)</w:t>
      </w:r>
      <w:r w:rsidR="0014202C" w:rsidRPr="00E55559">
        <w:rPr>
          <w:rFonts w:ascii="Arial" w:eastAsia="Times New Roman" w:hAnsi="Arial" w:cs="Arial"/>
        </w:rPr>
        <w:t>,</w:t>
      </w:r>
      <w:r w:rsidR="00B44BE0" w:rsidRPr="00E55559">
        <w:rPr>
          <w:rFonts w:ascii="Arial" w:eastAsia="Times New Roman" w:hAnsi="Arial" w:cs="Arial"/>
        </w:rPr>
        <w:t xml:space="preserve"> </w:t>
      </w:r>
    </w:p>
    <w:p w14:paraId="5B16FC7D" w14:textId="63E1C33B" w:rsidR="00B44BE0" w:rsidRPr="00E55559" w:rsidRDefault="00EC0165" w:rsidP="003F68DF">
      <w:pPr>
        <w:jc w:val="both"/>
        <w:rPr>
          <w:rFonts w:ascii="Arial" w:eastAsia="Times New Roman" w:hAnsi="Arial" w:cs="Arial"/>
        </w:rPr>
      </w:pPr>
      <w:r w:rsidRPr="00E55559">
        <w:rPr>
          <w:rFonts w:ascii="Arial" w:eastAsia="Times New Roman" w:hAnsi="Arial" w:cs="Arial"/>
        </w:rPr>
        <w:t>-</w:t>
      </w:r>
      <w:proofErr w:type="spellStart"/>
      <w:r w:rsidR="00B44BE0" w:rsidRPr="00E55559">
        <w:rPr>
          <w:rFonts w:ascii="Arial" w:eastAsia="Times New Roman" w:hAnsi="Arial" w:cs="Arial"/>
        </w:rPr>
        <w:t>MiFare</w:t>
      </w:r>
      <w:proofErr w:type="spellEnd"/>
      <w:r w:rsidR="00B44BE0" w:rsidRPr="00E55559">
        <w:rPr>
          <w:rFonts w:ascii="Arial" w:eastAsia="Times New Roman" w:hAnsi="Arial" w:cs="Arial"/>
        </w:rPr>
        <w:t xml:space="preserve"> CSN  (Philips/NXP)</w:t>
      </w:r>
      <w:r w:rsidR="0014202C" w:rsidRPr="00E55559">
        <w:rPr>
          <w:rFonts w:ascii="Arial" w:eastAsia="Times New Roman" w:hAnsi="Arial" w:cs="Arial"/>
        </w:rPr>
        <w:t>,</w:t>
      </w:r>
      <w:r w:rsidR="00B44BE0" w:rsidRPr="00E55559">
        <w:rPr>
          <w:rFonts w:ascii="Arial" w:eastAsia="Times New Roman" w:hAnsi="Arial" w:cs="Arial"/>
        </w:rPr>
        <w:t xml:space="preserve"> </w:t>
      </w:r>
    </w:p>
    <w:p w14:paraId="1BE1351C" w14:textId="2D8B5B64" w:rsidR="00B44BE0" w:rsidRPr="00E55559" w:rsidRDefault="00EC0165" w:rsidP="003F68DF">
      <w:pPr>
        <w:jc w:val="both"/>
        <w:rPr>
          <w:rFonts w:ascii="Arial" w:eastAsia="Times New Roman" w:hAnsi="Arial" w:cs="Arial"/>
        </w:rPr>
      </w:pPr>
      <w:r w:rsidRPr="00E55559">
        <w:rPr>
          <w:rFonts w:ascii="Arial" w:eastAsia="Times New Roman" w:hAnsi="Arial" w:cs="Arial"/>
        </w:rPr>
        <w:t>-</w:t>
      </w:r>
      <w:r w:rsidR="00B44BE0" w:rsidRPr="00E55559">
        <w:rPr>
          <w:rFonts w:ascii="Arial" w:eastAsia="Times New Roman" w:hAnsi="Arial" w:cs="Arial"/>
        </w:rPr>
        <w:t xml:space="preserve">RDR-758x </w:t>
      </w:r>
      <w:proofErr w:type="spellStart"/>
      <w:r w:rsidR="00B44BE0" w:rsidRPr="00E55559">
        <w:rPr>
          <w:rFonts w:ascii="Arial" w:eastAsia="Times New Roman" w:hAnsi="Arial" w:cs="Arial"/>
        </w:rPr>
        <w:t>Equivalent</w:t>
      </w:r>
      <w:proofErr w:type="spellEnd"/>
      <w:r w:rsidR="00B44BE0" w:rsidRPr="00E55559">
        <w:rPr>
          <w:rFonts w:ascii="Arial" w:eastAsia="Times New Roman" w:hAnsi="Arial" w:cs="Arial"/>
        </w:rPr>
        <w:t xml:space="preserve"> (</w:t>
      </w:r>
      <w:proofErr w:type="spellStart"/>
      <w:r w:rsidR="00B44BE0" w:rsidRPr="00E55559">
        <w:rPr>
          <w:rFonts w:ascii="Arial" w:eastAsia="Times New Roman" w:hAnsi="Arial" w:cs="Arial"/>
        </w:rPr>
        <w:t>iClass</w:t>
      </w:r>
      <w:proofErr w:type="spellEnd"/>
      <w:r w:rsidR="00B44BE0" w:rsidRPr="00E55559">
        <w:rPr>
          <w:rFonts w:ascii="Arial" w:eastAsia="Times New Roman" w:hAnsi="Arial" w:cs="Arial"/>
        </w:rPr>
        <w:t>/ISOISO14443A/ISO15693)CSN</w:t>
      </w:r>
      <w:r w:rsidR="0014202C" w:rsidRPr="00E55559">
        <w:rPr>
          <w:rFonts w:ascii="Arial" w:eastAsia="Times New Roman" w:hAnsi="Arial" w:cs="Arial"/>
        </w:rPr>
        <w:t>.</w:t>
      </w:r>
      <w:r w:rsidR="00B44BE0" w:rsidRPr="00E55559">
        <w:rPr>
          <w:rFonts w:ascii="Arial" w:eastAsia="Times New Roman" w:hAnsi="Arial" w:cs="Arial"/>
        </w:rPr>
        <w:t xml:space="preserve"> </w:t>
      </w:r>
    </w:p>
    <w:p w14:paraId="563DE192" w14:textId="77777777" w:rsidR="00E55559" w:rsidRPr="00E55559" w:rsidRDefault="00E55559" w:rsidP="003F68DF">
      <w:pPr>
        <w:jc w:val="both"/>
        <w:rPr>
          <w:rFonts w:ascii="Arial" w:eastAsia="Times New Roman" w:hAnsi="Arial" w:cs="Arial"/>
        </w:rPr>
      </w:pPr>
    </w:p>
    <w:p w14:paraId="154BE796" w14:textId="1F037A81" w:rsidR="00B44BE0" w:rsidRPr="00E55559" w:rsidRDefault="00EC0165" w:rsidP="003F68DF">
      <w:pPr>
        <w:jc w:val="both"/>
        <w:rPr>
          <w:rFonts w:ascii="Arial" w:eastAsia="Times New Roman" w:hAnsi="Arial" w:cs="Arial"/>
        </w:rPr>
      </w:pPr>
      <w:r w:rsidRPr="00E55559">
        <w:rPr>
          <w:rFonts w:ascii="Arial" w:hAnsi="Arial" w:cs="Arial"/>
          <w:b/>
        </w:rPr>
        <w:t>b)</w:t>
      </w:r>
      <w:r w:rsidRPr="00E55559">
        <w:rPr>
          <w:rFonts w:ascii="Arial" w:hAnsi="Arial" w:cs="Arial"/>
        </w:rPr>
        <w:t xml:space="preserve"> </w:t>
      </w:r>
      <w:r w:rsidR="00B44BE0" w:rsidRPr="00E55559">
        <w:rPr>
          <w:rFonts w:ascii="Arial" w:eastAsia="Times New Roman" w:hAnsi="Arial" w:cs="Arial"/>
        </w:rPr>
        <w:t xml:space="preserve">Czytniki muszą współpracować </w:t>
      </w:r>
      <w:r w:rsidR="00B44BE0" w:rsidRPr="00E55559">
        <w:rPr>
          <w:rFonts w:ascii="Arial" w:eastAsia="Times New Roman" w:hAnsi="Arial" w:cs="Arial"/>
          <w:b/>
        </w:rPr>
        <w:t>z urządzeniami wielofunkcyjnymi Canon</w:t>
      </w:r>
      <w:r w:rsidR="00B44BE0" w:rsidRPr="00E55559">
        <w:rPr>
          <w:rFonts w:ascii="Arial" w:eastAsia="Times New Roman" w:hAnsi="Arial" w:cs="Arial"/>
        </w:rPr>
        <w:t xml:space="preserve"> oraz z oprogramowaniem </w:t>
      </w:r>
      <w:proofErr w:type="spellStart"/>
      <w:r w:rsidR="00B44BE0" w:rsidRPr="00E55559">
        <w:rPr>
          <w:rFonts w:ascii="Arial" w:eastAsia="Times New Roman" w:hAnsi="Arial" w:cs="Arial"/>
          <w:b/>
        </w:rPr>
        <w:t>UniFlow</w:t>
      </w:r>
      <w:proofErr w:type="spellEnd"/>
      <w:r w:rsidR="00B44BE0" w:rsidRPr="00E55559">
        <w:rPr>
          <w:rFonts w:ascii="Arial" w:eastAsia="Times New Roman" w:hAnsi="Arial" w:cs="Arial"/>
          <w:b/>
        </w:rPr>
        <w:t xml:space="preserve"> Serwer</w:t>
      </w:r>
      <w:r w:rsidRPr="00E55559">
        <w:rPr>
          <w:rFonts w:ascii="Arial" w:eastAsia="Times New Roman" w:hAnsi="Arial" w:cs="Arial"/>
        </w:rPr>
        <w:t>;</w:t>
      </w:r>
    </w:p>
    <w:p w14:paraId="637F5FE2" w14:textId="77777777" w:rsidR="00E55559" w:rsidRPr="00E55559" w:rsidRDefault="00E55559" w:rsidP="003F68DF">
      <w:pPr>
        <w:jc w:val="both"/>
        <w:rPr>
          <w:rFonts w:ascii="Arial" w:eastAsia="Times New Roman" w:hAnsi="Arial" w:cs="Arial"/>
          <w:color w:val="1F497D"/>
        </w:rPr>
      </w:pPr>
    </w:p>
    <w:p w14:paraId="4C8DFF76" w14:textId="288E43B5" w:rsidR="00B44BE0" w:rsidRPr="00E55559" w:rsidRDefault="00EC0165" w:rsidP="003F68DF">
      <w:pPr>
        <w:jc w:val="both"/>
        <w:rPr>
          <w:rFonts w:ascii="Arial" w:hAnsi="Arial" w:cs="Arial"/>
        </w:rPr>
      </w:pPr>
      <w:r w:rsidRPr="00E55559">
        <w:rPr>
          <w:rFonts w:ascii="Arial" w:eastAsia="Times New Roman" w:hAnsi="Arial" w:cs="Arial"/>
          <w:b/>
        </w:rPr>
        <w:t>c)</w:t>
      </w:r>
      <w:r w:rsidRPr="00E55559">
        <w:rPr>
          <w:rFonts w:ascii="Arial" w:eastAsia="Times New Roman" w:hAnsi="Arial" w:cs="Arial"/>
        </w:rPr>
        <w:t xml:space="preserve"> Czytniki m</w:t>
      </w:r>
      <w:r w:rsidR="00B44BE0" w:rsidRPr="00E55559">
        <w:rPr>
          <w:rFonts w:ascii="Arial" w:hAnsi="Arial" w:cs="Arial"/>
        </w:rPr>
        <w:t xml:space="preserve">uszą obsługiwać </w:t>
      </w:r>
      <w:r w:rsidR="00B44BE0" w:rsidRPr="00AC3CFB">
        <w:rPr>
          <w:rFonts w:ascii="Arial" w:hAnsi="Arial" w:cs="Arial"/>
          <w:b/>
        </w:rPr>
        <w:t>jednocześnie dwa rodzaje kart</w:t>
      </w:r>
      <w:r w:rsidR="00B44BE0" w:rsidRPr="00E55559">
        <w:rPr>
          <w:rFonts w:ascii="Arial" w:hAnsi="Arial" w:cs="Arial"/>
        </w:rPr>
        <w:t xml:space="preserve"> dla jednego użytkownika</w:t>
      </w:r>
      <w:r w:rsidR="00D80194" w:rsidRPr="00E55559">
        <w:rPr>
          <w:rFonts w:ascii="Arial" w:hAnsi="Arial" w:cs="Arial"/>
        </w:rPr>
        <w:t>;</w:t>
      </w:r>
    </w:p>
    <w:p w14:paraId="74C85217" w14:textId="77777777" w:rsidR="00E55559" w:rsidRPr="00E55559" w:rsidRDefault="00E55559" w:rsidP="003F68DF">
      <w:pPr>
        <w:jc w:val="both"/>
        <w:rPr>
          <w:rFonts w:ascii="Arial" w:hAnsi="Arial" w:cs="Arial"/>
        </w:rPr>
      </w:pPr>
    </w:p>
    <w:p w14:paraId="3E5F35F0" w14:textId="6C8D4C9C" w:rsidR="00D80194" w:rsidRPr="00E55559" w:rsidRDefault="00D80194" w:rsidP="003F68DF">
      <w:pPr>
        <w:jc w:val="both"/>
        <w:rPr>
          <w:rFonts w:ascii="Arial" w:hAnsi="Arial" w:cs="Arial"/>
        </w:rPr>
      </w:pPr>
      <w:r w:rsidRPr="00E55559">
        <w:rPr>
          <w:rFonts w:ascii="Arial" w:hAnsi="Arial" w:cs="Arial"/>
        </w:rPr>
        <w:t>d) Czytniki muszą być fabrycznie no</w:t>
      </w:r>
      <w:r w:rsidR="00FA44F9">
        <w:rPr>
          <w:rFonts w:ascii="Arial" w:hAnsi="Arial" w:cs="Arial"/>
        </w:rPr>
        <w:t>we i objęte 36-miesięczną gwarancją sprzedawcy.</w:t>
      </w:r>
    </w:p>
    <w:p w14:paraId="2184522F" w14:textId="77777777" w:rsidR="00E55559" w:rsidRPr="00E55559" w:rsidRDefault="00E55559" w:rsidP="003F68DF">
      <w:pPr>
        <w:jc w:val="both"/>
        <w:rPr>
          <w:rFonts w:ascii="Arial" w:hAnsi="Arial" w:cs="Arial"/>
        </w:rPr>
      </w:pPr>
    </w:p>
    <w:p w14:paraId="3587FA4F" w14:textId="78627A8C" w:rsidR="00E55559" w:rsidRPr="00E55559" w:rsidRDefault="00E55559" w:rsidP="003F68DF">
      <w:pPr>
        <w:jc w:val="both"/>
        <w:rPr>
          <w:rFonts w:ascii="Arial" w:hAnsi="Arial" w:cs="Arial"/>
        </w:rPr>
      </w:pPr>
      <w:r w:rsidRPr="00E55559">
        <w:rPr>
          <w:rFonts w:ascii="Arial" w:hAnsi="Arial" w:cs="Arial"/>
        </w:rPr>
        <w:t>e) Wymontowane z urządzeń czytniki kart pozostają u Zamawiającego.</w:t>
      </w:r>
    </w:p>
    <w:p w14:paraId="5DD41DE2" w14:textId="77777777" w:rsidR="00E55559" w:rsidRPr="00E55559" w:rsidRDefault="00E55559" w:rsidP="003F68DF">
      <w:pPr>
        <w:jc w:val="both"/>
        <w:rPr>
          <w:rFonts w:ascii="Arial" w:hAnsi="Arial" w:cs="Arial"/>
        </w:rPr>
      </w:pPr>
    </w:p>
    <w:p w14:paraId="27303C5C" w14:textId="0344A475" w:rsidR="00D80194" w:rsidRPr="00E55559" w:rsidRDefault="00EC0165" w:rsidP="003F68DF">
      <w:pPr>
        <w:pStyle w:val="Akapitzlist"/>
        <w:numPr>
          <w:ilvl w:val="0"/>
          <w:numId w:val="12"/>
        </w:numPr>
        <w:spacing w:after="59"/>
        <w:jc w:val="both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E55559">
        <w:rPr>
          <w:rFonts w:ascii="Arial" w:hAnsi="Arial" w:cs="Arial"/>
          <w:b/>
          <w:i/>
          <w:sz w:val="28"/>
          <w:szCs w:val="28"/>
          <w:u w:val="single"/>
        </w:rPr>
        <w:t>Wymagania dodatko</w:t>
      </w:r>
      <w:r w:rsidR="00E55559" w:rsidRPr="00E55559">
        <w:rPr>
          <w:rFonts w:ascii="Arial" w:hAnsi="Arial" w:cs="Arial"/>
          <w:b/>
          <w:i/>
          <w:sz w:val="28"/>
          <w:szCs w:val="28"/>
          <w:u w:val="single"/>
        </w:rPr>
        <w:t xml:space="preserve">we – </w:t>
      </w:r>
      <w:r w:rsidR="00D80194" w:rsidRPr="00E55559">
        <w:rPr>
          <w:rFonts w:ascii="Arial" w:eastAsia="Times New Roman" w:hAnsi="Arial" w:cs="Arial"/>
          <w:b/>
          <w:sz w:val="28"/>
          <w:szCs w:val="28"/>
          <w:u w:val="single"/>
        </w:rPr>
        <w:t>Zadani</w:t>
      </w:r>
      <w:r w:rsidR="00E55559" w:rsidRPr="00E55559">
        <w:rPr>
          <w:rFonts w:ascii="Arial" w:eastAsia="Times New Roman" w:hAnsi="Arial" w:cs="Arial"/>
          <w:b/>
          <w:sz w:val="28"/>
          <w:szCs w:val="28"/>
          <w:u w:val="single"/>
        </w:rPr>
        <w:t>a realizowane przez</w:t>
      </w:r>
      <w:r w:rsidR="00D80194" w:rsidRPr="00E55559">
        <w:rPr>
          <w:rFonts w:ascii="Arial" w:eastAsia="Times New Roman" w:hAnsi="Arial" w:cs="Arial"/>
          <w:b/>
          <w:sz w:val="28"/>
          <w:szCs w:val="28"/>
          <w:u w:val="single"/>
        </w:rPr>
        <w:t xml:space="preserve"> Dostawc</w:t>
      </w:r>
      <w:r w:rsidR="00E55559" w:rsidRPr="00E55559">
        <w:rPr>
          <w:rFonts w:ascii="Arial" w:eastAsia="Times New Roman" w:hAnsi="Arial" w:cs="Arial"/>
          <w:b/>
          <w:sz w:val="28"/>
          <w:szCs w:val="28"/>
          <w:u w:val="single"/>
        </w:rPr>
        <w:t>ę</w:t>
      </w:r>
      <w:r w:rsidR="00D80194" w:rsidRPr="00E55559">
        <w:rPr>
          <w:rFonts w:ascii="Arial" w:eastAsia="Times New Roman" w:hAnsi="Arial" w:cs="Arial"/>
          <w:b/>
          <w:sz w:val="28"/>
          <w:szCs w:val="28"/>
          <w:u w:val="single"/>
        </w:rPr>
        <w:t>:</w:t>
      </w:r>
    </w:p>
    <w:p w14:paraId="294C9308" w14:textId="77777777" w:rsidR="00E55559" w:rsidRPr="00E55559" w:rsidRDefault="00E55559" w:rsidP="003F68DF">
      <w:pPr>
        <w:pStyle w:val="Default"/>
        <w:spacing w:after="59"/>
        <w:ind w:left="720"/>
        <w:jc w:val="both"/>
        <w:rPr>
          <w:rFonts w:ascii="Arial" w:hAnsi="Arial" w:cs="Arial"/>
          <w:sz w:val="22"/>
          <w:szCs w:val="22"/>
        </w:rPr>
      </w:pPr>
    </w:p>
    <w:p w14:paraId="312E0324" w14:textId="5FC0473C" w:rsidR="00CA6237" w:rsidRPr="00E55559" w:rsidRDefault="00D80194" w:rsidP="003F68DF">
      <w:pPr>
        <w:pStyle w:val="Default"/>
        <w:numPr>
          <w:ilvl w:val="0"/>
          <w:numId w:val="20"/>
        </w:numPr>
        <w:spacing w:after="59"/>
        <w:jc w:val="both"/>
        <w:rPr>
          <w:rFonts w:ascii="Arial" w:hAnsi="Arial" w:cs="Arial"/>
          <w:sz w:val="22"/>
          <w:szCs w:val="22"/>
        </w:rPr>
      </w:pPr>
      <w:r w:rsidRPr="00E55559">
        <w:rPr>
          <w:rFonts w:ascii="Arial" w:eastAsia="Times New Roman" w:hAnsi="Arial" w:cs="Arial"/>
          <w:sz w:val="22"/>
          <w:szCs w:val="22"/>
        </w:rPr>
        <w:t xml:space="preserve">Wymontowanie dotychczasowych i zamontowanie nowych </w:t>
      </w:r>
      <w:r w:rsidR="00EC0165" w:rsidRPr="00E55559">
        <w:rPr>
          <w:rFonts w:ascii="Arial" w:hAnsi="Arial" w:cs="Arial"/>
          <w:sz w:val="22"/>
          <w:szCs w:val="22"/>
        </w:rPr>
        <w:t>czytnik</w:t>
      </w:r>
      <w:r w:rsidR="0014202C" w:rsidRPr="00E55559">
        <w:rPr>
          <w:rFonts w:ascii="Arial" w:hAnsi="Arial" w:cs="Arial"/>
          <w:sz w:val="22"/>
          <w:szCs w:val="22"/>
        </w:rPr>
        <w:t xml:space="preserve">ów kart </w:t>
      </w:r>
      <w:r w:rsidR="00EC0165" w:rsidRPr="00E55559">
        <w:rPr>
          <w:rFonts w:ascii="Arial" w:hAnsi="Arial" w:cs="Arial"/>
          <w:sz w:val="22"/>
          <w:szCs w:val="22"/>
        </w:rPr>
        <w:t>we wskazany</w:t>
      </w:r>
      <w:r w:rsidRPr="00E55559">
        <w:rPr>
          <w:rFonts w:ascii="Arial" w:hAnsi="Arial" w:cs="Arial"/>
          <w:sz w:val="22"/>
          <w:szCs w:val="22"/>
        </w:rPr>
        <w:t xml:space="preserve">ch </w:t>
      </w:r>
      <w:r w:rsidR="00EC0165" w:rsidRPr="00E55559">
        <w:rPr>
          <w:rFonts w:ascii="Arial" w:hAnsi="Arial" w:cs="Arial"/>
          <w:sz w:val="22"/>
          <w:szCs w:val="22"/>
        </w:rPr>
        <w:t>przez Zamawiającego urządzeni</w:t>
      </w:r>
      <w:r w:rsidRPr="00E55559">
        <w:rPr>
          <w:rFonts w:ascii="Arial" w:hAnsi="Arial" w:cs="Arial"/>
          <w:sz w:val="22"/>
          <w:szCs w:val="22"/>
        </w:rPr>
        <w:t>ach</w:t>
      </w:r>
      <w:r w:rsidR="00EC0165" w:rsidRPr="00E55559">
        <w:rPr>
          <w:rFonts w:ascii="Arial" w:hAnsi="Arial" w:cs="Arial"/>
          <w:sz w:val="22"/>
          <w:szCs w:val="22"/>
        </w:rPr>
        <w:t xml:space="preserve"> i</w:t>
      </w:r>
      <w:r w:rsidR="00CA6237" w:rsidRPr="00E55559">
        <w:rPr>
          <w:rFonts w:ascii="Arial" w:hAnsi="Arial" w:cs="Arial"/>
          <w:sz w:val="22"/>
          <w:szCs w:val="22"/>
        </w:rPr>
        <w:t xml:space="preserve"> miejscu</w:t>
      </w:r>
      <w:r w:rsidR="00EC0165" w:rsidRPr="00E55559">
        <w:rPr>
          <w:rFonts w:ascii="Arial" w:hAnsi="Arial" w:cs="Arial"/>
          <w:sz w:val="22"/>
          <w:szCs w:val="22"/>
        </w:rPr>
        <w:t>/lokalizacji</w:t>
      </w:r>
      <w:r w:rsidR="0014202C" w:rsidRPr="00E55559">
        <w:rPr>
          <w:rFonts w:ascii="Arial" w:hAnsi="Arial" w:cs="Arial"/>
          <w:sz w:val="22"/>
          <w:szCs w:val="22"/>
        </w:rPr>
        <w:t xml:space="preserve"> GDOŚ, tj.:</w:t>
      </w:r>
    </w:p>
    <w:p w14:paraId="11763337" w14:textId="0C76AABA" w:rsidR="00EC0165" w:rsidRPr="00E55559" w:rsidRDefault="00D80194" w:rsidP="003F68DF">
      <w:pPr>
        <w:pStyle w:val="Default"/>
        <w:numPr>
          <w:ilvl w:val="0"/>
          <w:numId w:val="17"/>
        </w:numPr>
        <w:spacing w:after="59"/>
        <w:jc w:val="both"/>
        <w:rPr>
          <w:rFonts w:ascii="Arial" w:hAnsi="Arial" w:cs="Arial"/>
          <w:sz w:val="22"/>
          <w:szCs w:val="22"/>
        </w:rPr>
      </w:pPr>
      <w:r w:rsidRPr="00E55559">
        <w:rPr>
          <w:rFonts w:ascii="Arial" w:hAnsi="Arial" w:cs="Arial"/>
          <w:b/>
          <w:sz w:val="22"/>
          <w:szCs w:val="22"/>
        </w:rPr>
        <w:t>7sztuk</w:t>
      </w:r>
      <w:r w:rsidRPr="00E55559">
        <w:rPr>
          <w:rFonts w:ascii="Arial" w:hAnsi="Arial" w:cs="Arial"/>
          <w:sz w:val="22"/>
          <w:szCs w:val="22"/>
        </w:rPr>
        <w:t xml:space="preserve">- </w:t>
      </w:r>
      <w:r w:rsidR="0014202C" w:rsidRPr="00E55559">
        <w:rPr>
          <w:rFonts w:ascii="Arial" w:hAnsi="Arial" w:cs="Arial"/>
          <w:sz w:val="22"/>
          <w:szCs w:val="22"/>
        </w:rPr>
        <w:t xml:space="preserve">Warszawa, </w:t>
      </w:r>
      <w:r w:rsidR="00EC0165" w:rsidRPr="00E55559">
        <w:rPr>
          <w:rFonts w:ascii="Arial" w:hAnsi="Arial" w:cs="Arial"/>
          <w:iCs/>
          <w:sz w:val="22"/>
          <w:szCs w:val="22"/>
        </w:rPr>
        <w:t>Aleje Jerozolimskie 132/136 w Warszawie</w:t>
      </w:r>
      <w:r w:rsidR="0014202C" w:rsidRPr="00E55559">
        <w:rPr>
          <w:rFonts w:ascii="Arial" w:hAnsi="Arial" w:cs="Arial"/>
          <w:iCs/>
          <w:sz w:val="22"/>
          <w:szCs w:val="22"/>
        </w:rPr>
        <w:t xml:space="preserve"> (budynek „</w:t>
      </w:r>
      <w:proofErr w:type="spellStart"/>
      <w:r w:rsidR="0014202C" w:rsidRPr="00E55559">
        <w:rPr>
          <w:rFonts w:ascii="Arial" w:hAnsi="Arial" w:cs="Arial"/>
          <w:iCs/>
          <w:sz w:val="22"/>
          <w:szCs w:val="22"/>
        </w:rPr>
        <w:t>Eurocentrum</w:t>
      </w:r>
      <w:proofErr w:type="spellEnd"/>
      <w:r w:rsidR="0014202C" w:rsidRPr="00E55559">
        <w:rPr>
          <w:rFonts w:ascii="Arial" w:hAnsi="Arial" w:cs="Arial"/>
          <w:iCs/>
          <w:sz w:val="22"/>
          <w:szCs w:val="22"/>
        </w:rPr>
        <w:t xml:space="preserve"> Alfa”</w:t>
      </w:r>
      <w:r w:rsidRPr="00E55559">
        <w:rPr>
          <w:rFonts w:ascii="Arial" w:hAnsi="Arial" w:cs="Arial"/>
          <w:iCs/>
          <w:sz w:val="22"/>
          <w:szCs w:val="22"/>
        </w:rPr>
        <w:t>),</w:t>
      </w:r>
    </w:p>
    <w:p w14:paraId="0244F4F0" w14:textId="1D09AD92" w:rsidR="00D80194" w:rsidRPr="00E55559" w:rsidRDefault="00D80194" w:rsidP="003F68DF">
      <w:pPr>
        <w:pStyle w:val="Default"/>
        <w:numPr>
          <w:ilvl w:val="0"/>
          <w:numId w:val="17"/>
        </w:numPr>
        <w:spacing w:after="59"/>
        <w:jc w:val="both"/>
        <w:rPr>
          <w:rFonts w:ascii="Arial" w:hAnsi="Arial" w:cs="Arial"/>
          <w:sz w:val="22"/>
          <w:szCs w:val="22"/>
        </w:rPr>
      </w:pPr>
      <w:r w:rsidRPr="00E55559">
        <w:rPr>
          <w:rFonts w:ascii="Arial" w:eastAsia="Times New Roman" w:hAnsi="Arial" w:cs="Arial"/>
          <w:b/>
          <w:sz w:val="22"/>
          <w:szCs w:val="22"/>
          <w:lang w:eastAsia="pl-PL"/>
        </w:rPr>
        <w:lastRenderedPageBreak/>
        <w:t>3 sztuki</w:t>
      </w:r>
      <w:r w:rsidRPr="00E55559">
        <w:rPr>
          <w:rFonts w:ascii="Arial" w:eastAsia="Times New Roman" w:hAnsi="Arial" w:cs="Arial"/>
          <w:sz w:val="22"/>
          <w:szCs w:val="22"/>
          <w:lang w:eastAsia="pl-PL"/>
        </w:rPr>
        <w:t xml:space="preserve"> - </w:t>
      </w:r>
      <w:r w:rsidR="0014202C" w:rsidRPr="0014202C">
        <w:rPr>
          <w:rFonts w:ascii="Arial" w:eastAsia="Times New Roman" w:hAnsi="Arial" w:cs="Arial"/>
          <w:sz w:val="22"/>
          <w:szCs w:val="22"/>
          <w:lang w:eastAsia="pl-PL"/>
        </w:rPr>
        <w:t>Warszawa, ul. Chłodna 64</w:t>
      </w:r>
      <w:r w:rsidRPr="00E55559">
        <w:rPr>
          <w:rFonts w:ascii="Arial" w:eastAsia="Times New Roman" w:hAnsi="Arial" w:cs="Arial"/>
          <w:sz w:val="22"/>
          <w:szCs w:val="22"/>
          <w:lang w:eastAsia="pl-PL"/>
        </w:rPr>
        <w:t>,</w:t>
      </w:r>
    </w:p>
    <w:p w14:paraId="26B203D1" w14:textId="6D550461" w:rsidR="00D80194" w:rsidRPr="00E55559" w:rsidRDefault="00D80194" w:rsidP="003F68DF">
      <w:pPr>
        <w:pStyle w:val="Default"/>
        <w:numPr>
          <w:ilvl w:val="0"/>
          <w:numId w:val="17"/>
        </w:numPr>
        <w:spacing w:after="59"/>
        <w:jc w:val="both"/>
        <w:rPr>
          <w:rFonts w:ascii="Arial" w:hAnsi="Arial" w:cs="Arial"/>
          <w:sz w:val="22"/>
          <w:szCs w:val="22"/>
        </w:rPr>
      </w:pPr>
      <w:r w:rsidRPr="00E55559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4 sztuki </w:t>
      </w:r>
      <w:r w:rsidRPr="00E55559">
        <w:rPr>
          <w:rFonts w:ascii="Arial" w:eastAsia="Times New Roman" w:hAnsi="Arial" w:cs="Arial"/>
          <w:sz w:val="22"/>
          <w:szCs w:val="22"/>
          <w:lang w:eastAsia="pl-PL"/>
        </w:rPr>
        <w:t>-</w:t>
      </w:r>
      <w:r w:rsidR="0014202C" w:rsidRPr="0014202C">
        <w:rPr>
          <w:rFonts w:ascii="Arial" w:eastAsia="Times New Roman" w:hAnsi="Arial" w:cs="Arial"/>
          <w:sz w:val="22"/>
          <w:szCs w:val="22"/>
          <w:lang w:eastAsia="pl-PL"/>
        </w:rPr>
        <w:t>Warszawa, ul. Wawelska 52/54</w:t>
      </w:r>
      <w:r w:rsidR="009D3784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14:paraId="1068E9F5" w14:textId="77777777" w:rsidR="00E55559" w:rsidRPr="00E55559" w:rsidRDefault="00E55559" w:rsidP="003F68DF">
      <w:pPr>
        <w:pStyle w:val="Default"/>
        <w:spacing w:after="59"/>
        <w:ind w:left="720"/>
        <w:jc w:val="both"/>
        <w:rPr>
          <w:rFonts w:ascii="Arial" w:hAnsi="Arial" w:cs="Arial"/>
          <w:sz w:val="22"/>
          <w:szCs w:val="22"/>
        </w:rPr>
      </w:pPr>
    </w:p>
    <w:p w14:paraId="11A4C11F" w14:textId="5600186A" w:rsidR="00D80194" w:rsidRPr="00E55559" w:rsidRDefault="00D80194" w:rsidP="003F68DF">
      <w:pPr>
        <w:pStyle w:val="Default"/>
        <w:spacing w:after="59"/>
        <w:jc w:val="both"/>
        <w:rPr>
          <w:rFonts w:ascii="Arial" w:hAnsi="Arial" w:cs="Arial"/>
          <w:sz w:val="22"/>
          <w:szCs w:val="22"/>
        </w:rPr>
      </w:pPr>
      <w:r w:rsidRPr="00E55559">
        <w:rPr>
          <w:rFonts w:ascii="Arial" w:hAnsi="Arial" w:cs="Arial"/>
          <w:sz w:val="22"/>
          <w:szCs w:val="22"/>
        </w:rPr>
        <w:t>Szczegółowe informacje dot. urządzeń poniżej:</w:t>
      </w:r>
    </w:p>
    <w:tbl>
      <w:tblPr>
        <w:tblW w:w="926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40"/>
        <w:gridCol w:w="1940"/>
        <w:gridCol w:w="4420"/>
      </w:tblGrid>
      <w:tr w:rsidR="0014202C" w:rsidRPr="0014202C" w14:paraId="227226DA" w14:textId="77777777" w:rsidTr="0014202C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5A2A46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14A6E7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PRODUCENT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53E634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MODEL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31D26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LOKALIZACJA</w:t>
            </w:r>
          </w:p>
        </w:tc>
      </w:tr>
      <w:tr w:rsidR="0014202C" w:rsidRPr="0014202C" w14:paraId="3B9B6EC3" w14:textId="77777777" w:rsidTr="0014202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495057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9BD698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color w:val="000000"/>
                <w:lang w:eastAsia="pl-PL"/>
              </w:rPr>
              <w:t>CANON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847FE0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color w:val="000000"/>
                <w:lang w:eastAsia="pl-PL"/>
              </w:rPr>
              <w:t>IR ADV C250i</w:t>
            </w:r>
          </w:p>
        </w:tc>
        <w:tc>
          <w:tcPr>
            <w:tcW w:w="4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2A9B7A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color w:val="000000"/>
                <w:lang w:eastAsia="pl-PL"/>
              </w:rPr>
              <w:t>Warszawa, Aleje Jerozolimskie 132/136</w:t>
            </w:r>
          </w:p>
        </w:tc>
      </w:tr>
      <w:tr w:rsidR="0014202C" w:rsidRPr="0014202C" w14:paraId="797376F4" w14:textId="77777777" w:rsidTr="0014202C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F507B4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356E90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DF72EA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48445E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4202C" w:rsidRPr="0014202C" w14:paraId="7807CFA8" w14:textId="77777777" w:rsidTr="0014202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A7604E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267F4D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color w:val="000000"/>
                <w:lang w:eastAsia="pl-PL"/>
              </w:rPr>
              <w:t>CANON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EEAD8C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color w:val="000000"/>
                <w:lang w:eastAsia="pl-PL"/>
              </w:rPr>
              <w:t>IR ADV C250i</w:t>
            </w:r>
          </w:p>
        </w:tc>
        <w:tc>
          <w:tcPr>
            <w:tcW w:w="4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84C85F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color w:val="000000"/>
                <w:lang w:eastAsia="pl-PL"/>
              </w:rPr>
              <w:t>Warszawa, Aleje Jerozolimskie 132/136</w:t>
            </w:r>
          </w:p>
        </w:tc>
      </w:tr>
      <w:tr w:rsidR="0014202C" w:rsidRPr="0014202C" w14:paraId="3F0FF5EA" w14:textId="77777777" w:rsidTr="0014202C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B6567E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21005C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178211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E5AC4E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4202C" w:rsidRPr="0014202C" w14:paraId="44A2021E" w14:textId="77777777" w:rsidTr="0014202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59FA15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DBDCEF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color w:val="000000"/>
                <w:lang w:eastAsia="pl-PL"/>
              </w:rPr>
              <w:t>CANON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B7867A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color w:val="000000"/>
                <w:lang w:eastAsia="pl-PL"/>
              </w:rPr>
              <w:t>IR ADV C250i</w:t>
            </w:r>
          </w:p>
        </w:tc>
        <w:tc>
          <w:tcPr>
            <w:tcW w:w="4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AEE55E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color w:val="000000"/>
                <w:lang w:eastAsia="pl-PL"/>
              </w:rPr>
              <w:t>Warszawa, Aleje Jerozolimskie 132/136</w:t>
            </w:r>
          </w:p>
        </w:tc>
      </w:tr>
      <w:tr w:rsidR="0014202C" w:rsidRPr="0014202C" w14:paraId="1C109DC7" w14:textId="77777777" w:rsidTr="0014202C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810DE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EBD190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D37501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3C6C3A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4202C" w:rsidRPr="0014202C" w14:paraId="4307BB13" w14:textId="77777777" w:rsidTr="0014202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819151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B0A8D8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color w:val="000000"/>
                <w:lang w:eastAsia="pl-PL"/>
              </w:rPr>
              <w:t>CANON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4A26D5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color w:val="000000"/>
                <w:lang w:eastAsia="pl-PL"/>
              </w:rPr>
              <w:t>IR ADV C250i</w:t>
            </w:r>
          </w:p>
        </w:tc>
        <w:tc>
          <w:tcPr>
            <w:tcW w:w="4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C09458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color w:val="000000"/>
                <w:lang w:eastAsia="pl-PL"/>
              </w:rPr>
              <w:t>Warszawa, Aleje Jerozolimskie 132/136</w:t>
            </w:r>
          </w:p>
        </w:tc>
      </w:tr>
      <w:tr w:rsidR="0014202C" w:rsidRPr="0014202C" w14:paraId="648E2B07" w14:textId="77777777" w:rsidTr="0014202C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A0B035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948EBD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4A5F3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F4B73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4202C" w:rsidRPr="0014202C" w14:paraId="26F55D49" w14:textId="77777777" w:rsidTr="0014202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15AAD9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48119D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color w:val="000000"/>
                <w:lang w:eastAsia="pl-PL"/>
              </w:rPr>
              <w:t>CANON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D87226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color w:val="000000"/>
                <w:lang w:eastAsia="pl-PL"/>
              </w:rPr>
              <w:t>iRAC5535i</w:t>
            </w:r>
          </w:p>
        </w:tc>
        <w:tc>
          <w:tcPr>
            <w:tcW w:w="4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A00BE6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color w:val="000000"/>
                <w:lang w:eastAsia="pl-PL"/>
              </w:rPr>
              <w:t>Warszawa, Aleje Jerozolimskie 132/136</w:t>
            </w:r>
          </w:p>
        </w:tc>
      </w:tr>
      <w:tr w:rsidR="0014202C" w:rsidRPr="0014202C" w14:paraId="03DC827F" w14:textId="77777777" w:rsidTr="0014202C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086E1F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75625F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4B9872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4479F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4202C" w:rsidRPr="0014202C" w14:paraId="406F334D" w14:textId="77777777" w:rsidTr="0014202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86EC8C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2D895A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color w:val="000000"/>
                <w:lang w:eastAsia="pl-PL"/>
              </w:rPr>
              <w:t>CANON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FB415F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color w:val="000000"/>
                <w:lang w:eastAsia="pl-PL"/>
              </w:rPr>
              <w:t>iRAC5535i</w:t>
            </w:r>
          </w:p>
        </w:tc>
        <w:tc>
          <w:tcPr>
            <w:tcW w:w="4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07C722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color w:val="000000"/>
                <w:lang w:eastAsia="pl-PL"/>
              </w:rPr>
              <w:t>Warszawa, Aleje Jerozolimskie 132/136</w:t>
            </w:r>
          </w:p>
        </w:tc>
      </w:tr>
      <w:tr w:rsidR="0014202C" w:rsidRPr="0014202C" w14:paraId="68DB17B7" w14:textId="77777777" w:rsidTr="0014202C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0FE38C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992BC7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315ACC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74EDFE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4202C" w:rsidRPr="0014202C" w14:paraId="06F70247" w14:textId="77777777" w:rsidTr="0014202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29BDA5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5D2794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color w:val="000000"/>
                <w:lang w:eastAsia="pl-PL"/>
              </w:rPr>
              <w:t>CANON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C41AED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color w:val="000000"/>
                <w:lang w:eastAsia="pl-PL"/>
              </w:rPr>
              <w:t>iRAC5535i</w:t>
            </w:r>
          </w:p>
        </w:tc>
        <w:tc>
          <w:tcPr>
            <w:tcW w:w="4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49DED9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color w:val="000000"/>
                <w:lang w:eastAsia="pl-PL"/>
              </w:rPr>
              <w:t>Warszawa, Aleje Jerozolimskie 132/136</w:t>
            </w:r>
          </w:p>
        </w:tc>
      </w:tr>
      <w:tr w:rsidR="0014202C" w:rsidRPr="0014202C" w14:paraId="03993B50" w14:textId="77777777" w:rsidTr="0014202C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F104B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C0F76C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E0AC78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45674F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4202C" w:rsidRPr="0014202C" w14:paraId="4D7E9C18" w14:textId="77777777" w:rsidTr="0014202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8517F9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F56FDF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color w:val="000000"/>
                <w:lang w:eastAsia="pl-PL"/>
              </w:rPr>
              <w:t>CANON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D16B45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color w:val="000000"/>
                <w:lang w:eastAsia="pl-PL"/>
              </w:rPr>
              <w:t>IR ADV 4225i</w:t>
            </w:r>
          </w:p>
        </w:tc>
        <w:tc>
          <w:tcPr>
            <w:tcW w:w="4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0D04D1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color w:val="000000"/>
                <w:lang w:eastAsia="pl-PL"/>
              </w:rPr>
              <w:t>Warszawa, ul. Chłodna 64</w:t>
            </w:r>
          </w:p>
        </w:tc>
      </w:tr>
      <w:tr w:rsidR="0014202C" w:rsidRPr="0014202C" w14:paraId="188EFF0B" w14:textId="77777777" w:rsidTr="0014202C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371A37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F56D20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68207F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B360A2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4202C" w:rsidRPr="0014202C" w14:paraId="4EC5D4ED" w14:textId="77777777" w:rsidTr="0014202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DB1AD1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A0AB41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color w:val="000000"/>
                <w:lang w:eastAsia="pl-PL"/>
              </w:rPr>
              <w:t>CANON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D6A299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color w:val="000000"/>
                <w:lang w:eastAsia="pl-PL"/>
              </w:rPr>
              <w:t>IRA2030C</w:t>
            </w:r>
          </w:p>
        </w:tc>
        <w:tc>
          <w:tcPr>
            <w:tcW w:w="4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289416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color w:val="000000"/>
                <w:lang w:eastAsia="pl-PL"/>
              </w:rPr>
              <w:t>Warszawa, ul. Chłodna 64</w:t>
            </w:r>
          </w:p>
        </w:tc>
      </w:tr>
      <w:tr w:rsidR="0014202C" w:rsidRPr="0014202C" w14:paraId="3EA0F04D" w14:textId="77777777" w:rsidTr="0014202C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866623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8FE9E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1CCC31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D230A4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4202C" w:rsidRPr="0014202C" w14:paraId="6FE838DA" w14:textId="77777777" w:rsidTr="0014202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2F8307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C28135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color w:val="000000"/>
                <w:lang w:eastAsia="pl-PL"/>
              </w:rPr>
              <w:t>CANON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E383AD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color w:val="000000"/>
                <w:lang w:eastAsia="pl-PL"/>
              </w:rPr>
              <w:t>iRAC5535i</w:t>
            </w:r>
          </w:p>
        </w:tc>
        <w:tc>
          <w:tcPr>
            <w:tcW w:w="4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3F713E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color w:val="000000"/>
                <w:lang w:eastAsia="pl-PL"/>
              </w:rPr>
              <w:t>Warszawa, ul. Chłodna 64</w:t>
            </w:r>
          </w:p>
        </w:tc>
      </w:tr>
      <w:tr w:rsidR="0014202C" w:rsidRPr="0014202C" w14:paraId="77A73E51" w14:textId="77777777" w:rsidTr="0014202C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DA019A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7C34E7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067875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47E19F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4202C" w:rsidRPr="0014202C" w14:paraId="74BE7631" w14:textId="77777777" w:rsidTr="0014202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0E940D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529368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color w:val="000000"/>
                <w:lang w:eastAsia="pl-PL"/>
              </w:rPr>
              <w:t>CANON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EDF111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color w:val="000000"/>
                <w:lang w:eastAsia="pl-PL"/>
              </w:rPr>
              <w:t>IR ADV C250i</w:t>
            </w:r>
          </w:p>
        </w:tc>
        <w:tc>
          <w:tcPr>
            <w:tcW w:w="4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4615C8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color w:val="000000"/>
                <w:lang w:eastAsia="pl-PL"/>
              </w:rPr>
              <w:t>Warszawa, ul. Wawelska 52/54</w:t>
            </w:r>
          </w:p>
        </w:tc>
      </w:tr>
      <w:tr w:rsidR="0014202C" w:rsidRPr="0014202C" w14:paraId="42CA2E9E" w14:textId="77777777" w:rsidTr="0014202C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C91C27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49E2CD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EBC20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D3CF72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4202C" w:rsidRPr="0014202C" w14:paraId="16BC86BF" w14:textId="77777777" w:rsidTr="0014202C">
        <w:trPr>
          <w:trHeight w:val="29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6B33F2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B4AEDE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color w:val="000000"/>
                <w:lang w:eastAsia="pl-PL"/>
              </w:rPr>
              <w:t>CANON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A56053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color w:val="000000"/>
                <w:lang w:eastAsia="pl-PL"/>
              </w:rPr>
              <w:t>IR ADV C250i</w:t>
            </w:r>
          </w:p>
        </w:tc>
        <w:tc>
          <w:tcPr>
            <w:tcW w:w="4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6D3CA6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color w:val="000000"/>
                <w:lang w:eastAsia="pl-PL"/>
              </w:rPr>
              <w:t>Warszawa, ul. Wawelska 52/54</w:t>
            </w:r>
          </w:p>
        </w:tc>
      </w:tr>
      <w:tr w:rsidR="0014202C" w:rsidRPr="0014202C" w14:paraId="31BF6896" w14:textId="77777777" w:rsidTr="0014202C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8A0A14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B1800D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8A43F1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5D70DC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4202C" w:rsidRPr="0014202C" w14:paraId="3E4479F8" w14:textId="77777777" w:rsidTr="0014202C">
        <w:trPr>
          <w:trHeight w:val="29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1C12F8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106AB8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color w:val="000000"/>
                <w:lang w:eastAsia="pl-PL"/>
              </w:rPr>
              <w:t>CANON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DAD848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color w:val="000000"/>
                <w:lang w:eastAsia="pl-PL"/>
              </w:rPr>
              <w:t>iRAC5535i</w:t>
            </w:r>
          </w:p>
        </w:tc>
        <w:tc>
          <w:tcPr>
            <w:tcW w:w="4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A807E9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color w:val="000000"/>
                <w:lang w:eastAsia="pl-PL"/>
              </w:rPr>
              <w:t>Warszawa, ul. Wawelska 52/54</w:t>
            </w:r>
          </w:p>
        </w:tc>
      </w:tr>
      <w:tr w:rsidR="0014202C" w:rsidRPr="0014202C" w14:paraId="1700797F" w14:textId="77777777" w:rsidTr="0014202C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07F08A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A3C8FC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621FC5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69B98E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4202C" w:rsidRPr="0014202C" w14:paraId="34CD2B80" w14:textId="77777777" w:rsidTr="0014202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41A8D3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F65628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color w:val="000000"/>
                <w:lang w:eastAsia="pl-PL"/>
              </w:rPr>
              <w:t>CANON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541C83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02C">
              <w:rPr>
                <w:rFonts w:ascii="Arial" w:eastAsia="Times New Roman" w:hAnsi="Arial" w:cs="Arial"/>
                <w:color w:val="000000"/>
                <w:lang w:eastAsia="pl-PL"/>
              </w:rPr>
              <w:t>ADVC5735i</w:t>
            </w:r>
          </w:p>
        </w:tc>
        <w:tc>
          <w:tcPr>
            <w:tcW w:w="4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D6C194" w14:textId="7A37274D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5559">
              <w:rPr>
                <w:rFonts w:ascii="Arial" w:eastAsia="Times New Roman" w:hAnsi="Arial" w:cs="Arial"/>
                <w:color w:val="000000"/>
                <w:lang w:eastAsia="pl-PL"/>
              </w:rPr>
              <w:t>Warszawa, ul. Wawelska 52/54</w:t>
            </w:r>
          </w:p>
        </w:tc>
      </w:tr>
      <w:tr w:rsidR="0014202C" w:rsidRPr="0014202C" w14:paraId="2742B7E5" w14:textId="77777777" w:rsidTr="0014202C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0A9415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FC784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F5DD48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36F431" w14:textId="77777777" w:rsidR="0014202C" w:rsidRPr="0014202C" w:rsidRDefault="0014202C" w:rsidP="003F68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19D03A3D" w14:textId="3B84A63E" w:rsidR="00CA6237" w:rsidRPr="00E55559" w:rsidRDefault="00CA6237" w:rsidP="003F68D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A0AEED9" w14:textId="7F212CFE" w:rsidR="00D80194" w:rsidRPr="00E55559" w:rsidRDefault="00D80194" w:rsidP="003F68DF">
      <w:pPr>
        <w:pStyle w:val="Default"/>
        <w:numPr>
          <w:ilvl w:val="0"/>
          <w:numId w:val="20"/>
        </w:numPr>
        <w:spacing w:after="59"/>
        <w:jc w:val="both"/>
        <w:rPr>
          <w:rFonts w:ascii="Arial" w:hAnsi="Arial" w:cs="Arial"/>
          <w:sz w:val="22"/>
          <w:szCs w:val="22"/>
        </w:rPr>
      </w:pPr>
      <w:r w:rsidRPr="00E55559">
        <w:rPr>
          <w:rFonts w:ascii="Arial" w:eastAsia="Times New Roman" w:hAnsi="Arial" w:cs="Arial"/>
          <w:sz w:val="22"/>
          <w:szCs w:val="22"/>
        </w:rPr>
        <w:t>P</w:t>
      </w:r>
      <w:r w:rsidRPr="00E55559">
        <w:rPr>
          <w:rFonts w:ascii="Arial" w:hAnsi="Arial" w:cs="Arial"/>
          <w:sz w:val="22"/>
          <w:szCs w:val="22"/>
        </w:rPr>
        <w:t xml:space="preserve">rzetestowanie prawidłowego działania nowo </w:t>
      </w:r>
      <w:r w:rsidR="00E55559" w:rsidRPr="00E55559">
        <w:rPr>
          <w:rFonts w:ascii="Arial" w:hAnsi="Arial" w:cs="Arial"/>
          <w:sz w:val="22"/>
          <w:szCs w:val="22"/>
        </w:rPr>
        <w:t>zainstalowanych czytników.</w:t>
      </w:r>
    </w:p>
    <w:p w14:paraId="4079D9EB" w14:textId="064FEC77" w:rsidR="00D80194" w:rsidRPr="00E55559" w:rsidRDefault="00E55559" w:rsidP="003F68DF">
      <w:pPr>
        <w:pStyle w:val="Akapitzlist"/>
        <w:numPr>
          <w:ilvl w:val="0"/>
          <w:numId w:val="20"/>
        </w:numPr>
        <w:jc w:val="both"/>
        <w:rPr>
          <w:rFonts w:ascii="Arial" w:eastAsia="Times New Roman" w:hAnsi="Arial" w:cs="Arial"/>
        </w:rPr>
      </w:pPr>
      <w:r w:rsidRPr="00E55559">
        <w:rPr>
          <w:rFonts w:ascii="Arial" w:hAnsi="Arial" w:cs="Arial"/>
        </w:rPr>
        <w:t>Przes</w:t>
      </w:r>
      <w:r w:rsidR="00D80194" w:rsidRPr="00E55559">
        <w:rPr>
          <w:rFonts w:ascii="Arial" w:hAnsi="Arial" w:cs="Arial"/>
        </w:rPr>
        <w:t xml:space="preserve">zkolenie 2 </w:t>
      </w:r>
      <w:r w:rsidRPr="00E55559">
        <w:rPr>
          <w:rFonts w:ascii="Arial" w:hAnsi="Arial" w:cs="Arial"/>
        </w:rPr>
        <w:t xml:space="preserve">pracowników </w:t>
      </w:r>
      <w:r w:rsidR="00D80194" w:rsidRPr="00E55559">
        <w:rPr>
          <w:rFonts w:ascii="Arial" w:hAnsi="Arial" w:cs="Arial"/>
        </w:rPr>
        <w:t xml:space="preserve"> GDOŚ </w:t>
      </w:r>
      <w:r w:rsidR="00D80194" w:rsidRPr="00E55559">
        <w:rPr>
          <w:rFonts w:ascii="Arial" w:eastAsia="Times New Roman" w:hAnsi="Arial" w:cs="Arial"/>
        </w:rPr>
        <w:t xml:space="preserve">w zakresie konfiguracji czytników do systemu </w:t>
      </w:r>
      <w:proofErr w:type="spellStart"/>
      <w:r w:rsidR="00D80194" w:rsidRPr="00E55559">
        <w:rPr>
          <w:rFonts w:ascii="Arial" w:eastAsia="Times New Roman" w:hAnsi="Arial" w:cs="Arial"/>
        </w:rPr>
        <w:t>UniFlow</w:t>
      </w:r>
      <w:proofErr w:type="spellEnd"/>
      <w:r w:rsidR="00D80194" w:rsidRPr="00E55559">
        <w:rPr>
          <w:rFonts w:ascii="Arial" w:eastAsia="Times New Roman" w:hAnsi="Arial" w:cs="Arial"/>
        </w:rPr>
        <w:t xml:space="preserve"> Serwer. </w:t>
      </w:r>
    </w:p>
    <w:p w14:paraId="601CEC8B" w14:textId="254FF81B" w:rsidR="00A24724" w:rsidRPr="00E55559" w:rsidRDefault="00A24724" w:rsidP="003F68DF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E55559">
        <w:rPr>
          <w:rFonts w:ascii="Arial" w:hAnsi="Arial" w:cs="Arial"/>
          <w:b/>
          <w:sz w:val="32"/>
          <w:szCs w:val="32"/>
        </w:rPr>
        <w:lastRenderedPageBreak/>
        <w:t xml:space="preserve">II. Warunki </w:t>
      </w:r>
      <w:r w:rsidR="005D4E05">
        <w:rPr>
          <w:rFonts w:ascii="Arial" w:hAnsi="Arial" w:cs="Arial"/>
          <w:b/>
          <w:sz w:val="32"/>
          <w:szCs w:val="32"/>
        </w:rPr>
        <w:t>realizacji zamówienia/dostawy</w:t>
      </w:r>
      <w:r w:rsidRPr="00E55559">
        <w:rPr>
          <w:rFonts w:ascii="Arial" w:hAnsi="Arial" w:cs="Arial"/>
          <w:b/>
          <w:sz w:val="32"/>
          <w:szCs w:val="32"/>
        </w:rPr>
        <w:t>:</w:t>
      </w:r>
    </w:p>
    <w:p w14:paraId="50AB8010" w14:textId="77777777" w:rsidR="00A24724" w:rsidRPr="00E55559" w:rsidRDefault="00A24724" w:rsidP="003F68DF">
      <w:pPr>
        <w:pStyle w:val="Akapitzlist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5E5CD168" w14:textId="57C3AFE1" w:rsidR="00A24724" w:rsidRPr="009D3784" w:rsidRDefault="00E55559" w:rsidP="003F68DF">
      <w:pPr>
        <w:pStyle w:val="Akapitzlist"/>
        <w:spacing w:after="0" w:line="240" w:lineRule="auto"/>
        <w:ind w:left="142"/>
        <w:jc w:val="both"/>
        <w:rPr>
          <w:rFonts w:ascii="Arial" w:hAnsi="Arial" w:cs="Arial"/>
        </w:rPr>
      </w:pPr>
      <w:r w:rsidRPr="00E55559">
        <w:rPr>
          <w:rFonts w:ascii="Arial" w:hAnsi="Arial" w:cs="Arial"/>
        </w:rPr>
        <w:t>Realizacja Usługi nastąpi w</w:t>
      </w:r>
      <w:r w:rsidR="00A24724" w:rsidRPr="00E55559">
        <w:rPr>
          <w:rFonts w:ascii="Arial" w:hAnsi="Arial" w:cs="Arial"/>
        </w:rPr>
        <w:t xml:space="preserve"> terminie </w:t>
      </w:r>
      <w:r w:rsidR="00A24724" w:rsidRPr="00E55559">
        <w:rPr>
          <w:rFonts w:ascii="Arial" w:hAnsi="Arial" w:cs="Arial"/>
          <w:b/>
        </w:rPr>
        <w:t>do</w:t>
      </w:r>
      <w:r w:rsidR="00AB3843" w:rsidRPr="00E55559">
        <w:rPr>
          <w:rFonts w:ascii="Arial" w:hAnsi="Arial" w:cs="Arial"/>
          <w:b/>
        </w:rPr>
        <w:t xml:space="preserve"> </w:t>
      </w:r>
      <w:r w:rsidRPr="00E55559">
        <w:rPr>
          <w:rFonts w:ascii="Arial" w:hAnsi="Arial" w:cs="Arial"/>
          <w:b/>
        </w:rPr>
        <w:t>5</w:t>
      </w:r>
      <w:r w:rsidR="00A24724" w:rsidRPr="00E55559">
        <w:rPr>
          <w:rFonts w:ascii="Arial" w:hAnsi="Arial" w:cs="Arial"/>
          <w:b/>
        </w:rPr>
        <w:t xml:space="preserve"> dni </w:t>
      </w:r>
      <w:r w:rsidR="00953FA2" w:rsidRPr="00E55559">
        <w:rPr>
          <w:rFonts w:ascii="Arial" w:hAnsi="Arial" w:cs="Arial"/>
          <w:b/>
        </w:rPr>
        <w:t xml:space="preserve">roboczych </w:t>
      </w:r>
      <w:r w:rsidR="00A24724" w:rsidRPr="00E55559">
        <w:rPr>
          <w:rFonts w:ascii="Arial" w:hAnsi="Arial" w:cs="Arial"/>
          <w:b/>
        </w:rPr>
        <w:t xml:space="preserve">od </w:t>
      </w:r>
      <w:r w:rsidRPr="00E55559">
        <w:rPr>
          <w:rFonts w:ascii="Arial" w:hAnsi="Arial" w:cs="Arial"/>
          <w:b/>
        </w:rPr>
        <w:t xml:space="preserve">złożenia zamówienia, </w:t>
      </w:r>
      <w:r w:rsidRPr="009D3784">
        <w:rPr>
          <w:rFonts w:ascii="Arial" w:hAnsi="Arial" w:cs="Arial"/>
        </w:rPr>
        <w:t>na</w:t>
      </w:r>
      <w:r w:rsidR="00263F0D" w:rsidRPr="009D3784">
        <w:rPr>
          <w:rFonts w:ascii="Arial" w:hAnsi="Arial" w:cs="Arial"/>
        </w:rPr>
        <w:t> </w:t>
      </w:r>
      <w:r w:rsidRPr="009D3784">
        <w:rPr>
          <w:rFonts w:ascii="Arial" w:hAnsi="Arial" w:cs="Arial"/>
        </w:rPr>
        <w:t xml:space="preserve">warunkach określonych w punkcie </w:t>
      </w:r>
      <w:r w:rsidRPr="009D3784">
        <w:rPr>
          <w:rFonts w:ascii="Arial" w:hAnsi="Arial" w:cs="Arial"/>
          <w:b/>
        </w:rPr>
        <w:t>I.2).</w:t>
      </w:r>
    </w:p>
    <w:p w14:paraId="10AFC86B" w14:textId="77777777" w:rsidR="00A60C0B" w:rsidRPr="00E55559" w:rsidRDefault="00A60C0B" w:rsidP="003F68DF">
      <w:pPr>
        <w:pStyle w:val="Akapitzlist"/>
        <w:spacing w:after="0" w:line="240" w:lineRule="auto"/>
        <w:ind w:left="142"/>
        <w:jc w:val="both"/>
        <w:rPr>
          <w:rFonts w:ascii="Arial" w:hAnsi="Arial" w:cs="Arial"/>
        </w:rPr>
      </w:pPr>
    </w:p>
    <w:p w14:paraId="3DEE5A15" w14:textId="78E94476" w:rsidR="00A24724" w:rsidRPr="00E55559" w:rsidRDefault="00A24724" w:rsidP="003F68DF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27F4694A" w14:textId="77777777" w:rsidR="00E55559" w:rsidRPr="00E55559" w:rsidRDefault="00E55559" w:rsidP="003F68DF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7C02B1EA" w14:textId="77777777" w:rsidR="00A24724" w:rsidRPr="00E55559" w:rsidRDefault="00A24724" w:rsidP="003F68DF">
      <w:pPr>
        <w:spacing w:line="240" w:lineRule="auto"/>
        <w:jc w:val="both"/>
        <w:rPr>
          <w:rFonts w:ascii="Arial" w:hAnsi="Arial" w:cs="Arial"/>
          <w:b/>
          <w:sz w:val="32"/>
          <w:szCs w:val="32"/>
        </w:rPr>
      </w:pPr>
      <w:r w:rsidRPr="00E55559">
        <w:rPr>
          <w:rFonts w:ascii="Arial" w:hAnsi="Arial" w:cs="Arial"/>
          <w:b/>
          <w:sz w:val="32"/>
          <w:szCs w:val="32"/>
        </w:rPr>
        <w:t>III. Warunki płatności:</w:t>
      </w:r>
    </w:p>
    <w:p w14:paraId="0E70597E" w14:textId="7DC35017" w:rsidR="00A24724" w:rsidRPr="00E55559" w:rsidRDefault="00A24724" w:rsidP="003F68DF">
      <w:pPr>
        <w:spacing w:line="240" w:lineRule="auto"/>
        <w:jc w:val="both"/>
        <w:rPr>
          <w:rFonts w:ascii="Arial" w:hAnsi="Arial" w:cs="Arial"/>
        </w:rPr>
      </w:pPr>
      <w:r w:rsidRPr="00E55559">
        <w:rPr>
          <w:rFonts w:ascii="Arial" w:hAnsi="Arial" w:cs="Arial"/>
        </w:rPr>
        <w:t>Płatność za dostawę nastąpi</w:t>
      </w:r>
      <w:r w:rsidR="000B5A97" w:rsidRPr="00E55559">
        <w:rPr>
          <w:rFonts w:ascii="Arial" w:hAnsi="Arial" w:cs="Arial"/>
        </w:rPr>
        <w:t xml:space="preserve"> po dostawie i zamontowaniu urządzenia</w:t>
      </w:r>
      <w:r w:rsidRPr="00E55559">
        <w:rPr>
          <w:rFonts w:ascii="Arial" w:hAnsi="Arial" w:cs="Arial"/>
        </w:rPr>
        <w:t xml:space="preserve"> w terminie </w:t>
      </w:r>
      <w:r w:rsidR="00616DE0" w:rsidRPr="00E55559">
        <w:rPr>
          <w:rFonts w:ascii="Arial" w:hAnsi="Arial" w:cs="Arial"/>
        </w:rPr>
        <w:t xml:space="preserve">21 </w:t>
      </w:r>
      <w:r w:rsidR="00375558" w:rsidRPr="00E55559">
        <w:rPr>
          <w:rFonts w:ascii="Arial" w:hAnsi="Arial" w:cs="Arial"/>
        </w:rPr>
        <w:t>dni od </w:t>
      </w:r>
      <w:r w:rsidRPr="00E55559">
        <w:rPr>
          <w:rFonts w:ascii="Arial" w:hAnsi="Arial" w:cs="Arial"/>
        </w:rPr>
        <w:t>dostarczenia faktury VAT wystawionej na podstawie protokołu odbioru</w:t>
      </w:r>
      <w:r w:rsidR="00E55559">
        <w:rPr>
          <w:rFonts w:ascii="Arial" w:hAnsi="Arial" w:cs="Arial"/>
        </w:rPr>
        <w:t>.</w:t>
      </w:r>
      <w:r w:rsidRPr="00E55559">
        <w:rPr>
          <w:rFonts w:ascii="Arial" w:hAnsi="Arial" w:cs="Arial"/>
        </w:rPr>
        <w:t xml:space="preserve"> </w:t>
      </w:r>
    </w:p>
    <w:p w14:paraId="0725F771" w14:textId="77777777" w:rsidR="00A24724" w:rsidRPr="00E55559" w:rsidRDefault="00A24724" w:rsidP="003F68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E55559">
        <w:rPr>
          <w:rFonts w:ascii="Arial" w:hAnsi="Arial" w:cs="Arial"/>
          <w:u w:val="single"/>
        </w:rPr>
        <w:t>Dane do faktury VAT:</w:t>
      </w:r>
    </w:p>
    <w:p w14:paraId="56925429" w14:textId="77777777" w:rsidR="00A24724" w:rsidRPr="00E55559" w:rsidRDefault="00A24724" w:rsidP="003F68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55559">
        <w:rPr>
          <w:rFonts w:ascii="Arial" w:hAnsi="Arial" w:cs="Arial"/>
        </w:rPr>
        <w:t>Generalna Dyrekcja Ochrony Środowiska, ul. Wawelska 52/54, 00-922 Warszawa, NIP: 7010151052, REGON: 141628410</w:t>
      </w:r>
    </w:p>
    <w:p w14:paraId="46B385E1" w14:textId="77777777" w:rsidR="00A24724" w:rsidRPr="00E55559" w:rsidRDefault="00A24724" w:rsidP="003F68DF">
      <w:pPr>
        <w:spacing w:line="240" w:lineRule="auto"/>
        <w:jc w:val="both"/>
        <w:rPr>
          <w:rFonts w:ascii="Arial" w:hAnsi="Arial" w:cs="Arial"/>
        </w:rPr>
      </w:pPr>
    </w:p>
    <w:p w14:paraId="1ADF2E57" w14:textId="77777777" w:rsidR="00E55559" w:rsidRPr="00E55559" w:rsidRDefault="00E55559" w:rsidP="003F68DF">
      <w:pPr>
        <w:spacing w:line="240" w:lineRule="auto"/>
        <w:jc w:val="both"/>
        <w:rPr>
          <w:rFonts w:ascii="Arial" w:hAnsi="Arial" w:cs="Arial"/>
        </w:rPr>
      </w:pPr>
    </w:p>
    <w:sectPr w:rsidR="00E55559" w:rsidRPr="00E55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8E872B" w16cex:dateUtc="2021-07-06T05:39:00Z"/>
  <w16cex:commentExtensible w16cex:durableId="248E99CF" w16cex:dateUtc="2021-07-06T06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CBB343" w16cid:durableId="248E872B"/>
  <w16cid:commentId w16cid:paraId="29651252" w16cid:durableId="248E96FB"/>
  <w16cid:commentId w16cid:paraId="046018A4" w16cid:durableId="248E99C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623D6"/>
    <w:multiLevelType w:val="hybridMultilevel"/>
    <w:tmpl w:val="691A9F8A"/>
    <w:lvl w:ilvl="0" w:tplc="5E94B9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182D27"/>
    <w:multiLevelType w:val="hybridMultilevel"/>
    <w:tmpl w:val="BD0639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10F0B"/>
    <w:multiLevelType w:val="hybridMultilevel"/>
    <w:tmpl w:val="6C1CED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44A75"/>
    <w:multiLevelType w:val="hybridMultilevel"/>
    <w:tmpl w:val="7366A2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05542"/>
    <w:multiLevelType w:val="hybridMultilevel"/>
    <w:tmpl w:val="0E286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E48F5"/>
    <w:multiLevelType w:val="multilevel"/>
    <w:tmpl w:val="31562A50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Batang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25376FFC"/>
    <w:multiLevelType w:val="hybridMultilevel"/>
    <w:tmpl w:val="87067ED8"/>
    <w:lvl w:ilvl="0" w:tplc="3E386C70">
      <w:start w:val="4"/>
      <w:numFmt w:val="decimal"/>
      <w:lvlText w:val="%1"/>
      <w:lvlJc w:val="left"/>
      <w:pPr>
        <w:ind w:left="1080" w:hanging="360"/>
      </w:pPr>
      <w:rPr>
        <w:rFonts w:ascii="Calibri" w:eastAsia="Times New Roman" w:hAnsi="Calibri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DA5B47"/>
    <w:multiLevelType w:val="hybridMultilevel"/>
    <w:tmpl w:val="D542B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F04E2"/>
    <w:multiLevelType w:val="hybridMultilevel"/>
    <w:tmpl w:val="26E22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EC57E8"/>
    <w:multiLevelType w:val="hybridMultilevel"/>
    <w:tmpl w:val="64E4E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DA1A0B"/>
    <w:multiLevelType w:val="hybridMultilevel"/>
    <w:tmpl w:val="AC7A3B64"/>
    <w:lvl w:ilvl="0" w:tplc="EB72F3D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484AEB"/>
    <w:multiLevelType w:val="hybridMultilevel"/>
    <w:tmpl w:val="C854B2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4F3502"/>
    <w:multiLevelType w:val="hybridMultilevel"/>
    <w:tmpl w:val="77824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DF48B0"/>
    <w:multiLevelType w:val="hybridMultilevel"/>
    <w:tmpl w:val="FE62AB1E"/>
    <w:lvl w:ilvl="0" w:tplc="4D52B28C">
      <w:start w:val="1"/>
      <w:numFmt w:val="decimal"/>
      <w:lvlText w:val="%1."/>
      <w:lvlJc w:val="left"/>
      <w:pPr>
        <w:ind w:left="66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14">
    <w:nsid w:val="60892323"/>
    <w:multiLevelType w:val="hybridMultilevel"/>
    <w:tmpl w:val="987C44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605639"/>
    <w:multiLevelType w:val="hybridMultilevel"/>
    <w:tmpl w:val="6C1CED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1905F4"/>
    <w:multiLevelType w:val="hybridMultilevel"/>
    <w:tmpl w:val="2424F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092192"/>
    <w:multiLevelType w:val="hybridMultilevel"/>
    <w:tmpl w:val="29E0E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3D5F2C"/>
    <w:multiLevelType w:val="hybridMultilevel"/>
    <w:tmpl w:val="691A9F8A"/>
    <w:lvl w:ilvl="0" w:tplc="5E94B9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20C074A"/>
    <w:multiLevelType w:val="hybridMultilevel"/>
    <w:tmpl w:val="D82C9B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0"/>
  </w:num>
  <w:num w:numId="3">
    <w:abstractNumId w:val="19"/>
  </w:num>
  <w:num w:numId="4">
    <w:abstractNumId w:val="12"/>
  </w:num>
  <w:num w:numId="5">
    <w:abstractNumId w:val="5"/>
  </w:num>
  <w:num w:numId="6">
    <w:abstractNumId w:val="9"/>
  </w:num>
  <w:num w:numId="7">
    <w:abstractNumId w:val="2"/>
  </w:num>
  <w:num w:numId="8">
    <w:abstractNumId w:val="17"/>
  </w:num>
  <w:num w:numId="9">
    <w:abstractNumId w:val="7"/>
  </w:num>
  <w:num w:numId="10">
    <w:abstractNumId w:val="15"/>
  </w:num>
  <w:num w:numId="11">
    <w:abstractNumId w:val="16"/>
  </w:num>
  <w:num w:numId="12">
    <w:abstractNumId w:val="14"/>
  </w:num>
  <w:num w:numId="13">
    <w:abstractNumId w:val="11"/>
  </w:num>
  <w:num w:numId="14">
    <w:abstractNumId w:val="18"/>
  </w:num>
  <w:num w:numId="15">
    <w:abstractNumId w:val="0"/>
  </w:num>
  <w:num w:numId="16">
    <w:abstractNumId w:val="6"/>
  </w:num>
  <w:num w:numId="17">
    <w:abstractNumId w:val="3"/>
  </w:num>
  <w:num w:numId="18">
    <w:abstractNumId w:val="1"/>
  </w:num>
  <w:num w:numId="19">
    <w:abstractNumId w:val="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9CC"/>
    <w:rsid w:val="00062A84"/>
    <w:rsid w:val="000927CA"/>
    <w:rsid w:val="000B5A97"/>
    <w:rsid w:val="000D7691"/>
    <w:rsid w:val="001342AC"/>
    <w:rsid w:val="0014202C"/>
    <w:rsid w:val="001433B4"/>
    <w:rsid w:val="00151FAF"/>
    <w:rsid w:val="002061F3"/>
    <w:rsid w:val="00257C23"/>
    <w:rsid w:val="00263F0D"/>
    <w:rsid w:val="002D3364"/>
    <w:rsid w:val="002E4EC7"/>
    <w:rsid w:val="00351930"/>
    <w:rsid w:val="00375558"/>
    <w:rsid w:val="00377E40"/>
    <w:rsid w:val="003863CC"/>
    <w:rsid w:val="003F68DF"/>
    <w:rsid w:val="00441CC3"/>
    <w:rsid w:val="00496458"/>
    <w:rsid w:val="004B7EEF"/>
    <w:rsid w:val="0050669A"/>
    <w:rsid w:val="00521FB8"/>
    <w:rsid w:val="00544D9C"/>
    <w:rsid w:val="005C0BB8"/>
    <w:rsid w:val="005D4E05"/>
    <w:rsid w:val="005E65C2"/>
    <w:rsid w:val="005F241F"/>
    <w:rsid w:val="006119A1"/>
    <w:rsid w:val="006131C9"/>
    <w:rsid w:val="00616DE0"/>
    <w:rsid w:val="00621076"/>
    <w:rsid w:val="0063753E"/>
    <w:rsid w:val="006413D8"/>
    <w:rsid w:val="00665C9A"/>
    <w:rsid w:val="00740049"/>
    <w:rsid w:val="007734DB"/>
    <w:rsid w:val="007E7479"/>
    <w:rsid w:val="0084001D"/>
    <w:rsid w:val="00866FA6"/>
    <w:rsid w:val="00874453"/>
    <w:rsid w:val="00953FA2"/>
    <w:rsid w:val="00955103"/>
    <w:rsid w:val="009D3784"/>
    <w:rsid w:val="00A0523A"/>
    <w:rsid w:val="00A24724"/>
    <w:rsid w:val="00A60C0B"/>
    <w:rsid w:val="00A71A85"/>
    <w:rsid w:val="00AB3843"/>
    <w:rsid w:val="00AC3CFB"/>
    <w:rsid w:val="00B05591"/>
    <w:rsid w:val="00B248C3"/>
    <w:rsid w:val="00B44BE0"/>
    <w:rsid w:val="00BA5542"/>
    <w:rsid w:val="00C550BB"/>
    <w:rsid w:val="00CA6237"/>
    <w:rsid w:val="00CE3AF5"/>
    <w:rsid w:val="00D23683"/>
    <w:rsid w:val="00D365E6"/>
    <w:rsid w:val="00D45E6A"/>
    <w:rsid w:val="00D80194"/>
    <w:rsid w:val="00DB61C5"/>
    <w:rsid w:val="00DC1B18"/>
    <w:rsid w:val="00DC3A3E"/>
    <w:rsid w:val="00E36789"/>
    <w:rsid w:val="00E40688"/>
    <w:rsid w:val="00E43D9C"/>
    <w:rsid w:val="00E44D09"/>
    <w:rsid w:val="00E55559"/>
    <w:rsid w:val="00E969CC"/>
    <w:rsid w:val="00EC0165"/>
    <w:rsid w:val="00EE1A3E"/>
    <w:rsid w:val="00F03395"/>
    <w:rsid w:val="00F12BEF"/>
    <w:rsid w:val="00F376BB"/>
    <w:rsid w:val="00F759F3"/>
    <w:rsid w:val="00FA44F9"/>
    <w:rsid w:val="00FC6969"/>
    <w:rsid w:val="00FE2CD4"/>
    <w:rsid w:val="00FE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C5DE4"/>
  <w15:chartTrackingRefBased/>
  <w15:docId w15:val="{593A1823-63BB-43E6-AD92-959577FE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63CC"/>
    <w:pPr>
      <w:ind w:left="720"/>
      <w:contextualSpacing/>
    </w:pPr>
  </w:style>
  <w:style w:type="paragraph" w:customStyle="1" w:styleId="Default">
    <w:name w:val="Default"/>
    <w:rsid w:val="00257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55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55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55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55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55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3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3D9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5510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5510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35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5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80DAF-99CF-4F51-B9B1-425316620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Lisek</dc:creator>
  <cp:keywords/>
  <dc:description/>
  <cp:lastModifiedBy>Anita Omelczuk</cp:lastModifiedBy>
  <cp:revision>2</cp:revision>
  <dcterms:created xsi:type="dcterms:W3CDTF">2021-07-22T12:35:00Z</dcterms:created>
  <dcterms:modified xsi:type="dcterms:W3CDTF">2021-07-22T12:35:00Z</dcterms:modified>
</cp:coreProperties>
</file>