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6AA" w:rsidRPr="00D936AA" w:rsidRDefault="00D936AA" w:rsidP="00D936A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o przetwarzaniu danych osobowych w związku z prowadzeniem działań ratowniczych przez jednostki ochrony przeciwpożarowej</w:t>
      </w:r>
    </w:p>
    <w:p w:rsidR="00D936AA" w:rsidRPr="00D936AA" w:rsidRDefault="00D936AA" w:rsidP="00BD1D4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Jednostki organizacyjne ochrony przeciwpożarowej, o których mowa w art. 15 ustawy </w:t>
      </w:r>
      <w:r w:rsidRPr="00B141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</w:t>
      </w:r>
      <w:r w:rsidR="006E4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D936AA" w:rsidRPr="00D936AA" w:rsidRDefault="00D936AA" w:rsidP="00D936A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Współadministratorzy</w:t>
      </w:r>
      <w:proofErr w:type="spellEnd"/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danych</w:t>
      </w:r>
    </w:p>
    <w:p w:rsidR="006E4B77" w:rsidRDefault="00D936AA" w:rsidP="006E4B77">
      <w:pPr>
        <w:spacing w:before="100" w:beforeAutospacing="1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Współadministratorami</w:t>
      </w:r>
      <w:proofErr w:type="spellEnd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danych osobowych przetwarzanych w SWD PSP są: Komendant Główny Państwowej Straży Pożarnej, komendanci wojewódzcy Państwowej Straży Pożarnej, komendanci powiatowi (miejscy) Państwowej Straży Pożarnej, Rektor-Komendant Akademii Pożarniczej i komendanci szkół Państwowej Straży Pożarnej.</w:t>
      </w:r>
    </w:p>
    <w:p w:rsidR="00D936AA" w:rsidRPr="00D936AA" w:rsidRDefault="00D936AA" w:rsidP="006E4B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siedzibach i danych kontaktowych poszczególnych </w:t>
      </w: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współadministratorów</w:t>
      </w:r>
      <w:proofErr w:type="spellEnd"/>
      <w:r w:rsidRPr="00B141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są dostępne na stronie </w:t>
      </w:r>
      <w:hyperlink r:id="rId5" w:history="1">
        <w:r w:rsidR="006E4B77" w:rsidRPr="006C5E02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https://www.gov.pl/web/</w:t>
        </w:r>
        <w:r w:rsidR="006E4B77" w:rsidRPr="006C5E02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k</w:t>
        </w:r>
        <w:r w:rsidR="006E4B77" w:rsidRPr="006C5E02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gpsp/</w:t>
        </w:r>
        <w:r w:rsidR="006E4B77" w:rsidRPr="006C5E02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kontakt</w:t>
        </w:r>
      </w:hyperlink>
      <w:r w:rsidR="006E4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:rsidR="00D936AA" w:rsidRPr="00D936AA" w:rsidRDefault="00D936AA" w:rsidP="006E4B7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6" w:history="1">
        <w:r w:rsidRPr="00D936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komendanci wojewódzcy Państwow</w:t>
        </w:r>
        <w:r w:rsidRPr="00D936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e</w:t>
        </w:r>
        <w:r w:rsidRPr="00D936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j Straży Pożarnej</w:t>
        </w:r>
      </w:hyperlink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:rsidR="00D936AA" w:rsidRPr="00D936AA" w:rsidRDefault="00D936AA" w:rsidP="006E4B7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komendanci powiatowi (miejscy) Państwowej Straży Pożarnej </w:t>
      </w:r>
      <w:r w:rsidRPr="00D936AA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(dostęp poprzez stronę właściwej komendy wojewódzkiej PSP);</w:t>
      </w:r>
    </w:p>
    <w:p w:rsidR="00D936AA" w:rsidRPr="00D936AA" w:rsidRDefault="00D936AA" w:rsidP="006E4B7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7" w:history="1">
        <w:r w:rsidRPr="00D936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Rektor-Komendant Akademii Pożarniczej i komendanci szkół Państwowej Straży Pożarnej</w:t>
        </w:r>
      </w:hyperlink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:rsidR="00D936AA" w:rsidRPr="00D936AA" w:rsidRDefault="00D936AA" w:rsidP="00D936A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Wspólne uzgodnienia między </w:t>
      </w:r>
      <w:proofErr w:type="spellStart"/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Współadministratorami</w:t>
      </w:r>
      <w:proofErr w:type="spellEnd"/>
    </w:p>
    <w:p w:rsidR="00D936AA" w:rsidRPr="00D936AA" w:rsidRDefault="00D936AA" w:rsidP="006E4B77">
      <w:pPr>
        <w:spacing w:before="100" w:beforeAutospacing="1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Współadministratorzy</w:t>
      </w:r>
      <w:proofErr w:type="spellEnd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uzgodnili zakres odpowiedzialności oraz podział zadań związanych z przetwarzaniem danych osobowych w ramach Systemu Wspomagania Decyzji Państwowej Straży Pożarnej.</w:t>
      </w:r>
      <w:r w:rsidR="006E4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Szczegóły uzgodnień są dostępne </w:t>
      </w:r>
      <w:r w:rsidR="006E4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stronie </w:t>
      </w:r>
      <w:hyperlink r:id="rId8" w:history="1">
        <w:r w:rsidR="006E4B77" w:rsidRPr="00621A45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https://www.gov.pl/web/kppsp-plonsk/ochrona-danych-osobowych-rodo</w:t>
        </w:r>
      </w:hyperlink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:rsidR="006E4B77" w:rsidRDefault="006E4B77" w:rsidP="006E4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:rsidR="006E4B77" w:rsidRDefault="00D936AA" w:rsidP="006E4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Punkt kontaktowy</w:t>
      </w:r>
    </w:p>
    <w:p w:rsidR="00D936AA" w:rsidRPr="00D936AA" w:rsidRDefault="00D936AA" w:rsidP="006E4B77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Współadministratorzy</w:t>
      </w:r>
      <w:proofErr w:type="spellEnd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</w:t>
      </w:r>
      <w:hyperlink r:id="rId9" w:history="1">
        <w:r w:rsidRPr="00D936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iod@kg.straz.gov.pl</w:t>
        </w:r>
      </w:hyperlink>
    </w:p>
    <w:p w:rsidR="00D936AA" w:rsidRPr="00D936AA" w:rsidRDefault="00D936AA" w:rsidP="006E4B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Niezależnie od powyższego możliwe jest realizowanie wszelkich praw osób związanych z przewarzaniem ich danych osobowych wynikających z RODO wobec każdego ze </w:t>
      </w: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współadministratorów</w:t>
      </w:r>
      <w:proofErr w:type="spellEnd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odrębnie.</w:t>
      </w:r>
    </w:p>
    <w:p w:rsidR="00D936AA" w:rsidRPr="00D936AA" w:rsidRDefault="00D936AA" w:rsidP="00D936A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Cel, podstawa, sposób i zakres przetwarzania</w:t>
      </w:r>
    </w:p>
    <w:p w:rsidR="00D936AA" w:rsidRPr="00D936AA" w:rsidRDefault="00D936AA" w:rsidP="006E4B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Dane osobowe są przetwarzane w oparciu art. 6 ust 1 lit c, d i e RODO – w celu w celu ochrony życia, zdrowia, mienia lub środowiska przed pożarem, klęską żywiołową lub innym miejscowym zagrożeniem, w zakresie niezbędnym do realizacji zadań wynikających z ustawy o ochronie przeciwpożarowej, uzyskane w związku </w:t>
      </w:r>
      <w:r w:rsidR="006E4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prowadzeniem działań ratowniczych oraz obsługą zgłoszeń alarmowych, o których mowa w art. 2 pkt 2 ustawy z dnia 22 listopada 2013 r. o systemie powiadamiania ratunkowego.</w:t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 Systemu Wspomagania Decyzji Państwowej Straży Pożarnej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D936AA" w:rsidRPr="00D936AA" w:rsidRDefault="00D936AA" w:rsidP="00D936A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Realizacja praw osób, których dane dotyczą</w:t>
      </w:r>
    </w:p>
    <w:p w:rsidR="00D936AA" w:rsidRPr="00D936AA" w:rsidRDefault="00D936AA" w:rsidP="006E4B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związku z przetwarzaniem danych osobom, których dane dotyczą w przysługuje prawo do:</w:t>
      </w:r>
    </w:p>
    <w:p w:rsidR="00D936AA" w:rsidRPr="00D936AA" w:rsidRDefault="00D936AA" w:rsidP="006E4B7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żądania od administratora dostępu do treści swoich danych, ich sprostowania, usunięcia lub ograniczenia przetwarzania oraz wniesienia sprzeciwu wobec przetwarzania;</w:t>
      </w:r>
    </w:p>
    <w:p w:rsidR="00D936AA" w:rsidRPr="00D936AA" w:rsidRDefault="00D936AA" w:rsidP="006E4B7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wniesienia skargi do organu nadzorczego, którym jest Urząd Ochrony Danych Osobowych w sytuacji stwierdzenia, że przetwarzanie narusza przepisy RODO.</w:t>
      </w:r>
    </w:p>
    <w:p w:rsidR="00D936AA" w:rsidRPr="00D936AA" w:rsidRDefault="00D936AA" w:rsidP="00D936A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Ograniczenia</w:t>
      </w:r>
    </w:p>
    <w:p w:rsidR="00D936AA" w:rsidRPr="00D936AA" w:rsidRDefault="00D936AA" w:rsidP="006E4B7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Współadministratorzy</w:t>
      </w:r>
      <w:proofErr w:type="spellEnd"/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</w:t>
      </w:r>
    </w:p>
    <w:p w:rsidR="00264444" w:rsidRPr="00BD1D41" w:rsidRDefault="00D936AA" w:rsidP="00BD1D4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936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sectPr w:rsidR="00264444" w:rsidRPr="00BD1D41" w:rsidSect="00BD1D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4ACF"/>
    <w:multiLevelType w:val="multilevel"/>
    <w:tmpl w:val="341E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0156D"/>
    <w:multiLevelType w:val="multilevel"/>
    <w:tmpl w:val="4C2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8079E"/>
    <w:multiLevelType w:val="multilevel"/>
    <w:tmpl w:val="E7EE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430399">
    <w:abstractNumId w:val="1"/>
  </w:num>
  <w:num w:numId="2" w16cid:durableId="1953628912">
    <w:abstractNumId w:val="2"/>
  </w:num>
  <w:num w:numId="3" w16cid:durableId="208968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AA"/>
    <w:rsid w:val="00261C3B"/>
    <w:rsid w:val="00264444"/>
    <w:rsid w:val="00554EC8"/>
    <w:rsid w:val="005C50A5"/>
    <w:rsid w:val="006C5E02"/>
    <w:rsid w:val="006E4B77"/>
    <w:rsid w:val="00917295"/>
    <w:rsid w:val="00B141FC"/>
    <w:rsid w:val="00BD1D41"/>
    <w:rsid w:val="00D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72A5"/>
  <w15:chartTrackingRefBased/>
  <w15:docId w15:val="{29B747B9-B8D3-4CCA-810E-CC2A69D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6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6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6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6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6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6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6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6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6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6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6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4B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B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4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plonsk/ochrona-danych-osobowych-ro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gpsp/szkoly-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gpsp/komendy-wojewodzk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kgpsp/kontak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kg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J.Majewski (KP Płońsk)</dc:creator>
  <cp:keywords/>
  <dc:description/>
  <cp:lastModifiedBy>J.Majewski (KP Płońsk)</cp:lastModifiedBy>
  <cp:revision>2</cp:revision>
  <dcterms:created xsi:type="dcterms:W3CDTF">2026-02-26T08:44:00Z</dcterms:created>
  <dcterms:modified xsi:type="dcterms:W3CDTF">2026-02-26T09:31:00Z</dcterms:modified>
</cp:coreProperties>
</file>