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2742" w14:textId="77777777" w:rsidR="00377B21" w:rsidRDefault="00377B21" w:rsidP="00377B21">
      <w:pPr>
        <w:ind w:left="5664"/>
        <w:jc w:val="both"/>
        <w:rPr>
          <w:sz w:val="24"/>
          <w:szCs w:val="24"/>
        </w:rPr>
      </w:pPr>
    </w:p>
    <w:tbl>
      <w:tblPr>
        <w:tblStyle w:val="Tabela-Siatka"/>
        <w:tblW w:w="0" w:type="auto"/>
        <w:tblLook w:val="04A0" w:firstRow="1" w:lastRow="0" w:firstColumn="1" w:lastColumn="0" w:noHBand="0" w:noVBand="1"/>
      </w:tblPr>
      <w:tblGrid>
        <w:gridCol w:w="421"/>
        <w:gridCol w:w="8641"/>
      </w:tblGrid>
      <w:tr w:rsidR="00377B21" w:rsidRPr="008376CC" w14:paraId="4B1B0958" w14:textId="77777777" w:rsidTr="00824034">
        <w:tc>
          <w:tcPr>
            <w:tcW w:w="421" w:type="dxa"/>
          </w:tcPr>
          <w:p w14:paraId="2AD2FE19" w14:textId="77777777" w:rsidR="00377B21" w:rsidRPr="008376CC" w:rsidRDefault="00377B21" w:rsidP="00824034">
            <w:pPr>
              <w:rPr>
                <w:rFonts w:ascii="Times New Roman" w:hAnsi="Times New Roman" w:cs="Times New Roman"/>
              </w:rPr>
            </w:pPr>
          </w:p>
        </w:tc>
        <w:tc>
          <w:tcPr>
            <w:tcW w:w="8641" w:type="dxa"/>
          </w:tcPr>
          <w:p w14:paraId="7B6AC6DE" w14:textId="77777777" w:rsidR="00377B21" w:rsidRPr="008376CC" w:rsidRDefault="00377B21" w:rsidP="00824034">
            <w:pPr>
              <w:jc w:val="center"/>
              <w:rPr>
                <w:rFonts w:ascii="Times New Roman" w:hAnsi="Times New Roman" w:cs="Times New Roman"/>
                <w:b/>
                <w:bCs/>
              </w:rPr>
            </w:pPr>
            <w:r w:rsidRPr="008376CC">
              <w:rPr>
                <w:rFonts w:ascii="Times New Roman" w:hAnsi="Times New Roman" w:cs="Times New Roman"/>
                <w:b/>
                <w:bCs/>
              </w:rPr>
              <w:t>Informacja o przetwarzaniu danych osobowych</w:t>
            </w:r>
          </w:p>
          <w:p w14:paraId="4A5C1EEB" w14:textId="77777777" w:rsidR="00377B21" w:rsidRPr="008376CC" w:rsidRDefault="00377B21" w:rsidP="00824034">
            <w:pPr>
              <w:jc w:val="center"/>
              <w:rPr>
                <w:rFonts w:ascii="Times New Roman" w:hAnsi="Times New Roman" w:cs="Times New Roman"/>
              </w:rPr>
            </w:pPr>
            <w:r w:rsidRPr="008376CC">
              <w:rPr>
                <w:rFonts w:ascii="Times New Roman" w:hAnsi="Times New Roman" w:cs="Times New Roman"/>
                <w:b/>
                <w:bCs/>
              </w:rPr>
              <w:t>w procesie rekrutacji pracownika</w:t>
            </w:r>
          </w:p>
        </w:tc>
      </w:tr>
      <w:tr w:rsidR="00377B21" w:rsidRPr="008376CC" w14:paraId="467C10B9" w14:textId="77777777" w:rsidTr="00824034">
        <w:tc>
          <w:tcPr>
            <w:tcW w:w="421" w:type="dxa"/>
          </w:tcPr>
          <w:p w14:paraId="674244FD" w14:textId="77777777" w:rsidR="00377B21" w:rsidRPr="008376CC" w:rsidRDefault="00377B21" w:rsidP="00824034">
            <w:pPr>
              <w:rPr>
                <w:rFonts w:ascii="Times New Roman" w:hAnsi="Times New Roman" w:cs="Times New Roman"/>
              </w:rPr>
            </w:pPr>
          </w:p>
        </w:tc>
        <w:tc>
          <w:tcPr>
            <w:tcW w:w="8641" w:type="dxa"/>
          </w:tcPr>
          <w:p w14:paraId="745D9DCF" w14:textId="77777777" w:rsidR="00377B21" w:rsidRPr="008376CC" w:rsidRDefault="00377B21" w:rsidP="00824034">
            <w:pPr>
              <w:suppressAutoHyphens/>
              <w:spacing w:before="120" w:after="120"/>
              <w:jc w:val="both"/>
              <w:rPr>
                <w:rFonts w:ascii="Times New Roman" w:eastAsia="SimSun" w:hAnsi="Times New Roman" w:cs="Times New Roman"/>
                <w:i/>
                <w:lang w:eastAsia="zh-CN"/>
              </w:rPr>
            </w:pPr>
            <w:r w:rsidRPr="008376CC">
              <w:rPr>
                <w:rFonts w:ascii="Times New Roman" w:eastAsia="SimSun" w:hAnsi="Times New Roman" w:cs="Times New Roman"/>
                <w:lang w:eastAsia="zh-CN"/>
              </w:rPr>
              <w:t xml:space="preserve">Działając na podstawie z art. 13 rozporządzenia Parlamentu Europejskiego i Rady (UE) 2016/679 z dnia 27 kwietnia 2016 r. </w:t>
            </w:r>
            <w:r w:rsidRPr="008376CC">
              <w:rPr>
                <w:rFonts w:ascii="Times New Roman" w:eastAsia="SimSun" w:hAnsi="Times New Roman" w:cs="Times New Roman"/>
                <w:i/>
                <w:lang w:eastAsia="zh-CN"/>
              </w:rPr>
              <w:t>w sprawie ochrony osób fizycznych w związku z przetwarzaniem danych osobowych i w sprawie swobodnego przepływu takich danych</w:t>
            </w:r>
            <w:r w:rsidRPr="008376CC">
              <w:rPr>
                <w:rFonts w:ascii="Times New Roman" w:eastAsia="SimSun" w:hAnsi="Times New Roman" w:cs="Times New Roman"/>
                <w:i/>
                <w:lang w:eastAsia="zh-CN"/>
              </w:rPr>
              <w:br/>
              <w:t xml:space="preserve">oraz uchylenia dyrektywy 95/46/WE (ogólne rozporządzenie o ochronie danych) </w:t>
            </w:r>
            <w:r w:rsidRPr="008376CC">
              <w:rPr>
                <w:rFonts w:ascii="Times New Roman" w:eastAsia="SimSun" w:hAnsi="Times New Roman" w:cs="Times New Roman"/>
                <w:lang w:eastAsia="zh-CN"/>
              </w:rPr>
              <w:t>– zwanego dalej „Rozporządzeniem (UE) 2016/679”, informuję Panią/</w:t>
            </w:r>
            <w:proofErr w:type="gramStart"/>
            <w:r w:rsidRPr="008376CC">
              <w:rPr>
                <w:rFonts w:ascii="Times New Roman" w:eastAsia="SimSun" w:hAnsi="Times New Roman" w:cs="Times New Roman"/>
                <w:lang w:eastAsia="zh-CN"/>
              </w:rPr>
              <w:t>Pana</w:t>
            </w:r>
            <w:proofErr w:type="gramEnd"/>
            <w:r w:rsidRPr="008376CC">
              <w:rPr>
                <w:rFonts w:ascii="Times New Roman" w:eastAsia="SimSun" w:hAnsi="Times New Roman" w:cs="Times New Roman"/>
                <w:lang w:eastAsia="zh-CN"/>
              </w:rPr>
              <w:t xml:space="preserve"> że:</w:t>
            </w:r>
          </w:p>
        </w:tc>
      </w:tr>
      <w:tr w:rsidR="00377B21" w:rsidRPr="008376CC" w14:paraId="178985AF" w14:textId="77777777" w:rsidTr="00824034">
        <w:tc>
          <w:tcPr>
            <w:tcW w:w="421" w:type="dxa"/>
          </w:tcPr>
          <w:p w14:paraId="209A733C" w14:textId="77777777" w:rsidR="00377B21" w:rsidRPr="008376CC" w:rsidRDefault="00377B21" w:rsidP="00824034">
            <w:pPr>
              <w:rPr>
                <w:rFonts w:ascii="Times New Roman" w:hAnsi="Times New Roman" w:cs="Times New Roman"/>
              </w:rPr>
            </w:pPr>
            <w:r w:rsidRPr="008376CC">
              <w:rPr>
                <w:rFonts w:ascii="Times New Roman" w:hAnsi="Times New Roman" w:cs="Times New Roman"/>
              </w:rPr>
              <w:t>1</w:t>
            </w:r>
          </w:p>
        </w:tc>
        <w:tc>
          <w:tcPr>
            <w:tcW w:w="8641" w:type="dxa"/>
          </w:tcPr>
          <w:p w14:paraId="60437918" w14:textId="77777777" w:rsidR="00377B21" w:rsidRPr="008376CC" w:rsidRDefault="00377B21" w:rsidP="00824034">
            <w:pPr>
              <w:jc w:val="both"/>
              <w:rPr>
                <w:rFonts w:ascii="Times New Roman" w:hAnsi="Times New Roman" w:cs="Times New Roman"/>
              </w:rPr>
            </w:pPr>
            <w:r w:rsidRPr="008376CC">
              <w:rPr>
                <w:rFonts w:ascii="Times New Roman" w:hAnsi="Times New Roman" w:cs="Times New Roman"/>
              </w:rPr>
              <w:t xml:space="preserve">Administratorem Pani/Pana danych jest Powiatowa Stacja Sanitarno-Epidemiologiczna w Krakowie, ul. Makuszyńskiego 9, 31-752 Kraków, e-mail: </w:t>
            </w:r>
            <w:r w:rsidRPr="008376CC">
              <w:rPr>
                <w:rFonts w:ascii="Times New Roman" w:hAnsi="Times New Roman" w:cs="Times New Roman"/>
                <w:u w:val="single"/>
              </w:rPr>
              <w:t>psse.krakow@sanepid.gov.pl</w:t>
            </w:r>
            <w:r w:rsidRPr="008376CC">
              <w:rPr>
                <w:rFonts w:ascii="Times New Roman" w:hAnsi="Times New Roman" w:cs="Times New Roman"/>
              </w:rPr>
              <w:t>, centrala telefoniczna (+48) 12 644 93 72, 12 644 99 64,</w:t>
            </w:r>
            <w:r w:rsidRPr="008376CC">
              <w:rPr>
                <w:rFonts w:ascii="Times New Roman" w:hAnsi="Times New Roman" w:cs="Times New Roman"/>
              </w:rPr>
              <w:br/>
              <w:t xml:space="preserve">strona internetowa: </w:t>
            </w:r>
            <w:hyperlink r:id="rId4" w:history="1">
              <w:r w:rsidRPr="008376CC">
                <w:rPr>
                  <w:rFonts w:ascii="Times New Roman" w:hAnsi="Times New Roman" w:cs="Times New Roman"/>
                  <w:u w:val="single"/>
                </w:rPr>
                <w:t>https://www.gov.pl/web/psse-krakow</w:t>
              </w:r>
            </w:hyperlink>
            <w:r w:rsidRPr="008376CC">
              <w:rPr>
                <w:rFonts w:ascii="Times New Roman" w:hAnsi="Times New Roman" w:cs="Times New Roman"/>
              </w:rPr>
              <w:t xml:space="preserve">, adres skrytki </w:t>
            </w:r>
            <w:proofErr w:type="spellStart"/>
            <w:r w:rsidRPr="008376CC">
              <w:rPr>
                <w:rFonts w:ascii="Times New Roman" w:hAnsi="Times New Roman" w:cs="Times New Roman"/>
              </w:rPr>
              <w:t>ePUAP</w:t>
            </w:r>
            <w:proofErr w:type="spellEnd"/>
            <w:r w:rsidRPr="008376CC">
              <w:rPr>
                <w:rFonts w:ascii="Times New Roman" w:hAnsi="Times New Roman" w:cs="Times New Roman"/>
              </w:rPr>
              <w:t>: /</w:t>
            </w:r>
            <w:proofErr w:type="spellStart"/>
            <w:r w:rsidRPr="008376CC">
              <w:rPr>
                <w:rFonts w:ascii="Times New Roman" w:hAnsi="Times New Roman" w:cs="Times New Roman"/>
              </w:rPr>
              <w:t>pssekrakow</w:t>
            </w:r>
            <w:proofErr w:type="spellEnd"/>
            <w:r w:rsidRPr="008376CC">
              <w:rPr>
                <w:rFonts w:ascii="Times New Roman" w:hAnsi="Times New Roman" w:cs="Times New Roman"/>
              </w:rPr>
              <w:t>/</w:t>
            </w:r>
            <w:proofErr w:type="spellStart"/>
            <w:r w:rsidRPr="008376CC">
              <w:rPr>
                <w:rFonts w:ascii="Times New Roman" w:hAnsi="Times New Roman" w:cs="Times New Roman"/>
              </w:rPr>
              <w:t>skrytkaESP</w:t>
            </w:r>
            <w:proofErr w:type="spellEnd"/>
          </w:p>
        </w:tc>
      </w:tr>
      <w:tr w:rsidR="00377B21" w:rsidRPr="008376CC" w14:paraId="6176EAE7" w14:textId="77777777" w:rsidTr="00824034">
        <w:tc>
          <w:tcPr>
            <w:tcW w:w="421" w:type="dxa"/>
          </w:tcPr>
          <w:p w14:paraId="11DA36A3" w14:textId="77777777" w:rsidR="00377B21" w:rsidRPr="008376CC" w:rsidRDefault="00377B21" w:rsidP="00824034">
            <w:pPr>
              <w:rPr>
                <w:rFonts w:ascii="Times New Roman" w:hAnsi="Times New Roman" w:cs="Times New Roman"/>
              </w:rPr>
            </w:pPr>
            <w:r w:rsidRPr="008376CC">
              <w:rPr>
                <w:rFonts w:ascii="Times New Roman" w:hAnsi="Times New Roman" w:cs="Times New Roman"/>
              </w:rPr>
              <w:t>2</w:t>
            </w:r>
          </w:p>
        </w:tc>
        <w:tc>
          <w:tcPr>
            <w:tcW w:w="8641" w:type="dxa"/>
          </w:tcPr>
          <w:p w14:paraId="7B6EB732" w14:textId="77777777" w:rsidR="00377B21" w:rsidRPr="008376CC" w:rsidRDefault="00377B21" w:rsidP="00824034">
            <w:pPr>
              <w:spacing w:before="120" w:after="120" w:line="252" w:lineRule="auto"/>
              <w:jc w:val="both"/>
              <w:textDirection w:val="btLr"/>
              <w:textAlignment w:val="top"/>
              <w:outlineLvl w:val="0"/>
              <w:rPr>
                <w:rFonts w:ascii="Times New Roman" w:hAnsi="Times New Roman" w:cs="Times New Roman"/>
              </w:rPr>
            </w:pPr>
            <w:r w:rsidRPr="008376CC">
              <w:rPr>
                <w:rFonts w:ascii="Times New Roman" w:eastAsia="Tahoma" w:hAnsi="Times New Roman" w:cs="Times New Roman"/>
                <w:position w:val="-1"/>
                <w:lang w:eastAsia="zh-CN"/>
              </w:rPr>
              <w:t xml:space="preserve">We wszelkich sprawach związanych z przetwarzaniem danych osobowych przez Administratora danych można kontaktować się z Inspektorem Ochrony Danych za pośrednictwem poczty elektronicznej, przesyłając informację na adres e-mail: </w:t>
            </w:r>
            <w:hyperlink r:id="rId5" w:history="1">
              <w:r w:rsidRPr="008376CC">
                <w:rPr>
                  <w:rStyle w:val="Hipercze"/>
                  <w:rFonts w:ascii="Times New Roman" w:eastAsia="Tahoma" w:hAnsi="Times New Roman" w:cs="Times New Roman"/>
                  <w:color w:val="000000" w:themeColor="text1"/>
                  <w:position w:val="-1"/>
                  <w:lang w:eastAsia="zh-CN"/>
                </w:rPr>
                <w:t>iod.psse.krakow@sanepid.gov.pl</w:t>
              </w:r>
            </w:hyperlink>
            <w:r w:rsidRPr="008376CC">
              <w:rPr>
                <w:rFonts w:ascii="Times New Roman" w:eastAsia="Tahoma" w:hAnsi="Times New Roman" w:cs="Times New Roman"/>
                <w:color w:val="000000" w:themeColor="text1"/>
                <w:position w:val="-1"/>
                <w:lang w:eastAsia="zh-CN"/>
              </w:rPr>
              <w:t xml:space="preserve"> </w:t>
            </w:r>
            <w:r w:rsidRPr="008376CC">
              <w:rPr>
                <w:rFonts w:ascii="Times New Roman" w:eastAsia="Tahoma" w:hAnsi="Times New Roman" w:cs="Times New Roman"/>
                <w:color w:val="000000" w:themeColor="text1"/>
                <w:position w:val="-1"/>
                <w:lang w:eastAsia="zh-CN"/>
              </w:rPr>
              <w:br/>
            </w:r>
            <w:r w:rsidRPr="008376CC">
              <w:rPr>
                <w:rFonts w:ascii="Times New Roman" w:eastAsia="Tahoma" w:hAnsi="Times New Roman" w:cs="Times New Roman"/>
                <w:position w:val="-1"/>
                <w:lang w:eastAsia="zh-CN"/>
              </w:rPr>
              <w:t xml:space="preserve">lub dzwoniąc pod numer: </w:t>
            </w:r>
            <w:r w:rsidRPr="008376CC">
              <w:rPr>
                <w:rFonts w:ascii="Times New Roman" w:hAnsi="Times New Roman" w:cs="Times New Roman"/>
              </w:rPr>
              <w:t xml:space="preserve">(+48) </w:t>
            </w:r>
            <w:r w:rsidRPr="008376CC">
              <w:rPr>
                <w:rFonts w:ascii="Times New Roman" w:eastAsia="Tahoma" w:hAnsi="Times New Roman" w:cs="Times New Roman"/>
                <w:color w:val="000000" w:themeColor="text1"/>
                <w:position w:val="-1"/>
                <w:lang w:eastAsia="zh-CN"/>
              </w:rPr>
              <w:t xml:space="preserve">12 644 93 72 wew. 150 </w:t>
            </w:r>
            <w:r w:rsidRPr="008376CC">
              <w:rPr>
                <w:rFonts w:ascii="Times New Roman" w:eastAsia="Tahoma" w:hAnsi="Times New Roman" w:cs="Times New Roman"/>
                <w:position w:val="-1"/>
                <w:lang w:eastAsia="zh-CN"/>
              </w:rPr>
              <w:t>lub listownie i osobiście pod adresem siedziby Administratora Danych.</w:t>
            </w:r>
          </w:p>
        </w:tc>
      </w:tr>
      <w:tr w:rsidR="00377B21" w:rsidRPr="008376CC" w14:paraId="42E0F8B4" w14:textId="77777777" w:rsidTr="00824034">
        <w:tc>
          <w:tcPr>
            <w:tcW w:w="421" w:type="dxa"/>
          </w:tcPr>
          <w:p w14:paraId="2A1E95EF" w14:textId="77777777" w:rsidR="00377B21" w:rsidRPr="008376CC" w:rsidRDefault="00377B21" w:rsidP="00824034">
            <w:pPr>
              <w:rPr>
                <w:rFonts w:ascii="Times New Roman" w:hAnsi="Times New Roman" w:cs="Times New Roman"/>
              </w:rPr>
            </w:pPr>
            <w:r w:rsidRPr="008376CC">
              <w:rPr>
                <w:rFonts w:ascii="Times New Roman" w:hAnsi="Times New Roman" w:cs="Times New Roman"/>
              </w:rPr>
              <w:t>3</w:t>
            </w:r>
          </w:p>
        </w:tc>
        <w:tc>
          <w:tcPr>
            <w:tcW w:w="8641" w:type="dxa"/>
          </w:tcPr>
          <w:sdt>
            <w:sdtPr>
              <w:rPr>
                <w:rFonts w:ascii="Times New Roman" w:eastAsia="Times New Roman" w:hAnsi="Times New Roman" w:cs="Times New Roman"/>
                <w:lang w:eastAsia="pl-PL"/>
              </w:rPr>
              <w:tag w:val="goog_rdk_3"/>
              <w:id w:val="277383247"/>
            </w:sdtPr>
            <w:sdtContent>
              <w:p w14:paraId="726AA885" w14:textId="77777777" w:rsidR="00377B21" w:rsidRPr="008376CC" w:rsidRDefault="00377B21" w:rsidP="00824034">
                <w:pPr>
                  <w:pStyle w:val="Akapitzlist2"/>
                  <w:spacing w:line="240" w:lineRule="auto"/>
                  <w:ind w:left="0"/>
                  <w:jc w:val="both"/>
                  <w:rPr>
                    <w:rFonts w:ascii="Times New Roman" w:eastAsia="Times New Roman" w:hAnsi="Times New Roman" w:cs="Times New Roman"/>
                    <w:lang w:eastAsia="pl-PL"/>
                  </w:rPr>
                </w:pPr>
                <w:r w:rsidRPr="008376CC">
                  <w:rPr>
                    <w:rFonts w:ascii="Times New Roman" w:eastAsia="Times New Roman" w:hAnsi="Times New Roman" w:cs="Times New Roman"/>
                    <w:lang w:eastAsia="pl-PL"/>
                  </w:rPr>
                  <w:t>Pani/Pana dane osobowe w zakresie wskazanym w przepisach prawa pracy</w:t>
                </w:r>
                <w:r w:rsidRPr="008376CC">
                  <w:rPr>
                    <w:rFonts w:ascii="Times New Roman" w:eastAsia="Times New Roman" w:hAnsi="Times New Roman" w:cs="Times New Roman"/>
                    <w:lang w:eastAsia="pl-PL"/>
                  </w:rPr>
                  <w:br/>
                  <w:t>tj. art. 22</w:t>
                </w:r>
                <w:r w:rsidRPr="008376CC">
                  <w:rPr>
                    <w:rFonts w:ascii="Times New Roman" w:eastAsia="Times New Roman" w:hAnsi="Times New Roman" w:cs="Times New Roman"/>
                    <w:vertAlign w:val="superscript"/>
                    <w:lang w:eastAsia="pl-PL"/>
                  </w:rPr>
                  <w:t xml:space="preserve">1 </w:t>
                </w:r>
                <w:r w:rsidRPr="008376CC">
                  <w:rPr>
                    <w:rFonts w:ascii="Times New Roman" w:eastAsia="Times New Roman" w:hAnsi="Times New Roman" w:cs="Times New Roman"/>
                    <w:lang w:eastAsia="pl-PL"/>
                  </w:rPr>
                  <w:t xml:space="preserve">§ 1 ustawy z dnia 26 czerwca 1974 r. </w:t>
                </w:r>
                <w:r w:rsidRPr="008376CC">
                  <w:rPr>
                    <w:rFonts w:ascii="Times New Roman" w:eastAsia="Times New Roman" w:hAnsi="Times New Roman" w:cs="Times New Roman"/>
                    <w:i/>
                    <w:iCs/>
                    <w:lang w:eastAsia="pl-PL"/>
                  </w:rPr>
                  <w:t>Kodeks pracy</w:t>
                </w:r>
                <w:r w:rsidRPr="008376CC">
                  <w:rPr>
                    <w:rFonts w:ascii="Times New Roman" w:eastAsia="Times New Roman" w:hAnsi="Times New Roman" w:cs="Times New Roman"/>
                    <w:lang w:eastAsia="pl-PL"/>
                  </w:rPr>
                  <w:t xml:space="preserve"> (Dz. U. z 2022 poz. 1510 z </w:t>
                </w:r>
                <w:proofErr w:type="spellStart"/>
                <w:r w:rsidRPr="008376CC">
                  <w:rPr>
                    <w:rFonts w:ascii="Times New Roman" w:eastAsia="Times New Roman" w:hAnsi="Times New Roman" w:cs="Times New Roman"/>
                    <w:lang w:eastAsia="pl-PL"/>
                  </w:rPr>
                  <w:t>późn</w:t>
                </w:r>
                <w:proofErr w:type="spellEnd"/>
                <w:r w:rsidRPr="008376CC">
                  <w:rPr>
                    <w:rFonts w:ascii="Times New Roman" w:eastAsia="Times New Roman" w:hAnsi="Times New Roman" w:cs="Times New Roman"/>
                    <w:lang w:eastAsia="pl-PL"/>
                  </w:rPr>
                  <w:t>. zm.) będą przetwarzane w celu przeprowadzenia postępowania rekrutacyjnego na podstawi</w:t>
                </w:r>
                <w:r w:rsidRPr="008376CC">
                  <w:rPr>
                    <w:rFonts w:ascii="Times New Roman" w:eastAsia="Times New Roman" w:hAnsi="Times New Roman" w:cs="Times New Roman"/>
                    <w:lang w:eastAsia="pl-PL"/>
                  </w:rPr>
                  <w:br/>
                  <w:t xml:space="preserve">art. 6 ust. 1 lit b i c rozporządzenia (UE) 2016/679, natomiast pozostałe dane na podstawie udzielonej zgody (art. 6 ust. 1 lit a rozporządzenia (UE) 2016/679). Jeżeli w dokumentach aplikacyjnych zawarte są szczególne kategorie danych osobowych, o których mowa w art. 9 ust. 1 rozporządzenia (UE) 2016/679 konieczna będzie Pani/Pana zgoda na ich przetwarzanie </w:t>
                </w:r>
                <w:r w:rsidRPr="008376CC">
                  <w:rPr>
                    <w:rFonts w:ascii="Times New Roman" w:eastAsia="Times New Roman" w:hAnsi="Times New Roman" w:cs="Times New Roman"/>
                    <w:lang w:eastAsia="pl-PL"/>
                  </w:rPr>
                  <w:br/>
                  <w:t>(art. 9 ust. 2 lit a rozporządzenia (UE) 2016/679</w:t>
                </w:r>
                <w:sdt>
                  <w:sdtPr>
                    <w:rPr>
                      <w:rFonts w:ascii="Times New Roman" w:eastAsia="Times New Roman" w:hAnsi="Times New Roman" w:cs="Times New Roman"/>
                      <w:lang w:eastAsia="pl-PL"/>
                    </w:rPr>
                    <w:tag w:val="goog_rdk_2"/>
                    <w:id w:val="-807313502"/>
                  </w:sdtPr>
                  <w:sdtContent>
                    <w:r w:rsidRPr="008376CC">
                      <w:rPr>
                        <w:rFonts w:ascii="Times New Roman" w:eastAsia="Times New Roman" w:hAnsi="Times New Roman" w:cs="Times New Roman"/>
                        <w:lang w:eastAsia="pl-PL"/>
                      </w:rPr>
                      <w:t xml:space="preserve"> </w:t>
                    </w:r>
                  </w:sdtContent>
                </w:sdt>
                <w:r w:rsidRPr="008376CC">
                  <w:rPr>
                    <w:rFonts w:ascii="Times New Roman" w:eastAsia="Times New Roman" w:hAnsi="Times New Roman" w:cs="Times New Roman"/>
                    <w:lang w:eastAsia="pl-PL"/>
                  </w:rPr>
                  <w:t>). Udzielone zgody mogą zostać odwołane</w:t>
                </w:r>
                <w:r w:rsidRPr="008376CC">
                  <w:rPr>
                    <w:rFonts w:ascii="Times New Roman" w:eastAsia="Times New Roman" w:hAnsi="Times New Roman" w:cs="Times New Roman"/>
                    <w:lang w:eastAsia="pl-PL"/>
                  </w:rPr>
                  <w:br/>
                  <w:t xml:space="preserve">w dowolnym czasie. </w:t>
                </w:r>
              </w:p>
            </w:sdtContent>
          </w:sdt>
          <w:p w14:paraId="00CFE716" w14:textId="77777777" w:rsidR="00377B21" w:rsidRPr="008376CC" w:rsidRDefault="00377B21" w:rsidP="00824034">
            <w:pPr>
              <w:pStyle w:val="Akapitzlist2"/>
              <w:spacing w:before="120" w:after="120" w:line="240" w:lineRule="auto"/>
              <w:ind w:left="0"/>
              <w:jc w:val="both"/>
              <w:rPr>
                <w:rFonts w:ascii="Times New Roman" w:hAnsi="Times New Roman" w:cs="Times New Roman"/>
              </w:rPr>
            </w:pPr>
            <w:r w:rsidRPr="008376CC">
              <w:rPr>
                <w:rFonts w:ascii="Times New Roman" w:hAnsi="Times New Roman" w:cs="Times New Roman"/>
              </w:rPr>
              <w:t xml:space="preserve">Podanie danych osobowych jest </w:t>
            </w:r>
            <w:proofErr w:type="gramStart"/>
            <w:r w:rsidRPr="008376CC">
              <w:rPr>
                <w:rFonts w:ascii="Times New Roman" w:hAnsi="Times New Roman" w:cs="Times New Roman"/>
              </w:rPr>
              <w:t>dobrowolne</w:t>
            </w:r>
            <w:proofErr w:type="gramEnd"/>
            <w:r w:rsidRPr="008376CC">
              <w:rPr>
                <w:rFonts w:ascii="Times New Roman" w:hAnsi="Times New Roman" w:cs="Times New Roman"/>
              </w:rPr>
              <w:t xml:space="preserve"> ale niezbędne dla potrzeb trwającego postępowania rekrutacyjnego w zakresie określonym art. </w:t>
            </w:r>
            <w:r w:rsidRPr="008376CC">
              <w:rPr>
                <w:rFonts w:ascii="Times New Roman" w:eastAsia="Times New Roman" w:hAnsi="Times New Roman" w:cs="Times New Roman"/>
                <w:lang w:eastAsia="pl-PL"/>
              </w:rPr>
              <w:t>22</w:t>
            </w:r>
            <w:r w:rsidRPr="008376CC">
              <w:rPr>
                <w:rFonts w:ascii="Times New Roman" w:eastAsia="Times New Roman" w:hAnsi="Times New Roman" w:cs="Times New Roman"/>
                <w:vertAlign w:val="superscript"/>
                <w:lang w:eastAsia="pl-PL"/>
              </w:rPr>
              <w:t>1</w:t>
            </w:r>
            <w:r w:rsidRPr="008376CC">
              <w:rPr>
                <w:rFonts w:ascii="Times New Roman" w:eastAsia="Times New Roman" w:hAnsi="Times New Roman" w:cs="Times New Roman"/>
                <w:lang w:eastAsia="pl-PL"/>
              </w:rPr>
              <w:t xml:space="preserve"> </w:t>
            </w:r>
            <w:r w:rsidRPr="008376CC">
              <w:rPr>
                <w:rFonts w:ascii="Times New Roman" w:hAnsi="Times New Roman" w:cs="Times New Roman"/>
              </w:rPr>
              <w:t xml:space="preserve">ustawy </w:t>
            </w:r>
            <w:r w:rsidRPr="008376CC">
              <w:rPr>
                <w:rFonts w:ascii="Times New Roman" w:hAnsi="Times New Roman" w:cs="Times New Roman"/>
                <w:i/>
                <w:iCs/>
              </w:rPr>
              <w:t>Kodeks pracy</w:t>
            </w:r>
            <w:r w:rsidRPr="008376CC">
              <w:rPr>
                <w:rFonts w:ascii="Times New Roman" w:hAnsi="Times New Roman" w:cs="Times New Roman"/>
              </w:rPr>
              <w:t>. Konsekwencją braku podania danych osobowych jest niedopuszczenie do postępowania rekrutacyjnego.</w:t>
            </w:r>
          </w:p>
        </w:tc>
      </w:tr>
      <w:tr w:rsidR="00377B21" w:rsidRPr="008376CC" w14:paraId="3102E2AF" w14:textId="77777777" w:rsidTr="00824034">
        <w:tc>
          <w:tcPr>
            <w:tcW w:w="421" w:type="dxa"/>
          </w:tcPr>
          <w:p w14:paraId="4BB1F6B2" w14:textId="77777777" w:rsidR="00377B21" w:rsidRPr="008376CC" w:rsidRDefault="00377B21" w:rsidP="00824034">
            <w:pPr>
              <w:rPr>
                <w:rFonts w:ascii="Times New Roman" w:hAnsi="Times New Roman" w:cs="Times New Roman"/>
              </w:rPr>
            </w:pPr>
            <w:r w:rsidRPr="008376CC">
              <w:rPr>
                <w:rFonts w:ascii="Times New Roman" w:hAnsi="Times New Roman" w:cs="Times New Roman"/>
              </w:rPr>
              <w:t>4</w:t>
            </w:r>
          </w:p>
        </w:tc>
        <w:tc>
          <w:tcPr>
            <w:tcW w:w="8641" w:type="dxa"/>
          </w:tcPr>
          <w:p w14:paraId="0551DFC9" w14:textId="77777777" w:rsidR="00377B21" w:rsidRPr="008376CC" w:rsidRDefault="00377B21" w:rsidP="00824034">
            <w:pPr>
              <w:pStyle w:val="Akapitzlist1"/>
              <w:spacing w:before="120" w:after="120" w:line="240" w:lineRule="auto"/>
              <w:ind w:left="0"/>
              <w:jc w:val="both"/>
              <w:rPr>
                <w:rFonts w:ascii="Times New Roman" w:hAnsi="Times New Roman" w:cs="Times New Roman"/>
              </w:rPr>
            </w:pPr>
            <w:r w:rsidRPr="008376CC">
              <w:rPr>
                <w:rFonts w:ascii="Times New Roman" w:eastAsia="Times New Roman" w:hAnsi="Times New Roman" w:cs="Times New Roman"/>
                <w:color w:val="000000"/>
                <w:lang w:eastAsia="pl-PL"/>
              </w:rPr>
              <w:t xml:space="preserve">Pani/Pana dane osobowe nie zostaną ujawnione innym odbiorcom oraz nie będą przekazywane do państwa trzeciego lub organizacji międzynarodowych. Dane będą mogły być przekazywane wyłącznie podmiotom uprawnionym na podstawie przepisów prawa (np. sądom powszechnym Policji, Prokuraturze) jak </w:t>
            </w:r>
            <w:r w:rsidRPr="008376CC">
              <w:rPr>
                <w:rFonts w:ascii="Times New Roman" w:eastAsia="Times New Roman" w:hAnsi="Times New Roman" w:cs="Times New Roman"/>
                <w:lang w:eastAsia="pl-PL"/>
              </w:rPr>
              <w:t>również podmiotom obsługującym systemy teleinformatyczne</w:t>
            </w:r>
            <w:r w:rsidRPr="008376CC">
              <w:rPr>
                <w:rFonts w:ascii="Times New Roman" w:eastAsia="Times New Roman" w:hAnsi="Times New Roman" w:cs="Times New Roman"/>
                <w:lang w:eastAsia="pl-PL"/>
              </w:rPr>
              <w:br/>
              <w:t xml:space="preserve">i świadczące usługi serwisowe na rzecz Administratora. </w:t>
            </w:r>
          </w:p>
        </w:tc>
      </w:tr>
      <w:tr w:rsidR="00377B21" w:rsidRPr="008376CC" w14:paraId="7364DF1C" w14:textId="77777777" w:rsidTr="00824034">
        <w:tc>
          <w:tcPr>
            <w:tcW w:w="421" w:type="dxa"/>
          </w:tcPr>
          <w:p w14:paraId="56BF240C" w14:textId="77777777" w:rsidR="00377B21" w:rsidRPr="008376CC" w:rsidRDefault="00377B21" w:rsidP="00824034">
            <w:pPr>
              <w:rPr>
                <w:rFonts w:ascii="Times New Roman" w:hAnsi="Times New Roman" w:cs="Times New Roman"/>
              </w:rPr>
            </w:pPr>
            <w:r w:rsidRPr="008376CC">
              <w:rPr>
                <w:rFonts w:ascii="Times New Roman" w:hAnsi="Times New Roman" w:cs="Times New Roman"/>
              </w:rPr>
              <w:t>5</w:t>
            </w:r>
          </w:p>
        </w:tc>
        <w:tc>
          <w:tcPr>
            <w:tcW w:w="8641" w:type="dxa"/>
          </w:tcPr>
          <w:p w14:paraId="7DD6BD58" w14:textId="77777777" w:rsidR="00377B21" w:rsidRPr="008376CC" w:rsidRDefault="00377B21" w:rsidP="00824034">
            <w:pPr>
              <w:pStyle w:val="Akapitzlist3"/>
              <w:spacing w:before="120" w:after="120" w:line="240" w:lineRule="auto"/>
              <w:ind w:left="0"/>
              <w:jc w:val="both"/>
              <w:rPr>
                <w:rFonts w:ascii="Times New Roman" w:hAnsi="Times New Roman" w:cs="Times New Roman"/>
              </w:rPr>
            </w:pPr>
            <w:r w:rsidRPr="008376CC">
              <w:rPr>
                <w:rFonts w:ascii="Times New Roman" w:eastAsia="Times New Roman" w:hAnsi="Times New Roman" w:cs="Times New Roman"/>
                <w:lang w:eastAsia="pl-PL"/>
              </w:rPr>
              <w:t xml:space="preserve">Dane osobowe będą przechowywane </w:t>
            </w:r>
            <w:r w:rsidRPr="008376CC">
              <w:rPr>
                <w:rFonts w:ascii="Times New Roman" w:hAnsi="Times New Roman" w:cs="Times New Roman"/>
              </w:rPr>
              <w:t>do momentu zakończenia postępowania rekrutacyjnego po czym zostaną trwale usunięte</w:t>
            </w:r>
            <w:r w:rsidRPr="008376CC">
              <w:rPr>
                <w:rFonts w:ascii="Times New Roman" w:eastAsia="Times New Roman" w:hAnsi="Times New Roman" w:cs="Times New Roman"/>
                <w:lang w:eastAsia="pl-PL"/>
              </w:rPr>
              <w:t xml:space="preserve"> z systemów informatycznych oraz zbioru papierowego Administratora.</w:t>
            </w:r>
            <w:r w:rsidRPr="008376CC">
              <w:rPr>
                <w:rFonts w:ascii="Times New Roman" w:hAnsi="Times New Roman" w:cs="Times New Roman"/>
              </w:rPr>
              <w:t xml:space="preserve"> Osoby, z którymi w wyniku procesu rekrutacji nie zostanie zawarta umowa </w:t>
            </w:r>
            <w:r w:rsidRPr="008376CC">
              <w:rPr>
                <w:rFonts w:ascii="Times New Roman" w:hAnsi="Times New Roman" w:cs="Times New Roman"/>
              </w:rPr>
              <w:br/>
              <w:t>o pracę zostaną o tym fakcie poinformowane pocztą elektroniczną.</w:t>
            </w:r>
          </w:p>
          <w:p w14:paraId="322AC2C5" w14:textId="77777777" w:rsidR="00377B21" w:rsidRPr="008376CC" w:rsidRDefault="00377B21" w:rsidP="00824034">
            <w:pPr>
              <w:pStyle w:val="Akapitzlist2"/>
              <w:ind w:left="0"/>
              <w:jc w:val="both"/>
              <w:rPr>
                <w:rFonts w:ascii="Times New Roman" w:eastAsia="Times New Roman" w:hAnsi="Times New Roman" w:cs="Times New Roman"/>
                <w:lang w:eastAsia="pl-PL"/>
              </w:rPr>
            </w:pPr>
            <w:r w:rsidRPr="008376CC">
              <w:rPr>
                <w:rFonts w:ascii="Times New Roman" w:eastAsia="Times New Roman" w:hAnsi="Times New Roman" w:cs="Times New Roman"/>
                <w:lang w:eastAsia="pl-PL"/>
              </w:rPr>
              <w:t xml:space="preserve">Dane osobowe zawarte w pismach, protokołach, wszelkich załącznikach oraz dane osobowe zgromadzone w systemach informatycznych PSSE, dotyczące procesu rekrutacji, których adresatem jest PSSE będą przetwarzane przez okres zgodny z kwalifikacja archiwalną wynikającą z Załącznika nr 5 – </w:t>
            </w:r>
            <w:r w:rsidRPr="008376CC">
              <w:rPr>
                <w:rFonts w:ascii="Times New Roman" w:eastAsia="Times New Roman" w:hAnsi="Times New Roman" w:cs="Times New Roman"/>
                <w:i/>
                <w:lang w:eastAsia="pl-PL"/>
              </w:rPr>
              <w:t>Jednolity rzeczowy wykaz akt organów zespolonej administracji rządowej w województwie i urzędów obsługujących te organy</w:t>
            </w:r>
            <w:r w:rsidRPr="008376CC">
              <w:rPr>
                <w:rFonts w:ascii="Times New Roman" w:eastAsia="Times New Roman" w:hAnsi="Times New Roman" w:cs="Times New Roman"/>
                <w:lang w:eastAsia="pl-PL"/>
              </w:rPr>
              <w:t xml:space="preserve"> – do rozporządzenia Prezesa Rady Ministrów z dnia 18 stycznia 2011 r. </w:t>
            </w:r>
            <w:r w:rsidRPr="008376CC">
              <w:rPr>
                <w:rFonts w:ascii="Times New Roman" w:eastAsia="Times New Roman" w:hAnsi="Times New Roman" w:cs="Times New Roman"/>
                <w:i/>
                <w:lang w:eastAsia="pl-PL"/>
              </w:rPr>
              <w:t xml:space="preserve">w sprawie instrukcji kancelaryjnej, jednolitych rzeczowych wykazów akt oraz instrukcji w sprawie organizacji zakresu działania archiwów zakładowych </w:t>
            </w:r>
            <w:r w:rsidRPr="008376CC">
              <w:rPr>
                <w:rFonts w:ascii="Times New Roman" w:eastAsia="Times New Roman" w:hAnsi="Times New Roman" w:cs="Times New Roman"/>
                <w:lang w:eastAsia="pl-PL"/>
              </w:rPr>
              <w:t xml:space="preserve">(Dz.U. Nr 14, poz. 67 z </w:t>
            </w:r>
            <w:proofErr w:type="spellStart"/>
            <w:r w:rsidRPr="008376CC">
              <w:rPr>
                <w:rFonts w:ascii="Times New Roman" w:eastAsia="Times New Roman" w:hAnsi="Times New Roman" w:cs="Times New Roman"/>
                <w:lang w:eastAsia="pl-PL"/>
              </w:rPr>
              <w:t>późn</w:t>
            </w:r>
            <w:proofErr w:type="spellEnd"/>
            <w:r w:rsidRPr="008376CC">
              <w:rPr>
                <w:rFonts w:ascii="Times New Roman" w:eastAsia="Times New Roman" w:hAnsi="Times New Roman" w:cs="Times New Roman"/>
                <w:lang w:eastAsia="pl-PL"/>
              </w:rPr>
              <w:t>. zm.</w:t>
            </w:r>
            <w:hyperlink r:id="rId6">
              <w:r w:rsidRPr="008376CC">
                <w:rPr>
                  <w:rStyle w:val="Hipercze"/>
                  <w:rFonts w:ascii="Times New Roman" w:eastAsia="Times New Roman" w:hAnsi="Times New Roman" w:cs="Times New Roman"/>
                  <w:color w:val="auto"/>
                  <w:lang w:eastAsia="pl-PL"/>
                </w:rPr>
                <w:t>)</w:t>
              </w:r>
            </w:hyperlink>
            <w:r w:rsidRPr="008376CC">
              <w:rPr>
                <w:rFonts w:ascii="Times New Roman" w:eastAsia="Times New Roman" w:hAnsi="Times New Roman" w:cs="Times New Roman"/>
                <w:lang w:eastAsia="pl-PL"/>
              </w:rPr>
              <w:t>.</w:t>
            </w:r>
          </w:p>
          <w:p w14:paraId="2D7EC553" w14:textId="77777777" w:rsidR="00377B21" w:rsidRPr="008376CC" w:rsidRDefault="00377B21" w:rsidP="00824034">
            <w:pPr>
              <w:pStyle w:val="Akapitzlist2"/>
              <w:ind w:left="0"/>
              <w:jc w:val="both"/>
              <w:rPr>
                <w:rFonts w:ascii="Times New Roman" w:eastAsia="Times New Roman" w:hAnsi="Times New Roman" w:cs="Times New Roman"/>
                <w:color w:val="000000"/>
                <w:lang w:eastAsia="pl-PL"/>
              </w:rPr>
            </w:pPr>
          </w:p>
        </w:tc>
      </w:tr>
      <w:tr w:rsidR="00377B21" w:rsidRPr="008376CC" w14:paraId="18BF340D" w14:textId="77777777" w:rsidTr="00824034">
        <w:tc>
          <w:tcPr>
            <w:tcW w:w="421" w:type="dxa"/>
          </w:tcPr>
          <w:p w14:paraId="7FD02CD4" w14:textId="77777777" w:rsidR="00377B21" w:rsidRPr="008376CC" w:rsidRDefault="00377B21" w:rsidP="00824034">
            <w:pPr>
              <w:rPr>
                <w:rFonts w:ascii="Times New Roman" w:hAnsi="Times New Roman" w:cs="Times New Roman"/>
              </w:rPr>
            </w:pPr>
            <w:r w:rsidRPr="008376CC">
              <w:rPr>
                <w:rFonts w:ascii="Times New Roman" w:hAnsi="Times New Roman" w:cs="Times New Roman"/>
              </w:rPr>
              <w:lastRenderedPageBreak/>
              <w:t>6</w:t>
            </w:r>
          </w:p>
        </w:tc>
        <w:tc>
          <w:tcPr>
            <w:tcW w:w="8641" w:type="dxa"/>
          </w:tcPr>
          <w:p w14:paraId="7054C45D" w14:textId="77777777" w:rsidR="00377B21" w:rsidRPr="008376CC" w:rsidRDefault="00377B21" w:rsidP="00824034">
            <w:pPr>
              <w:pBdr>
                <w:top w:val="nil"/>
                <w:left w:val="nil"/>
                <w:bottom w:val="nil"/>
                <w:right w:val="nil"/>
                <w:between w:val="nil"/>
              </w:pBdr>
              <w:spacing w:before="120" w:after="120"/>
              <w:jc w:val="both"/>
              <w:rPr>
                <w:rFonts w:ascii="Times New Roman" w:eastAsia="Calibri" w:hAnsi="Times New Roman" w:cs="Times New Roman"/>
                <w:color w:val="000000"/>
                <w:position w:val="-1"/>
                <w:lang w:eastAsia="zh-CN"/>
              </w:rPr>
            </w:pPr>
            <w:r w:rsidRPr="008376CC">
              <w:rPr>
                <w:rFonts w:ascii="Times New Roman" w:eastAsia="Tahoma" w:hAnsi="Times New Roman" w:cs="Times New Roman"/>
                <w:color w:val="000000"/>
              </w:rPr>
              <w:t>Posiada Pani/Pan prawo dostępu do treści swoich danych i ich sprostowania (poprawiania), usunięcia po upływie okresu przechowywania, ograniczenia przetwarzania, prawo</w:t>
            </w:r>
            <w:r w:rsidRPr="008376CC">
              <w:rPr>
                <w:rFonts w:ascii="Times New Roman" w:eastAsia="Tahoma" w:hAnsi="Times New Roman" w:cs="Times New Roman"/>
                <w:color w:val="000000"/>
              </w:rPr>
              <w:br/>
              <w:t xml:space="preserve"> do przenoszenia danych, a także prawo do cofnięcia zgody w dowolnym momencie bez wpływu na zgodność z prawem przetwarzania, którego dokonano na podstawie zgody przed jej cofnięciem.</w:t>
            </w:r>
            <w:r w:rsidRPr="008376CC">
              <w:rPr>
                <w:rFonts w:ascii="Times New Roman" w:eastAsia="Tahoma" w:hAnsi="Times New Roman" w:cs="Times New Roman"/>
              </w:rPr>
              <w:t xml:space="preserve"> </w:t>
            </w:r>
          </w:p>
          <w:p w14:paraId="7EFE0DA8" w14:textId="77777777" w:rsidR="00377B21" w:rsidRPr="008376CC" w:rsidRDefault="00377B21" w:rsidP="00824034">
            <w:pPr>
              <w:pBdr>
                <w:top w:val="nil"/>
                <w:left w:val="nil"/>
                <w:bottom w:val="nil"/>
                <w:right w:val="nil"/>
                <w:between w:val="nil"/>
              </w:pBdr>
              <w:spacing w:before="120" w:after="120"/>
              <w:jc w:val="both"/>
              <w:rPr>
                <w:rFonts w:ascii="Times New Roman" w:eastAsia="Tahoma" w:hAnsi="Times New Roman" w:cs="Times New Roman"/>
                <w:color w:val="000000"/>
                <w:position w:val="-1"/>
                <w:lang w:eastAsia="zh-CN"/>
              </w:rPr>
            </w:pPr>
            <w:r w:rsidRPr="008376CC">
              <w:rPr>
                <w:rFonts w:ascii="Times New Roman" w:eastAsia="Tahoma" w:hAnsi="Times New Roman" w:cs="Times New Roman"/>
                <w:color w:val="000000"/>
                <w:position w:val="-1"/>
                <w:lang w:eastAsia="zh-CN"/>
              </w:rPr>
              <w:t xml:space="preserve">Informuję również Panią/Pana, że stosownie do art. 15 ust. 1 Rozporządzenia (UE) 2016/679 jest Pani/ Pan uprawniony do uzyskania od administratora potwierdzenia, czy przetwarzane </w:t>
            </w:r>
            <w:r w:rsidRPr="008376CC">
              <w:rPr>
                <w:rFonts w:ascii="Times New Roman" w:eastAsia="Tahoma" w:hAnsi="Times New Roman" w:cs="Times New Roman"/>
                <w:color w:val="000000"/>
                <w:position w:val="-1"/>
                <w:lang w:eastAsia="zh-CN"/>
              </w:rPr>
              <w:br/>
              <w:t>są dane osobowe Pani/Pana dotyczące, a jeżeli ma to miejsce, do uzyskania dostępu do nich.</w:t>
            </w:r>
          </w:p>
          <w:p w14:paraId="735ED931" w14:textId="77777777" w:rsidR="00377B21" w:rsidRPr="008376CC" w:rsidRDefault="00377B21" w:rsidP="00824034">
            <w:pPr>
              <w:pBdr>
                <w:top w:val="nil"/>
                <w:left w:val="nil"/>
                <w:bottom w:val="nil"/>
                <w:right w:val="nil"/>
                <w:between w:val="nil"/>
              </w:pBdr>
              <w:spacing w:before="120" w:after="120"/>
              <w:jc w:val="both"/>
              <w:textDirection w:val="btLr"/>
              <w:textAlignment w:val="top"/>
              <w:outlineLvl w:val="0"/>
              <w:rPr>
                <w:rFonts w:ascii="Times New Roman" w:eastAsia="Calibri" w:hAnsi="Times New Roman" w:cs="Times New Roman"/>
                <w:color w:val="000000"/>
                <w:position w:val="-1"/>
                <w:lang w:eastAsia="zh-CN"/>
              </w:rPr>
            </w:pPr>
            <w:r w:rsidRPr="008376CC">
              <w:rPr>
                <w:rFonts w:ascii="Times New Roman" w:eastAsia="Tahoma" w:hAnsi="Times New Roman" w:cs="Times New Roman"/>
                <w:color w:val="000000"/>
                <w:position w:val="-1"/>
                <w:lang w:eastAsia="zh-CN"/>
              </w:rPr>
              <w:t>Informuję również, iż stosownie do art. 15 ust. 3 rozporządzenia (UE) 2016/</w:t>
            </w:r>
            <w:proofErr w:type="gramStart"/>
            <w:r w:rsidRPr="008376CC">
              <w:rPr>
                <w:rFonts w:ascii="Times New Roman" w:eastAsia="Tahoma" w:hAnsi="Times New Roman" w:cs="Times New Roman"/>
                <w:color w:val="000000"/>
                <w:position w:val="-1"/>
                <w:lang w:eastAsia="zh-CN"/>
              </w:rPr>
              <w:t>679  za</w:t>
            </w:r>
            <w:proofErr w:type="gramEnd"/>
            <w:r w:rsidRPr="008376CC">
              <w:rPr>
                <w:rFonts w:ascii="Times New Roman" w:eastAsia="Tahoma" w:hAnsi="Times New Roman" w:cs="Times New Roman"/>
                <w:color w:val="000000"/>
                <w:position w:val="-1"/>
                <w:lang w:eastAsia="zh-CN"/>
              </w:rPr>
              <w:t xml:space="preserve"> wszelkie kolejne kopie danych osobowych administrator może pobrać opłatę w wysokości wynikającej z kosztów administracyjnych. Jeżeli osoba, której dane dotyczą, zwraca się o kopię drogą elektroniczną i jeżeli nie zaznaczy inaczej, informacji udziela się powszechnie stosowaną drogą elektroniczną.</w:t>
            </w:r>
          </w:p>
        </w:tc>
      </w:tr>
      <w:tr w:rsidR="00377B21" w:rsidRPr="008376CC" w14:paraId="7530C191" w14:textId="77777777" w:rsidTr="00824034">
        <w:tc>
          <w:tcPr>
            <w:tcW w:w="421" w:type="dxa"/>
          </w:tcPr>
          <w:p w14:paraId="7A3C84F3" w14:textId="77777777" w:rsidR="00377B21" w:rsidRPr="008376CC" w:rsidRDefault="00377B21" w:rsidP="00824034">
            <w:pPr>
              <w:rPr>
                <w:rFonts w:ascii="Times New Roman" w:hAnsi="Times New Roman" w:cs="Times New Roman"/>
              </w:rPr>
            </w:pPr>
            <w:r w:rsidRPr="008376CC">
              <w:rPr>
                <w:rFonts w:ascii="Times New Roman" w:hAnsi="Times New Roman" w:cs="Times New Roman"/>
              </w:rPr>
              <w:t>7</w:t>
            </w:r>
          </w:p>
        </w:tc>
        <w:tc>
          <w:tcPr>
            <w:tcW w:w="8641" w:type="dxa"/>
          </w:tcPr>
          <w:p w14:paraId="7EC56140" w14:textId="77777777" w:rsidR="00377B21" w:rsidRPr="008376CC" w:rsidRDefault="00377B21" w:rsidP="00824034">
            <w:pPr>
              <w:pBdr>
                <w:top w:val="nil"/>
                <w:left w:val="nil"/>
                <w:bottom w:val="nil"/>
                <w:right w:val="nil"/>
                <w:between w:val="nil"/>
              </w:pBdr>
              <w:spacing w:before="120" w:after="120"/>
              <w:jc w:val="both"/>
              <w:rPr>
                <w:rFonts w:ascii="Times New Roman" w:eastAsia="Tahoma" w:hAnsi="Times New Roman" w:cs="Times New Roman"/>
                <w:color w:val="000000"/>
              </w:rPr>
            </w:pPr>
            <w:r w:rsidRPr="008376CC">
              <w:rPr>
                <w:rFonts w:ascii="Times New Roman" w:eastAsia="Tahoma" w:hAnsi="Times New Roman" w:cs="Times New Roman"/>
                <w:color w:val="000000"/>
              </w:rPr>
              <w:t xml:space="preserve">Ma Pani/Pan prawo wniesienia skargi do </w:t>
            </w:r>
            <w:r w:rsidRPr="008376CC">
              <w:rPr>
                <w:rFonts w:ascii="Times New Roman" w:eastAsia="Tahoma" w:hAnsi="Times New Roman" w:cs="Times New Roman"/>
              </w:rPr>
              <w:t xml:space="preserve">Prezesa Urzędu Ochrony Danych Osobowych </w:t>
            </w:r>
            <w:r w:rsidRPr="008376CC">
              <w:rPr>
                <w:rFonts w:ascii="Times New Roman" w:eastAsia="Tahoma" w:hAnsi="Times New Roman" w:cs="Times New Roman"/>
              </w:rPr>
              <w:br/>
              <w:t xml:space="preserve">w przypadku, gdy Pani/Pana zdaniem przetwarzanie danych osobowych przez Administratora odbywa się z naruszeniem prawa pod adresem: ul. Stawki 2, 00-193 Warszawa. </w:t>
            </w:r>
          </w:p>
        </w:tc>
      </w:tr>
      <w:tr w:rsidR="00377B21" w:rsidRPr="008376CC" w14:paraId="00E25889" w14:textId="77777777" w:rsidTr="00824034">
        <w:tc>
          <w:tcPr>
            <w:tcW w:w="421" w:type="dxa"/>
          </w:tcPr>
          <w:p w14:paraId="6A7ED87A" w14:textId="77777777" w:rsidR="00377B21" w:rsidRPr="008376CC" w:rsidRDefault="00377B21" w:rsidP="00824034">
            <w:pPr>
              <w:rPr>
                <w:rFonts w:ascii="Times New Roman" w:hAnsi="Times New Roman" w:cs="Times New Roman"/>
              </w:rPr>
            </w:pPr>
            <w:r w:rsidRPr="008376CC">
              <w:rPr>
                <w:rFonts w:ascii="Times New Roman" w:hAnsi="Times New Roman" w:cs="Times New Roman"/>
              </w:rPr>
              <w:t>8</w:t>
            </w:r>
          </w:p>
        </w:tc>
        <w:tc>
          <w:tcPr>
            <w:tcW w:w="8641" w:type="dxa"/>
          </w:tcPr>
          <w:p w14:paraId="1F43A374" w14:textId="77777777" w:rsidR="00377B21" w:rsidRPr="008376CC" w:rsidRDefault="00377B21" w:rsidP="00824034">
            <w:pPr>
              <w:pBdr>
                <w:top w:val="nil"/>
                <w:left w:val="nil"/>
                <w:bottom w:val="nil"/>
                <w:right w:val="nil"/>
                <w:between w:val="nil"/>
              </w:pBdr>
              <w:spacing w:before="120" w:after="120"/>
              <w:jc w:val="both"/>
              <w:rPr>
                <w:rFonts w:ascii="Times New Roman" w:eastAsia="Tahoma" w:hAnsi="Times New Roman" w:cs="Times New Roman"/>
                <w:color w:val="000000"/>
              </w:rPr>
            </w:pPr>
            <w:r w:rsidRPr="008376CC">
              <w:rPr>
                <w:rFonts w:ascii="Times New Roman" w:eastAsia="Tahoma" w:hAnsi="Times New Roman" w:cs="Times New Roman"/>
                <w:color w:val="000000"/>
              </w:rPr>
              <w:t xml:space="preserve">Administrator danych nie podejmuje decyzji w sposób zautomatyzowany, </w:t>
            </w:r>
            <w:proofErr w:type="gramStart"/>
            <w:r w:rsidRPr="008376CC">
              <w:rPr>
                <w:rFonts w:ascii="Times New Roman" w:eastAsia="Tahoma" w:hAnsi="Times New Roman" w:cs="Times New Roman"/>
                <w:color w:val="000000"/>
              </w:rPr>
              <w:t>o  którym</w:t>
            </w:r>
            <w:proofErr w:type="gramEnd"/>
            <w:r w:rsidRPr="008376CC">
              <w:rPr>
                <w:rFonts w:ascii="Times New Roman" w:eastAsia="Tahoma" w:hAnsi="Times New Roman" w:cs="Times New Roman"/>
                <w:color w:val="000000"/>
              </w:rPr>
              <w:t xml:space="preserve"> mowa </w:t>
            </w:r>
            <w:proofErr w:type="gramStart"/>
            <w:r w:rsidRPr="008376CC">
              <w:rPr>
                <w:rFonts w:ascii="Times New Roman" w:eastAsia="Tahoma" w:hAnsi="Times New Roman" w:cs="Times New Roman"/>
                <w:color w:val="000000"/>
              </w:rPr>
              <w:t>w  art.</w:t>
            </w:r>
            <w:proofErr w:type="gramEnd"/>
            <w:r w:rsidRPr="008376CC">
              <w:rPr>
                <w:rFonts w:ascii="Times New Roman" w:eastAsia="Tahoma" w:hAnsi="Times New Roman" w:cs="Times New Roman"/>
                <w:color w:val="000000"/>
              </w:rPr>
              <w:t xml:space="preserve">  </w:t>
            </w:r>
            <w:proofErr w:type="gramStart"/>
            <w:r w:rsidRPr="008376CC">
              <w:rPr>
                <w:rFonts w:ascii="Times New Roman" w:eastAsia="Tahoma" w:hAnsi="Times New Roman" w:cs="Times New Roman"/>
                <w:color w:val="000000"/>
              </w:rPr>
              <w:t>22  ust.</w:t>
            </w:r>
            <w:proofErr w:type="gramEnd"/>
            <w:r w:rsidRPr="008376CC">
              <w:rPr>
                <w:rFonts w:ascii="Times New Roman" w:eastAsia="Tahoma" w:hAnsi="Times New Roman" w:cs="Times New Roman"/>
                <w:color w:val="000000"/>
              </w:rPr>
              <w:t xml:space="preserve">  1 </w:t>
            </w:r>
            <w:proofErr w:type="gramStart"/>
            <w:r w:rsidRPr="008376CC">
              <w:rPr>
                <w:rFonts w:ascii="Times New Roman" w:eastAsia="Tahoma" w:hAnsi="Times New Roman" w:cs="Times New Roman"/>
                <w:color w:val="000000"/>
              </w:rPr>
              <w:t>i  4</w:t>
            </w:r>
            <w:proofErr w:type="gramEnd"/>
            <w:r w:rsidRPr="008376CC">
              <w:rPr>
                <w:rFonts w:ascii="Times New Roman" w:eastAsia="Tahoma" w:hAnsi="Times New Roman" w:cs="Times New Roman"/>
                <w:color w:val="000000"/>
              </w:rPr>
              <w:t xml:space="preserve"> rozporządzenia (UE) 2016/679. </w:t>
            </w:r>
            <w:r w:rsidRPr="008376CC">
              <w:rPr>
                <w:rFonts w:ascii="Times New Roman" w:eastAsia="Tahoma" w:hAnsi="Times New Roman" w:cs="Times New Roman"/>
              </w:rPr>
              <w:t>Pani/Pana dane</w:t>
            </w:r>
            <w:r w:rsidRPr="008376CC">
              <w:rPr>
                <w:rFonts w:ascii="Times New Roman" w:eastAsia="Tahoma" w:hAnsi="Times New Roman" w:cs="Times New Roman"/>
                <w:color w:val="000000"/>
              </w:rPr>
              <w:t xml:space="preserve"> nie będą profilowane.</w:t>
            </w:r>
          </w:p>
        </w:tc>
      </w:tr>
    </w:tbl>
    <w:p w14:paraId="79AB7A5C" w14:textId="77777777" w:rsidR="00377B21" w:rsidRDefault="00377B21"/>
    <w:sectPr w:rsidR="00377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21"/>
    <w:rsid w:val="00377B21"/>
    <w:rsid w:val="00E86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8BE5"/>
  <w15:chartTrackingRefBased/>
  <w15:docId w15:val="{90F8CCAA-BA6A-4BB0-917E-45FB64DD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B21"/>
    <w:pPr>
      <w:spacing w:line="259" w:lineRule="auto"/>
    </w:pPr>
    <w:rPr>
      <w:sz w:val="22"/>
      <w:szCs w:val="22"/>
    </w:rPr>
  </w:style>
  <w:style w:type="paragraph" w:styleId="Nagwek1">
    <w:name w:val="heading 1"/>
    <w:basedOn w:val="Normalny"/>
    <w:next w:val="Normalny"/>
    <w:link w:val="Nagwek1Znak"/>
    <w:uiPriority w:val="9"/>
    <w:qFormat/>
    <w:rsid w:val="00377B2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7B2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7B21"/>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7B2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Nagwek5">
    <w:name w:val="heading 5"/>
    <w:basedOn w:val="Normalny"/>
    <w:next w:val="Normalny"/>
    <w:link w:val="Nagwek5Znak"/>
    <w:uiPriority w:val="9"/>
    <w:semiHidden/>
    <w:unhideWhenUsed/>
    <w:qFormat/>
    <w:rsid w:val="00377B21"/>
    <w:pPr>
      <w:keepNext/>
      <w:keepLines/>
      <w:spacing w:before="80" w:after="40" w:line="278" w:lineRule="auto"/>
      <w:outlineLvl w:val="4"/>
    </w:pPr>
    <w:rPr>
      <w:rFonts w:eastAsiaTheme="majorEastAsia" w:cstheme="majorBidi"/>
      <w:color w:val="0F4761" w:themeColor="accent1" w:themeShade="BF"/>
      <w:sz w:val="24"/>
      <w:szCs w:val="24"/>
    </w:rPr>
  </w:style>
  <w:style w:type="paragraph" w:styleId="Nagwek6">
    <w:name w:val="heading 6"/>
    <w:basedOn w:val="Normalny"/>
    <w:next w:val="Normalny"/>
    <w:link w:val="Nagwek6Znak"/>
    <w:uiPriority w:val="9"/>
    <w:semiHidden/>
    <w:unhideWhenUsed/>
    <w:qFormat/>
    <w:rsid w:val="00377B2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377B21"/>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377B21"/>
    <w:pPr>
      <w:keepNext/>
      <w:keepLines/>
      <w:spacing w:after="0" w:line="278" w:lineRule="auto"/>
      <w:outlineLvl w:val="7"/>
    </w:pPr>
    <w:rPr>
      <w:rFonts w:eastAsiaTheme="majorEastAsia"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377B21"/>
    <w:pPr>
      <w:keepNext/>
      <w:keepLines/>
      <w:spacing w:after="0" w:line="278" w:lineRule="auto"/>
      <w:outlineLvl w:val="8"/>
    </w:pPr>
    <w:rPr>
      <w:rFonts w:eastAsiaTheme="majorEastAsia"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7B2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7B2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7B2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7B2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77B2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77B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7B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7B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7B21"/>
    <w:rPr>
      <w:rFonts w:eastAsiaTheme="majorEastAsia" w:cstheme="majorBidi"/>
      <w:color w:val="272727" w:themeColor="text1" w:themeTint="D8"/>
    </w:rPr>
  </w:style>
  <w:style w:type="paragraph" w:styleId="Tytu">
    <w:name w:val="Title"/>
    <w:basedOn w:val="Normalny"/>
    <w:next w:val="Normalny"/>
    <w:link w:val="TytuZnak"/>
    <w:uiPriority w:val="10"/>
    <w:qFormat/>
    <w:rsid w:val="00377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7B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7B21"/>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7B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7B21"/>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rsid w:val="00377B21"/>
    <w:rPr>
      <w:i/>
      <w:iCs/>
      <w:color w:val="404040" w:themeColor="text1" w:themeTint="BF"/>
    </w:rPr>
  </w:style>
  <w:style w:type="paragraph" w:styleId="Akapitzlist">
    <w:name w:val="List Paragraph"/>
    <w:basedOn w:val="Normalny"/>
    <w:uiPriority w:val="34"/>
    <w:qFormat/>
    <w:rsid w:val="00377B21"/>
    <w:pPr>
      <w:spacing w:line="278" w:lineRule="auto"/>
      <w:ind w:left="720"/>
      <w:contextualSpacing/>
    </w:pPr>
    <w:rPr>
      <w:sz w:val="24"/>
      <w:szCs w:val="24"/>
    </w:rPr>
  </w:style>
  <w:style w:type="character" w:styleId="Wyrnienieintensywne">
    <w:name w:val="Intense Emphasis"/>
    <w:basedOn w:val="Domylnaczcionkaakapitu"/>
    <w:uiPriority w:val="21"/>
    <w:qFormat/>
    <w:rsid w:val="00377B21"/>
    <w:rPr>
      <w:i/>
      <w:iCs/>
      <w:color w:val="0F4761" w:themeColor="accent1" w:themeShade="BF"/>
    </w:rPr>
  </w:style>
  <w:style w:type="paragraph" w:styleId="Cytatintensywny">
    <w:name w:val="Intense Quote"/>
    <w:basedOn w:val="Normalny"/>
    <w:next w:val="Normalny"/>
    <w:link w:val="CytatintensywnyZnak"/>
    <w:uiPriority w:val="30"/>
    <w:qFormat/>
    <w:rsid w:val="00377B2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ytatintensywnyZnak">
    <w:name w:val="Cytat intensywny Znak"/>
    <w:basedOn w:val="Domylnaczcionkaakapitu"/>
    <w:link w:val="Cytatintensywny"/>
    <w:uiPriority w:val="30"/>
    <w:rsid w:val="00377B21"/>
    <w:rPr>
      <w:i/>
      <w:iCs/>
      <w:color w:val="0F4761" w:themeColor="accent1" w:themeShade="BF"/>
    </w:rPr>
  </w:style>
  <w:style w:type="character" w:styleId="Odwoanieintensywne">
    <w:name w:val="Intense Reference"/>
    <w:basedOn w:val="Domylnaczcionkaakapitu"/>
    <w:uiPriority w:val="32"/>
    <w:qFormat/>
    <w:rsid w:val="00377B21"/>
    <w:rPr>
      <w:b/>
      <w:bCs/>
      <w:smallCaps/>
      <w:color w:val="0F4761" w:themeColor="accent1" w:themeShade="BF"/>
      <w:spacing w:val="5"/>
    </w:rPr>
  </w:style>
  <w:style w:type="character" w:styleId="Hipercze">
    <w:name w:val="Hyperlink"/>
    <w:basedOn w:val="Domylnaczcionkaakapitu"/>
    <w:uiPriority w:val="99"/>
    <w:unhideWhenUsed/>
    <w:rsid w:val="00377B21"/>
    <w:rPr>
      <w:color w:val="467886" w:themeColor="hyperlink"/>
      <w:u w:val="single"/>
    </w:rPr>
  </w:style>
  <w:style w:type="table" w:styleId="Tabela-Siatka">
    <w:name w:val="Table Grid"/>
    <w:basedOn w:val="Standardowy"/>
    <w:uiPriority w:val="39"/>
    <w:rsid w:val="00377B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377B21"/>
    <w:pPr>
      <w:suppressAutoHyphens/>
      <w:spacing w:line="252" w:lineRule="auto"/>
      <w:ind w:left="720"/>
    </w:pPr>
    <w:rPr>
      <w:rFonts w:ascii="Calibri" w:eastAsia="SimSun" w:hAnsi="Calibri" w:cs="Calibri"/>
      <w:kern w:val="0"/>
      <w:lang w:eastAsia="zh-CN"/>
      <w14:ligatures w14:val="none"/>
    </w:rPr>
  </w:style>
  <w:style w:type="paragraph" w:customStyle="1" w:styleId="Akapitzlist2">
    <w:name w:val="Akapit z listą2"/>
    <w:basedOn w:val="Normalny"/>
    <w:rsid w:val="00377B21"/>
    <w:pPr>
      <w:suppressAutoHyphens/>
      <w:spacing w:line="252" w:lineRule="auto"/>
      <w:ind w:left="720"/>
    </w:pPr>
    <w:rPr>
      <w:rFonts w:ascii="Calibri" w:eastAsia="SimSun" w:hAnsi="Calibri" w:cs="Calibri"/>
      <w:kern w:val="0"/>
      <w:lang w:eastAsia="zh-CN"/>
      <w14:ligatures w14:val="none"/>
    </w:rPr>
  </w:style>
  <w:style w:type="paragraph" w:customStyle="1" w:styleId="Akapitzlist3">
    <w:name w:val="Akapit z listą3"/>
    <w:basedOn w:val="Normalny"/>
    <w:rsid w:val="00377B21"/>
    <w:pPr>
      <w:suppressAutoHyphens/>
      <w:spacing w:line="252" w:lineRule="auto"/>
      <w:ind w:left="720"/>
    </w:pPr>
    <w:rPr>
      <w:rFonts w:ascii="Calibri" w:eastAsia="SimSun"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mailto:iod.psse.krakow@sanepid.gov.pl" TargetMode="External"/><Relationship Id="rId4" Type="http://schemas.openxmlformats.org/officeDocument/2006/relationships/hyperlink" Target="https://www.gov.pl/web/psse-krak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4390</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Kraków - MARIUSZ NAGACZ</dc:creator>
  <cp:keywords/>
  <dc:description/>
  <cp:lastModifiedBy>PSSE Kraków - MARIUSZ NAGACZ</cp:lastModifiedBy>
  <cp:revision>1</cp:revision>
  <dcterms:created xsi:type="dcterms:W3CDTF">2026-04-29T09:10:00Z</dcterms:created>
  <dcterms:modified xsi:type="dcterms:W3CDTF">2026-04-29T09:11:00Z</dcterms:modified>
</cp:coreProperties>
</file>