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155CC0" w14:textId="3AD2D13D" w:rsidR="00D270E2" w:rsidRDefault="00D270E2" w:rsidP="00E240AF">
      <w:pPr>
        <w:pStyle w:val="Nagwek11"/>
        <w:kinsoku w:val="0"/>
        <w:overflowPunct w:val="0"/>
        <w:spacing w:line="276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EE4F35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79430D4" w14:textId="5FE2168E" w:rsidR="00D270E2" w:rsidRDefault="00D270E2" w:rsidP="00E240AF">
      <w:pPr>
        <w:pStyle w:val="Nagwek11"/>
        <w:kinsoku w:val="0"/>
        <w:overflowPunct w:val="0"/>
        <w:spacing w:line="276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EE4F35">
        <w:rPr>
          <w:rFonts w:asciiTheme="minorHAnsi" w:hAnsiTheme="minorHAnsi" w:cstheme="minorHAnsi"/>
          <w:sz w:val="28"/>
          <w:szCs w:val="28"/>
        </w:rPr>
        <w:t>Pruszkowie</w:t>
      </w:r>
    </w:p>
    <w:p w14:paraId="332E01C0" w14:textId="77777777" w:rsidR="00EE4F35" w:rsidRDefault="00D270E2" w:rsidP="00E240AF">
      <w:pPr>
        <w:pStyle w:val="Nagwek11"/>
        <w:kinsoku w:val="0"/>
        <w:overflowPunct w:val="0"/>
        <w:spacing w:line="276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EE4F35">
        <w:rPr>
          <w:rFonts w:asciiTheme="minorHAnsi" w:hAnsiTheme="minorHAnsi" w:cstheme="minorHAnsi"/>
          <w:sz w:val="28"/>
          <w:szCs w:val="28"/>
        </w:rPr>
        <w:t>Staszica 4</w:t>
      </w:r>
    </w:p>
    <w:p w14:paraId="24FCB518" w14:textId="6802CE65" w:rsidR="00D270E2" w:rsidRDefault="00EE4F35" w:rsidP="00E240AF">
      <w:pPr>
        <w:pStyle w:val="Nagwek11"/>
        <w:kinsoku w:val="0"/>
        <w:overflowPunct w:val="0"/>
        <w:spacing w:line="276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05-800 Pruszków </w:t>
      </w:r>
    </w:p>
    <w:bookmarkEnd w:id="0"/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0A96ACAB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</w:t>
      </w:r>
      <w:r w:rsidR="00EE4F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BD8459D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516ADB82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……………………………………………………………………………………………………………………</w:t>
      </w:r>
      <w:r w:rsidR="00EE4F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….……………………………………………………………………………………………………….…………………………</w:t>
      </w:r>
      <w:r w:rsidR="00EE4F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......................................................................................................................................................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..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…….…..</w:t>
      </w:r>
      <w:proofErr w:type="gramEnd"/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B56B4AD" w:rsidR="00DA7835" w:rsidRPr="00DA7835" w:rsidRDefault="008454B7" w:rsidP="00EE4F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245" w:right="114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C78B8" w14:textId="77777777" w:rsidR="008454B7" w:rsidRPr="008454B7" w:rsidRDefault="008454B7" w:rsidP="008454B7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41CFF360" w14:textId="77777777" w:rsidR="008454B7" w:rsidRPr="008454B7" w:rsidRDefault="008454B7" w:rsidP="008454B7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1" w:name="_Hlk201141962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61B87D1E" w14:textId="2A8CE1CE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 w:rsidR="00EE4F35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Powiatowy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Państwowej Straży Pożarnej w </w:t>
      </w:r>
      <w:r w:rsidR="00EE4F35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Pruszkowie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(0</w:t>
      </w:r>
      <w:r w:rsidR="00EE4F35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 w:rsidR="00EE4F35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800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EE4F35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Pruszków, ul. Staszica 4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tel. </w:t>
      </w:r>
      <w:r w:rsidR="00EE4F35" w:rsidRPr="00EE4F35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(22) 758 72 16; fax: (22) 758 72 16 (wew. 102); email: pruszkow@mazowsze.straz.pl</w:t>
      </w:r>
    </w:p>
    <w:p w14:paraId="7DA4E088" w14:textId="77777777" w:rsidR="008454B7" w:rsidRPr="008454B7" w:rsidRDefault="008454B7" w:rsidP="008454B7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 w:hanging="357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 Komendy Wojewódzkiej Państwowej Straży Pożarnej w Warszawie wyznaczony został Inspektor Ochrony Danych; e-mail: </w:t>
      </w:r>
      <w:r w:rsidRPr="008454B7">
        <w:rPr>
          <w:color w:val="000000" w:themeColor="text1"/>
          <w:sz w:val="18"/>
          <w:szCs w:val="18"/>
        </w:rPr>
        <w:t>ochrona.danych@mazowsze.straz.pl</w:t>
      </w:r>
    </w:p>
    <w:p w14:paraId="3946AC2E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67483467" w14:textId="1F31561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wniosku, a także jeśli to niezbędne prowadzenia spraw związanych ze skargami i wnioskami, </w:t>
      </w:r>
    </w:p>
    <w:p w14:paraId="580F4F80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5E69B38C" w14:textId="7730E9F9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</w:t>
      </w:r>
    </w:p>
    <w:p w14:paraId="1819D7BB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3275DA8E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8454B7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6E4E4736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8454B7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8454B7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4C0EC359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6D691A5A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7424D38C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43D48E95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4C6EB32F" w14:textId="2B0143F9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wniosku,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4DDCEFBC" w14:textId="77777777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8454B7">
        <w:rPr>
          <w:rFonts w:cstheme="minorHAnsi"/>
          <w:color w:val="000000" w:themeColor="text1"/>
          <w:sz w:val="18"/>
          <w:szCs w:val="18"/>
        </w:rPr>
        <w:t>z zastrzeżeniem,</w:t>
      </w:r>
      <w:r w:rsidRPr="008454B7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8454B7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2FE5DB16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5" w:history="1">
        <w:r w:rsidRPr="008454B7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2012A207" w14:textId="03E666C6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wniosku podanie danych kontaktowych osoby występującej z żądaniem, w tym sposobu kontaktu, jest wymogiem ustawowym. Ich niepodanie skutkuje brakiem możliwości załatwienia sprawy.</w:t>
      </w:r>
    </w:p>
    <w:p w14:paraId="48E6F68E" w14:textId="730D72A6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</w:t>
      </w:r>
      <w:r w:rsidR="00EF58B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Pana danych osobowych nie będzie podlegało zautomatyzowanemu podejmowaniu decyzji, w tym profilowaniu, o którym mowa w art. 22 ust. 1 i 4 RODO.</w:t>
      </w:r>
      <w:bookmarkEnd w:id="1"/>
    </w:p>
    <w:sectPr w:rsidR="008454B7" w:rsidRPr="008454B7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03375"/>
    <w:rsid w:val="00150A05"/>
    <w:rsid w:val="00230D10"/>
    <w:rsid w:val="00295512"/>
    <w:rsid w:val="002F1701"/>
    <w:rsid w:val="00742DF3"/>
    <w:rsid w:val="00776CA8"/>
    <w:rsid w:val="00782478"/>
    <w:rsid w:val="00795F07"/>
    <w:rsid w:val="008454B7"/>
    <w:rsid w:val="009A6194"/>
    <w:rsid w:val="009D5426"/>
    <w:rsid w:val="00A208F4"/>
    <w:rsid w:val="00A72F15"/>
    <w:rsid w:val="00AB64B3"/>
    <w:rsid w:val="00BB767F"/>
    <w:rsid w:val="00C41021"/>
    <w:rsid w:val="00CC794E"/>
    <w:rsid w:val="00D270E2"/>
    <w:rsid w:val="00DA7835"/>
    <w:rsid w:val="00DE27B1"/>
    <w:rsid w:val="00DE29C9"/>
    <w:rsid w:val="00E240AF"/>
    <w:rsid w:val="00EB294D"/>
    <w:rsid w:val="00EE4F35"/>
    <w:rsid w:val="00EF58BC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Sebastian Dudziński</cp:lastModifiedBy>
  <cp:revision>4</cp:revision>
  <dcterms:created xsi:type="dcterms:W3CDTF">2025-07-03T17:39:00Z</dcterms:created>
  <dcterms:modified xsi:type="dcterms:W3CDTF">2025-07-03T17:56:00Z</dcterms:modified>
</cp:coreProperties>
</file>