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50" w:rsidRDefault="00F01950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2D287F">
        <w:rPr>
          <w:rFonts w:ascii="Times New Roman" w:hAnsi="Times New Roman" w:cs="Times New Roman"/>
          <w:b/>
          <w:sz w:val="24"/>
          <w:szCs w:val="24"/>
        </w:rPr>
        <w:t>0</w:t>
      </w:r>
      <w:r w:rsidR="00D7242E">
        <w:rPr>
          <w:rFonts w:ascii="Times New Roman" w:hAnsi="Times New Roman" w:cs="Times New Roman"/>
          <w:b/>
          <w:sz w:val="24"/>
          <w:szCs w:val="24"/>
        </w:rPr>
        <w:t>9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01950" w:rsidRPr="006C1E61" w:rsidRDefault="00F0195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41311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D7242E">
        <w:rPr>
          <w:rFonts w:ascii="Times New Roman" w:hAnsi="Times New Roman" w:cs="Times New Roman"/>
          <w:b/>
          <w:sz w:val="24"/>
          <w:szCs w:val="24"/>
          <w:u w:val="single"/>
        </w:rPr>
        <w:t>2 kwietnia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4845"/>
        <w:gridCol w:w="2551"/>
        <w:gridCol w:w="6521"/>
      </w:tblGrid>
      <w:tr w:rsidR="001E61A6" w:rsidRPr="003C392C" w:rsidTr="00F01950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3C392C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3C392C" w:rsidTr="00F01950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C392C" w:rsidTr="00F01950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Rekonstrukcji Historycznych „Avito Vivit Honore” w Staszowie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Oręża Polskiego - na 1000 lecie Królestwa Polskiego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Bezpieczeństwa i Rozwoju Stratpoints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Rzeczpospolita pamięta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Niezawodni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Budowa pomnika Batalionów AK "Iwo" i "Ostoja"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 Rekonstruktorów Konnych "Zagończycy"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Bolszewika goń! 105 rocznica walk pod Lemanem i Wincentą </w:t>
            </w:r>
            <w:r>
              <w:rPr>
                <w:rFonts w:ascii="Calibri" w:hAnsi="Calibri" w:cs="Calibri"/>
                <w:color w:val="000000"/>
              </w:rPr>
              <w:br/>
              <w:t>1920 - 2025.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Polska Grupa Pamięci Historycznej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Baza Grobów żołnierzy 1 Dywizji Pancernej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Sensoria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Seminarium dla nauczycieli - BohaterON 2025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Chorągiew Husarska Ziemi Lubelskiej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Jak rozbić wroga w pół godziny - cykl żywych lekcji historii </w:t>
            </w:r>
            <w:r>
              <w:rPr>
                <w:rFonts w:ascii="Calibri" w:hAnsi="Calibri" w:cs="Calibri"/>
                <w:color w:val="000000"/>
              </w:rPr>
              <w:br/>
              <w:t>o zwycięstwie pod Kircholmem 1605.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Opolskie Bractwo Rycerskie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Bitwa Pod Byczyną 24.01.1528 -chwalebne karty naszej historii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Arte Musica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Polskie oręże zawsze niezłomne (II edycja)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Artis Amantes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GROT-SYMBOL NARODOWY jako symbol władzy Bolesława Chrobrego oraz pseudonim generała Stefana Roweckiego.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Szwoleżerska Tradycji Kawalerii Polskiej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Święto Niepodległości w Łazienkach Królewskich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Fundacja Open Hearts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Polscy lotnicy w Bitwie o Anglię – 85 lat później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Muzyki Sakralnej "CAECILIANUM"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HOŁD PRUSKI - dlaczego jest taki ważny, skoro nie był jedyny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ZWIĄZEK POLSKICH SPADOCHRONIARZY - ZARZĄD GŁÓWNY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Dumni z dorobku formacji spadochronowych i specjalnych Wojska Polskiego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RADOMSKA INICJATYWA MŁODZIEŻOWA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Polski Żołnierz wczoraj i dziś – Wystawa i wykłady o dziejach oręża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"Pancerny Skorpion" w Opolu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Rajd Pamięci Żołnierzy Wojska Polskiego w 80 rocznicę zakończenia</w:t>
            </w:r>
            <w:r>
              <w:rPr>
                <w:rFonts w:ascii="Calibri" w:hAnsi="Calibri" w:cs="Calibri"/>
                <w:color w:val="000000"/>
              </w:rPr>
              <w:br/>
              <w:t xml:space="preserve"> II wojny światowej - 1945-2025r.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Pilichówku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"Droga do Wolności – Pamięć i Tożsamość 11 Listopada"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„KOTWICA I GRYF” KOŁA WRZESZCZ ŻOŁNIERZY 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Wydanie albumu fotografi weteranów pt.: Pamięć w Fotografi oraz </w:t>
            </w:r>
            <w:r>
              <w:rPr>
                <w:rFonts w:ascii="Calibri" w:hAnsi="Calibri" w:cs="Calibri"/>
                <w:color w:val="000000"/>
              </w:rPr>
              <w:br/>
              <w:t>9 spotkań – wystaw i  promocyjnych - albumu „Pamięć w Fotografii”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Surge Polonia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Husaria w akcji - lekcje historii.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Aktywności Społecznej Everest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BOHATEROM NIEPODLEGŁEJ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im. Gen. Bryg. Bolesława Nieczuja-Ostrowskiego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Bitwa pod Kircholmem - symbol chwały polskiej husarii.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Chorągiew Zamkowa miasta Pułtusk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"Turniej HEMA o berło króla Bolesława Chrobrego – żywa historia </w:t>
            </w:r>
            <w:r>
              <w:rPr>
                <w:rFonts w:ascii="Calibri" w:hAnsi="Calibri" w:cs="Calibri"/>
                <w:color w:val="000000"/>
              </w:rPr>
              <w:br/>
              <w:t>w sercu Pułtuska"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OmniSkola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Dziedzictwo Wojska Polskiego na pomorzu, miejsca pamięci walk polskich żołnierzy.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Społeczno-Kulturalne "Stodoła".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Amor patriae nostra lex.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Innowacji Społeczno-Kulturalnych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Wykorzystanie Filmów z Festiwalu EDUKINO do promowania postaw patriotycznych i obywatelskich budujących Pamięć i Tożsamość Narodową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Pamięć Kapelanów Katyńskich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Pamięć łączy pokolenia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Związek Strzelecki "Strzelec" Józefa Piłsudskiego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Kongres Strzelecki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"Tradycyjna Zagroda"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Podróż pamięci do miejsca urodzenia majora Waleriana Żaka, dowódcy 3 Polskiego Skrzydła Myśliwskiego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PRZYJACIÓŁ MUZEUM KAMPANII WRZEŚNIOWEJ I TWIERDZY MODLIN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Honor i Tradycja – Obchody Święta Wojska Polskiego w Twierdzy Modlin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Pokoleniowe Stowarzyszenie Polaków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Narodowa Historia Polaków Niemieckie Obozy Koncentracyjne </w:t>
            </w:r>
            <w:r>
              <w:rPr>
                <w:rFonts w:ascii="Calibri" w:hAnsi="Calibri" w:cs="Calibri"/>
                <w:color w:val="000000"/>
              </w:rPr>
              <w:br/>
              <w:t>II Wojna Światowa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Fundacja Inspiri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"Grom i Błyskawica: Sonosfera Morza" - reportaż słuchowiskowy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Przyjaciele Dla Regionu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"Polski Szlak w Chmurach: 85. rocznica udziału polskich lotników </w:t>
            </w:r>
            <w:r>
              <w:rPr>
                <w:rFonts w:ascii="Calibri" w:hAnsi="Calibri" w:cs="Calibri"/>
                <w:color w:val="000000"/>
              </w:rPr>
              <w:br/>
              <w:t>w Bitwie o Anglię"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Lubuskie Stowarzyszenie Pomocy Szkole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Ogólnopolski Młodzieżowy Festiwal Piosenki Żołnierskiej pt.: </w:t>
            </w:r>
            <w:r>
              <w:rPr>
                <w:rFonts w:ascii="Calibri" w:hAnsi="Calibri" w:cs="Calibri"/>
                <w:color w:val="000000"/>
              </w:rPr>
              <w:br/>
              <w:t>" Baczność! Piosenka "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Mazury Garbate Pro Bono Humanis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 Pułk Ułanów Zasławskich - opracowanie i wydanie publikacji </w:t>
            </w:r>
            <w:r>
              <w:rPr>
                <w:rFonts w:ascii="Calibri" w:hAnsi="Calibri" w:cs="Calibri"/>
                <w:color w:val="000000"/>
              </w:rPr>
              <w:br/>
              <w:t>w formie historycznego komiksu</w:t>
            </w:r>
          </w:p>
        </w:tc>
      </w:tr>
      <w:tr w:rsidR="00DC66DF" w:rsidRPr="003C392C" w:rsidTr="00F0195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Towarzystwo Historyczne w Kcyni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"Godzina W"</w:t>
            </w:r>
          </w:p>
        </w:tc>
      </w:tr>
      <w:tr w:rsidR="00DC66DF" w:rsidRPr="003C392C" w:rsidTr="00F01950">
        <w:trPr>
          <w:trHeight w:val="1205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Aktywne Społeczeństwo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Utrwalenie wizerunku Franciszka Kamińskiego twórcy i komendanta głównego Batalionów Chłopskich - popularyzacja historii, wzmacniania świadomości narodowej oraz promocja wartości patriotycznych wśród mieszkańców woj. Lubelskiego</w:t>
            </w:r>
          </w:p>
        </w:tc>
      </w:tr>
      <w:tr w:rsidR="00DC66DF" w:rsidRPr="003C392C" w:rsidTr="00F01950"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Światowy Związek Żołnierzy Armii Krajowej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i tradycje oręża polskiego – edycja II</w:t>
            </w:r>
          </w:p>
        </w:tc>
      </w:tr>
      <w:tr w:rsidR="00DC66DF" w:rsidRPr="003C392C" w:rsidTr="00F01950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Ludowy Klub Sportowy Sandomierz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Inscenizacja historyczna "Hołd Pruski 1525", Renesansowy Turniej Rycerski w Sandomierzu.</w:t>
            </w:r>
          </w:p>
        </w:tc>
      </w:tr>
      <w:tr w:rsidR="00DC66DF" w:rsidRPr="003C392C" w:rsidTr="00F01950">
        <w:trPr>
          <w:trHeight w:val="702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MÓWIĄ WIEKI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Strona internetowa: Kircholm 1605. Arcydzieło staropolskiej sztuki wojennej.</w:t>
            </w:r>
          </w:p>
        </w:tc>
      </w:tr>
      <w:tr w:rsidR="00DC66DF" w:rsidRPr="003C392C" w:rsidTr="00F01950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Szlachetny Cel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Wojownicy Orła Białego  - Twój Pomysł na Grę o Historii Polskiego Oręża</w:t>
            </w:r>
          </w:p>
        </w:tc>
      </w:tr>
      <w:tr w:rsidR="00DC66DF" w:rsidRPr="003C392C" w:rsidTr="00F01950">
        <w:trPr>
          <w:trHeight w:val="484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Dzieło Odbudowy Miłości, Fundacja D.O.M.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Powiem Polsce o tradycji oręża polskiego</w:t>
            </w:r>
          </w:p>
        </w:tc>
      </w:tr>
      <w:tr w:rsidR="00DC66DF" w:rsidRPr="003C392C" w:rsidTr="00F01950">
        <w:trPr>
          <w:trHeight w:val="636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Miłośników Tradycji "Klepisko"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Powołani, by bronić - historia oręża polskiego, czyli od wojów Chrobrego do wojsk wieku XX</w:t>
            </w:r>
          </w:p>
        </w:tc>
      </w:tr>
      <w:tr w:rsidR="00DC66DF" w:rsidRPr="003C392C" w:rsidTr="00F01950">
        <w:trPr>
          <w:trHeight w:val="702"/>
        </w:trPr>
        <w:tc>
          <w:tcPr>
            <w:tcW w:w="567" w:type="dxa"/>
            <w:shd w:val="clear" w:color="auto" w:fill="auto"/>
            <w:vAlign w:val="center"/>
          </w:tcPr>
          <w:p w:rsidR="00DC66DF" w:rsidRPr="003C392C" w:rsidRDefault="00DC66DF" w:rsidP="00DC66D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Rekonstrukcji Historycznej </w:t>
            </w:r>
            <w:r>
              <w:rPr>
                <w:rFonts w:ascii="Calibri" w:hAnsi="Calibri" w:cs="Calibri"/>
                <w:color w:val="000000"/>
              </w:rPr>
              <w:br/>
              <w:t>51 pułku piechoty Strzelców Kresowych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66DF" w:rsidRDefault="00DC66DF" w:rsidP="00F019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145/09/2025/WD/DEKiD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C66DF" w:rsidRDefault="00DC66DF" w:rsidP="00DC66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„Na rozkaz sumienia...!". Z dziejów walk Batalionów Chłopskich </w:t>
            </w:r>
            <w:r>
              <w:rPr>
                <w:rFonts w:ascii="Calibri" w:hAnsi="Calibri" w:cs="Calibri"/>
                <w:color w:val="000000"/>
              </w:rPr>
              <w:br/>
              <w:t>w regionie radomskim w latach 1940-1945.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467BD8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A5702" wp14:editId="29689ECD">
                <wp:simplePos x="0" y="0"/>
                <wp:positionH relativeFrom="margin">
                  <wp:posOffset>4444409</wp:posOffset>
                </wp:positionH>
                <wp:positionV relativeFrom="paragraph">
                  <wp:posOffset>109943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D8" w:rsidRDefault="00467BD8" w:rsidP="00467B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C66DF" w:rsidRPr="002F3EA5" w:rsidRDefault="00DC66DF" w:rsidP="00467B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467BD8" w:rsidRPr="002F3EA5" w:rsidRDefault="00387DD5" w:rsidP="00467BD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67B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9.95pt;margin-top:8.6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JuZbud4AAAALAQAADwAAAAAAAAAAAAAAAAB9BAAAZHJzL2Rvd25y&#10;ZXYueG1sUEsFBgAAAAAEAAQA8wAAAIgFAAAAAA==&#10;" stroked="f">
                <v:textbox>
                  <w:txbxContent>
                    <w:p w:rsidR="00467BD8" w:rsidRDefault="00467BD8" w:rsidP="00467B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C66DF" w:rsidRPr="002F3EA5" w:rsidRDefault="00DC66DF" w:rsidP="00467B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467BD8" w:rsidRPr="002F3EA5" w:rsidRDefault="00387DD5" w:rsidP="00467BD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467B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2B25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A2" w:rsidRDefault="00EE03A2" w:rsidP="00DE3EAE">
      <w:pPr>
        <w:spacing w:after="0" w:line="240" w:lineRule="auto"/>
      </w:pPr>
      <w:r>
        <w:separator/>
      </w:r>
    </w:p>
  </w:endnote>
  <w:endnote w:type="continuationSeparator" w:id="0">
    <w:p w:rsidR="00EE03A2" w:rsidRDefault="00EE03A2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BE6BC4" w:rsidRPr="00BE6BC4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A2" w:rsidRDefault="00EE03A2" w:rsidP="00DE3EAE">
      <w:pPr>
        <w:spacing w:after="0" w:line="240" w:lineRule="auto"/>
      </w:pPr>
      <w:r>
        <w:separator/>
      </w:r>
    </w:p>
  </w:footnote>
  <w:footnote w:type="continuationSeparator" w:id="0">
    <w:p w:rsidR="00EE03A2" w:rsidRDefault="00EE03A2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B5A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D287F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87DD5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3E8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E69F4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95E20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C1A44"/>
    <w:rsid w:val="00AC3711"/>
    <w:rsid w:val="00AC7EFA"/>
    <w:rsid w:val="00AD17A0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E6BC4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41311"/>
    <w:rsid w:val="00D46963"/>
    <w:rsid w:val="00D651F2"/>
    <w:rsid w:val="00D65794"/>
    <w:rsid w:val="00D7242E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C66DF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3A2"/>
    <w:rsid w:val="00EE05FB"/>
    <w:rsid w:val="00EE0F6D"/>
    <w:rsid w:val="00EF0239"/>
    <w:rsid w:val="00EF1EA2"/>
    <w:rsid w:val="00EF246F"/>
    <w:rsid w:val="00F00D51"/>
    <w:rsid w:val="00F01950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7B2D-EF80-4A7A-8183-F2E507C499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54A1081-642D-4A7C-86FB-3E6A3386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Kozerawska Beata</cp:lastModifiedBy>
  <cp:revision>2</cp:revision>
  <cp:lastPrinted>2025-03-28T14:13:00Z</cp:lastPrinted>
  <dcterms:created xsi:type="dcterms:W3CDTF">2025-03-28T15:12:00Z</dcterms:created>
  <dcterms:modified xsi:type="dcterms:W3CDTF">2025-03-28T15:12:00Z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