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06" w:rsidRPr="00B551C8" w:rsidRDefault="00704A2A" w:rsidP="00B551C8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bookmarkStart w:id="0" w:name="_GoBack"/>
      <w:bookmarkEnd w:id="0"/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:rsidR="00704A2A" w:rsidRDefault="00346145" w:rsidP="00704A2A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BD2F21" w:rsidRPr="00F745AA" w:rsidRDefault="003F5206" w:rsidP="003F5206">
      <w:pPr>
        <w:pStyle w:val="Tytu"/>
        <w:rPr>
          <w:rFonts w:ascii="Arial" w:hAnsi="Arial" w:cs="Arial"/>
          <w:sz w:val="24"/>
          <w:szCs w:val="24"/>
        </w:rPr>
      </w:pPr>
      <w:r w:rsidRPr="00F745AA">
        <w:rPr>
          <w:rFonts w:ascii="Arial" w:hAnsi="Arial" w:cs="Arial"/>
        </w:rPr>
        <w:t>Wykaz potencjału technicznego</w:t>
      </w:r>
    </w:p>
    <w:p w:rsidR="00BD2F21" w:rsidRPr="003F5206" w:rsidRDefault="008D25C7" w:rsidP="003F5206">
      <w:pPr>
        <w:spacing w:line="360" w:lineRule="auto"/>
        <w:ind w:lef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nawiązaniu do oferty złożonej </w:t>
      </w:r>
      <w:r w:rsidR="00BD2F21" w:rsidRPr="003F5206">
        <w:rPr>
          <w:rFonts w:ascii="Arial" w:hAnsi="Arial" w:cs="Arial"/>
          <w:sz w:val="24"/>
          <w:szCs w:val="24"/>
        </w:rPr>
        <w:t xml:space="preserve">w postępowaniu o udzielenie zamówienia publicznego </w:t>
      </w:r>
      <w:r w:rsidR="00137D5C" w:rsidRPr="003F5206">
        <w:rPr>
          <w:rFonts w:ascii="Arial" w:hAnsi="Arial" w:cs="Arial"/>
          <w:sz w:val="24"/>
          <w:szCs w:val="24"/>
        </w:rPr>
        <w:t xml:space="preserve">pn. </w:t>
      </w:r>
      <w:r w:rsidR="00BD2F21" w:rsidRPr="003F5206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D2F21" w:rsidRPr="003F5206">
        <w:rPr>
          <w:rFonts w:ascii="Arial" w:hAnsi="Arial" w:cs="Arial"/>
          <w:sz w:val="24"/>
          <w:szCs w:val="24"/>
        </w:rPr>
        <w:t>oświadczam, że dysponuj</w:t>
      </w:r>
      <w:r>
        <w:rPr>
          <w:rFonts w:ascii="Arial" w:hAnsi="Arial" w:cs="Arial"/>
          <w:sz w:val="24"/>
          <w:szCs w:val="24"/>
        </w:rPr>
        <w:t>ę/emy</w:t>
      </w:r>
      <w:r w:rsidR="00BD2F21" w:rsidRPr="003F5206">
        <w:rPr>
          <w:rFonts w:ascii="Arial" w:hAnsi="Arial" w:cs="Arial"/>
          <w:sz w:val="24"/>
          <w:szCs w:val="24"/>
        </w:rPr>
        <w:t xml:space="preserve"> wymienionym poniżej potencjałem technicznym</w:t>
      </w:r>
      <w:r w:rsidR="00137D5C" w:rsidRPr="003F5206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w wykazie Wykonawca przedstawia potencjał techniczny w celu wykazania spełniania warunków udziału w postępowaniu. Kolumna nr 1 - liczba porzadkowa. W kolumnie nr 2 - wymagany potencjał techniczny. Kolumna nr 3 - opis potencjału technicznego Wykonawcy. Kolumna nr 4 - podstawa dysponowania potencjałem technicznym."/>
      </w:tblPr>
      <w:tblGrid>
        <w:gridCol w:w="516"/>
        <w:gridCol w:w="8410"/>
        <w:gridCol w:w="2551"/>
        <w:gridCol w:w="2657"/>
      </w:tblGrid>
      <w:tr w:rsidR="00BD2F21" w:rsidRPr="00A6120A" w:rsidTr="00623BE8">
        <w:trPr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Lp.</w:t>
            </w:r>
          </w:p>
        </w:tc>
        <w:tc>
          <w:tcPr>
            <w:tcW w:w="8410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Potencjał techniczny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Opis potencjału technicznego Wykonawcy</w:t>
            </w:r>
          </w:p>
        </w:tc>
        <w:tc>
          <w:tcPr>
            <w:tcW w:w="2657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Podstawa do dysponowania potencjałem technicznym</w:t>
            </w:r>
          </w:p>
        </w:tc>
      </w:tr>
      <w:tr w:rsidR="003F5206" w:rsidRPr="00A6120A" w:rsidTr="00623BE8">
        <w:trPr>
          <w:trHeight w:val="359"/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8410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2657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</w:t>
            </w:r>
          </w:p>
        </w:tc>
      </w:tr>
      <w:tr w:rsidR="00BD2F21" w:rsidRPr="00A6120A" w:rsidTr="00623BE8">
        <w:trPr>
          <w:trHeight w:val="1086"/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8410" w:type="dxa"/>
          </w:tcPr>
          <w:p w:rsidR="00321893" w:rsidRPr="00E2692D" w:rsidRDefault="00BD2F21" w:rsidP="00E2692D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2692D">
              <w:rPr>
                <w:rFonts w:ascii="Arial" w:hAnsi="Arial" w:cs="Arial"/>
                <w:color w:val="000000"/>
                <w:sz w:val="20"/>
              </w:rPr>
              <w:t xml:space="preserve">Zintegrowany, elektroniczny </w:t>
            </w:r>
            <w:r w:rsidRPr="00E2692D">
              <w:rPr>
                <w:rFonts w:ascii="Arial" w:hAnsi="Arial" w:cs="Arial"/>
                <w:b/>
                <w:color w:val="000000"/>
                <w:sz w:val="20"/>
              </w:rPr>
              <w:t>system obsługi dokumentacji pacjenta</w:t>
            </w:r>
            <w:r w:rsidRPr="00E2692D">
              <w:rPr>
                <w:rFonts w:ascii="Arial" w:hAnsi="Arial" w:cs="Arial"/>
                <w:color w:val="000000"/>
                <w:sz w:val="20"/>
              </w:rPr>
              <w:t xml:space="preserve"> (w tym co najmniej historia chorób pacjenta, wykaz wszystkich konsultacji lekarskich, wykaz stosowanych lekarstw, wyniki badań laboratoryjnych) dostępny w placówkach własnych Wykonawcy</w:t>
            </w:r>
          </w:p>
        </w:tc>
        <w:tc>
          <w:tcPr>
            <w:tcW w:w="2551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657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D2F21" w:rsidRPr="00A6120A" w:rsidTr="00623BE8">
        <w:trPr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8410" w:type="dxa"/>
          </w:tcPr>
          <w:p w:rsidR="00BD2F21" w:rsidRPr="00E2692D" w:rsidRDefault="00BD2F21" w:rsidP="00E2692D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2692D">
              <w:rPr>
                <w:rFonts w:ascii="Arial" w:hAnsi="Arial" w:cs="Arial"/>
                <w:color w:val="000000"/>
                <w:sz w:val="20"/>
              </w:rPr>
              <w:t xml:space="preserve">Zintegrowany, elektroniczny </w:t>
            </w:r>
            <w:r w:rsidRPr="00E2692D">
              <w:rPr>
                <w:rFonts w:ascii="Arial" w:hAnsi="Arial" w:cs="Arial"/>
                <w:b/>
                <w:color w:val="000000"/>
                <w:sz w:val="20"/>
              </w:rPr>
              <w:t>system rejestracji wizyt lekarskich</w:t>
            </w:r>
            <w:r w:rsidRPr="00E2692D">
              <w:rPr>
                <w:rFonts w:ascii="Arial" w:hAnsi="Arial" w:cs="Arial"/>
                <w:color w:val="000000"/>
                <w:sz w:val="20"/>
              </w:rPr>
              <w:t xml:space="preserve"> (w tym co najmniej możliwość rezerwacji wizyt on-line przez pacjenta, możliwość sprawdzania dostępności wizyt do poszczególnych specjalistów, dostęp on-line do wyników badań laboratoryjnych) dostępny w placówkach własnych Wykonawcy</w:t>
            </w:r>
          </w:p>
        </w:tc>
        <w:tc>
          <w:tcPr>
            <w:tcW w:w="2551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657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8D25C7" w:rsidRPr="008D25C7" w:rsidTr="00623BE8">
        <w:trPr>
          <w:jc w:val="center"/>
        </w:trPr>
        <w:tc>
          <w:tcPr>
            <w:tcW w:w="516" w:type="dxa"/>
          </w:tcPr>
          <w:p w:rsidR="00B56617" w:rsidRPr="008D25C7" w:rsidRDefault="00B56617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D25C7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8410" w:type="dxa"/>
          </w:tcPr>
          <w:p w:rsidR="00321893" w:rsidRPr="008D25C7" w:rsidRDefault="00B56617" w:rsidP="00E2692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D25C7">
              <w:rPr>
                <w:rFonts w:ascii="Arial" w:hAnsi="Arial" w:cs="Arial"/>
                <w:b/>
                <w:sz w:val="20"/>
              </w:rPr>
              <w:t>Placówki medyczne</w:t>
            </w:r>
            <w:r w:rsidRPr="008D25C7">
              <w:rPr>
                <w:rFonts w:ascii="Arial" w:hAnsi="Arial" w:cs="Arial"/>
                <w:sz w:val="20"/>
              </w:rPr>
              <w:t xml:space="preserve"> we wszystkich lokalizacjach Zamawiającego (Warszawa, Poznań, Trójmiasto </w:t>
            </w:r>
            <w:r w:rsidR="00321893" w:rsidRPr="008D25C7">
              <w:rPr>
                <w:rFonts w:ascii="Arial" w:hAnsi="Arial" w:cs="Arial"/>
                <w:sz w:val="20"/>
              </w:rPr>
              <w:t xml:space="preserve">(Gdańsk, Sopot, Gdynia) </w:t>
            </w:r>
            <w:r w:rsidRPr="008D25C7">
              <w:rPr>
                <w:rFonts w:ascii="Arial" w:hAnsi="Arial" w:cs="Arial"/>
                <w:sz w:val="20"/>
              </w:rPr>
              <w:t>– nie mniej niż 5 placówek medycznych</w:t>
            </w:r>
            <w:r w:rsidRPr="008D25C7">
              <w:rPr>
                <w:rFonts w:ascii="Arial" w:hAnsi="Arial" w:cs="Arial"/>
              </w:rPr>
              <w:t xml:space="preserve"> </w:t>
            </w:r>
            <w:r w:rsidRPr="008D25C7">
              <w:rPr>
                <w:rFonts w:ascii="Arial" w:hAnsi="Arial" w:cs="Arial"/>
                <w:sz w:val="20"/>
              </w:rPr>
              <w:t>własnych lub współpracujących</w:t>
            </w:r>
            <w:r w:rsidR="00321893" w:rsidRPr="008D25C7">
              <w:rPr>
                <w:rFonts w:ascii="Arial" w:hAnsi="Arial" w:cs="Arial"/>
                <w:sz w:val="20"/>
              </w:rPr>
              <w:t>, w tym w</w:t>
            </w:r>
            <w:r w:rsidRPr="008D25C7">
              <w:rPr>
                <w:rFonts w:ascii="Arial" w:hAnsi="Arial" w:cs="Arial"/>
                <w:sz w:val="20"/>
              </w:rPr>
              <w:t xml:space="preserve"> Gdyni</w:t>
            </w:r>
            <w:r w:rsidR="00321893" w:rsidRPr="008D25C7">
              <w:rPr>
                <w:rFonts w:ascii="Arial" w:hAnsi="Arial" w:cs="Arial"/>
                <w:sz w:val="20"/>
              </w:rPr>
              <w:t xml:space="preserve"> – nie mniej niż 1 placówka medyczna; Białystok, Lublin, Kielce, Olsztyn, Katowice</w:t>
            </w:r>
            <w:r w:rsidRPr="008D25C7">
              <w:rPr>
                <w:rFonts w:ascii="Arial" w:hAnsi="Arial" w:cs="Arial"/>
                <w:sz w:val="20"/>
              </w:rPr>
              <w:t xml:space="preserve"> – nie mniej niż 1 placówka medyczna własna lub współpracująca) </w:t>
            </w:r>
          </w:p>
        </w:tc>
        <w:tc>
          <w:tcPr>
            <w:tcW w:w="2551" w:type="dxa"/>
          </w:tcPr>
          <w:p w:rsidR="00B56617" w:rsidRPr="008D25C7" w:rsidRDefault="00B56617" w:rsidP="00623BE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25C7">
              <w:rPr>
                <w:rFonts w:ascii="Arial" w:hAnsi="Arial" w:cs="Arial"/>
                <w:b/>
                <w:sz w:val="20"/>
              </w:rPr>
              <w:t>Zgodnie z załącznikiem nr</w:t>
            </w:r>
            <w:r w:rsidR="00623BE8" w:rsidRPr="008D25C7">
              <w:rPr>
                <w:rFonts w:ascii="Arial" w:hAnsi="Arial" w:cs="Arial"/>
                <w:b/>
                <w:sz w:val="20"/>
              </w:rPr>
              <w:t> </w:t>
            </w:r>
            <w:r w:rsidRPr="008D25C7">
              <w:rPr>
                <w:rFonts w:ascii="Arial" w:hAnsi="Arial" w:cs="Arial"/>
                <w:b/>
                <w:sz w:val="20"/>
              </w:rPr>
              <w:t>6 do SIWZ</w:t>
            </w:r>
          </w:p>
        </w:tc>
        <w:tc>
          <w:tcPr>
            <w:tcW w:w="2657" w:type="dxa"/>
          </w:tcPr>
          <w:p w:rsidR="00B56617" w:rsidRPr="008D25C7" w:rsidRDefault="00B56617" w:rsidP="00F5224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25C7">
              <w:rPr>
                <w:rFonts w:ascii="Arial" w:hAnsi="Arial" w:cs="Arial"/>
                <w:b/>
                <w:sz w:val="20"/>
              </w:rPr>
              <w:t>Z</w:t>
            </w:r>
            <w:r w:rsidR="00623BE8" w:rsidRPr="008D25C7">
              <w:rPr>
                <w:rFonts w:ascii="Arial" w:hAnsi="Arial" w:cs="Arial"/>
                <w:b/>
                <w:sz w:val="20"/>
              </w:rPr>
              <w:t>godnie z załącznikiem nr </w:t>
            </w:r>
            <w:r w:rsidRPr="008D25C7">
              <w:rPr>
                <w:rFonts w:ascii="Arial" w:hAnsi="Arial" w:cs="Arial"/>
                <w:b/>
                <w:sz w:val="20"/>
              </w:rPr>
              <w:t>6 do SIWZ</w:t>
            </w:r>
          </w:p>
        </w:tc>
      </w:tr>
    </w:tbl>
    <w:p w:rsidR="00F745AA" w:rsidRPr="00F745AA" w:rsidRDefault="00F745AA" w:rsidP="00B551C8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Hlk88475718"/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F745AA" w:rsidRPr="00790BCF" w:rsidRDefault="00F745AA" w:rsidP="00F745A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094322" w:rsidRDefault="00094322" w:rsidP="00F745A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</w:p>
    <w:p w:rsidR="00F745AA" w:rsidRPr="00790BCF" w:rsidRDefault="00F745AA" w:rsidP="00F745A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lastRenderedPageBreak/>
        <w:t>--------------------------------------------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:rsidR="00BF4F9B" w:rsidRPr="007A63D5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 w:rsidR="00704A2A">
        <w:rPr>
          <w:rFonts w:ascii="Arial" w:hAnsi="Arial" w:cs="Arial"/>
          <w:sz w:val="24"/>
          <w:szCs w:val="24"/>
          <w:vertAlign w:val="subscript"/>
        </w:rPr>
        <w:t>.</w:t>
      </w:r>
    </w:p>
    <w:bookmarkEnd w:id="1"/>
    <w:p w:rsidR="00BD2F21" w:rsidRPr="00A6120A" w:rsidRDefault="00BD2F21" w:rsidP="00704A2A">
      <w:pPr>
        <w:jc w:val="both"/>
        <w:rPr>
          <w:szCs w:val="28"/>
          <w:vertAlign w:val="subscript"/>
        </w:rPr>
      </w:pPr>
    </w:p>
    <w:sectPr w:rsidR="00BD2F21" w:rsidRPr="00A6120A" w:rsidSect="005F6CF0">
      <w:headerReference w:type="default" r:id="rId6"/>
      <w:pgSz w:w="16838" w:h="11906" w:orient="landscape"/>
      <w:pgMar w:top="1134" w:right="1276" w:bottom="851" w:left="1418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139" w:rsidRDefault="00521139">
      <w:r>
        <w:separator/>
      </w:r>
    </w:p>
  </w:endnote>
  <w:endnote w:type="continuationSeparator" w:id="0">
    <w:p w:rsidR="00521139" w:rsidRDefault="005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139" w:rsidRDefault="00521139">
      <w:r>
        <w:separator/>
      </w:r>
    </w:p>
  </w:footnote>
  <w:footnote w:type="continuationSeparator" w:id="0">
    <w:p w:rsidR="00521139" w:rsidRDefault="0052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206" w:rsidRPr="005F6CF0" w:rsidRDefault="00137D5C">
    <w:pPr>
      <w:pStyle w:val="Nagwek"/>
      <w:rPr>
        <w:rFonts w:ascii="Arial" w:hAnsi="Arial" w:cs="Arial"/>
        <w:sz w:val="24"/>
        <w:szCs w:val="24"/>
      </w:rPr>
    </w:pPr>
    <w:r w:rsidRPr="005F6CF0">
      <w:rPr>
        <w:rFonts w:ascii="Arial" w:hAnsi="Arial" w:cs="Arial"/>
        <w:sz w:val="24"/>
        <w:szCs w:val="24"/>
      </w:rPr>
      <w:t>Nr sprawy: BAD</w:t>
    </w:r>
    <w:r w:rsidR="005F6CF0" w:rsidRPr="005F6CF0">
      <w:rPr>
        <w:rFonts w:ascii="Arial" w:hAnsi="Arial" w:cs="Arial"/>
        <w:sz w:val="24"/>
        <w:szCs w:val="24"/>
      </w:rPr>
      <w:t>.</w:t>
    </w:r>
    <w:r w:rsidRPr="005F6CF0">
      <w:rPr>
        <w:rFonts w:ascii="Arial" w:hAnsi="Arial" w:cs="Arial"/>
        <w:sz w:val="24"/>
        <w:szCs w:val="24"/>
      </w:rPr>
      <w:t>2</w:t>
    </w:r>
    <w:r w:rsidR="005F6CF0" w:rsidRPr="005F6CF0">
      <w:rPr>
        <w:rFonts w:ascii="Arial" w:hAnsi="Arial" w:cs="Arial"/>
        <w:sz w:val="24"/>
        <w:szCs w:val="24"/>
      </w:rPr>
      <w:t>4</w:t>
    </w:r>
    <w:r w:rsidRPr="005F6CF0">
      <w:rPr>
        <w:rFonts w:ascii="Arial" w:hAnsi="Arial" w:cs="Arial"/>
        <w:sz w:val="24"/>
        <w:szCs w:val="24"/>
      </w:rPr>
      <w:t>1</w:t>
    </w:r>
    <w:r w:rsidR="005F6CF0" w:rsidRPr="005F6CF0">
      <w:rPr>
        <w:rFonts w:ascii="Arial" w:hAnsi="Arial" w:cs="Arial"/>
        <w:sz w:val="24"/>
        <w:szCs w:val="24"/>
      </w:rPr>
      <w:t>.2.2.2022</w:t>
    </w:r>
  </w:p>
  <w:p w:rsidR="00080263" w:rsidRPr="003F5206" w:rsidRDefault="00321893">
    <w:pPr>
      <w:pStyle w:val="Nagwek"/>
      <w:rPr>
        <w:rFonts w:ascii="Arial" w:hAnsi="Arial" w:cs="Arial"/>
        <w:sz w:val="24"/>
        <w:szCs w:val="24"/>
      </w:rPr>
    </w:pPr>
    <w:r w:rsidRPr="005F6CF0">
      <w:rPr>
        <w:rFonts w:ascii="Arial" w:hAnsi="Arial" w:cs="Arial"/>
        <w:sz w:val="24"/>
        <w:szCs w:val="24"/>
      </w:rPr>
      <w:t>załącznik nr 5 do S</w:t>
    </w:r>
    <w:r w:rsidR="00BD2F21" w:rsidRPr="005F6CF0">
      <w:rPr>
        <w:rFonts w:ascii="Arial" w:hAnsi="Arial" w:cs="Arial"/>
        <w:sz w:val="24"/>
        <w:szCs w:val="24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forms"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21"/>
    <w:rsid w:val="00094322"/>
    <w:rsid w:val="00137D5C"/>
    <w:rsid w:val="00286A1E"/>
    <w:rsid w:val="002F1B2A"/>
    <w:rsid w:val="00321893"/>
    <w:rsid w:val="00346145"/>
    <w:rsid w:val="003F5206"/>
    <w:rsid w:val="004D7F5D"/>
    <w:rsid w:val="00521139"/>
    <w:rsid w:val="005F6CF0"/>
    <w:rsid w:val="00623BE8"/>
    <w:rsid w:val="00667C4D"/>
    <w:rsid w:val="00704A2A"/>
    <w:rsid w:val="00780765"/>
    <w:rsid w:val="008D25C7"/>
    <w:rsid w:val="00967CB4"/>
    <w:rsid w:val="00B3121B"/>
    <w:rsid w:val="00B551C8"/>
    <w:rsid w:val="00B56617"/>
    <w:rsid w:val="00BA4FCD"/>
    <w:rsid w:val="00BD2F21"/>
    <w:rsid w:val="00BF4F9B"/>
    <w:rsid w:val="00CC241F"/>
    <w:rsid w:val="00D6163B"/>
    <w:rsid w:val="00E2692D"/>
    <w:rsid w:val="00E42B68"/>
    <w:rsid w:val="00F745AA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391F5E4-2FBE-4518-AAC6-3D93FCA7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2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2F21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D2F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D2F2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D2F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BD2F21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BD2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2F2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5 do SIWZ Wykaz potencjału technicznego GI-BAD-231-12/20</vt:lpstr>
    </vt:vector>
  </TitlesOfParts>
  <Company>Microsoft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5 do SIWZ Wykaz potencjału technicznego GI-BAD-231-12/20</dc:title>
  <dc:subject/>
  <dc:creator>Katarzyna Niedźwiedzka-Rozkosz</dc:creator>
  <cp:keywords>opieka medyczna</cp:keywords>
  <dc:description/>
  <cp:lastModifiedBy>Izabela Zdrojewska</cp:lastModifiedBy>
  <cp:revision>2</cp:revision>
  <cp:lastPrinted>2020-02-07T10:45:00Z</cp:lastPrinted>
  <dcterms:created xsi:type="dcterms:W3CDTF">2022-02-23T11:25:00Z</dcterms:created>
  <dcterms:modified xsi:type="dcterms:W3CDTF">2022-02-23T11:25:00Z</dcterms:modified>
</cp:coreProperties>
</file>