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58A0FB51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DLI-III.7621.2</w:t>
      </w:r>
      <w:r w:rsidR="00101BAF">
        <w:rPr>
          <w:rFonts w:ascii="Lato" w:hAnsi="Lato"/>
          <w:sz w:val="20"/>
          <w:szCs w:val="20"/>
        </w:rPr>
        <w:t>3</w:t>
      </w:r>
      <w:r w:rsidR="00A04935" w:rsidRPr="0052728C">
        <w:rPr>
          <w:rFonts w:ascii="Lato" w:hAnsi="Lato"/>
          <w:sz w:val="20"/>
          <w:szCs w:val="20"/>
        </w:rPr>
        <w:t>.202</w:t>
      </w:r>
      <w:r w:rsidR="00101BAF">
        <w:rPr>
          <w:rFonts w:ascii="Lato" w:hAnsi="Lato"/>
          <w:sz w:val="20"/>
          <w:szCs w:val="20"/>
        </w:rPr>
        <w:t>3</w:t>
      </w:r>
      <w:r w:rsidR="00A04935" w:rsidRPr="0052728C">
        <w:rPr>
          <w:rFonts w:ascii="Lato" w:hAnsi="Lato"/>
          <w:sz w:val="20"/>
          <w:szCs w:val="20"/>
        </w:rPr>
        <w:t>.AW.</w:t>
      </w:r>
      <w:r w:rsidR="00101BAF">
        <w:rPr>
          <w:rFonts w:ascii="Lato" w:hAnsi="Lato"/>
          <w:sz w:val="20"/>
          <w:szCs w:val="20"/>
        </w:rPr>
        <w:t>26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587CB6B1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572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(t.j.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 późn. zm.),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46A2A181" w14:textId="3EE33D35" w:rsidR="00101BAF" w:rsidRPr="002833A8" w:rsidRDefault="003B16B3" w:rsidP="00101BAF">
      <w:pPr>
        <w:spacing w:after="240" w:line="240" w:lineRule="exact"/>
        <w:jc w:val="both"/>
        <w:rPr>
          <w:rFonts w:ascii="Lato" w:eastAsia="Times New Roman" w:hAnsi="Lato" w:cs="Arial"/>
          <w:bCs/>
          <w:i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wydał decyzję z dnia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26 czerwca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</w:t>
      </w:r>
      <w:r w:rsidR="00A04935">
        <w:rPr>
          <w:rFonts w:ascii="Lato" w:hAnsi="Lato"/>
          <w:sz w:val="20"/>
          <w:szCs w:val="20"/>
        </w:rPr>
        <w:t>2</w:t>
      </w:r>
      <w:r w:rsidR="00101BAF">
        <w:rPr>
          <w:rFonts w:ascii="Lato" w:hAnsi="Lato"/>
          <w:sz w:val="20"/>
          <w:szCs w:val="20"/>
        </w:rPr>
        <w:t>3</w:t>
      </w:r>
      <w:r w:rsidR="00800038" w:rsidRPr="00800038">
        <w:rPr>
          <w:rFonts w:ascii="Lato" w:hAnsi="Lato"/>
          <w:sz w:val="20"/>
          <w:szCs w:val="20"/>
        </w:rPr>
        <w:t>.20</w:t>
      </w:r>
      <w:r w:rsidR="00A04935">
        <w:rPr>
          <w:rFonts w:ascii="Lato" w:hAnsi="Lato"/>
          <w:sz w:val="20"/>
          <w:szCs w:val="20"/>
        </w:rPr>
        <w:t>2</w:t>
      </w:r>
      <w:r w:rsidR="00101BAF">
        <w:rPr>
          <w:rFonts w:ascii="Lato" w:hAnsi="Lato"/>
          <w:sz w:val="20"/>
          <w:szCs w:val="20"/>
        </w:rPr>
        <w:t>3</w:t>
      </w:r>
      <w:r w:rsidR="00800038" w:rsidRPr="00800038">
        <w:rPr>
          <w:rFonts w:ascii="Lato" w:hAnsi="Lato"/>
          <w:sz w:val="20"/>
          <w:szCs w:val="20"/>
        </w:rPr>
        <w:t>.AW.</w:t>
      </w:r>
      <w:r w:rsidR="00101BAF">
        <w:rPr>
          <w:rFonts w:ascii="Lato" w:hAnsi="Lato"/>
          <w:sz w:val="20"/>
          <w:szCs w:val="20"/>
        </w:rPr>
        <w:t>25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</w:t>
      </w:r>
      <w:r w:rsidR="00101BAF" w:rsidRPr="00101BA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2833A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Podkarpackiego 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z dnia 31 maja 2023 r., znak: N-VIII.7820.1.38.2022, </w:t>
      </w:r>
      <w:r w:rsid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o zezwoleniu na realizację inwestycji drogowej pn.: „Rozbudowa i budowa drogi wojewódzkiej nr 878 Stobierna – Rzeszów – Dylągówka – od m. Tyczyn do m. Kielnarowa od km ok. 5+645,74 do km </w:t>
      </w:r>
      <w:r w:rsid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ok. 7+426,57 wraz z odcinkami nawiązania oraz rozbiórką, budową, przebudową niezbędnej infrastruktury technicznej, budowli i urządzeń budowlanych” w ramach zadania pn.: „Budowa obwodnicy Tyczyna w ciągu DW 878”.</w:t>
      </w:r>
    </w:p>
    <w:p w14:paraId="16EAA4F9" w14:textId="2EAFE70F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26 czerwca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10:00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Miejskim w Tyczynie.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7F850850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17 lipca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07408B71" w14:textId="77777777" w:rsidR="00411447" w:rsidRPr="00F95C0F" w:rsidRDefault="00411447" w:rsidP="0041144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2322BDE" w14:textId="332072A3" w:rsidR="00411447" w:rsidRPr="00F95C0F" w:rsidRDefault="001377BA" w:rsidP="004114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69C9B7DE" w14:textId="1BF40D28" w:rsidR="00411447" w:rsidRPr="00F95C0F" w:rsidRDefault="001377BA" w:rsidP="004114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7A9F9FC7" w14:textId="124DAAD5" w:rsidR="00411447" w:rsidRPr="003619F4" w:rsidRDefault="001377BA" w:rsidP="004114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05CF5A6" w14:textId="77777777" w:rsidR="00101BAF" w:rsidRDefault="00101BAF" w:rsidP="00411447">
      <w:pPr>
        <w:spacing w:after="120" w:line="240" w:lineRule="exact"/>
        <w:rPr>
          <w:rFonts w:ascii="Lato" w:hAnsi="Lato"/>
          <w:b/>
          <w:bCs/>
          <w:sz w:val="20"/>
          <w:szCs w:val="20"/>
        </w:rPr>
      </w:pPr>
    </w:p>
    <w:p w14:paraId="6AA5D9E1" w14:textId="77777777" w:rsidR="00800038" w:rsidRPr="00D21792" w:rsidRDefault="0080003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4052AAD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A0493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101BA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01BA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101BA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44052AAD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A0493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101BA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01BA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101BA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26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7C76B328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danych osobowych jest Minister Rozwoju i Technologii z siedzibą</w:t>
      </w:r>
      <w:r w:rsidR="00A0493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="00A04935"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="00A04935"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4652212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0855E70B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101BAF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4116FD" w:rsidRPr="00D21792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924D1" w14:textId="77777777" w:rsidR="005C7615" w:rsidRDefault="005C7615" w:rsidP="009276B2">
      <w:pPr>
        <w:spacing w:after="0" w:line="240" w:lineRule="auto"/>
      </w:pPr>
      <w:r>
        <w:separator/>
      </w:r>
    </w:p>
  </w:endnote>
  <w:endnote w:type="continuationSeparator" w:id="0">
    <w:p w14:paraId="4675E323" w14:textId="77777777" w:rsidR="005C7615" w:rsidRDefault="005C761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589F93-56DA-4299-B689-ECF35996DE56}"/>
    <w:embedBold r:id="rId2" w:fontKey="{ACC5FEC8-F937-4356-9456-87B117D5DF1D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7E99D6D7-5E4D-41B7-8D9D-AEB4DE1B1693}"/>
    <w:embedBold r:id="rId4" w:fontKey="{68CDD7F0-172C-4365-B9D0-B7822C6358DF}"/>
    <w:embedItalic r:id="rId5" w:fontKey="{02019AAF-AAEA-4ED3-9BFB-F5713497D4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E3889BD-59FD-443E-AACC-C9D798ED01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68DD" w14:textId="77777777" w:rsidR="005C7615" w:rsidRDefault="005C7615" w:rsidP="009276B2">
      <w:pPr>
        <w:spacing w:after="0" w:line="240" w:lineRule="auto"/>
      </w:pPr>
      <w:r>
        <w:separator/>
      </w:r>
    </w:p>
  </w:footnote>
  <w:footnote w:type="continuationSeparator" w:id="0">
    <w:p w14:paraId="1C3B6F00" w14:textId="77777777" w:rsidR="005C7615" w:rsidRDefault="005C761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D73BF"/>
    <w:rsid w:val="000E678E"/>
    <w:rsid w:val="00100315"/>
    <w:rsid w:val="00101BAF"/>
    <w:rsid w:val="00113528"/>
    <w:rsid w:val="001236B0"/>
    <w:rsid w:val="001377BA"/>
    <w:rsid w:val="0016430C"/>
    <w:rsid w:val="00166A88"/>
    <w:rsid w:val="00183B62"/>
    <w:rsid w:val="001B70EB"/>
    <w:rsid w:val="001D5381"/>
    <w:rsid w:val="00206D01"/>
    <w:rsid w:val="002222CF"/>
    <w:rsid w:val="0024020B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75A9A"/>
    <w:rsid w:val="004A2223"/>
    <w:rsid w:val="004F5D02"/>
    <w:rsid w:val="00557D28"/>
    <w:rsid w:val="00565D32"/>
    <w:rsid w:val="00576D72"/>
    <w:rsid w:val="00584CC7"/>
    <w:rsid w:val="00587707"/>
    <w:rsid w:val="00590C4E"/>
    <w:rsid w:val="0059434A"/>
    <w:rsid w:val="005C7615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6D1060"/>
    <w:rsid w:val="0070631E"/>
    <w:rsid w:val="00706B20"/>
    <w:rsid w:val="00716214"/>
    <w:rsid w:val="00733D8B"/>
    <w:rsid w:val="007361FD"/>
    <w:rsid w:val="007475AB"/>
    <w:rsid w:val="007543B8"/>
    <w:rsid w:val="00771D9B"/>
    <w:rsid w:val="00797577"/>
    <w:rsid w:val="007B44E7"/>
    <w:rsid w:val="007C0044"/>
    <w:rsid w:val="007C4B94"/>
    <w:rsid w:val="007C4BBB"/>
    <w:rsid w:val="00800038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A04935"/>
    <w:rsid w:val="00A16ED4"/>
    <w:rsid w:val="00A246C0"/>
    <w:rsid w:val="00A431D4"/>
    <w:rsid w:val="00AB3B67"/>
    <w:rsid w:val="00AD6984"/>
    <w:rsid w:val="00AE6415"/>
    <w:rsid w:val="00AF17D5"/>
    <w:rsid w:val="00B06E81"/>
    <w:rsid w:val="00B10453"/>
    <w:rsid w:val="00B20AD8"/>
    <w:rsid w:val="00B36262"/>
    <w:rsid w:val="00B654B6"/>
    <w:rsid w:val="00B84D3E"/>
    <w:rsid w:val="00B87744"/>
    <w:rsid w:val="00BA0BEF"/>
    <w:rsid w:val="00BB7315"/>
    <w:rsid w:val="00BC4204"/>
    <w:rsid w:val="00BD1152"/>
    <w:rsid w:val="00BE6444"/>
    <w:rsid w:val="00BF3227"/>
    <w:rsid w:val="00C1233C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857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2025-07-10T07:01:00Z</cp:lastPrinted>
  <dcterms:created xsi:type="dcterms:W3CDTF">2025-07-10T06:59:00Z</dcterms:created>
  <dcterms:modified xsi:type="dcterms:W3CDTF">2025-07-10T12:45:00Z</dcterms:modified>
</cp:coreProperties>
</file>