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7A2E4" w14:textId="77777777" w:rsidR="00000000" w:rsidRPr="00ED6154" w:rsidRDefault="00000000" w:rsidP="00C91162">
      <w:pPr>
        <w:pStyle w:val="Bezodstpw"/>
        <w:suppressAutoHyphens/>
        <w:spacing w:after="160" w:line="300" w:lineRule="auto"/>
        <w:contextualSpacing/>
        <w:rPr>
          <w:rFonts w:ascii="Arial" w:hAnsi="Arial" w:cs="Arial"/>
          <w:b/>
          <w:bCs/>
          <w:sz w:val="22"/>
          <w:szCs w:val="22"/>
        </w:rPr>
      </w:pPr>
      <w:bookmarkStart w:id="0" w:name="ezdSprawaZnak"/>
      <w:r w:rsidRPr="00ED6154">
        <w:rPr>
          <w:rFonts w:ascii="Arial" w:hAnsi="Arial" w:cs="Arial"/>
          <w:b/>
          <w:bCs/>
          <w:sz w:val="22"/>
          <w:szCs w:val="22"/>
        </w:rPr>
        <w:t>NSP-III.7570.870.2023</w:t>
      </w:r>
      <w:bookmarkEnd w:id="0"/>
      <w:r w:rsidRPr="00ED6154">
        <w:rPr>
          <w:rFonts w:ascii="Arial" w:hAnsi="Arial" w:cs="Arial"/>
          <w:b/>
          <w:bCs/>
          <w:sz w:val="22"/>
          <w:szCs w:val="22"/>
        </w:rPr>
        <w:t>.</w:t>
      </w:r>
      <w:bookmarkStart w:id="1" w:name="ezdAutorInicjaly"/>
      <w:r w:rsidRPr="00ED6154">
        <w:rPr>
          <w:rFonts w:ascii="Arial" w:hAnsi="Arial" w:cs="Arial"/>
          <w:b/>
          <w:bCs/>
          <w:sz w:val="22"/>
          <w:szCs w:val="22"/>
        </w:rPr>
        <w:t>PM</w:t>
      </w:r>
      <w:bookmarkEnd w:id="1"/>
    </w:p>
    <w:p w14:paraId="1E20C6D8" w14:textId="77777777" w:rsidR="00000000" w:rsidRPr="00AB66CA" w:rsidRDefault="00000000" w:rsidP="00EC65D1">
      <w:pPr>
        <w:pStyle w:val="Bezodstpw"/>
        <w:suppressAutoHyphens/>
        <w:spacing w:after="360" w:line="300" w:lineRule="auto"/>
        <w:rPr>
          <w:rFonts w:ascii="Arial" w:hAnsi="Arial" w:cs="Arial"/>
          <w:bCs/>
          <w:sz w:val="22"/>
          <w:szCs w:val="22"/>
        </w:rPr>
      </w:pPr>
      <w:bookmarkStart w:id="2" w:name="ezdPracownikMiejscowoscPodpisu"/>
      <w:r w:rsidRPr="00AB66CA">
        <w:rPr>
          <w:rFonts w:ascii="Arial" w:hAnsi="Arial" w:cs="Arial"/>
          <w:sz w:val="22"/>
          <w:szCs w:val="22"/>
        </w:rPr>
        <w:t>Gdańsk</w:t>
      </w:r>
      <w:bookmarkEnd w:id="2"/>
      <w:r w:rsidRPr="00AB66CA">
        <w:rPr>
          <w:rFonts w:ascii="Arial" w:hAnsi="Arial" w:cs="Arial"/>
          <w:sz w:val="22"/>
          <w:szCs w:val="22"/>
        </w:rPr>
        <w:t xml:space="preserve">, </w:t>
      </w:r>
      <w:bookmarkStart w:id="3" w:name="ezdDataPodpisu"/>
      <w:r>
        <w:rPr>
          <w:rFonts w:ascii="Arial" w:hAnsi="Arial" w:cs="Arial"/>
          <w:sz w:val="22"/>
          <w:szCs w:val="22"/>
        </w:rPr>
        <w:t>27 lipca 2026</w:t>
      </w:r>
      <w:bookmarkEnd w:id="3"/>
      <w:r>
        <w:rPr>
          <w:rFonts w:ascii="Arial" w:hAnsi="Arial" w:cs="Arial"/>
          <w:sz w:val="22"/>
          <w:szCs w:val="22"/>
        </w:rPr>
        <w:t xml:space="preserve"> r.</w:t>
      </w:r>
    </w:p>
    <w:p w14:paraId="6A7900EB" w14:textId="77777777" w:rsidR="00000000" w:rsidRPr="009751C3" w:rsidRDefault="00000000" w:rsidP="00ED6154">
      <w:pPr>
        <w:pStyle w:val="Bezodstpw"/>
        <w:spacing w:after="360" w:line="300" w:lineRule="auto"/>
        <w:jc w:val="center"/>
        <w:rPr>
          <w:rFonts w:ascii="Arial" w:hAnsi="Arial" w:cs="Arial"/>
          <w:b/>
          <w:sz w:val="28"/>
          <w:szCs w:val="28"/>
        </w:rPr>
      </w:pPr>
      <w:r w:rsidRPr="009751C3">
        <w:rPr>
          <w:rFonts w:ascii="Arial" w:hAnsi="Arial" w:cs="Arial"/>
          <w:b/>
          <w:sz w:val="28"/>
          <w:szCs w:val="28"/>
        </w:rPr>
        <w:t>OBWIESZCZENIE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3F2516E8" w14:textId="77777777" w:rsidR="00000000" w:rsidRPr="00ED6154" w:rsidRDefault="00000000" w:rsidP="00ED6154">
      <w:pPr>
        <w:pStyle w:val="Bezodstpw"/>
        <w:suppressAutoHyphens/>
        <w:spacing w:after="240" w:line="300" w:lineRule="auto"/>
        <w:rPr>
          <w:rFonts w:ascii="Arial" w:hAnsi="Arial" w:cs="Arial"/>
          <w:i/>
          <w:iCs/>
          <w:sz w:val="22"/>
          <w:szCs w:val="22"/>
        </w:rPr>
      </w:pPr>
      <w:r w:rsidRPr="00ED6154">
        <w:rPr>
          <w:rFonts w:ascii="Arial" w:hAnsi="Arial" w:cs="Arial"/>
          <w:sz w:val="22"/>
          <w:szCs w:val="22"/>
        </w:rPr>
        <w:t>Wojewoda Pomorski, działając na podstawie art. 49 i 61 § 1 i 4 ustawy z dnia 14 czerwca 1960 r. - Kodeks postępowania administracyjnego (j.t. Dz. U. z 20</w:t>
      </w:r>
      <w:r>
        <w:rPr>
          <w:rFonts w:ascii="Arial" w:hAnsi="Arial" w:cs="Arial"/>
          <w:sz w:val="22"/>
          <w:szCs w:val="22"/>
        </w:rPr>
        <w:t>25</w:t>
      </w:r>
      <w:r w:rsidRPr="00ED6154">
        <w:rPr>
          <w:rFonts w:ascii="Arial" w:hAnsi="Arial" w:cs="Arial"/>
          <w:sz w:val="22"/>
          <w:szCs w:val="22"/>
        </w:rPr>
        <w:t xml:space="preserve"> r., poz. </w:t>
      </w:r>
      <w:r>
        <w:rPr>
          <w:rFonts w:ascii="Arial" w:hAnsi="Arial" w:cs="Arial"/>
          <w:sz w:val="22"/>
          <w:szCs w:val="22"/>
        </w:rPr>
        <w:t>1691)</w:t>
      </w:r>
      <w:r w:rsidRPr="00ED6154">
        <w:rPr>
          <w:rFonts w:ascii="Arial" w:hAnsi="Arial" w:cs="Arial"/>
          <w:sz w:val="22"/>
          <w:szCs w:val="22"/>
        </w:rPr>
        <w:t xml:space="preserve"> w zw. z art. 8 ustawy z dnia 21 sierpnia 1997 r. o gospodarce nieruchomościami (j.t. Dz. U. z 202</w:t>
      </w:r>
      <w:r>
        <w:rPr>
          <w:rFonts w:ascii="Arial" w:hAnsi="Arial" w:cs="Arial"/>
          <w:sz w:val="22"/>
          <w:szCs w:val="22"/>
        </w:rPr>
        <w:t>6</w:t>
      </w:r>
      <w:r w:rsidRPr="00ED6154">
        <w:rPr>
          <w:rFonts w:ascii="Arial" w:hAnsi="Arial" w:cs="Arial"/>
          <w:sz w:val="22"/>
          <w:szCs w:val="22"/>
        </w:rPr>
        <w:t xml:space="preserve"> r. poz. </w:t>
      </w:r>
      <w:r>
        <w:rPr>
          <w:rFonts w:ascii="Arial" w:hAnsi="Arial" w:cs="Arial"/>
          <w:sz w:val="22"/>
          <w:szCs w:val="22"/>
        </w:rPr>
        <w:t>399)</w:t>
      </w:r>
      <w:r w:rsidRPr="00ED6154">
        <w:rPr>
          <w:rFonts w:ascii="Arial" w:hAnsi="Arial" w:cs="Arial"/>
          <w:sz w:val="22"/>
          <w:szCs w:val="22"/>
        </w:rPr>
        <w:t xml:space="preserve"> oraz art. 23 ustawy z dnia 10 kwietnia 2003 r. o szczególnych zasadach przygotowania i realizacji inwestycji w zakresie dróg publicznych </w:t>
      </w:r>
      <w:r w:rsidRPr="00ED6154">
        <w:rPr>
          <w:rFonts w:ascii="Arial" w:hAnsi="Arial" w:cs="Arial"/>
          <w:iCs/>
          <w:sz w:val="22"/>
          <w:szCs w:val="22"/>
        </w:rPr>
        <w:t>(j.t. Dz. U. z 2024 r., poz. 311</w:t>
      </w:r>
      <w:r w:rsidRPr="00ED6154">
        <w:rPr>
          <w:rFonts w:ascii="Arial" w:hAnsi="Arial" w:cs="Arial"/>
          <w:sz w:val="22"/>
          <w:szCs w:val="22"/>
        </w:rPr>
        <w:t>), podaje do publicznej wiadomości, że prowadzone jest postępowanie administracyjne w sprawie ustalenia</w:t>
      </w:r>
      <w:r w:rsidRPr="00ED6154">
        <w:rPr>
          <w:rFonts w:ascii="Arial" w:hAnsi="Arial" w:cs="Arial"/>
          <w:iCs/>
          <w:sz w:val="22"/>
          <w:szCs w:val="22"/>
        </w:rPr>
        <w:t xml:space="preserve"> odszkodowania</w:t>
      </w:r>
      <w:r w:rsidRPr="00ED6154">
        <w:rPr>
          <w:rFonts w:ascii="Arial" w:hAnsi="Arial" w:cs="Arial"/>
          <w:sz w:val="22"/>
          <w:szCs w:val="22"/>
        </w:rPr>
        <w:t xml:space="preserve"> </w:t>
      </w:r>
      <w:r w:rsidRPr="00A55101">
        <w:rPr>
          <w:rFonts w:ascii="Arial" w:hAnsi="Arial" w:cs="Arial"/>
          <w:sz w:val="22"/>
          <w:szCs w:val="22"/>
        </w:rPr>
        <w:t xml:space="preserve">za nieruchomość oznaczoną jako działki </w:t>
      </w:r>
      <w:r w:rsidRPr="00A55101">
        <w:rPr>
          <w:rFonts w:ascii="Arial" w:hAnsi="Arial" w:cs="Arial"/>
          <w:b/>
          <w:sz w:val="22"/>
          <w:szCs w:val="22"/>
        </w:rPr>
        <w:t>nr 41/42 o pow. 0,0112 ha</w:t>
      </w:r>
      <w:r w:rsidRPr="00A55101">
        <w:rPr>
          <w:rFonts w:ascii="Arial" w:hAnsi="Arial" w:cs="Arial"/>
          <w:sz w:val="22"/>
          <w:szCs w:val="22"/>
        </w:rPr>
        <w:t xml:space="preserve">, </w:t>
      </w:r>
      <w:r w:rsidRPr="00A55101">
        <w:rPr>
          <w:rFonts w:ascii="Arial" w:hAnsi="Arial" w:cs="Arial"/>
          <w:b/>
          <w:bCs/>
          <w:sz w:val="22"/>
          <w:szCs w:val="22"/>
        </w:rPr>
        <w:t>nr 42/41 o pow. 0,4381 ha</w:t>
      </w:r>
      <w:r w:rsidRPr="00A55101">
        <w:rPr>
          <w:rFonts w:ascii="Arial" w:hAnsi="Arial" w:cs="Arial"/>
          <w:sz w:val="22"/>
          <w:szCs w:val="22"/>
        </w:rPr>
        <w:t xml:space="preserve">, </w:t>
      </w:r>
      <w:r w:rsidRPr="00A55101">
        <w:rPr>
          <w:rFonts w:ascii="Arial" w:hAnsi="Arial" w:cs="Arial"/>
          <w:b/>
          <w:bCs/>
          <w:sz w:val="22"/>
          <w:szCs w:val="22"/>
        </w:rPr>
        <w:t>nr 42/43 o pow. 0,1073 ha</w:t>
      </w:r>
      <w:r w:rsidRPr="00A55101">
        <w:rPr>
          <w:rFonts w:ascii="Arial" w:hAnsi="Arial" w:cs="Arial"/>
          <w:sz w:val="22"/>
          <w:szCs w:val="22"/>
        </w:rPr>
        <w:t xml:space="preserve"> i </w:t>
      </w:r>
      <w:r w:rsidRPr="00A55101">
        <w:rPr>
          <w:rFonts w:ascii="Arial" w:hAnsi="Arial" w:cs="Arial"/>
          <w:b/>
          <w:bCs/>
          <w:sz w:val="22"/>
          <w:szCs w:val="22"/>
        </w:rPr>
        <w:t>nr 42/44 o pow. 0,1962 ha</w:t>
      </w:r>
      <w:r w:rsidRPr="00A55101">
        <w:rPr>
          <w:rFonts w:ascii="Arial" w:hAnsi="Arial" w:cs="Arial"/>
          <w:sz w:val="22"/>
          <w:szCs w:val="22"/>
        </w:rPr>
        <w:t xml:space="preserve">, które powstały z podziału działek odpowiednio o </w:t>
      </w:r>
      <w:r w:rsidRPr="00A55101">
        <w:rPr>
          <w:rFonts w:ascii="Arial" w:hAnsi="Arial" w:cs="Arial"/>
          <w:b/>
          <w:sz w:val="22"/>
          <w:szCs w:val="22"/>
        </w:rPr>
        <w:t>nr 41/17</w:t>
      </w:r>
      <w:r w:rsidRPr="00A55101">
        <w:rPr>
          <w:rFonts w:ascii="Arial" w:hAnsi="Arial" w:cs="Arial"/>
          <w:bCs/>
          <w:sz w:val="22"/>
          <w:szCs w:val="22"/>
        </w:rPr>
        <w:t xml:space="preserve">, </w:t>
      </w:r>
      <w:r w:rsidRPr="00A55101">
        <w:rPr>
          <w:rFonts w:ascii="Arial" w:hAnsi="Arial" w:cs="Arial"/>
          <w:b/>
          <w:sz w:val="22"/>
          <w:szCs w:val="22"/>
        </w:rPr>
        <w:t xml:space="preserve">nr 42/11 </w:t>
      </w:r>
      <w:r w:rsidRPr="00A55101">
        <w:rPr>
          <w:rFonts w:ascii="Arial" w:hAnsi="Arial" w:cs="Arial"/>
          <w:bCs/>
          <w:sz w:val="22"/>
          <w:szCs w:val="22"/>
        </w:rPr>
        <w:t>i</w:t>
      </w:r>
      <w:r w:rsidRPr="00A55101">
        <w:rPr>
          <w:rFonts w:ascii="Arial" w:hAnsi="Arial" w:cs="Arial"/>
          <w:b/>
          <w:sz w:val="22"/>
          <w:szCs w:val="22"/>
        </w:rPr>
        <w:t xml:space="preserve"> nr 42/13</w:t>
      </w:r>
      <w:r w:rsidRPr="00A55101">
        <w:rPr>
          <w:rFonts w:ascii="Arial" w:hAnsi="Arial" w:cs="Arial"/>
          <w:sz w:val="22"/>
          <w:szCs w:val="22"/>
        </w:rPr>
        <w:t xml:space="preserve">, położoną w gminie </w:t>
      </w:r>
      <w:r w:rsidRPr="00A55101">
        <w:rPr>
          <w:rFonts w:ascii="Arial" w:hAnsi="Arial" w:cs="Arial"/>
          <w:b/>
          <w:bCs/>
          <w:sz w:val="22"/>
          <w:szCs w:val="22"/>
        </w:rPr>
        <w:t>Kolbudy</w:t>
      </w:r>
      <w:r w:rsidRPr="00A55101">
        <w:rPr>
          <w:rFonts w:ascii="Arial" w:hAnsi="Arial" w:cs="Arial"/>
          <w:sz w:val="22"/>
          <w:szCs w:val="22"/>
        </w:rPr>
        <w:t xml:space="preserve">, obręb </w:t>
      </w:r>
      <w:r w:rsidRPr="00A55101">
        <w:rPr>
          <w:rFonts w:ascii="Arial" w:hAnsi="Arial" w:cs="Arial"/>
          <w:b/>
          <w:sz w:val="22"/>
          <w:szCs w:val="22"/>
        </w:rPr>
        <w:t>Jankowo Gdańskie (nr 0005)</w:t>
      </w:r>
      <w:r w:rsidRPr="00A55101">
        <w:rPr>
          <w:rFonts w:ascii="Arial" w:hAnsi="Arial" w:cs="Arial"/>
          <w:sz w:val="22"/>
          <w:szCs w:val="22"/>
        </w:rPr>
        <w:t xml:space="preserve">, powiat gdański, której własność przeszła z mocy prawa na rzecz Skarbu Państwa na podstawie ostatecznej decyzji Wojewody Pomorskiego z dnia 27 stycznia 2023 r. nr WI-III.7820.4.2022.MCH o zezwoleniu na realizację inwestycji drogowej pn. </w:t>
      </w:r>
      <w:r w:rsidRPr="00A55101">
        <w:rPr>
          <w:rFonts w:ascii="Arial" w:hAnsi="Arial" w:cs="Arial"/>
          <w:i/>
          <w:iCs/>
          <w:sz w:val="22"/>
          <w:szCs w:val="22"/>
        </w:rPr>
        <w:t>"Budowa Obwodnicy Metropolii Trójmiejskiej. Zadanie 2: węzeł Żukowo (z węzłem) – węzeł Gdańsk Południe (z węzłem) – Odcinek B od km 30+874,09 do km 33+251,56"</w:t>
      </w:r>
      <w:r w:rsidRPr="00ED6154">
        <w:rPr>
          <w:rFonts w:ascii="Arial" w:hAnsi="Arial" w:cs="Arial"/>
          <w:bCs/>
          <w:i/>
          <w:iCs/>
          <w:sz w:val="22"/>
          <w:szCs w:val="22"/>
        </w:rPr>
        <w:t>.</w:t>
      </w:r>
    </w:p>
    <w:p w14:paraId="0CEC8C77" w14:textId="77777777" w:rsidR="00000000" w:rsidRPr="0087111E" w:rsidRDefault="00000000" w:rsidP="001847B1">
      <w:pPr>
        <w:pStyle w:val="Bezodstpw"/>
        <w:spacing w:after="240" w:line="300" w:lineRule="auto"/>
        <w:rPr>
          <w:rFonts w:ascii="Arial" w:hAnsi="Arial" w:cs="Arial"/>
          <w:sz w:val="22"/>
          <w:szCs w:val="22"/>
        </w:rPr>
      </w:pPr>
      <w:r w:rsidRPr="0087111E">
        <w:rPr>
          <w:rFonts w:ascii="Arial" w:hAnsi="Arial" w:cs="Arial"/>
          <w:sz w:val="22"/>
          <w:szCs w:val="22"/>
        </w:rPr>
        <w:t xml:space="preserve">Wyjaśnić należy, że w toku prowadzonego postępowania </w:t>
      </w:r>
      <w:r w:rsidRPr="0087111E">
        <w:rPr>
          <w:rFonts w:ascii="Arial" w:hAnsi="Arial" w:cs="Arial"/>
          <w:sz w:val="22"/>
          <w:szCs w:val="22"/>
        </w:rPr>
        <w:t xml:space="preserve">nie ustalono następcy prawnego wierzyciela hipotecznego </w:t>
      </w:r>
      <w:r w:rsidRPr="0087111E">
        <w:rPr>
          <w:rFonts w:ascii="Arial" w:eastAsia="Arial Unicode MS" w:hAnsi="Arial" w:cs="Arial"/>
          <w:b/>
          <w:bCs/>
          <w:kern w:val="2"/>
          <w:sz w:val="22"/>
          <w:szCs w:val="22"/>
          <w:lang w:eastAsia="ar-SA"/>
        </w:rPr>
        <w:t xml:space="preserve">Górnośląskiego Banku Gospodarczego S.A. z siedzibą w Katowicach, </w:t>
      </w:r>
      <w:r w:rsidRPr="0087111E">
        <w:rPr>
          <w:rFonts w:ascii="Arial" w:hAnsi="Arial" w:cs="Arial"/>
          <w:sz w:val="22"/>
          <w:szCs w:val="22"/>
        </w:rPr>
        <w:t xml:space="preserve">na rzecz którego ustanowiona jest hipoteka umowna kaucyjna </w:t>
      </w:r>
      <w:r w:rsidRPr="0087111E">
        <w:rPr>
          <w:rFonts w:ascii="Arial" w:hAnsi="Arial" w:cs="Arial"/>
          <w:sz w:val="22"/>
          <w:szCs w:val="22"/>
        </w:rPr>
        <w:t>na kwotę 250 000,00 zł, ujawnion</w:t>
      </w:r>
      <w:r w:rsidRPr="0087111E">
        <w:rPr>
          <w:rFonts w:ascii="Arial" w:hAnsi="Arial" w:cs="Arial"/>
          <w:sz w:val="22"/>
          <w:szCs w:val="22"/>
        </w:rPr>
        <w:t>a w księdze wieczystej</w:t>
      </w:r>
      <w:r w:rsidRPr="0087111E">
        <w:rPr>
          <w:rFonts w:ascii="Arial" w:hAnsi="Arial" w:cs="Arial"/>
          <w:sz w:val="22"/>
          <w:szCs w:val="22"/>
        </w:rPr>
        <w:t xml:space="preserve"> prowadzonej dla </w:t>
      </w:r>
      <w:r w:rsidRPr="0087111E">
        <w:rPr>
          <w:rFonts w:ascii="Arial" w:hAnsi="Arial" w:cs="Arial"/>
          <w:sz w:val="22"/>
          <w:szCs w:val="22"/>
        </w:rPr>
        <w:t>przedmiotowej</w:t>
      </w:r>
      <w:r w:rsidRPr="0087111E">
        <w:rPr>
          <w:rFonts w:ascii="Arial" w:hAnsi="Arial" w:cs="Arial"/>
          <w:sz w:val="22"/>
          <w:szCs w:val="22"/>
        </w:rPr>
        <w:t xml:space="preserve"> nieruchomości. </w:t>
      </w:r>
    </w:p>
    <w:p w14:paraId="69D55DF6" w14:textId="77777777" w:rsidR="00000000" w:rsidRPr="00ED6154" w:rsidRDefault="00000000" w:rsidP="001847B1">
      <w:pPr>
        <w:pStyle w:val="Bezodstpw"/>
        <w:spacing w:after="240" w:line="300" w:lineRule="auto"/>
        <w:rPr>
          <w:rFonts w:ascii="Arial" w:hAnsi="Arial" w:cs="Arial"/>
          <w:iCs/>
          <w:sz w:val="22"/>
          <w:szCs w:val="22"/>
        </w:rPr>
      </w:pPr>
      <w:r w:rsidRPr="00ED6154">
        <w:rPr>
          <w:rFonts w:ascii="Arial" w:hAnsi="Arial" w:cs="Arial"/>
          <w:sz w:val="22"/>
          <w:szCs w:val="22"/>
        </w:rPr>
        <w:t xml:space="preserve">Ponadto informuję, że na potrzeby niniejszego postępowania </w:t>
      </w:r>
      <w:r w:rsidRPr="00ED6154">
        <w:rPr>
          <w:rFonts w:ascii="Arial" w:hAnsi="Arial" w:cs="Arial"/>
          <w:iCs/>
          <w:sz w:val="22"/>
          <w:szCs w:val="22"/>
        </w:rPr>
        <w:t xml:space="preserve">biegły </w:t>
      </w:r>
      <w:r w:rsidRPr="00ED6154">
        <w:rPr>
          <w:rFonts w:ascii="Arial" w:hAnsi="Arial" w:cs="Arial"/>
          <w:sz w:val="22"/>
          <w:szCs w:val="22"/>
        </w:rPr>
        <w:t xml:space="preserve">rzeczoznawca majątkowy, Pan Dariusz Kopeć sporządził w dniu </w:t>
      </w:r>
      <w:r>
        <w:rPr>
          <w:rFonts w:ascii="Arial" w:hAnsi="Arial" w:cs="Arial"/>
          <w:sz w:val="22"/>
          <w:szCs w:val="22"/>
        </w:rPr>
        <w:t>23 czerwca 2026</w:t>
      </w:r>
      <w:r w:rsidRPr="00ED6154">
        <w:rPr>
          <w:rFonts w:ascii="Arial" w:hAnsi="Arial" w:cs="Arial"/>
          <w:sz w:val="22"/>
          <w:szCs w:val="22"/>
        </w:rPr>
        <w:t xml:space="preserve"> r. nowy operat szacunkowy.</w:t>
      </w:r>
    </w:p>
    <w:p w14:paraId="39829111" w14:textId="77777777" w:rsidR="00000000" w:rsidRPr="00ED6154" w:rsidRDefault="00000000" w:rsidP="00ED6154">
      <w:pPr>
        <w:pStyle w:val="Bezodstpw"/>
        <w:suppressAutoHyphens/>
        <w:spacing w:after="360" w:line="300" w:lineRule="auto"/>
        <w:rPr>
          <w:rFonts w:ascii="Arial" w:hAnsi="Arial" w:cs="Arial"/>
          <w:bCs/>
          <w:sz w:val="22"/>
          <w:szCs w:val="22"/>
        </w:rPr>
      </w:pPr>
      <w:r w:rsidRPr="00ED6154">
        <w:rPr>
          <w:rFonts w:ascii="Arial" w:hAnsi="Arial" w:cs="Arial"/>
          <w:bCs/>
          <w:sz w:val="22"/>
          <w:szCs w:val="22"/>
        </w:rPr>
        <w:t>W ocenie Wojewody Pomorskiego opinia ta, jako wiarygodny dowód na wartość nieruchomości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ED6154">
        <w:rPr>
          <w:rFonts w:ascii="Arial" w:hAnsi="Arial" w:cs="Arial"/>
          <w:bCs/>
          <w:sz w:val="22"/>
          <w:szCs w:val="22"/>
        </w:rPr>
        <w:t xml:space="preserve"> może stanowić podstawę ustalenia odszkodowania.</w:t>
      </w:r>
    </w:p>
    <w:p w14:paraId="610405D3" w14:textId="77777777" w:rsidR="00000000" w:rsidRPr="00ED6154" w:rsidRDefault="00000000" w:rsidP="00ED6154">
      <w:pPr>
        <w:pStyle w:val="Bezodstpw"/>
        <w:suppressAutoHyphens/>
        <w:spacing w:after="240" w:line="300" w:lineRule="auto"/>
        <w:rPr>
          <w:rFonts w:ascii="Arial" w:hAnsi="Arial" w:cs="Arial"/>
          <w:sz w:val="22"/>
          <w:szCs w:val="22"/>
        </w:rPr>
      </w:pPr>
      <w:r w:rsidRPr="00ED6154">
        <w:rPr>
          <w:rFonts w:ascii="Arial" w:hAnsi="Arial" w:cs="Arial"/>
          <w:sz w:val="22"/>
          <w:szCs w:val="22"/>
        </w:rPr>
        <w:lastRenderedPageBreak/>
        <w:t xml:space="preserve">W związku z powyższym informuję, że w niniejszym postępowaniu </w:t>
      </w:r>
      <w:r w:rsidRPr="00ED6154">
        <w:rPr>
          <w:rFonts w:ascii="Arial" w:hAnsi="Arial" w:cs="Arial"/>
          <w:bCs/>
          <w:sz w:val="22"/>
          <w:szCs w:val="22"/>
        </w:rPr>
        <w:t xml:space="preserve">został zebrany cały materiał dowodowy. Zgodnie z art. 10 § 1 </w:t>
      </w:r>
      <w:r w:rsidRPr="00ED6154">
        <w:rPr>
          <w:rFonts w:ascii="Arial" w:hAnsi="Arial" w:cs="Arial"/>
          <w:sz w:val="22"/>
          <w:szCs w:val="22"/>
        </w:rPr>
        <w:t>Kodeksu postępowania administracyjnego</w:t>
      </w:r>
      <w:r w:rsidRPr="00ED6154">
        <w:rPr>
          <w:rFonts w:ascii="Arial" w:hAnsi="Arial" w:cs="Arial"/>
          <w:bCs/>
          <w:sz w:val="22"/>
          <w:szCs w:val="22"/>
        </w:rPr>
        <w:t>,</w:t>
      </w:r>
      <w:r w:rsidRPr="00ED6154">
        <w:rPr>
          <w:rFonts w:ascii="Arial" w:hAnsi="Arial" w:cs="Arial"/>
          <w:sz w:val="22"/>
          <w:szCs w:val="22"/>
        </w:rPr>
        <w:t xml:space="preserve"> </w:t>
      </w:r>
      <w:r w:rsidRPr="00ED6154">
        <w:rPr>
          <w:rFonts w:ascii="Arial" w:hAnsi="Arial" w:cs="Arial"/>
          <w:bCs/>
          <w:sz w:val="22"/>
          <w:szCs w:val="22"/>
        </w:rPr>
        <w:t xml:space="preserve">strony mogą </w:t>
      </w:r>
      <w:r w:rsidRPr="00ED6154">
        <w:rPr>
          <w:rFonts w:ascii="Arial" w:hAnsi="Arial" w:cs="Arial"/>
          <w:sz w:val="22"/>
          <w:szCs w:val="22"/>
        </w:rPr>
        <w:t xml:space="preserve">przed wydaniem decyzji wypowiedzieć się co do zebranych dowodów i materiałów oraz zgłoszonych żądań. </w:t>
      </w:r>
    </w:p>
    <w:p w14:paraId="726068E2" w14:textId="77777777" w:rsidR="00000000" w:rsidRPr="00ED6154" w:rsidRDefault="00000000" w:rsidP="00ED6154">
      <w:pPr>
        <w:pStyle w:val="Bezodstpw"/>
        <w:spacing w:after="360" w:line="300" w:lineRule="auto"/>
        <w:rPr>
          <w:rFonts w:ascii="Arial" w:hAnsi="Arial" w:cs="Arial"/>
          <w:sz w:val="22"/>
          <w:szCs w:val="22"/>
        </w:rPr>
      </w:pPr>
      <w:r w:rsidRPr="00ED6154">
        <w:rPr>
          <w:rFonts w:ascii="Arial" w:hAnsi="Arial" w:cs="Arial"/>
          <w:bCs/>
          <w:sz w:val="22"/>
          <w:szCs w:val="22"/>
        </w:rPr>
        <w:t xml:space="preserve">Informuję, że osoby, którym przysługują prawa rzeczowe do ww. nieruchomości mogą zapoznać się ze zgromadzonym materiałem dowodowym, w tym z operatem szacunkowym w Oddziale Odszkodowań za Nieruchomości Wydziału Nieruchomości i Skarbu Państwa Pomorskiego Urzędu Wojewódzkiego w Gdańsku. W przypadku wyrażenia woli skorzystania z uprawnienia zapoznania się z materiałem dowodowym, proszę o kontakt telefoniczny z pracownikiem prowadzącym sprawę, Panią Pauliną Mierzejewską, </w:t>
      </w:r>
      <w:r w:rsidRPr="00ED6154">
        <w:rPr>
          <w:rFonts w:ascii="Arial" w:hAnsi="Arial" w:cs="Arial"/>
          <w:sz w:val="22"/>
          <w:szCs w:val="22"/>
        </w:rPr>
        <w:t>w godzinach urzędowania (9:00-14:00), tel. 58 30 77 570.</w:t>
      </w:r>
      <w:bookmarkStart w:id="4" w:name="_Hlk98367870"/>
      <w:bookmarkEnd w:id="4"/>
    </w:p>
    <w:p w14:paraId="77A4A241" w14:textId="77777777" w:rsidR="00000000" w:rsidRDefault="00000000" w:rsidP="000D3AFF">
      <w:pPr>
        <w:pStyle w:val="Bezodstpw"/>
        <w:suppressAutoHyphens/>
        <w:spacing w:after="160" w:line="300" w:lineRule="auto"/>
        <w:contextualSpacing/>
        <w:rPr>
          <w:rFonts w:ascii="Arial" w:hAnsi="Arial" w:cs="Arial"/>
          <w:sz w:val="20"/>
          <w:szCs w:val="20"/>
        </w:rPr>
      </w:pPr>
      <w:r w:rsidRPr="00544BC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9BCB623" wp14:editId="47A4343B">
                <wp:simplePos x="0" y="0"/>
                <wp:positionH relativeFrom="column">
                  <wp:posOffset>-73660</wp:posOffset>
                </wp:positionH>
                <wp:positionV relativeFrom="paragraph">
                  <wp:posOffset>93980</wp:posOffset>
                </wp:positionV>
                <wp:extent cx="3765550" cy="1543050"/>
                <wp:effectExtent l="0" t="0" r="6350" b="0"/>
                <wp:wrapTopAndBottom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5550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B0D35" w14:textId="77777777" w:rsidR="00000000" w:rsidRDefault="00000000" w:rsidP="00C36D02">
                            <w:pPr>
                              <w:pStyle w:val="Bezodstpw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 poważaniem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br/>
                            </w:r>
                            <w:r w:rsidRPr="00037C9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 upoważnienia Wojewody Pomorskiego</w:t>
                            </w:r>
                          </w:p>
                          <w:p w14:paraId="01265E8F" w14:textId="77777777" w:rsidR="00000000" w:rsidRDefault="00000000" w:rsidP="00AF3203">
                            <w:pPr>
                              <w:pStyle w:val="Bezodstpw"/>
                              <w:suppressAutoHyphens/>
                              <w:spacing w:after="160" w:line="300" w:lineRule="auto"/>
                              <w:contextualSpacing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5" w:name="ezdPracownikNazwa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Dorota Dambek-Duda</w:t>
                            </w:r>
                            <w:bookmarkEnd w:id="5"/>
                          </w:p>
                          <w:p w14:paraId="38063F2F" w14:textId="77777777" w:rsidR="00000000" w:rsidRDefault="00000000" w:rsidP="00AF3203">
                            <w:pPr>
                              <w:pStyle w:val="Bezodstpw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6" w:name="ezdPracownikStanowisko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Zastępca Dyrektora</w:t>
                            </w:r>
                            <w:bookmarkEnd w:id="6"/>
                          </w:p>
                          <w:p w14:paraId="62B2C07F" w14:textId="77777777" w:rsidR="00000000" w:rsidRPr="00747C01" w:rsidRDefault="00000000" w:rsidP="00AF3203">
                            <w:pPr>
                              <w:pStyle w:val="Bezodstpw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7" w:name="ezdPracownikAtrybut1"/>
                            <w:r w:rsidRPr="00747C0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Wydziału Nieruchomości i Skarbu Państwa</w:t>
                            </w:r>
                            <w:bookmarkEnd w:id="7"/>
                          </w:p>
                          <w:p w14:paraId="7E8FA5F2" w14:textId="77777777" w:rsidR="00000000" w:rsidRPr="000A585C" w:rsidRDefault="00000000" w:rsidP="000A585C">
                            <w:pPr>
                              <w:pStyle w:val="Bezodstpw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625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/dokument podpisany elektronicznie/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21.5pt;margin-left:-5.8pt;margin-top:7.4pt;mso-height-percent:0;mso-height-relative:margin;mso-width-percent:0;mso-width-relative:margin;mso-wrap-distance-bottom:3.6pt;mso-wrap-distance-left:9pt;mso-wrap-distance-right:9pt;mso-wrap-distance-top:3.6pt;position:absolute;width:296.5pt;z-index:-251658240" fillcolor="white" stroked="f" strokeweight="0.75pt">
                <v:stroke joinstyle="miter"/>
                <v:textbox>
                  <w:txbxContent>
                    <w:p w:rsidR="00D56AA8" w:rsidP="00C36D02">
                      <w:pPr>
                        <w:pStyle w:val="NoSpacing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Z poważaniem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br/>
                      </w:r>
                      <w:r w:rsidRPr="00037C9D">
                        <w:rPr>
                          <w:rFonts w:ascii="Arial" w:hAnsi="Arial" w:cs="Arial"/>
                          <w:sz w:val="22"/>
                          <w:szCs w:val="22"/>
                        </w:rPr>
                        <w:t>z upoważnienia Wojewody Pomorskiego</w:t>
                      </w:r>
                    </w:p>
                    <w:p w:rsidR="00D56AA8" w:rsidP="00AF3203">
                      <w:pPr>
                        <w:pStyle w:val="NoSpacing"/>
                        <w:suppressAutoHyphens/>
                        <w:spacing w:after="160" w:line="300" w:lineRule="auto"/>
                        <w:contextualSpacing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5" w:name="ezdPracownikNazwa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Dorota Dambek-Duda</w:t>
                      </w:r>
                      <w:bookmarkEnd w:id="5"/>
                    </w:p>
                    <w:p w:rsidR="00D56AA8" w:rsidP="00AF3203">
                      <w:pPr>
                        <w:pStyle w:val="NoSpacing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6" w:name="ezdPracownikStanowisko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Zastępca Dyrektora</w:t>
                      </w:r>
                      <w:bookmarkEnd w:id="6"/>
                    </w:p>
                    <w:p w:rsidR="00D56AA8" w:rsidRPr="00747C01" w:rsidP="00AF3203">
                      <w:pPr>
                        <w:pStyle w:val="NoSpacing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7" w:name="ezdPracownikAtrybut1"/>
                      <w:r w:rsidRPr="00747C01">
                        <w:rPr>
                          <w:rFonts w:ascii="Arial" w:hAnsi="Arial" w:cs="Arial"/>
                          <w:sz w:val="22"/>
                          <w:szCs w:val="22"/>
                        </w:rPr>
                        <w:t>Wydziału Nieruchomości i Skarbu Państwa</w:t>
                      </w:r>
                      <w:bookmarkEnd w:id="7"/>
                    </w:p>
                    <w:p w:rsidR="00D56AA8" w:rsidRPr="000A585C" w:rsidP="000A585C">
                      <w:pPr>
                        <w:pStyle w:val="NoSpacing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62514">
                        <w:rPr>
                          <w:rFonts w:ascii="Arial" w:hAnsi="Arial" w:cs="Arial"/>
                          <w:sz w:val="16"/>
                          <w:szCs w:val="16"/>
                        </w:rPr>
                        <w:t>/dokument podpisany elektronicznie/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1F19712" w14:textId="77777777" w:rsidR="00000000" w:rsidRDefault="00000000" w:rsidP="00ED6154">
      <w:pPr>
        <w:pStyle w:val="Bezodstpw"/>
        <w:suppressAutoHyphens/>
        <w:spacing w:after="120" w:line="300" w:lineRule="auto"/>
        <w:ind w:firstLine="360"/>
        <w:rPr>
          <w:rFonts w:ascii="Arial" w:hAnsi="Arial" w:cs="Arial"/>
          <w:b/>
          <w:sz w:val="20"/>
          <w:szCs w:val="20"/>
        </w:rPr>
      </w:pPr>
    </w:p>
    <w:p w14:paraId="2C3D3FF8" w14:textId="77777777" w:rsidR="00000000" w:rsidRPr="00ED6154" w:rsidRDefault="00000000" w:rsidP="00ED6154">
      <w:pPr>
        <w:pStyle w:val="Bezodstpw"/>
        <w:suppressAutoHyphens/>
        <w:spacing w:after="120" w:line="300" w:lineRule="auto"/>
        <w:ind w:firstLine="360"/>
        <w:rPr>
          <w:rFonts w:ascii="Arial" w:hAnsi="Arial" w:cs="Arial"/>
          <w:b/>
          <w:sz w:val="20"/>
          <w:szCs w:val="20"/>
        </w:rPr>
      </w:pPr>
      <w:r w:rsidRPr="00ED6154">
        <w:rPr>
          <w:rFonts w:ascii="Arial" w:hAnsi="Arial" w:cs="Arial"/>
          <w:b/>
          <w:sz w:val="20"/>
          <w:szCs w:val="20"/>
        </w:rPr>
        <w:t>Egzemplarze:</w:t>
      </w:r>
    </w:p>
    <w:p w14:paraId="44CBC9F0" w14:textId="77777777" w:rsidR="00000000" w:rsidRPr="00ED6154" w:rsidRDefault="00000000" w:rsidP="00ED6154">
      <w:pPr>
        <w:pStyle w:val="Bezodstpw"/>
        <w:numPr>
          <w:ilvl w:val="0"/>
          <w:numId w:val="7"/>
        </w:numPr>
        <w:suppressAutoHyphens/>
        <w:spacing w:after="120" w:line="300" w:lineRule="auto"/>
        <w:rPr>
          <w:rFonts w:ascii="Arial" w:hAnsi="Arial" w:cs="Arial"/>
          <w:b/>
          <w:bCs/>
          <w:sz w:val="20"/>
          <w:szCs w:val="20"/>
        </w:rPr>
      </w:pPr>
      <w:r w:rsidRPr="00ED6154">
        <w:rPr>
          <w:rFonts w:ascii="Arial" w:hAnsi="Arial" w:cs="Arial"/>
          <w:b/>
          <w:bCs/>
          <w:sz w:val="20"/>
          <w:szCs w:val="20"/>
        </w:rPr>
        <w:t>Strona BIP Pomorskiego Urzędu Wojewódzkiego w Gdańsku</w:t>
      </w:r>
    </w:p>
    <w:p w14:paraId="590ED98C" w14:textId="77777777" w:rsidR="00000000" w:rsidRPr="007E2602" w:rsidRDefault="00000000" w:rsidP="00ED6154">
      <w:pPr>
        <w:pStyle w:val="Bezodstpw"/>
        <w:suppressAutoHyphens/>
        <w:spacing w:after="120" w:line="300" w:lineRule="auto"/>
        <w:rPr>
          <w:rFonts w:ascii="Arial" w:hAnsi="Arial" w:cs="Arial"/>
          <w:sz w:val="20"/>
          <w:szCs w:val="20"/>
        </w:rPr>
      </w:pPr>
    </w:p>
    <w:sectPr w:rsidR="00D56AA8" w:rsidRPr="007E2602" w:rsidSect="00EF7A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B292E" w14:textId="77777777" w:rsidR="004A1BC4" w:rsidRDefault="004A1BC4">
      <w:r>
        <w:separator/>
      </w:r>
    </w:p>
  </w:endnote>
  <w:endnote w:type="continuationSeparator" w:id="0">
    <w:p w14:paraId="4E07D0E1" w14:textId="77777777" w:rsidR="004A1BC4" w:rsidRDefault="004A1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UI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2BCBE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2104947125"/>
      <w:docPartObj>
        <w:docPartGallery w:val="Page Numbers (Bottom of Page)"/>
        <w:docPartUnique/>
      </w:docPartObj>
    </w:sdtPr>
    <w:sdtContent>
      <w:p w14:paraId="71E0D467" w14:textId="77777777" w:rsidR="00000000" w:rsidRPr="002E7131" w:rsidRDefault="00000000" w:rsidP="00AB66CA">
        <w:pPr>
          <w:pStyle w:val="Stopka"/>
          <w:pBdr>
            <w:bottom w:val="single" w:sz="4" w:space="1" w:color="auto"/>
          </w:pBdr>
          <w:tabs>
            <w:tab w:val="clear" w:pos="4536"/>
          </w:tabs>
          <w:spacing w:line="300" w:lineRule="auto"/>
          <w:jc w:val="right"/>
          <w:rPr>
            <w:rFonts w:ascii="Arial" w:hAnsi="Arial" w:cs="Arial"/>
            <w:sz w:val="16"/>
            <w:szCs w:val="16"/>
          </w:rPr>
        </w:pPr>
        <w:r w:rsidRPr="002E7131">
          <w:rPr>
            <w:rFonts w:ascii="Arial" w:hAnsi="Arial" w:cs="Arial"/>
            <w:sz w:val="16"/>
            <w:szCs w:val="16"/>
          </w:rPr>
          <w:fldChar w:fldCharType="begin"/>
        </w:r>
        <w:r w:rsidRPr="002E7131">
          <w:rPr>
            <w:rFonts w:ascii="Arial" w:hAnsi="Arial" w:cs="Arial"/>
            <w:sz w:val="16"/>
            <w:szCs w:val="16"/>
          </w:rPr>
          <w:instrText>PAGE   \* MERGEFORMAT</w:instrText>
        </w:r>
        <w:r w:rsidRPr="002E7131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2</w:t>
        </w:r>
        <w:r w:rsidRPr="002E7131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tbl>
    <w:tblPr>
      <w:tblStyle w:val="Tabela-Siatka"/>
      <w:tblW w:w="90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22"/>
    </w:tblGrid>
    <w:tr w:rsidR="002F65DD" w14:paraId="06336DE3" w14:textId="77777777" w:rsidTr="00AB66CA">
      <w:tc>
        <w:tcPr>
          <w:tcW w:w="5245" w:type="dxa"/>
          <w:vMerge w:val="restart"/>
        </w:tcPr>
        <w:p w14:paraId="59416815" w14:textId="77777777" w:rsidR="00000000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8" w:name="ezdAutorWydzialAtrybut2_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8"/>
        </w:p>
        <w:p w14:paraId="3D42C06D" w14:textId="77777777" w:rsidR="00000000" w:rsidRDefault="00000000" w:rsidP="00F842B2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9" w:name="ezdAutorWydzialAtrybut3_2"/>
          <w:r>
            <w:rPr>
              <w:rFonts w:ascii="Arial" w:hAnsi="Arial" w:cs="Arial"/>
              <w:sz w:val="16"/>
              <w:szCs w:val="16"/>
            </w:rPr>
            <w:t>nsp@gdansk.uw.gov.pl</w:t>
          </w:r>
          <w:bookmarkEnd w:id="9"/>
        </w:p>
        <w:p w14:paraId="44DCE46C" w14:textId="77777777" w:rsidR="00000000" w:rsidRPr="00EC65D1" w:rsidRDefault="00000000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22" w:type="dxa"/>
        </w:tcPr>
        <w:p w14:paraId="6933E05E" w14:textId="77777777" w:rsidR="00000000" w:rsidRPr="00EC65D1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0" w:name="ezdAutorWydzialNazwa_2"/>
          <w:r w:rsidRPr="00EC65D1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10"/>
        </w:p>
      </w:tc>
    </w:tr>
    <w:tr w:rsidR="002F65DD" w14:paraId="79237471" w14:textId="77777777" w:rsidTr="00AB66CA">
      <w:tc>
        <w:tcPr>
          <w:tcW w:w="5245" w:type="dxa"/>
          <w:vMerge/>
        </w:tcPr>
        <w:p w14:paraId="7E0B5AFA" w14:textId="77777777" w:rsidR="00000000" w:rsidRPr="00EC65D1" w:rsidRDefault="00000000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14AE2DE5" w14:textId="77777777" w:rsidR="00000000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2F65DD" w14:paraId="77A1A552" w14:textId="77777777" w:rsidTr="00AB66CA">
      <w:tc>
        <w:tcPr>
          <w:tcW w:w="5245" w:type="dxa"/>
          <w:vMerge/>
        </w:tcPr>
        <w:p w14:paraId="6037137A" w14:textId="77777777" w:rsidR="00000000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3BF3160C" w14:textId="77777777" w:rsidR="00000000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2F65DD" w14:paraId="6021DB82" w14:textId="77777777" w:rsidTr="00AB66CA">
      <w:tc>
        <w:tcPr>
          <w:tcW w:w="5245" w:type="dxa"/>
          <w:vMerge/>
        </w:tcPr>
        <w:p w14:paraId="0F502843" w14:textId="77777777" w:rsidR="00000000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1125545B" w14:textId="77777777" w:rsidR="00000000" w:rsidRPr="002E713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0DEEE9C3" w14:textId="77777777" w:rsidR="00000000" w:rsidRPr="002E7131" w:rsidRDefault="00000000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60984" w14:textId="77777777" w:rsidR="00000000" w:rsidRDefault="00000000" w:rsidP="00164787">
    <w:pPr>
      <w:pStyle w:val="Stopka"/>
      <w:spacing w:line="300" w:lineRule="auto"/>
      <w:jc w:val="right"/>
      <w:rPr>
        <w:rFonts w:ascii="Arial" w:hAnsi="Arial" w:cs="Arial"/>
        <w:sz w:val="16"/>
        <w:szCs w:val="16"/>
      </w:rPr>
    </w:pPr>
  </w:p>
  <w:p w14:paraId="2F57E1D9" w14:textId="77777777" w:rsidR="00000000" w:rsidRDefault="00000000" w:rsidP="00E735B5">
    <w:pPr>
      <w:pStyle w:val="Stopka"/>
      <w:pBdr>
        <w:bottom w:val="single" w:sz="4" w:space="1" w:color="auto"/>
      </w:pBdr>
      <w:spacing w:line="300" w:lineRule="auto"/>
      <w:rPr>
        <w:noProof/>
      </w:rPr>
    </w:pPr>
  </w:p>
  <w:p w14:paraId="598013F4" w14:textId="77777777" w:rsidR="00000000" w:rsidRDefault="00000000" w:rsidP="00164787">
    <w:pPr>
      <w:pStyle w:val="Stopka"/>
      <w:spacing w:line="300" w:lineRule="auto"/>
      <w:jc w:val="center"/>
      <w:rPr>
        <w:rFonts w:ascii="Arial" w:hAnsi="Arial" w:cs="Arial"/>
        <w:sz w:val="16"/>
        <w:szCs w:val="16"/>
      </w:rPr>
    </w:pPr>
    <w:r w:rsidRPr="00A94848">
      <w:rPr>
        <w:noProof/>
      </w:rPr>
      <w:drawing>
        <wp:inline distT="0" distB="0" distL="0" distR="0" wp14:anchorId="739BE16F" wp14:editId="3E246107">
          <wp:extent cx="4675505" cy="8985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7550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8A547B" w14:textId="77777777" w:rsidR="00000000" w:rsidRDefault="00000000" w:rsidP="00ED266C">
    <w:pPr>
      <w:autoSpaceDE w:val="0"/>
      <w:autoSpaceDN w:val="0"/>
      <w:adjustRightInd w:val="0"/>
      <w:jc w:val="center"/>
      <w:rPr>
        <w:rFonts w:ascii="SegoeUI" w:eastAsia="Calibri" w:hAnsi="SegoeUI" w:cs="SegoeUI"/>
        <w:sz w:val="18"/>
        <w:szCs w:val="18"/>
      </w:rPr>
    </w:pPr>
    <w:r>
      <w:rPr>
        <w:rFonts w:ascii="SegoeUI" w:eastAsia="Calibri" w:hAnsi="SegoeUI" w:cs="SegoeUI"/>
        <w:sz w:val="18"/>
        <w:szCs w:val="18"/>
      </w:rPr>
      <w:t>„Zadanie realizowane w ramach Programu Fundusze Europejskie na Infrastrukturę Klimat, Środowisko na lata</w:t>
    </w:r>
  </w:p>
  <w:p w14:paraId="52D7A82E" w14:textId="77777777" w:rsidR="00000000" w:rsidRPr="000A3EAC" w:rsidRDefault="00000000" w:rsidP="00ED266C">
    <w:pPr>
      <w:pStyle w:val="Stopka"/>
      <w:spacing w:after="120"/>
      <w:jc w:val="center"/>
      <w:rPr>
        <w:rFonts w:ascii="SegoeUI" w:hAnsi="SegoeUI" w:cs="SegoeUI"/>
        <w:sz w:val="18"/>
        <w:szCs w:val="18"/>
      </w:rPr>
    </w:pPr>
    <w:r>
      <w:rPr>
        <w:rFonts w:ascii="SegoeUI" w:hAnsi="SegoeUI" w:cs="SegoeUI"/>
        <w:sz w:val="18"/>
        <w:szCs w:val="18"/>
      </w:rPr>
      <w:t>2021-2027, priorytet XIV Pomoc techniczna w ramach finansowania niepowiązanego z kosztami”.</w:t>
    </w:r>
  </w:p>
  <w:p w14:paraId="365BE113" w14:textId="77777777" w:rsidR="00000000" w:rsidRPr="002E7131" w:rsidRDefault="00000000" w:rsidP="00164787">
    <w:pPr>
      <w:pStyle w:val="Stopka"/>
      <w:spacing w:line="300" w:lineRule="auto"/>
      <w:jc w:val="center"/>
      <w:rPr>
        <w:rFonts w:ascii="Arial" w:hAnsi="Arial" w:cs="Arial"/>
        <w:sz w:val="16"/>
        <w:szCs w:val="16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15"/>
    </w:tblGrid>
    <w:tr w:rsidR="002F65DD" w14:paraId="62A74075" w14:textId="77777777" w:rsidTr="00AB66CA">
      <w:tc>
        <w:tcPr>
          <w:tcW w:w="5245" w:type="dxa"/>
          <w:vMerge w:val="restart"/>
        </w:tcPr>
        <w:p w14:paraId="7DD6731C" w14:textId="77777777" w:rsidR="00000000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1" w:name="ezdAutorWydzialAtrybut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11"/>
        </w:p>
        <w:p w14:paraId="270AF7E1" w14:textId="77777777" w:rsidR="00000000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12" w:name="ezdAutorWydzialAtrybut3"/>
          <w:r w:rsidRPr="00D529DE">
            <w:rPr>
              <w:rFonts w:ascii="Arial" w:hAnsi="Arial" w:cs="Arial"/>
              <w:sz w:val="16"/>
              <w:szCs w:val="16"/>
            </w:rPr>
            <w:t>nsp@gdansk.uw.gov.pl</w:t>
          </w:r>
          <w:bookmarkEnd w:id="12"/>
        </w:p>
        <w:p w14:paraId="6AD42C35" w14:textId="77777777" w:rsidR="00000000" w:rsidRPr="00D529DE" w:rsidRDefault="00000000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15" w:type="dxa"/>
        </w:tcPr>
        <w:p w14:paraId="68B0D34E" w14:textId="77777777" w:rsidR="00000000" w:rsidRPr="00D529DE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3" w:name="ezdAutorWydzialNazwa"/>
          <w:r w:rsidRPr="00D529DE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13"/>
        </w:p>
      </w:tc>
    </w:tr>
    <w:tr w:rsidR="002F65DD" w14:paraId="26C342D8" w14:textId="77777777" w:rsidTr="00AB66CA">
      <w:tc>
        <w:tcPr>
          <w:tcW w:w="5245" w:type="dxa"/>
          <w:vMerge/>
        </w:tcPr>
        <w:p w14:paraId="4560C2A3" w14:textId="77777777" w:rsidR="00000000" w:rsidRPr="00D529DE" w:rsidRDefault="00000000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2C17C3E7" w14:textId="77777777" w:rsidR="00000000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2F65DD" w14:paraId="23058527" w14:textId="77777777" w:rsidTr="00AB66CA">
      <w:tc>
        <w:tcPr>
          <w:tcW w:w="5245" w:type="dxa"/>
          <w:vMerge/>
        </w:tcPr>
        <w:p w14:paraId="2BE82EB6" w14:textId="77777777" w:rsidR="00000000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0554D895" w14:textId="77777777" w:rsidR="00000000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2F65DD" w14:paraId="35CA00A2" w14:textId="77777777" w:rsidTr="00AB66CA">
      <w:tc>
        <w:tcPr>
          <w:tcW w:w="5245" w:type="dxa"/>
          <w:vMerge/>
        </w:tcPr>
        <w:p w14:paraId="25D1E56A" w14:textId="77777777" w:rsidR="00000000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005AC87D" w14:textId="77777777" w:rsidR="00000000" w:rsidRPr="002E7131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21871A8D" w14:textId="77777777" w:rsidR="00000000" w:rsidRPr="002E7131" w:rsidRDefault="00000000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E23AE" w14:textId="77777777" w:rsidR="004A1BC4" w:rsidRDefault="004A1BC4">
      <w:r>
        <w:separator/>
      </w:r>
    </w:p>
  </w:footnote>
  <w:footnote w:type="continuationSeparator" w:id="0">
    <w:p w14:paraId="4BDBA30E" w14:textId="77777777" w:rsidR="004A1BC4" w:rsidRDefault="004A1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F05D4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CC484" w14:textId="77777777" w:rsidR="00000000" w:rsidRDefault="00000000">
    <w:pPr>
      <w:pStyle w:val="Nagwek"/>
      <w:rPr>
        <w:rFonts w:ascii="Arial" w:hAnsi="Arial" w:cs="Arial"/>
        <w:sz w:val="22"/>
        <w:szCs w:val="22"/>
      </w:rPr>
    </w:pPr>
  </w:p>
  <w:p w14:paraId="414BB9EB" w14:textId="77777777" w:rsidR="00000000" w:rsidRDefault="00000000">
    <w:pPr>
      <w:pStyle w:val="Nagwek"/>
      <w:rPr>
        <w:rFonts w:ascii="Arial" w:hAnsi="Arial" w:cs="Arial"/>
        <w:sz w:val="22"/>
        <w:szCs w:val="22"/>
      </w:rPr>
    </w:pPr>
  </w:p>
  <w:p w14:paraId="11284E88" w14:textId="77777777" w:rsidR="00000000" w:rsidRDefault="00000000">
    <w:pPr>
      <w:pStyle w:val="Nagwek"/>
      <w:rPr>
        <w:rFonts w:ascii="Arial" w:hAnsi="Arial" w:cs="Arial"/>
        <w:sz w:val="22"/>
        <w:szCs w:val="22"/>
      </w:rPr>
    </w:pPr>
  </w:p>
  <w:p w14:paraId="525968EF" w14:textId="77777777" w:rsidR="00000000" w:rsidRDefault="00000000">
    <w:pPr>
      <w:pStyle w:val="Nagwek"/>
      <w:rPr>
        <w:rFonts w:ascii="Arial" w:hAnsi="Arial" w:cs="Arial"/>
        <w:sz w:val="22"/>
        <w:szCs w:val="22"/>
      </w:rPr>
    </w:pPr>
  </w:p>
  <w:p w14:paraId="4B1B7523" w14:textId="77777777" w:rsidR="00000000" w:rsidRPr="00DB47ED" w:rsidRDefault="00000000">
    <w:pPr>
      <w:pStyle w:val="Nagwek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C9AE9" w14:textId="77777777" w:rsidR="00000000" w:rsidRPr="001F7A58" w:rsidRDefault="00000000" w:rsidP="00B1557F">
    <w:pPr>
      <w:spacing w:before="80"/>
      <w:ind w:right="5809"/>
      <w:rPr>
        <w:rFonts w:ascii="Arial" w:hAnsi="Arial" w:cs="Arial"/>
        <w:b/>
        <w:sz w:val="32"/>
        <w:szCs w:val="32"/>
      </w:rPr>
    </w:pPr>
    <w:r w:rsidRPr="001F7A58">
      <w:rPr>
        <w:rFonts w:ascii="Arial" w:hAnsi="Arial" w:cs="Arial"/>
        <w:b/>
        <w:sz w:val="32"/>
        <w:szCs w:val="32"/>
      </w:rPr>
      <w:t xml:space="preserve">Wojewoda </w:t>
    </w:r>
    <w:r>
      <w:rPr>
        <w:rFonts w:ascii="Arial" w:hAnsi="Arial" w:cs="Arial"/>
        <w:b/>
        <w:sz w:val="32"/>
        <w:szCs w:val="32"/>
      </w:rPr>
      <w:t>Pomorski</w:t>
    </w:r>
  </w:p>
  <w:p w14:paraId="7EAFC757" w14:textId="77777777" w:rsidR="00000000" w:rsidRPr="002E7131" w:rsidRDefault="00000000" w:rsidP="00EF7A3C">
    <w:pPr>
      <w:pBdr>
        <w:bottom w:val="single" w:sz="4" w:space="1" w:color="auto"/>
      </w:pBdr>
      <w:ind w:right="-2"/>
      <w:jc w:val="right"/>
      <w:rPr>
        <w:rFonts w:ascii="Arial" w:hAnsi="Arial" w:cs="Arial"/>
        <w:bCs/>
        <w:sz w:val="16"/>
        <w:szCs w:val="16"/>
      </w:rPr>
    </w:pPr>
  </w:p>
  <w:p w14:paraId="387F479F" w14:textId="77777777" w:rsidR="00000000" w:rsidRPr="002E7131" w:rsidRDefault="00000000" w:rsidP="00EF7A3C">
    <w:pPr>
      <w:ind w:right="-2"/>
      <w:rPr>
        <w:rFonts w:ascii="Arial" w:hAnsi="Arial" w:cs="Arial"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74D62"/>
    <w:multiLevelType w:val="hybridMultilevel"/>
    <w:tmpl w:val="D6D8CF08"/>
    <w:lvl w:ilvl="0" w:tplc="CA4C60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0F6C2D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16CF84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7BEE59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F94189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F85BD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BFA686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E2EE2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13C658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C22BB9"/>
    <w:multiLevelType w:val="hybridMultilevel"/>
    <w:tmpl w:val="F9B88CEA"/>
    <w:lvl w:ilvl="0" w:tplc="F50A45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0F4DCF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78CD50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90000F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63C1EF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2184C6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A4AA03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E4DFC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36EAAF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822573"/>
    <w:multiLevelType w:val="hybridMultilevel"/>
    <w:tmpl w:val="8546639C"/>
    <w:lvl w:ilvl="0" w:tplc="5186F0A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75781E20" w:tentative="1">
      <w:start w:val="1"/>
      <w:numFmt w:val="lowerLetter"/>
      <w:lvlText w:val="%2."/>
      <w:lvlJc w:val="left"/>
      <w:pPr>
        <w:ind w:left="1440" w:hanging="360"/>
      </w:pPr>
    </w:lvl>
    <w:lvl w:ilvl="2" w:tplc="18885770" w:tentative="1">
      <w:start w:val="1"/>
      <w:numFmt w:val="lowerRoman"/>
      <w:lvlText w:val="%3."/>
      <w:lvlJc w:val="right"/>
      <w:pPr>
        <w:ind w:left="2160" w:hanging="180"/>
      </w:pPr>
    </w:lvl>
    <w:lvl w:ilvl="3" w:tplc="C16CE8D2" w:tentative="1">
      <w:start w:val="1"/>
      <w:numFmt w:val="decimal"/>
      <w:lvlText w:val="%4."/>
      <w:lvlJc w:val="left"/>
      <w:pPr>
        <w:ind w:left="2880" w:hanging="360"/>
      </w:pPr>
    </w:lvl>
    <w:lvl w:ilvl="4" w:tplc="6640141E" w:tentative="1">
      <w:start w:val="1"/>
      <w:numFmt w:val="lowerLetter"/>
      <w:lvlText w:val="%5."/>
      <w:lvlJc w:val="left"/>
      <w:pPr>
        <w:ind w:left="3600" w:hanging="360"/>
      </w:pPr>
    </w:lvl>
    <w:lvl w:ilvl="5" w:tplc="187242B0" w:tentative="1">
      <w:start w:val="1"/>
      <w:numFmt w:val="lowerRoman"/>
      <w:lvlText w:val="%6."/>
      <w:lvlJc w:val="right"/>
      <w:pPr>
        <w:ind w:left="4320" w:hanging="180"/>
      </w:pPr>
    </w:lvl>
    <w:lvl w:ilvl="6" w:tplc="C4A2ECE8" w:tentative="1">
      <w:start w:val="1"/>
      <w:numFmt w:val="decimal"/>
      <w:lvlText w:val="%7."/>
      <w:lvlJc w:val="left"/>
      <w:pPr>
        <w:ind w:left="5040" w:hanging="360"/>
      </w:pPr>
    </w:lvl>
    <w:lvl w:ilvl="7" w:tplc="1568A198" w:tentative="1">
      <w:start w:val="1"/>
      <w:numFmt w:val="lowerLetter"/>
      <w:lvlText w:val="%8."/>
      <w:lvlJc w:val="left"/>
      <w:pPr>
        <w:ind w:left="5760" w:hanging="360"/>
      </w:pPr>
    </w:lvl>
    <w:lvl w:ilvl="8" w:tplc="DBDE60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12547"/>
    <w:multiLevelType w:val="hybridMultilevel"/>
    <w:tmpl w:val="7F984848"/>
    <w:lvl w:ilvl="0" w:tplc="356CC0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672241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E98349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63445B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7CE205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9A6C4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518DE8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1BA05D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88CF5E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3C71DF2"/>
    <w:multiLevelType w:val="hybridMultilevel"/>
    <w:tmpl w:val="04EC393A"/>
    <w:lvl w:ilvl="0" w:tplc="8A1CDE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1E64A4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97A5F6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A3839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10E85D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97E88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B0283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1D0B05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9472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517C23"/>
    <w:multiLevelType w:val="hybridMultilevel"/>
    <w:tmpl w:val="39FC05AA"/>
    <w:lvl w:ilvl="0" w:tplc="870EA2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C1AA11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C6EC5D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CEE24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33A663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C4E6A5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E920A5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2E2B2D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1804AD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A6C413D"/>
    <w:multiLevelType w:val="hybridMultilevel"/>
    <w:tmpl w:val="151C11E6"/>
    <w:lvl w:ilvl="0" w:tplc="108061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9A8FD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F42502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8B6508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63ECD1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EA0A68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BEE2C1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C8E666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7AE6B0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00735781">
    <w:abstractNumId w:val="1"/>
  </w:num>
  <w:num w:numId="2" w16cid:durableId="108202812">
    <w:abstractNumId w:val="5"/>
  </w:num>
  <w:num w:numId="3" w16cid:durableId="1177844898">
    <w:abstractNumId w:val="0"/>
  </w:num>
  <w:num w:numId="4" w16cid:durableId="1870800738">
    <w:abstractNumId w:val="4"/>
  </w:num>
  <w:num w:numId="5" w16cid:durableId="111285182">
    <w:abstractNumId w:val="3"/>
  </w:num>
  <w:num w:numId="6" w16cid:durableId="337345720">
    <w:abstractNumId w:val="6"/>
  </w:num>
  <w:num w:numId="7" w16cid:durableId="12123095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5DD"/>
    <w:rsid w:val="002F65DD"/>
    <w:rsid w:val="004A1BC4"/>
    <w:rsid w:val="00682392"/>
    <w:rsid w:val="00BD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96223F"/>
  <w15:docId w15:val="{1C57B796-9098-41C3-9784-759D6BFF5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4"/>
      <w:szCs w:val="24"/>
    </w:rPr>
  </w:style>
  <w:style w:type="character" w:styleId="Hipercze">
    <w:name w:val="Hyperlink"/>
    <w:uiPriority w:val="99"/>
    <w:rsid w:val="00DC6AF7"/>
    <w:rPr>
      <w:rFonts w:cs="Times New Roman"/>
      <w:color w:val="0000FF"/>
      <w:u w:val="single"/>
    </w:rPr>
  </w:style>
  <w:style w:type="paragraph" w:styleId="Bezodstpw">
    <w:name w:val="No Spacing"/>
    <w:uiPriority w:val="1"/>
    <w:qFormat/>
    <w:rsid w:val="00A31C35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787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semiHidden/>
    <w:unhideWhenUsed/>
    <w:rsid w:val="00493C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93CB2"/>
    <w:rPr>
      <w:rFonts w:ascii="Segoe UI" w:hAnsi="Segoe UI" w:cs="Segoe UI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D568B"/>
    <w:rPr>
      <w:color w:val="605E5C"/>
      <w:shd w:val="clear" w:color="auto" w:fill="E1DFDD"/>
    </w:rPr>
  </w:style>
  <w:style w:type="table" w:styleId="Tabela-Siatka">
    <w:name w:val="Table Grid"/>
    <w:basedOn w:val="Standardowy"/>
    <w:rsid w:val="00D52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465E6-950D-4DA3-9FA0-A236506AA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Rachela Wysocka</dc:creator>
  <cp:lastModifiedBy>Paulina Mierzejewska</cp:lastModifiedBy>
  <cp:revision>2</cp:revision>
  <cp:lastPrinted>2026-04-15T16:32:00Z</cp:lastPrinted>
  <dcterms:created xsi:type="dcterms:W3CDTF">2026-07-27T09:25:00Z</dcterms:created>
  <dcterms:modified xsi:type="dcterms:W3CDTF">2026-07-27T09:25:00Z</dcterms:modified>
</cp:coreProperties>
</file>