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FA85" w14:textId="31CC6E67" w:rsidR="00076A41" w:rsidRPr="00E213E3" w:rsidRDefault="00076A41" w:rsidP="00076A41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  <w:r w:rsidRPr="00E213E3">
        <w:rPr>
          <w:rFonts w:ascii="Times New Roman" w:eastAsia="Calibri" w:hAnsi="Times New Roman" w:cs="Times New Roman"/>
          <w:b/>
          <w:caps/>
          <w:sz w:val="20"/>
          <w:szCs w:val="20"/>
        </w:rPr>
        <w:t xml:space="preserve">Formularz </w:t>
      </w:r>
      <w:r w:rsidR="00B669BE" w:rsidRPr="00E213E3">
        <w:rPr>
          <w:rFonts w:ascii="Times New Roman" w:eastAsia="Calibri" w:hAnsi="Times New Roman" w:cs="Times New Roman"/>
          <w:b/>
          <w:caps/>
          <w:sz w:val="20"/>
          <w:szCs w:val="20"/>
        </w:rPr>
        <w:t>OFERTOWY</w:t>
      </w:r>
    </w:p>
    <w:p w14:paraId="31C39A37" w14:textId="41881916" w:rsidR="0029043E" w:rsidRPr="00E213E3" w:rsidRDefault="00532544" w:rsidP="00184F80">
      <w:pPr>
        <w:spacing w:before="240" w:after="120" w:line="276" w:lineRule="auto"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  <w:bookmarkStart w:id="0" w:name="_Hlk200087528"/>
      <w:r w:rsidRPr="00E213E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Przedłużenie</w:t>
      </w:r>
      <w:r w:rsidR="0029043E" w:rsidRPr="00E213E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 Subskrypcji wraz z Pakietami Wsparcia dla </w:t>
      </w:r>
      <w:proofErr w:type="spellStart"/>
      <w:r w:rsidR="0029043E" w:rsidRPr="00E213E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FortiGate</w:t>
      </w:r>
      <w:proofErr w:type="spellEnd"/>
      <w:r w:rsidR="0029043E" w:rsidRPr="00E213E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 VM02V oraz </w:t>
      </w:r>
      <w:r w:rsidR="009424EF" w:rsidRPr="00E213E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Pakiety Wsparcia dla </w:t>
      </w:r>
      <w:proofErr w:type="spellStart"/>
      <w:r w:rsidR="009424EF" w:rsidRPr="00E213E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FortiGate</w:t>
      </w:r>
      <w:proofErr w:type="spellEnd"/>
      <w:r w:rsidR="009424EF" w:rsidRPr="00E213E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="0029043E" w:rsidRPr="00E213E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VM04V</w:t>
      </w:r>
      <w:r w:rsidR="0029043E" w:rsidRPr="00E213E3">
        <w:rPr>
          <w:rFonts w:ascii="Times New Roman" w:eastAsia="Calibri" w:hAnsi="Times New Roman" w:cs="Times New Roman"/>
          <w:b/>
          <w:caps/>
          <w:sz w:val="20"/>
          <w:szCs w:val="20"/>
        </w:rPr>
        <w:t xml:space="preserve"> </w:t>
      </w:r>
      <w:bookmarkEnd w:id="0"/>
    </w:p>
    <w:p w14:paraId="0A9DB337" w14:textId="20608463" w:rsidR="00076A41" w:rsidRPr="00E213E3" w:rsidRDefault="00076A41" w:rsidP="00184F80">
      <w:pPr>
        <w:spacing w:before="240" w:after="120" w:line="276" w:lineRule="auto"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  <w:r w:rsidRPr="00E213E3">
        <w:rPr>
          <w:rFonts w:ascii="Times New Roman" w:eastAsia="Calibri" w:hAnsi="Times New Roman" w:cs="Times New Roman"/>
          <w:b/>
          <w:caps/>
          <w:sz w:val="20"/>
          <w:szCs w:val="20"/>
        </w:rPr>
        <w:t>DANE WYKONAWCY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076A41" w:rsidRPr="00E213E3" w14:paraId="17E48475" w14:textId="77777777" w:rsidTr="00980CA0">
        <w:trPr>
          <w:trHeight w:val="730"/>
        </w:trPr>
        <w:tc>
          <w:tcPr>
            <w:tcW w:w="2660" w:type="dxa"/>
          </w:tcPr>
          <w:p w14:paraId="3A89C8A6" w14:textId="77777777" w:rsidR="00E213E3" w:rsidRPr="00E213E3" w:rsidRDefault="00076A41" w:rsidP="00076A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3E3">
              <w:rPr>
                <w:rFonts w:ascii="Times New Roman" w:hAnsi="Times New Roman" w:cs="Times New Roman"/>
                <w:b/>
                <w:sz w:val="20"/>
                <w:szCs w:val="20"/>
              </w:rPr>
              <w:t>Nazwa wykonawcy</w:t>
            </w:r>
          </w:p>
          <w:p w14:paraId="5EF0EE91" w14:textId="33502C39" w:rsidR="00076A41" w:rsidRPr="00E213E3" w:rsidRDefault="00E213E3" w:rsidP="00076A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3E3">
              <w:rPr>
                <w:rFonts w:ascii="Times New Roman" w:hAnsi="Times New Roman" w:cs="Times New Roman"/>
                <w:b/>
                <w:sz w:val="20"/>
                <w:szCs w:val="20"/>
              </w:rPr>
              <w:t>NIP, REGON</w:t>
            </w:r>
            <w:r w:rsidR="00076A41" w:rsidRPr="00E213E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28" w:type="dxa"/>
          </w:tcPr>
          <w:p w14:paraId="5BFD1A3D" w14:textId="77777777" w:rsidR="00076A41" w:rsidRPr="00E213E3" w:rsidRDefault="00076A41" w:rsidP="00076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3E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76A41" w:rsidRPr="00E213E3" w14:paraId="1984F2F5" w14:textId="77777777" w:rsidTr="00980CA0">
        <w:trPr>
          <w:trHeight w:val="711"/>
        </w:trPr>
        <w:tc>
          <w:tcPr>
            <w:tcW w:w="2660" w:type="dxa"/>
          </w:tcPr>
          <w:p w14:paraId="34BA3E5E" w14:textId="77777777" w:rsidR="00076A41" w:rsidRPr="00E213E3" w:rsidRDefault="00076A41" w:rsidP="00076A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3E3">
              <w:rPr>
                <w:rFonts w:ascii="Times New Roman" w:hAnsi="Times New Roman" w:cs="Times New Roman"/>
                <w:b/>
                <w:sz w:val="20"/>
                <w:szCs w:val="20"/>
              </w:rPr>
              <w:t>Adres siedziby wykonawcy:</w:t>
            </w:r>
          </w:p>
        </w:tc>
        <w:tc>
          <w:tcPr>
            <w:tcW w:w="6628" w:type="dxa"/>
          </w:tcPr>
          <w:p w14:paraId="67F76906" w14:textId="77777777" w:rsidR="00076A41" w:rsidRPr="00E213E3" w:rsidRDefault="00076A41" w:rsidP="00076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3E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76A41" w:rsidRPr="00E213E3" w14:paraId="59F4C569" w14:textId="77777777" w:rsidTr="00980CA0">
        <w:trPr>
          <w:trHeight w:val="835"/>
        </w:trPr>
        <w:tc>
          <w:tcPr>
            <w:tcW w:w="2660" w:type="dxa"/>
          </w:tcPr>
          <w:p w14:paraId="1C696A70" w14:textId="77777777" w:rsidR="00076A41" w:rsidRPr="00E213E3" w:rsidRDefault="00076A41" w:rsidP="00076A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3E3">
              <w:rPr>
                <w:rFonts w:ascii="Times New Roman" w:hAnsi="Times New Roman" w:cs="Times New Roman"/>
                <w:b/>
                <w:sz w:val="20"/>
                <w:szCs w:val="20"/>
              </w:rPr>
              <w:t>Osoba do kontaktu</w:t>
            </w:r>
          </w:p>
        </w:tc>
        <w:tc>
          <w:tcPr>
            <w:tcW w:w="6628" w:type="dxa"/>
          </w:tcPr>
          <w:p w14:paraId="1324FE77" w14:textId="77777777" w:rsidR="00076A41" w:rsidRPr="00E213E3" w:rsidRDefault="00076A41" w:rsidP="00076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3E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  <w:p w14:paraId="0D42E26A" w14:textId="77777777" w:rsidR="00076A41" w:rsidRPr="00E213E3" w:rsidRDefault="00076A41" w:rsidP="00076A4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13E3">
              <w:rPr>
                <w:rFonts w:ascii="Times New Roman" w:hAnsi="Times New Roman" w:cs="Times New Roman"/>
                <w:i/>
                <w:sz w:val="20"/>
                <w:szCs w:val="20"/>
              </w:rPr>
              <w:t>(Imię i nazwisko, adres e-mail, nr telefonu)</w:t>
            </w:r>
          </w:p>
        </w:tc>
      </w:tr>
    </w:tbl>
    <w:p w14:paraId="1E46433C" w14:textId="5ED62B85" w:rsidR="00076A41" w:rsidRPr="00E213E3" w:rsidRDefault="0040673F" w:rsidP="00E028F3">
      <w:pPr>
        <w:spacing w:before="360" w:after="120" w:line="276" w:lineRule="auto"/>
        <w:jc w:val="center"/>
        <w:outlineLvl w:val="1"/>
        <w:rPr>
          <w:rFonts w:ascii="Times New Roman" w:eastAsia="Calibri" w:hAnsi="Times New Roman" w:cs="Times New Roman"/>
          <w:b/>
          <w:caps/>
          <w:sz w:val="20"/>
          <w:szCs w:val="20"/>
        </w:rPr>
      </w:pPr>
      <w:r w:rsidRPr="00E213E3">
        <w:rPr>
          <w:rFonts w:ascii="Times New Roman" w:eastAsia="Calibri" w:hAnsi="Times New Roman" w:cs="Times New Roman"/>
          <w:b/>
          <w:caps/>
          <w:sz w:val="20"/>
          <w:szCs w:val="20"/>
        </w:rPr>
        <w:t>OFERTA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2428"/>
        <w:gridCol w:w="852"/>
        <w:gridCol w:w="1622"/>
        <w:gridCol w:w="1701"/>
      </w:tblGrid>
      <w:tr w:rsidR="00914E59" w:rsidRPr="00E213E3" w14:paraId="5E0510D5" w14:textId="1FF5CF06" w:rsidTr="00E213E3">
        <w:trPr>
          <w:trHeight w:val="976"/>
        </w:trPr>
        <w:tc>
          <w:tcPr>
            <w:tcW w:w="3604" w:type="dxa"/>
            <w:vAlign w:val="center"/>
          </w:tcPr>
          <w:p w14:paraId="1F33B447" w14:textId="6EA639F2" w:rsidR="00914E59" w:rsidRPr="00E213E3" w:rsidRDefault="00914E59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13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Subskrypcji lub Pakietu Wsparcia</w:t>
            </w:r>
          </w:p>
        </w:tc>
        <w:tc>
          <w:tcPr>
            <w:tcW w:w="2428" w:type="dxa"/>
            <w:vAlign w:val="center"/>
          </w:tcPr>
          <w:p w14:paraId="5888273F" w14:textId="7A56757F" w:rsidR="00914E59" w:rsidRPr="00E213E3" w:rsidRDefault="00914E59" w:rsidP="0029043E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13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Wymagany</w:t>
            </w:r>
          </w:p>
          <w:p w14:paraId="7D056D55" w14:textId="327E2348" w:rsidR="00914E59" w:rsidRPr="00E213E3" w:rsidRDefault="00914E59" w:rsidP="0029043E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13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okres Subskrypcji lub Pakietu Wsparcia</w:t>
            </w:r>
          </w:p>
        </w:tc>
        <w:tc>
          <w:tcPr>
            <w:tcW w:w="852" w:type="dxa"/>
            <w:vAlign w:val="center"/>
          </w:tcPr>
          <w:p w14:paraId="6CEA6DF9" w14:textId="1B4DA85E" w:rsidR="00914E59" w:rsidRPr="00E213E3" w:rsidRDefault="00914E59" w:rsidP="00755C9D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13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szt.</w:t>
            </w:r>
          </w:p>
        </w:tc>
        <w:tc>
          <w:tcPr>
            <w:tcW w:w="1622" w:type="dxa"/>
          </w:tcPr>
          <w:p w14:paraId="0AE9CFCF" w14:textId="187A4C2A" w:rsidR="00914E59" w:rsidRPr="00E213E3" w:rsidRDefault="00914E59" w:rsidP="00184F80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13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701" w:type="dxa"/>
            <w:vAlign w:val="center"/>
          </w:tcPr>
          <w:p w14:paraId="5CD930FA" w14:textId="5DD336CA" w:rsidR="00914E59" w:rsidRPr="00E213E3" w:rsidRDefault="00914E59" w:rsidP="00184F80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13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Wartość </w:t>
            </w:r>
          </w:p>
          <w:p w14:paraId="3413DD11" w14:textId="597AF36B" w:rsidR="00914E59" w:rsidRPr="00E213E3" w:rsidRDefault="00914E59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13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PLN brutto</w:t>
            </w:r>
          </w:p>
        </w:tc>
      </w:tr>
      <w:tr w:rsidR="0055619D" w:rsidRPr="00E213E3" w14:paraId="7B46FEC8" w14:textId="79149E61" w:rsidTr="00E213E3">
        <w:trPr>
          <w:trHeight w:val="750"/>
        </w:trPr>
        <w:tc>
          <w:tcPr>
            <w:tcW w:w="3604" w:type="dxa"/>
            <w:vAlign w:val="center"/>
          </w:tcPr>
          <w:p w14:paraId="23FEB1E5" w14:textId="6DA2656D" w:rsidR="0055619D" w:rsidRPr="00E213E3" w:rsidRDefault="0055619D" w:rsidP="00755C9D">
            <w:pPr>
              <w:tabs>
                <w:tab w:val="left" w:pos="535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1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Subskrypcja </w:t>
            </w:r>
            <w:proofErr w:type="spellStart"/>
            <w:r w:rsidRPr="00E21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FortiGate</w:t>
            </w:r>
            <w:proofErr w:type="spellEnd"/>
            <w:r w:rsidRPr="00E21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VM02V </w:t>
            </w:r>
            <w:r w:rsidR="00204D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</w:t>
            </w:r>
            <w:proofErr w:type="spellStart"/>
            <w:r w:rsidR="00204DED" w:rsidRPr="00E21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FortiCare</w:t>
            </w:r>
            <w:proofErr w:type="spellEnd"/>
            <w:r w:rsidR="00204DED" w:rsidRPr="00E21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Premium </w:t>
            </w:r>
            <w:proofErr w:type="spellStart"/>
            <w:r w:rsidR="00204DED" w:rsidRPr="00E21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Support</w:t>
            </w:r>
            <w:proofErr w:type="spellEnd"/>
            <w:r w:rsidR="00204DED" w:rsidRPr="00E21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24x7 </w:t>
            </w:r>
            <w:r w:rsidRPr="00E21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(2 CPU) dla urządzenia o numerach seryjnych: </w:t>
            </w:r>
            <w:r w:rsidRPr="00E213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FGVMSLTM24003209, FGVMSLTM24003210</w:t>
            </w:r>
            <w:r w:rsidR="00E213E3" w:rsidRPr="00E213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28" w:type="dxa"/>
            <w:vAlign w:val="center"/>
          </w:tcPr>
          <w:p w14:paraId="7C8E7468" w14:textId="434ADDE2" w:rsidR="0055619D" w:rsidRPr="00E213E3" w:rsidRDefault="0055619D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13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 24.07.202</w:t>
            </w:r>
            <w:r w:rsidR="00522101" w:rsidRPr="00E213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</w:t>
            </w:r>
            <w:r w:rsidRPr="00E213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r. </w:t>
            </w:r>
            <w:r w:rsidR="00522101" w:rsidRPr="00E213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Pr="00E213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 23.07.202</w:t>
            </w:r>
            <w:r w:rsidR="00522101" w:rsidRPr="00E213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Pr="00E213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852" w:type="dxa"/>
            <w:vAlign w:val="center"/>
          </w:tcPr>
          <w:p w14:paraId="5D1532BB" w14:textId="26634AFB" w:rsidR="0055619D" w:rsidRPr="00E213E3" w:rsidRDefault="0055619D" w:rsidP="00087443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13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22" w:type="dxa"/>
          </w:tcPr>
          <w:p w14:paraId="1BBA5CBF" w14:textId="77777777" w:rsidR="0055619D" w:rsidRPr="00E213E3" w:rsidRDefault="0055619D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2A288F1" w14:textId="7C7B27FF" w:rsidR="0055619D" w:rsidRPr="00E213E3" w:rsidRDefault="0055619D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70CDAD6" w14:textId="08457BA8" w:rsidR="0055619D" w:rsidRPr="00E213E3" w:rsidRDefault="0055619D" w:rsidP="00087443">
            <w:pPr>
              <w:tabs>
                <w:tab w:val="left" w:pos="5352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914E59" w:rsidRPr="00E213E3" w14:paraId="30CFCFB5" w14:textId="77777777" w:rsidTr="00E213E3">
        <w:trPr>
          <w:trHeight w:val="763"/>
        </w:trPr>
        <w:tc>
          <w:tcPr>
            <w:tcW w:w="3604" w:type="dxa"/>
            <w:vAlign w:val="center"/>
          </w:tcPr>
          <w:p w14:paraId="1C02EC43" w14:textId="45FB0622" w:rsidR="00914E59" w:rsidRPr="00E213E3" w:rsidRDefault="00914E59" w:rsidP="00755C9D">
            <w:pPr>
              <w:tabs>
                <w:tab w:val="left" w:pos="535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E21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FortiCare</w:t>
            </w:r>
            <w:proofErr w:type="spellEnd"/>
            <w:r w:rsidRPr="00E21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Premium </w:t>
            </w:r>
            <w:proofErr w:type="spellStart"/>
            <w:r w:rsidRPr="00E21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Support</w:t>
            </w:r>
            <w:proofErr w:type="spellEnd"/>
            <w:r w:rsidRPr="00E21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24x7 dla </w:t>
            </w:r>
            <w:proofErr w:type="spellStart"/>
            <w:r w:rsidRPr="00E21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FortiGate</w:t>
            </w:r>
            <w:proofErr w:type="spellEnd"/>
            <w:r w:rsidRPr="00E21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VM04V o numerach seryjnych: </w:t>
            </w:r>
            <w:r w:rsidRPr="00E213E3">
              <w:rPr>
                <w:rFonts w:ascii="Times New Roman" w:hAnsi="Times New Roman" w:cs="Times New Roman"/>
                <w:sz w:val="20"/>
                <w:szCs w:val="20"/>
              </w:rPr>
              <w:t>FGVM4VTM19001102, FGVM4VTM19001103, FGVM4VTM19001104, FGVM4VTM19001105</w:t>
            </w:r>
            <w:r w:rsidR="00E213E3" w:rsidRPr="00E213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28" w:type="dxa"/>
            <w:vAlign w:val="center"/>
          </w:tcPr>
          <w:p w14:paraId="372E958A" w14:textId="288C5C4B" w:rsidR="00914E59" w:rsidRPr="00E213E3" w:rsidRDefault="00273717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13E3">
              <w:rPr>
                <w:rFonts w:ascii="Times New Roman" w:hAnsi="Times New Roman" w:cs="Times New Roman"/>
                <w:bCs/>
                <w:sz w:val="20"/>
                <w:szCs w:val="20"/>
              </w:rPr>
              <w:t>Od</w:t>
            </w:r>
            <w:r w:rsidR="00914E59" w:rsidRPr="00E213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77E52" w:rsidRPr="00E213E3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  <w:r w:rsidR="00914E59" w:rsidRPr="00E213E3">
              <w:rPr>
                <w:rFonts w:ascii="Times New Roman" w:hAnsi="Times New Roman" w:cs="Times New Roman"/>
                <w:bCs/>
                <w:sz w:val="20"/>
                <w:szCs w:val="20"/>
              </w:rPr>
              <w:t>.07.202</w:t>
            </w:r>
            <w:r w:rsidR="00522101" w:rsidRPr="00E213E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914E59" w:rsidRPr="00E213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r.</w:t>
            </w:r>
            <w:r w:rsidRPr="00E213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22101" w:rsidRPr="00E213E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213E3">
              <w:rPr>
                <w:rFonts w:ascii="Times New Roman" w:hAnsi="Times New Roman" w:cs="Times New Roman"/>
                <w:bCs/>
                <w:sz w:val="20"/>
                <w:szCs w:val="20"/>
              </w:rPr>
              <w:t>do 23.07.202</w:t>
            </w:r>
            <w:r w:rsidR="00522101" w:rsidRPr="00E213E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E213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852" w:type="dxa"/>
            <w:vAlign w:val="center"/>
          </w:tcPr>
          <w:p w14:paraId="112BA8C0" w14:textId="4915721C" w:rsidR="00914E59" w:rsidRPr="00E213E3" w:rsidRDefault="00914E59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13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22" w:type="dxa"/>
          </w:tcPr>
          <w:p w14:paraId="24FF311D" w14:textId="77777777" w:rsidR="00914E59" w:rsidRPr="00E213E3" w:rsidRDefault="00914E59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2F58A84" w14:textId="1707E595" w:rsidR="00914E59" w:rsidRPr="00E213E3" w:rsidRDefault="00914E59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25D73214" w14:textId="43528DDC" w:rsidR="00FE4DAB" w:rsidRPr="00E213E3" w:rsidRDefault="00FE4DAB" w:rsidP="00E04D22">
      <w:pPr>
        <w:tabs>
          <w:tab w:val="right" w:pos="9072"/>
        </w:tabs>
        <w:spacing w:after="12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13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Oferta ważna do </w:t>
      </w:r>
      <w:r w:rsidR="00532544" w:rsidRPr="00E213E3">
        <w:rPr>
          <w:rFonts w:ascii="Times New Roman" w:eastAsia="Times New Roman" w:hAnsi="Times New Roman" w:cs="Times New Roman"/>
          <w:sz w:val="20"/>
          <w:szCs w:val="20"/>
          <w:lang w:eastAsia="pl-PL"/>
        </w:rPr>
        <w:t>15.07.202</w:t>
      </w:r>
      <w:r w:rsidR="009424EF" w:rsidRPr="00E213E3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E213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p w14:paraId="7A52F07B" w14:textId="77777777" w:rsidR="00E213E3" w:rsidRPr="00E213E3" w:rsidRDefault="002F2141" w:rsidP="00E213E3">
      <w:pPr>
        <w:autoSpaceDE w:val="0"/>
        <w:autoSpaceDN w:val="0"/>
        <w:adjustRightInd w:val="0"/>
        <w:spacing w:before="120" w:after="120" w:line="276" w:lineRule="auto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213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E213E3" w:rsidRPr="00E213E3">
        <w:rPr>
          <w:rFonts w:ascii="Times New Roman" w:hAnsi="Times New Roman" w:cs="Times New Roman"/>
          <w:sz w:val="20"/>
          <w:szCs w:val="20"/>
        </w:rPr>
        <w:t xml:space="preserve">Oświadczam, że złożona oferta </w:t>
      </w:r>
      <w:r w:rsidR="00E213E3" w:rsidRPr="00E213E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NIE OBEJMUJE</w:t>
      </w:r>
      <w:r w:rsidR="00E213E3" w:rsidRPr="00E213E3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:</w:t>
      </w:r>
    </w:p>
    <w:p w14:paraId="5AE09D29" w14:textId="77777777" w:rsidR="00E213E3" w:rsidRPr="00E213E3" w:rsidRDefault="00E213E3" w:rsidP="00E213E3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213E3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produktów ICT, usług ICT lub procesów ICT wskazanych w rekomendacji, o której mowa w art. 33 ust. 4 ustawy z dnia 5 lipca 2018 r. o krajowym systemie </w:t>
      </w:r>
      <w:proofErr w:type="spellStart"/>
      <w:r w:rsidRPr="00E213E3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cyberbezpieczeństwa</w:t>
      </w:r>
      <w:proofErr w:type="spellEnd"/>
      <w:r w:rsidRPr="00E213E3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, stwierdzającej ich negatywny wpływ na podstawowy interes bezpieczeństwa państwa;</w:t>
      </w:r>
    </w:p>
    <w:p w14:paraId="75FA1F1C" w14:textId="77777777" w:rsidR="00E213E3" w:rsidRPr="00E213E3" w:rsidRDefault="00E213E3" w:rsidP="00E213E3">
      <w:pPr>
        <w:autoSpaceDE w:val="0"/>
        <w:autoSpaceDN w:val="0"/>
        <w:adjustRightInd w:val="0"/>
        <w:spacing w:after="0" w:line="276" w:lineRule="auto"/>
        <w:ind w:left="1004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1788609F" w14:textId="77777777" w:rsidR="00E213E3" w:rsidRPr="00E213E3" w:rsidRDefault="00E213E3" w:rsidP="00E213E3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213E3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produktu ICT, którego typ został określony w decyzji w sprawie uznania dostawcy za dostawcę wysokiego ryzyka, o której mowa w art. 67b ust. 15 ustawy z dnia 5 lipca 2018 r. o krajowym systemie </w:t>
      </w:r>
      <w:proofErr w:type="spellStart"/>
      <w:r w:rsidRPr="00E213E3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cyberbezpieczeństwa</w:t>
      </w:r>
      <w:proofErr w:type="spellEnd"/>
      <w:r w:rsidRPr="00E213E3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, ani usług ICT lub procesów ICT określonych w tej decyzji.</w:t>
      </w:r>
    </w:p>
    <w:p w14:paraId="30D2E0FC" w14:textId="65EF7985" w:rsidR="00184F80" w:rsidRPr="00E213E3" w:rsidRDefault="002F2141" w:rsidP="00076A41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13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</w:p>
    <w:p w14:paraId="24BEE148" w14:textId="77777777" w:rsidR="00E213E3" w:rsidRDefault="00E213E3" w:rsidP="00E213E3">
      <w:pPr>
        <w:tabs>
          <w:tab w:val="left" w:pos="6663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B01E63" w14:textId="31F525FB" w:rsidR="00076A41" w:rsidRPr="00E213E3" w:rsidRDefault="00076A41" w:rsidP="00E213E3">
      <w:pPr>
        <w:tabs>
          <w:tab w:val="left" w:pos="6663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13E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  <w:r w:rsidR="002F2141" w:rsidRPr="00E213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E213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</w:t>
      </w:r>
      <w:r w:rsidRPr="00E213E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</w:p>
    <w:p w14:paraId="6BAA58ED" w14:textId="54FF1341" w:rsidR="00076A41" w:rsidRPr="00E213E3" w:rsidRDefault="00076A41" w:rsidP="00184F80">
      <w:pPr>
        <w:tabs>
          <w:tab w:val="left" w:pos="7230"/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213E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Miejscowość, data </w:t>
      </w:r>
      <w:r w:rsidR="00184F80" w:rsidRPr="00E213E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213E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</w:t>
      </w:r>
    </w:p>
    <w:sectPr w:rsidR="00076A41" w:rsidRPr="00E213E3" w:rsidSect="000729A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65B1C" w14:textId="77777777" w:rsidR="00122CF0" w:rsidRDefault="00122CF0" w:rsidP="00E213E3">
      <w:pPr>
        <w:spacing w:after="0" w:line="240" w:lineRule="auto"/>
      </w:pPr>
      <w:r>
        <w:separator/>
      </w:r>
    </w:p>
  </w:endnote>
  <w:endnote w:type="continuationSeparator" w:id="0">
    <w:p w14:paraId="4BCA192D" w14:textId="77777777" w:rsidR="00122CF0" w:rsidRDefault="00122CF0" w:rsidP="00E2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KO Bank Polski">
    <w:altName w:val="Arial"/>
    <w:charset w:val="EE"/>
    <w:family w:val="swiss"/>
    <w:pitch w:val="variable"/>
    <w:sig w:usb0="800000AF" w:usb1="4000004A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BA00A" w14:textId="77777777" w:rsidR="00122CF0" w:rsidRDefault="00122CF0" w:rsidP="00E213E3">
      <w:pPr>
        <w:spacing w:after="0" w:line="240" w:lineRule="auto"/>
      </w:pPr>
      <w:r>
        <w:separator/>
      </w:r>
    </w:p>
  </w:footnote>
  <w:footnote w:type="continuationSeparator" w:id="0">
    <w:p w14:paraId="44FB97C3" w14:textId="77777777" w:rsidR="00122CF0" w:rsidRDefault="00122CF0" w:rsidP="00E21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0399"/>
    <w:multiLevelType w:val="hybridMultilevel"/>
    <w:tmpl w:val="7F0C8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82A3C"/>
    <w:multiLevelType w:val="hybridMultilevel"/>
    <w:tmpl w:val="E8E2E4E4"/>
    <w:lvl w:ilvl="0" w:tplc="04150017">
      <w:start w:val="1"/>
      <w:numFmt w:val="lowerLetter"/>
      <w:lvlText w:val="%1)"/>
      <w:lvlJc w:val="left"/>
      <w:pPr>
        <w:ind w:left="1695" w:hanging="360"/>
      </w:p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608F0E2B"/>
    <w:multiLevelType w:val="multilevel"/>
    <w:tmpl w:val="A1C44CA4"/>
    <w:lvl w:ilvl="0">
      <w:start w:val="1"/>
      <w:numFmt w:val="decimal"/>
      <w:lvlText w:val="§ %1."/>
      <w:lvlJc w:val="left"/>
      <w:pPr>
        <w:tabs>
          <w:tab w:val="num" w:pos="1702"/>
        </w:tabs>
        <w:ind w:left="1701" w:hanging="567"/>
      </w:pPr>
      <w:rPr>
        <w:rFonts w:ascii="PKO Bank Polski" w:hAnsi="PKO Bank Polsk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994"/>
        </w:tabs>
        <w:ind w:left="993" w:hanging="56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-1700"/>
        </w:tabs>
        <w:ind w:left="-1701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2834"/>
        </w:tabs>
        <w:ind w:left="-2835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3968"/>
        </w:tabs>
        <w:ind w:left="-3969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102"/>
        </w:tabs>
        <w:ind w:left="-5103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6236"/>
        </w:tabs>
        <w:ind w:left="-6237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370"/>
        </w:tabs>
        <w:ind w:left="-7371" w:hanging="567"/>
      </w:pPr>
      <w:rPr>
        <w:rFonts w:cs="Times New Roman" w:hint="default"/>
      </w:rPr>
    </w:lvl>
  </w:abstractNum>
  <w:abstractNum w:abstractNumId="3" w15:restartNumberingAfterBreak="0">
    <w:nsid w:val="733B5EFD"/>
    <w:multiLevelType w:val="hybridMultilevel"/>
    <w:tmpl w:val="A5900B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76B1261"/>
    <w:multiLevelType w:val="hybridMultilevel"/>
    <w:tmpl w:val="671E70B2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566457977">
    <w:abstractNumId w:val="0"/>
  </w:num>
  <w:num w:numId="2" w16cid:durableId="290403566">
    <w:abstractNumId w:val="4"/>
  </w:num>
  <w:num w:numId="3" w16cid:durableId="602424469">
    <w:abstractNumId w:val="1"/>
  </w:num>
  <w:num w:numId="4" w16cid:durableId="1300190448">
    <w:abstractNumId w:val="2"/>
  </w:num>
  <w:num w:numId="5" w16cid:durableId="1041133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89"/>
    <w:rsid w:val="00002238"/>
    <w:rsid w:val="00007224"/>
    <w:rsid w:val="00047ABB"/>
    <w:rsid w:val="00051C12"/>
    <w:rsid w:val="000729AA"/>
    <w:rsid w:val="00076A41"/>
    <w:rsid w:val="00081867"/>
    <w:rsid w:val="00087443"/>
    <w:rsid w:val="000A6FEF"/>
    <w:rsid w:val="000D5543"/>
    <w:rsid w:val="00122CF0"/>
    <w:rsid w:val="00125582"/>
    <w:rsid w:val="00144329"/>
    <w:rsid w:val="00163638"/>
    <w:rsid w:val="00184F80"/>
    <w:rsid w:val="001D053A"/>
    <w:rsid w:val="001F681C"/>
    <w:rsid w:val="00204DED"/>
    <w:rsid w:val="00273717"/>
    <w:rsid w:val="0029043E"/>
    <w:rsid w:val="002F2141"/>
    <w:rsid w:val="002F5B3F"/>
    <w:rsid w:val="00300BB8"/>
    <w:rsid w:val="00404D12"/>
    <w:rsid w:val="0040673F"/>
    <w:rsid w:val="00496A6F"/>
    <w:rsid w:val="004B30FA"/>
    <w:rsid w:val="00512B59"/>
    <w:rsid w:val="00522101"/>
    <w:rsid w:val="00532544"/>
    <w:rsid w:val="0055619D"/>
    <w:rsid w:val="00556C1A"/>
    <w:rsid w:val="005E321A"/>
    <w:rsid w:val="00603AEF"/>
    <w:rsid w:val="00611B65"/>
    <w:rsid w:val="00636A0C"/>
    <w:rsid w:val="006616DB"/>
    <w:rsid w:val="00681C3E"/>
    <w:rsid w:val="006A15DC"/>
    <w:rsid w:val="00755C9D"/>
    <w:rsid w:val="007B6698"/>
    <w:rsid w:val="007D717E"/>
    <w:rsid w:val="00853F0D"/>
    <w:rsid w:val="00855289"/>
    <w:rsid w:val="008A03E6"/>
    <w:rsid w:val="008F333F"/>
    <w:rsid w:val="00914E59"/>
    <w:rsid w:val="009424EF"/>
    <w:rsid w:val="0096149A"/>
    <w:rsid w:val="00980CA0"/>
    <w:rsid w:val="009E0D28"/>
    <w:rsid w:val="00A71863"/>
    <w:rsid w:val="00B12D55"/>
    <w:rsid w:val="00B669BE"/>
    <w:rsid w:val="00BA38D5"/>
    <w:rsid w:val="00BD1562"/>
    <w:rsid w:val="00C2297E"/>
    <w:rsid w:val="00C77E52"/>
    <w:rsid w:val="00CE6C78"/>
    <w:rsid w:val="00DF40B7"/>
    <w:rsid w:val="00E01095"/>
    <w:rsid w:val="00E028F3"/>
    <w:rsid w:val="00E04D22"/>
    <w:rsid w:val="00E117FB"/>
    <w:rsid w:val="00E213E3"/>
    <w:rsid w:val="00E500EC"/>
    <w:rsid w:val="00E722C2"/>
    <w:rsid w:val="00EF0BB4"/>
    <w:rsid w:val="00F66B6D"/>
    <w:rsid w:val="00FA24DC"/>
    <w:rsid w:val="00FE4DAB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54DE"/>
  <w15:chartTrackingRefBased/>
  <w15:docId w15:val="{8F11A93D-16A6-4908-AFFD-00F69D3C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B12D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12D55"/>
    <w:pPr>
      <w:widowControl w:val="0"/>
      <w:shd w:val="clear" w:color="auto" w:fill="FFFFFF"/>
      <w:spacing w:after="120" w:line="276" w:lineRule="auto"/>
      <w:ind w:left="300"/>
    </w:pPr>
    <w:rPr>
      <w:rFonts w:ascii="Times New Roman" w:eastAsia="Times New Roman" w:hAnsi="Times New Roman" w:cs="Times New Roman"/>
    </w:rPr>
  </w:style>
  <w:style w:type="character" w:styleId="Pogrubienie">
    <w:name w:val="Strong"/>
    <w:uiPriority w:val="22"/>
    <w:qFormat/>
    <w:rsid w:val="00E117FB"/>
    <w:rPr>
      <w:b/>
      <w:bCs/>
    </w:rPr>
  </w:style>
  <w:style w:type="character" w:customStyle="1" w:styleId="headertext">
    <w:name w:val="headertext"/>
    <w:basedOn w:val="Domylnaczcionkaakapitu"/>
    <w:rsid w:val="00E117FB"/>
  </w:style>
  <w:style w:type="paragraph" w:styleId="Nagwek">
    <w:name w:val="header"/>
    <w:basedOn w:val="Normalny"/>
    <w:link w:val="NagwekZnak"/>
    <w:uiPriority w:val="99"/>
    <w:unhideWhenUsed/>
    <w:rsid w:val="00E21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3E3"/>
  </w:style>
  <w:style w:type="paragraph" w:styleId="Stopka">
    <w:name w:val="footer"/>
    <w:basedOn w:val="Normalny"/>
    <w:link w:val="StopkaZnak"/>
    <w:uiPriority w:val="99"/>
    <w:unhideWhenUsed/>
    <w:rsid w:val="00E21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0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Łada Małgorzata</dc:creator>
  <cp:keywords/>
  <dc:description/>
  <cp:lastModifiedBy>Szcześniak Anna</cp:lastModifiedBy>
  <cp:revision>2</cp:revision>
  <dcterms:created xsi:type="dcterms:W3CDTF">2026-06-09T09:47:00Z</dcterms:created>
  <dcterms:modified xsi:type="dcterms:W3CDTF">2026-06-09T09:47:00Z</dcterms:modified>
</cp:coreProperties>
</file>