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9EEE2" w14:textId="71EB7ED8" w:rsidR="00797180" w:rsidRPr="006F3BFE" w:rsidRDefault="00AE65FB" w:rsidP="00037E88">
      <w:pPr>
        <w:ind w:firstLine="708"/>
        <w:rPr>
          <w:rFonts w:cstheme="minorHAnsi"/>
          <w:sz w:val="32"/>
          <w:szCs w:val="32"/>
        </w:rPr>
      </w:pPr>
      <w:r w:rsidRPr="006F3BFE">
        <w:rPr>
          <w:rFonts w:cstheme="minorHAnsi"/>
          <w:sz w:val="32"/>
          <w:szCs w:val="32"/>
        </w:rPr>
        <w:t xml:space="preserve">Zdjęcia zamieszczone w poniższej tabeli mają charakter wyłącznie poglądowy, przykładowy. </w:t>
      </w:r>
    </w:p>
    <w:tbl>
      <w:tblPr>
        <w:tblStyle w:val="Tabela-Siatka"/>
        <w:tblW w:w="1533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9"/>
        <w:gridCol w:w="7109"/>
        <w:gridCol w:w="7513"/>
      </w:tblGrid>
      <w:tr w:rsidR="00751D99" w:rsidRPr="00A164D7" w14:paraId="1CC230BB" w14:textId="77777777" w:rsidTr="00751D99">
        <w:tc>
          <w:tcPr>
            <w:tcW w:w="709" w:type="dxa"/>
          </w:tcPr>
          <w:p w14:paraId="4592ED19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7109" w:type="dxa"/>
          </w:tcPr>
          <w:p w14:paraId="309EA8A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Przedmiot i opis gadżetów promocyjnych GDOŚ</w:t>
            </w:r>
          </w:p>
        </w:tc>
        <w:tc>
          <w:tcPr>
            <w:tcW w:w="7513" w:type="dxa"/>
          </w:tcPr>
          <w:p w14:paraId="51B80C71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Zdjęcie poglądowe</w:t>
            </w:r>
          </w:p>
        </w:tc>
      </w:tr>
      <w:tr w:rsidR="00751D99" w:rsidRPr="00A164D7" w14:paraId="2545EB1F" w14:textId="77777777" w:rsidTr="00751D99">
        <w:tc>
          <w:tcPr>
            <w:tcW w:w="709" w:type="dxa"/>
          </w:tcPr>
          <w:p w14:paraId="60D43C11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1.</w:t>
            </w:r>
          </w:p>
        </w:tc>
        <w:tc>
          <w:tcPr>
            <w:tcW w:w="7109" w:type="dxa"/>
          </w:tcPr>
          <w:p w14:paraId="4911329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Długopis metalowy</w:t>
            </w:r>
          </w:p>
          <w:p w14:paraId="33CF9417" w14:textId="77777777" w:rsidR="00751D99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Długopis metalowy SLIM - 19565bc </w:t>
            </w:r>
          </w:p>
          <w:p w14:paraId="3D71152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Wymiary: 13,8 x 0,8 cm.</w:t>
            </w:r>
          </w:p>
          <w:p w14:paraId="3644D74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Długopis w kolorze białym, kolor wkładu: niebieski.</w:t>
            </w:r>
          </w:p>
          <w:p w14:paraId="0A047AEB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>: grawer na powierzchni długopisu – logo Generalnej Dyrekcji Ochrony Środowiska</w:t>
            </w:r>
          </w:p>
          <w:p w14:paraId="68EC49F5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500 szt. </w:t>
            </w:r>
          </w:p>
        </w:tc>
        <w:tc>
          <w:tcPr>
            <w:tcW w:w="7513" w:type="dxa"/>
          </w:tcPr>
          <w:p w14:paraId="4BDE2BDF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  </w:t>
            </w:r>
            <w:r w:rsidRPr="00863F94">
              <w:rPr>
                <w:rFonts w:ascii="Arial" w:hAnsi="Arial" w:cs="Arial"/>
              </w:rPr>
              <w:object w:dxaOrig="9060" w:dyaOrig="5052" w14:anchorId="137BBC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1.4pt" o:ole="">
                  <v:imagedata r:id="rId6" o:title=""/>
                </v:shape>
                <o:OLEObject Type="Embed" ProgID="PBrush" ShapeID="_x0000_i1025" DrawAspect="Content" ObjectID="_1787647910" r:id="rId7"/>
              </w:object>
            </w:r>
          </w:p>
        </w:tc>
      </w:tr>
      <w:tr w:rsidR="00751D99" w:rsidRPr="00A164D7" w14:paraId="2F3C12EB" w14:textId="77777777" w:rsidTr="00751D99">
        <w:tc>
          <w:tcPr>
            <w:tcW w:w="709" w:type="dxa"/>
          </w:tcPr>
          <w:p w14:paraId="0659C75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2.</w:t>
            </w:r>
          </w:p>
        </w:tc>
        <w:tc>
          <w:tcPr>
            <w:tcW w:w="7109" w:type="dxa"/>
          </w:tcPr>
          <w:p w14:paraId="3D40846F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Smycz reklamowa</w:t>
            </w:r>
          </w:p>
          <w:p w14:paraId="6F256286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Gładka smycz z czarną plastikową złączką, zakończona metalowym karabińczykiem. </w:t>
            </w:r>
          </w:p>
          <w:p w14:paraId="0841A478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Długość smyczy standardowa. Szerokość taśmy: 2 cm.</w:t>
            </w:r>
          </w:p>
          <w:p w14:paraId="594F57C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>: nadruk dwustronny – znak logo oraz napis Generalna Dyrekcja Ochrony Środowiska</w:t>
            </w:r>
          </w:p>
          <w:p w14:paraId="53E6378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300 szt. </w:t>
            </w:r>
          </w:p>
        </w:tc>
        <w:tc>
          <w:tcPr>
            <w:tcW w:w="7513" w:type="dxa"/>
          </w:tcPr>
          <w:p w14:paraId="41ECA9D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object w:dxaOrig="6228" w:dyaOrig="2580" w14:anchorId="0CEB7CB3">
                <v:shape id="_x0000_i1026" type="#_x0000_t75" style="width:240pt;height:99pt" o:ole="">
                  <v:imagedata r:id="rId8" o:title=""/>
                </v:shape>
                <o:OLEObject Type="Embed" ProgID="PBrush" ShapeID="_x0000_i1026" DrawAspect="Content" ObjectID="_1787647911" r:id="rId9"/>
              </w:object>
            </w:r>
          </w:p>
        </w:tc>
      </w:tr>
      <w:tr w:rsidR="00751D99" w:rsidRPr="00A164D7" w14:paraId="4D57630D" w14:textId="77777777" w:rsidTr="00751D99">
        <w:tc>
          <w:tcPr>
            <w:tcW w:w="709" w:type="dxa"/>
          </w:tcPr>
          <w:p w14:paraId="2EAE803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3.</w:t>
            </w:r>
          </w:p>
        </w:tc>
        <w:tc>
          <w:tcPr>
            <w:tcW w:w="7109" w:type="dxa"/>
          </w:tcPr>
          <w:p w14:paraId="777A66D8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Kubek reklamowy „Don”</w:t>
            </w:r>
          </w:p>
          <w:p w14:paraId="2DC85FA3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Kubek porcelanowy w kolorze białym, pojemność 330 ml. </w:t>
            </w:r>
          </w:p>
          <w:p w14:paraId="7B09AABB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Wymiary: 100 mm wysokość, 83 mm średnica.</w:t>
            </w:r>
          </w:p>
          <w:p w14:paraId="3CE7C2D1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Wydruk próbny. </w:t>
            </w:r>
          </w:p>
          <w:p w14:paraId="2229A19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 xml:space="preserve">: nadruk wokół kubka, full kolor cyfrowo sublimacją. </w:t>
            </w:r>
          </w:p>
          <w:p w14:paraId="3228291E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Projekt przygotowany przez zamawiającego.  </w:t>
            </w:r>
          </w:p>
          <w:p w14:paraId="49BE3DE3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300 szt. </w:t>
            </w:r>
          </w:p>
        </w:tc>
        <w:tc>
          <w:tcPr>
            <w:tcW w:w="7513" w:type="dxa"/>
          </w:tcPr>
          <w:p w14:paraId="22590D13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 </w:t>
            </w: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7B5BE988" wp14:editId="101B13A6">
                  <wp:extent cx="1463040" cy="1463040"/>
                  <wp:effectExtent l="0" t="0" r="3810" b="3810"/>
                  <wp:docPr id="130270805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41E3B65E" w14:textId="77777777" w:rsidTr="00751D99">
        <w:tc>
          <w:tcPr>
            <w:tcW w:w="709" w:type="dxa"/>
          </w:tcPr>
          <w:p w14:paraId="2C7FB8B3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7109" w:type="dxa"/>
          </w:tcPr>
          <w:p w14:paraId="3ADD6FB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Zawieszka z folii odblaskowej </w:t>
            </w:r>
          </w:p>
          <w:p w14:paraId="5C146ECA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Elastyczny brelok w kształcie ptaków oraz zwierząt dziko żyjących w</w:t>
            </w:r>
            <w:r>
              <w:rPr>
                <w:rFonts w:ascii="Arial" w:hAnsi="Arial" w:cs="Arial"/>
              </w:rPr>
              <w:t> </w:t>
            </w:r>
            <w:r w:rsidRPr="00863F94">
              <w:rPr>
                <w:rFonts w:ascii="Arial" w:hAnsi="Arial" w:cs="Arial"/>
              </w:rPr>
              <w:t xml:space="preserve">Polsce według projektu GDOŚ (5 różnych wzorów), z tyłu logo Generalnej Dyrekcji Ochrony Środowiska. Brelok z miękkiej folii odblaskowej, zakończony metalowym łańcuszkiem z kółkiem. </w:t>
            </w:r>
          </w:p>
          <w:p w14:paraId="16EB200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Wymiar ok. 5-6 cm²</w:t>
            </w:r>
          </w:p>
          <w:p w14:paraId="5537EAC1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>: nadruk dwustronny – awers: full kolor uv, projekt ptaków lub zwierząt, rewers: jeden kolor, logo Generalnej Dyrekcji Ochrony Środowiska.</w:t>
            </w:r>
          </w:p>
          <w:p w14:paraId="5D35DBE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>: 500 szt. – 5 wzorów po 100 szt.</w:t>
            </w:r>
          </w:p>
        </w:tc>
        <w:tc>
          <w:tcPr>
            <w:tcW w:w="7513" w:type="dxa"/>
          </w:tcPr>
          <w:p w14:paraId="76414AE9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79CD89EA" wp14:editId="5D30C234">
                  <wp:extent cx="1398895" cy="1494419"/>
                  <wp:effectExtent l="0" t="0" r="0" b="0"/>
                  <wp:docPr id="818028424" name="Obraz 81802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20" cy="150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4FC91279" w14:textId="77777777" w:rsidTr="00751D99">
        <w:tc>
          <w:tcPr>
            <w:tcW w:w="709" w:type="dxa"/>
          </w:tcPr>
          <w:p w14:paraId="57D8196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5.</w:t>
            </w:r>
          </w:p>
        </w:tc>
        <w:tc>
          <w:tcPr>
            <w:tcW w:w="7109" w:type="dxa"/>
          </w:tcPr>
          <w:p w14:paraId="185260E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Bawełniana siatka na warzywa i owoce </w:t>
            </w:r>
          </w:p>
          <w:p w14:paraId="2B5D30E7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Przód wykonany z siatki, tył z jednolitego bawełnianego materiału Materiał: bawełna 150 g/m2, bawełna 120 g/m2</w:t>
            </w:r>
          </w:p>
          <w:p w14:paraId="3129C85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</w:rPr>
              <w:t>Wymiary: 30 x 40 cm</w:t>
            </w:r>
          </w:p>
          <w:p w14:paraId="2AF86556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>: 1 kolor – logo Generalnej Dyrekcji Ochrony Środowiska na wszytej z boku metce</w:t>
            </w:r>
            <w:r>
              <w:rPr>
                <w:rFonts w:ascii="Arial" w:hAnsi="Arial" w:cs="Arial"/>
              </w:rPr>
              <w:t>.</w:t>
            </w:r>
          </w:p>
          <w:p w14:paraId="16546E0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300 szt. </w:t>
            </w:r>
          </w:p>
        </w:tc>
        <w:tc>
          <w:tcPr>
            <w:tcW w:w="7513" w:type="dxa"/>
          </w:tcPr>
          <w:p w14:paraId="400D0D6E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 </w:t>
            </w: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329729D2" wp14:editId="6C2C2A76">
                  <wp:extent cx="1545771" cy="1545771"/>
                  <wp:effectExtent l="0" t="0" r="0" b="0"/>
                  <wp:docPr id="187273042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01" cy="15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17C16F32" w14:textId="77777777" w:rsidTr="00751D99">
        <w:tc>
          <w:tcPr>
            <w:tcW w:w="709" w:type="dxa"/>
          </w:tcPr>
          <w:p w14:paraId="6FD679CE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6.</w:t>
            </w:r>
          </w:p>
        </w:tc>
        <w:tc>
          <w:tcPr>
            <w:tcW w:w="7109" w:type="dxa"/>
          </w:tcPr>
          <w:p w14:paraId="120BC97A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Podkładki pod kubki </w:t>
            </w:r>
          </w:p>
          <w:p w14:paraId="693D07B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Podkładka pod kubek wykonana z drewna liściastego o grubości 3 mm. i wymiarach ok. 8,5 x 8,5 cm. Na każdej z podkładek kolorowa ilustracja zwierzęcia występującego w Polsce, nazwa zwierzęcia oraz logo Generalnej Dyrekcji Ochrony Środowiska. </w:t>
            </w:r>
          </w:p>
          <w:p w14:paraId="655CD7E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>: nadruk lub grawer – logo Generalnej Dyrekcji Ochrony Środowiska</w:t>
            </w:r>
          </w:p>
          <w:p w14:paraId="35D2D6F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800 szt. – 4 wzory po </w:t>
            </w:r>
            <w:r>
              <w:rPr>
                <w:rFonts w:ascii="Arial" w:hAnsi="Arial" w:cs="Arial"/>
              </w:rPr>
              <w:t>2</w:t>
            </w:r>
            <w:r w:rsidRPr="00863F94">
              <w:rPr>
                <w:rFonts w:ascii="Arial" w:hAnsi="Arial" w:cs="Arial"/>
              </w:rPr>
              <w:t xml:space="preserve">00 szt. </w:t>
            </w:r>
          </w:p>
        </w:tc>
        <w:tc>
          <w:tcPr>
            <w:tcW w:w="7513" w:type="dxa"/>
          </w:tcPr>
          <w:p w14:paraId="748E723C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object w:dxaOrig="4320" w:dyaOrig="1445" w14:anchorId="411B974C">
                <v:shape id="_x0000_i1027" type="#_x0000_t75" style="width:241.2pt;height:80.4pt" o:ole="">
                  <v:imagedata r:id="rId13" o:title=""/>
                </v:shape>
                <o:OLEObject Type="Embed" ProgID="PBrush" ShapeID="_x0000_i1027" DrawAspect="Content" ObjectID="_1787647912" r:id="rId14"/>
              </w:object>
            </w:r>
          </w:p>
        </w:tc>
      </w:tr>
      <w:tr w:rsidR="00751D99" w:rsidRPr="00A164D7" w14:paraId="351F8BC1" w14:textId="77777777" w:rsidTr="00751D99">
        <w:tc>
          <w:tcPr>
            <w:tcW w:w="709" w:type="dxa"/>
          </w:tcPr>
          <w:p w14:paraId="72D38D5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7.</w:t>
            </w:r>
          </w:p>
        </w:tc>
        <w:tc>
          <w:tcPr>
            <w:tcW w:w="7109" w:type="dxa"/>
          </w:tcPr>
          <w:p w14:paraId="38E1CA4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Pokrowiec termiczny 0,7l.</w:t>
            </w:r>
          </w:p>
          <w:p w14:paraId="4918C11B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Piankowy pokrowiec termiczny, pozwalający przez długi czas utrzymać ciepło napoju, niezależnie od temperatury powietrza. Zapewniający </w:t>
            </w:r>
            <w:r w:rsidRPr="00863F94">
              <w:rPr>
                <w:rFonts w:ascii="Arial" w:hAnsi="Arial" w:cs="Arial"/>
              </w:rPr>
              <w:lastRenderedPageBreak/>
              <w:t xml:space="preserve">również ochronę bidonu przed uszkodzeniami mechanicznymi. Pokrowiec na bidon o pojemności 700 ml., zapinany na suwak, zakończony karabińczykiem lub metalową zawieszką do zaczepienia np. do plecaka, paska itp. </w:t>
            </w:r>
          </w:p>
          <w:p w14:paraId="55B50A11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Kolor szary lub zielony.</w:t>
            </w:r>
          </w:p>
          <w:p w14:paraId="1D4FFF2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 xml:space="preserve">: 1 kolor – logo Generalnej Dyrekcji Ochrony Środowiska </w:t>
            </w: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100 szt. </w:t>
            </w:r>
          </w:p>
        </w:tc>
        <w:tc>
          <w:tcPr>
            <w:tcW w:w="7513" w:type="dxa"/>
          </w:tcPr>
          <w:p w14:paraId="20FD2263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</w:p>
          <w:p w14:paraId="2A1CFCEB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object w:dxaOrig="1392" w:dyaOrig="2832" w14:anchorId="5A882842">
                <v:shape id="_x0000_i1028" type="#_x0000_t75" style="width:69.6pt;height:141pt" o:ole="">
                  <v:imagedata r:id="rId15" o:title=""/>
                </v:shape>
                <o:OLEObject Type="Embed" ProgID="PBrush" ShapeID="_x0000_i1028" DrawAspect="Content" ObjectID="_1787647913" r:id="rId16"/>
              </w:object>
            </w:r>
          </w:p>
        </w:tc>
      </w:tr>
      <w:tr w:rsidR="00751D99" w:rsidRPr="00A164D7" w14:paraId="0A85B894" w14:textId="77777777" w:rsidTr="00751D99">
        <w:tc>
          <w:tcPr>
            <w:tcW w:w="709" w:type="dxa"/>
          </w:tcPr>
          <w:p w14:paraId="1641306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lastRenderedPageBreak/>
              <w:t>8.</w:t>
            </w:r>
          </w:p>
        </w:tc>
        <w:tc>
          <w:tcPr>
            <w:tcW w:w="7109" w:type="dxa"/>
          </w:tcPr>
          <w:p w14:paraId="5DEB79BF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bookmarkStart w:id="0" w:name="_Hlk133306552"/>
            <w:r w:rsidRPr="00863F94">
              <w:rPr>
                <w:rFonts w:ascii="Arial" w:hAnsi="Arial" w:cs="Arial"/>
                <w:b/>
                <w:bCs/>
              </w:rPr>
              <w:t xml:space="preserve">Butelka próżniowa Orje </w:t>
            </w:r>
          </w:p>
          <w:p w14:paraId="2DAA7E69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Szczelna butelka próżniowa o pojemności 700 ml. wykonana ze stali nierdzewnej, przeznaczona zarówno do zimnych jak i gorących napojów. Próżnia pomiędzy dwiema ściankami powinna zapewniać bardzo dobre właściwości termoizolacyjne, utrzymując temperaturę powyżej 40°C przez ok. 15 godzin. Wewnętrzna ścianka butelki powinna być wykonana ze stali o podwyższonej jakości 18/8. </w:t>
            </w:r>
          </w:p>
          <w:p w14:paraId="00C05CD0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Kolor czarny lub biały</w:t>
            </w:r>
            <w:r>
              <w:rPr>
                <w:rFonts w:ascii="Arial" w:hAnsi="Arial" w:cs="Arial"/>
              </w:rPr>
              <w:t>.</w:t>
            </w:r>
          </w:p>
          <w:p w14:paraId="6EB542CB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</w:t>
            </w:r>
            <w:r w:rsidRPr="00863F94">
              <w:rPr>
                <w:rFonts w:ascii="Arial" w:hAnsi="Arial" w:cs="Arial"/>
              </w:rPr>
              <w:t xml:space="preserve">: 1 kolor lub grawer – logo Generalnej Dyrekcji Ochrony Środowiska </w:t>
            </w:r>
          </w:p>
          <w:p w14:paraId="3AD05E88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 xml:space="preserve">: 300 szt. </w:t>
            </w:r>
            <w:bookmarkEnd w:id="0"/>
          </w:p>
        </w:tc>
        <w:tc>
          <w:tcPr>
            <w:tcW w:w="7513" w:type="dxa"/>
          </w:tcPr>
          <w:p w14:paraId="66C7654A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7565F483" wp14:editId="6CFA52A2">
                  <wp:extent cx="1054100" cy="2080260"/>
                  <wp:effectExtent l="0" t="0" r="0" b="0"/>
                  <wp:docPr id="72486613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8" r="22160"/>
                          <a:stretch/>
                        </pic:blipFill>
                        <pic:spPr bwMode="auto">
                          <a:xfrm>
                            <a:off x="0" y="0"/>
                            <a:ext cx="10541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73885A1B" w14:textId="77777777" w:rsidTr="00751D99">
        <w:tc>
          <w:tcPr>
            <w:tcW w:w="709" w:type="dxa"/>
          </w:tcPr>
          <w:p w14:paraId="4706C06F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9. </w:t>
            </w:r>
          </w:p>
        </w:tc>
        <w:tc>
          <w:tcPr>
            <w:tcW w:w="7109" w:type="dxa"/>
          </w:tcPr>
          <w:p w14:paraId="691144C7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Pendrive Wood </w:t>
            </w:r>
          </w:p>
          <w:p w14:paraId="56887A0E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Prostokątny pendrive z ekologicznej drewnianej obudowy z możliwością znakowania na jej powierzchni. Pendrive o pojemności 32 GB. Pakowany w białe pudełko. </w:t>
            </w:r>
          </w:p>
          <w:p w14:paraId="4CBF5D47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Znakowanie: </w:t>
            </w:r>
            <w:r w:rsidRPr="00863F94">
              <w:rPr>
                <w:rFonts w:ascii="Arial" w:hAnsi="Arial" w:cs="Arial"/>
              </w:rPr>
              <w:t xml:space="preserve">grawer – logo Generalnej Dyrekcji Ochrony Środowiska </w:t>
            </w:r>
          </w:p>
          <w:p w14:paraId="646A3FBD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Ilość:</w:t>
            </w:r>
            <w:r w:rsidRPr="00863F94">
              <w:rPr>
                <w:rFonts w:ascii="Arial" w:hAnsi="Arial" w:cs="Arial"/>
              </w:rPr>
              <w:t xml:space="preserve"> 100 szt. </w:t>
            </w:r>
          </w:p>
        </w:tc>
        <w:tc>
          <w:tcPr>
            <w:tcW w:w="7513" w:type="dxa"/>
          </w:tcPr>
          <w:p w14:paraId="5B1C126C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noProof/>
              </w:rPr>
            </w:pPr>
          </w:p>
          <w:p w14:paraId="5EFB8E2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4CF104EC" wp14:editId="7580E5BC">
                  <wp:extent cx="2003425" cy="845820"/>
                  <wp:effectExtent l="0" t="0" r="0" b="0"/>
                  <wp:docPr id="18350344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00" b="31782"/>
                          <a:stretch/>
                        </pic:blipFill>
                        <pic:spPr bwMode="auto">
                          <a:xfrm>
                            <a:off x="0" y="0"/>
                            <a:ext cx="2007145" cy="8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64993130" w14:textId="77777777" w:rsidTr="00751D99">
        <w:tc>
          <w:tcPr>
            <w:tcW w:w="709" w:type="dxa"/>
          </w:tcPr>
          <w:p w14:paraId="50F5C102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7109" w:type="dxa"/>
          </w:tcPr>
          <w:p w14:paraId="7EFA45A9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Przypinki </w:t>
            </w:r>
          </w:p>
          <w:p w14:paraId="624F5FBA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Metalowe przypinki w kształcie ptaków oraz zwierząt dziko żyjących w Polsce – 5 wzorów. Emaliowane nasyconymi i wyraźnymi kolorami, zakończone nakładką zaciskającą. Każda z przypinek zamieszczona na kartoniku, na którym będzie nadrukowane indywidualnie zaprojektowane tło oraz logo Generalnej Dyrekcji Ochrony Środowiska.</w:t>
            </w:r>
          </w:p>
          <w:p w14:paraId="1A183BD0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>: 500 szt. – 5 wzorów po 100 szt.</w:t>
            </w:r>
          </w:p>
        </w:tc>
        <w:tc>
          <w:tcPr>
            <w:tcW w:w="7513" w:type="dxa"/>
          </w:tcPr>
          <w:p w14:paraId="2EBB5ADA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7A45C975" wp14:editId="624E87EF">
                  <wp:extent cx="2093386" cy="1511300"/>
                  <wp:effectExtent l="0" t="0" r="2540" b="0"/>
                  <wp:docPr id="12526754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7541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49" cy="151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7936C824" w14:textId="77777777" w:rsidTr="00751D99">
        <w:tc>
          <w:tcPr>
            <w:tcW w:w="709" w:type="dxa"/>
          </w:tcPr>
          <w:p w14:paraId="6400F007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11.</w:t>
            </w:r>
          </w:p>
        </w:tc>
        <w:tc>
          <w:tcPr>
            <w:tcW w:w="7109" w:type="dxa"/>
          </w:tcPr>
          <w:p w14:paraId="13052479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Buttony</w:t>
            </w:r>
          </w:p>
          <w:p w14:paraId="4754E6F6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Okrągłe buttony/przypinki o średnicy ok. 38mm. Wykonane z aluminium/metalu, cyfrowego nadruku zabezpieczonego folią oraz mocowane za pomocą agrafki. </w:t>
            </w:r>
          </w:p>
          <w:p w14:paraId="1F2D3D44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Znakowanie:</w:t>
            </w:r>
            <w:r w:rsidRPr="00863F94">
              <w:rPr>
                <w:rFonts w:ascii="Arial" w:hAnsi="Arial" w:cs="Arial"/>
              </w:rPr>
              <w:t xml:space="preserve"> grafika zawierająca ptaki/zwierzęta dziko żyjące w Polsce oraz logo Generalnej Dyrekcji Ochrony Środowiska/adres strony internetowej/skrót GDOŚ – do ustalenia 5 wzorów.</w:t>
            </w:r>
          </w:p>
          <w:p w14:paraId="259421A3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Ilość</w:t>
            </w:r>
            <w:r w:rsidRPr="00863F94">
              <w:rPr>
                <w:rFonts w:ascii="Arial" w:hAnsi="Arial" w:cs="Arial"/>
              </w:rPr>
              <w:t>: 500 szt. – 5 wzorów po 100 szt.</w:t>
            </w:r>
          </w:p>
        </w:tc>
        <w:tc>
          <w:tcPr>
            <w:tcW w:w="7513" w:type="dxa"/>
          </w:tcPr>
          <w:p w14:paraId="3EDB2C14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noProof/>
              </w:rPr>
              <w:drawing>
                <wp:inline distT="0" distB="0" distL="0" distR="0" wp14:anchorId="79C1D488" wp14:editId="1C035726">
                  <wp:extent cx="1998785" cy="1705143"/>
                  <wp:effectExtent l="0" t="0" r="1905" b="0"/>
                  <wp:docPr id="6610242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02428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2138" b="97031" l="6687" r="95137">
                                        <a14:foregroundMark x1="31408" y1="9264" x2="31408" y2="9264"/>
                                        <a14:foregroundMark x1="61601" y1="9264" x2="61601" y2="9264"/>
                                        <a14:foregroundMark x1="92503" y1="40380" x2="92503" y2="40380"/>
                                        <a14:foregroundMark x1="95238" y1="40736" x2="95238" y2="40736"/>
                                        <a14:foregroundMark x1="59777" y1="2138" x2="59777" y2="2138"/>
                                        <a14:foregroundMark x1="6687" y1="48812" x2="6687" y2="48812"/>
                                        <a14:foregroundMark x1="34448" y1="93112" x2="34448" y2="93112"/>
                                        <a14:foregroundMark x1="31712" y1="97031" x2="31712" y2="97031"/>
                                        <a14:foregroundMark x1="72036" y1="83254" x2="72036" y2="83254"/>
                                        <a14:foregroundMark x1="66363" y1="48812" x2="66363" y2="48812"/>
                                        <a14:foregroundMark x1="40831" y1="61995" x2="40831" y2="619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41" cy="171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99" w:rsidRPr="00A164D7" w14:paraId="4D060789" w14:textId="77777777" w:rsidTr="00751D99">
        <w:tc>
          <w:tcPr>
            <w:tcW w:w="709" w:type="dxa"/>
          </w:tcPr>
          <w:p w14:paraId="45A8F4DB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12. </w:t>
            </w:r>
          </w:p>
        </w:tc>
        <w:tc>
          <w:tcPr>
            <w:tcW w:w="7109" w:type="dxa"/>
          </w:tcPr>
          <w:p w14:paraId="7DC63F0F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863F94">
              <w:rPr>
                <w:rFonts w:ascii="Arial" w:hAnsi="Arial" w:cs="Arial"/>
                <w:b/>
                <w:bCs/>
              </w:rPr>
              <w:t>Dziadek do orzechów</w:t>
            </w:r>
          </w:p>
          <w:p w14:paraId="396E29EC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 xml:space="preserve">Dziadek do orzechów wykonany z litego drewna bukowego z bejcowanym kapeluszem w kolorze brązowym. Gruby gwint do rozłupywania orzechów. Znakowanie na powierzchni dziadka. </w:t>
            </w:r>
          </w:p>
          <w:p w14:paraId="524B05CB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t>Wymiary: średnica ok. 70 mm., wysokość (z wkręconym gwintem) ok.</w:t>
            </w:r>
            <w:r>
              <w:rPr>
                <w:rFonts w:ascii="Arial" w:hAnsi="Arial" w:cs="Arial"/>
              </w:rPr>
              <w:t> </w:t>
            </w:r>
            <w:r w:rsidRPr="00863F94">
              <w:rPr>
                <w:rFonts w:ascii="Arial" w:hAnsi="Arial" w:cs="Arial"/>
              </w:rPr>
              <w:t>110 mm.</w:t>
            </w:r>
          </w:p>
          <w:p w14:paraId="232A2C64" w14:textId="77777777" w:rsidR="00751D99" w:rsidRPr="00863F94" w:rsidRDefault="00751D99" w:rsidP="005D3578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 xml:space="preserve">Znakowanie: </w:t>
            </w:r>
            <w:r w:rsidRPr="00863F94">
              <w:rPr>
                <w:rFonts w:ascii="Arial" w:hAnsi="Arial" w:cs="Arial"/>
              </w:rPr>
              <w:t xml:space="preserve">grawer – logo Generalnej Dyrekcji Ochrony Środowiska </w:t>
            </w:r>
          </w:p>
          <w:p w14:paraId="23F5C488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  <w:b/>
                <w:bCs/>
              </w:rPr>
              <w:t>Ilość:</w:t>
            </w:r>
            <w:r w:rsidRPr="00863F94">
              <w:rPr>
                <w:rFonts w:ascii="Arial" w:hAnsi="Arial" w:cs="Arial"/>
              </w:rPr>
              <w:t xml:space="preserve"> 300 szt.</w:t>
            </w:r>
          </w:p>
        </w:tc>
        <w:tc>
          <w:tcPr>
            <w:tcW w:w="7513" w:type="dxa"/>
          </w:tcPr>
          <w:p w14:paraId="268164D5" w14:textId="77777777" w:rsidR="00751D99" w:rsidRPr="00863F94" w:rsidRDefault="00751D99" w:rsidP="005D3578">
            <w:pPr>
              <w:spacing w:after="120"/>
              <w:jc w:val="both"/>
              <w:rPr>
                <w:rFonts w:ascii="Arial" w:hAnsi="Arial" w:cs="Arial"/>
              </w:rPr>
            </w:pPr>
            <w:r w:rsidRPr="00863F94">
              <w:rPr>
                <w:rFonts w:ascii="Arial" w:hAnsi="Arial" w:cs="Arial"/>
              </w:rPr>
              <w:object w:dxaOrig="7788" w:dyaOrig="5988" w14:anchorId="347D4A2A">
                <v:shape id="_x0000_i1029" type="#_x0000_t75" style="width:171.6pt;height:132pt" o:ole="">
                  <v:imagedata r:id="rId22" o:title=""/>
                </v:shape>
                <o:OLEObject Type="Embed" ProgID="PBrush" ShapeID="_x0000_i1029" DrawAspect="Content" ObjectID="_1787647914" r:id="rId23"/>
              </w:object>
            </w:r>
          </w:p>
        </w:tc>
      </w:tr>
    </w:tbl>
    <w:p w14:paraId="1E6992E9" w14:textId="1D174536" w:rsidR="00AE65FB" w:rsidRPr="00862D56" w:rsidRDefault="00AE65FB" w:rsidP="0055063E">
      <w:pPr>
        <w:rPr>
          <w:rFonts w:cstheme="minorHAnsi"/>
          <w:u w:val="single"/>
        </w:rPr>
      </w:pPr>
    </w:p>
    <w:sectPr w:rsidR="00AE65FB" w:rsidRPr="00862D56" w:rsidSect="00530C55">
      <w:pgSz w:w="16838" w:h="11906" w:orient="landscape"/>
      <w:pgMar w:top="709" w:right="1417" w:bottom="1135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6251B"/>
    <w:multiLevelType w:val="hybridMultilevel"/>
    <w:tmpl w:val="D6226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33FC3"/>
    <w:multiLevelType w:val="hybridMultilevel"/>
    <w:tmpl w:val="78F27388"/>
    <w:lvl w:ilvl="0" w:tplc="9CA6F6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971B8"/>
    <w:multiLevelType w:val="hybridMultilevel"/>
    <w:tmpl w:val="D6226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35908"/>
    <w:multiLevelType w:val="hybridMultilevel"/>
    <w:tmpl w:val="6590CF5A"/>
    <w:lvl w:ilvl="0" w:tplc="4E52F5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944735">
    <w:abstractNumId w:val="2"/>
  </w:num>
  <w:num w:numId="2" w16cid:durableId="640305896">
    <w:abstractNumId w:val="0"/>
  </w:num>
  <w:num w:numId="3" w16cid:durableId="359168472">
    <w:abstractNumId w:val="1"/>
  </w:num>
  <w:num w:numId="4" w16cid:durableId="1344551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FB"/>
    <w:rsid w:val="000351C9"/>
    <w:rsid w:val="00036FEA"/>
    <w:rsid w:val="00037E88"/>
    <w:rsid w:val="000433C4"/>
    <w:rsid w:val="00060256"/>
    <w:rsid w:val="0007474E"/>
    <w:rsid w:val="0008181A"/>
    <w:rsid w:val="00092AA6"/>
    <w:rsid w:val="00094B21"/>
    <w:rsid w:val="000B4967"/>
    <w:rsid w:val="000B5614"/>
    <w:rsid w:val="000E276C"/>
    <w:rsid w:val="000E7AA2"/>
    <w:rsid w:val="0011379D"/>
    <w:rsid w:val="00117BA2"/>
    <w:rsid w:val="00117CB7"/>
    <w:rsid w:val="0012085C"/>
    <w:rsid w:val="00134FDD"/>
    <w:rsid w:val="001413AF"/>
    <w:rsid w:val="00163B63"/>
    <w:rsid w:val="00177282"/>
    <w:rsid w:val="001A4309"/>
    <w:rsid w:val="001C3DBA"/>
    <w:rsid w:val="001C44DC"/>
    <w:rsid w:val="001D0141"/>
    <w:rsid w:val="001D2FC7"/>
    <w:rsid w:val="001E799D"/>
    <w:rsid w:val="00203A03"/>
    <w:rsid w:val="00231839"/>
    <w:rsid w:val="00242785"/>
    <w:rsid w:val="002432C2"/>
    <w:rsid w:val="00245DED"/>
    <w:rsid w:val="00260464"/>
    <w:rsid w:val="00262AC8"/>
    <w:rsid w:val="00262BDF"/>
    <w:rsid w:val="002830AE"/>
    <w:rsid w:val="002965D5"/>
    <w:rsid w:val="002A42CF"/>
    <w:rsid w:val="002A4977"/>
    <w:rsid w:val="002C6C34"/>
    <w:rsid w:val="002C7ED7"/>
    <w:rsid w:val="003135D4"/>
    <w:rsid w:val="0031528F"/>
    <w:rsid w:val="00321820"/>
    <w:rsid w:val="00321DB6"/>
    <w:rsid w:val="00326B73"/>
    <w:rsid w:val="00331982"/>
    <w:rsid w:val="00342EF0"/>
    <w:rsid w:val="003441FA"/>
    <w:rsid w:val="00345C14"/>
    <w:rsid w:val="003553A8"/>
    <w:rsid w:val="0036177C"/>
    <w:rsid w:val="00367270"/>
    <w:rsid w:val="003714EC"/>
    <w:rsid w:val="003A168D"/>
    <w:rsid w:val="003A762C"/>
    <w:rsid w:val="003A76AE"/>
    <w:rsid w:val="003B7646"/>
    <w:rsid w:val="003D127C"/>
    <w:rsid w:val="003D27DC"/>
    <w:rsid w:val="003D40B7"/>
    <w:rsid w:val="003F5D9C"/>
    <w:rsid w:val="004104BC"/>
    <w:rsid w:val="00411E9F"/>
    <w:rsid w:val="00425ED7"/>
    <w:rsid w:val="0043006F"/>
    <w:rsid w:val="004457EC"/>
    <w:rsid w:val="00452588"/>
    <w:rsid w:val="00462482"/>
    <w:rsid w:val="0047708E"/>
    <w:rsid w:val="00495505"/>
    <w:rsid w:val="004C5E02"/>
    <w:rsid w:val="004D2125"/>
    <w:rsid w:val="004D7897"/>
    <w:rsid w:val="004E6F10"/>
    <w:rsid w:val="004F22EA"/>
    <w:rsid w:val="00505409"/>
    <w:rsid w:val="00505840"/>
    <w:rsid w:val="005254F9"/>
    <w:rsid w:val="00530C55"/>
    <w:rsid w:val="00531D71"/>
    <w:rsid w:val="0053371C"/>
    <w:rsid w:val="005348B2"/>
    <w:rsid w:val="00544CF5"/>
    <w:rsid w:val="0055063E"/>
    <w:rsid w:val="0055205E"/>
    <w:rsid w:val="00562445"/>
    <w:rsid w:val="00563900"/>
    <w:rsid w:val="00577847"/>
    <w:rsid w:val="00577C91"/>
    <w:rsid w:val="0059457D"/>
    <w:rsid w:val="005B0A21"/>
    <w:rsid w:val="005C00B0"/>
    <w:rsid w:val="005C0ACA"/>
    <w:rsid w:val="005C3292"/>
    <w:rsid w:val="005D6961"/>
    <w:rsid w:val="005F6757"/>
    <w:rsid w:val="00606C18"/>
    <w:rsid w:val="00613077"/>
    <w:rsid w:val="00616B3E"/>
    <w:rsid w:val="00617ECD"/>
    <w:rsid w:val="0062578B"/>
    <w:rsid w:val="00633F74"/>
    <w:rsid w:val="006419D7"/>
    <w:rsid w:val="00660E5F"/>
    <w:rsid w:val="00661EBC"/>
    <w:rsid w:val="00664C7B"/>
    <w:rsid w:val="0066756A"/>
    <w:rsid w:val="00670CCA"/>
    <w:rsid w:val="00675EE7"/>
    <w:rsid w:val="00681C3A"/>
    <w:rsid w:val="00685E22"/>
    <w:rsid w:val="00690BD5"/>
    <w:rsid w:val="006A5A3D"/>
    <w:rsid w:val="006B3ECC"/>
    <w:rsid w:val="006B4E95"/>
    <w:rsid w:val="006E071B"/>
    <w:rsid w:val="006E4820"/>
    <w:rsid w:val="006F3BFE"/>
    <w:rsid w:val="006F5EE7"/>
    <w:rsid w:val="007107B1"/>
    <w:rsid w:val="007372E3"/>
    <w:rsid w:val="007427FF"/>
    <w:rsid w:val="00751D99"/>
    <w:rsid w:val="00760749"/>
    <w:rsid w:val="00774F11"/>
    <w:rsid w:val="007926FE"/>
    <w:rsid w:val="00797180"/>
    <w:rsid w:val="007F3089"/>
    <w:rsid w:val="00801269"/>
    <w:rsid w:val="00816D05"/>
    <w:rsid w:val="008172E0"/>
    <w:rsid w:val="008218C2"/>
    <w:rsid w:val="00862D56"/>
    <w:rsid w:val="00865984"/>
    <w:rsid w:val="00894BAE"/>
    <w:rsid w:val="008A214D"/>
    <w:rsid w:val="008A40BD"/>
    <w:rsid w:val="008A51AD"/>
    <w:rsid w:val="008B2D74"/>
    <w:rsid w:val="008C586A"/>
    <w:rsid w:val="008D4B69"/>
    <w:rsid w:val="008E5E75"/>
    <w:rsid w:val="00906C25"/>
    <w:rsid w:val="0091205D"/>
    <w:rsid w:val="00927EA0"/>
    <w:rsid w:val="0095549D"/>
    <w:rsid w:val="00961DC9"/>
    <w:rsid w:val="00963A6A"/>
    <w:rsid w:val="00981BD5"/>
    <w:rsid w:val="009A7202"/>
    <w:rsid w:val="009B619C"/>
    <w:rsid w:val="009F6D79"/>
    <w:rsid w:val="00A101BF"/>
    <w:rsid w:val="00A150F7"/>
    <w:rsid w:val="00A235D6"/>
    <w:rsid w:val="00A2663A"/>
    <w:rsid w:val="00A50640"/>
    <w:rsid w:val="00A60B14"/>
    <w:rsid w:val="00A66A8D"/>
    <w:rsid w:val="00A728AB"/>
    <w:rsid w:val="00A96717"/>
    <w:rsid w:val="00AB1BE9"/>
    <w:rsid w:val="00AE65FB"/>
    <w:rsid w:val="00AF54E9"/>
    <w:rsid w:val="00B23EAC"/>
    <w:rsid w:val="00B310D3"/>
    <w:rsid w:val="00B35E50"/>
    <w:rsid w:val="00B442B2"/>
    <w:rsid w:val="00B466FA"/>
    <w:rsid w:val="00B55726"/>
    <w:rsid w:val="00B627F8"/>
    <w:rsid w:val="00B63619"/>
    <w:rsid w:val="00B801D9"/>
    <w:rsid w:val="00B915C6"/>
    <w:rsid w:val="00BB0F03"/>
    <w:rsid w:val="00BB66D0"/>
    <w:rsid w:val="00BB7CF2"/>
    <w:rsid w:val="00BC1958"/>
    <w:rsid w:val="00BE02E5"/>
    <w:rsid w:val="00BE4DAE"/>
    <w:rsid w:val="00C13CB5"/>
    <w:rsid w:val="00C20248"/>
    <w:rsid w:val="00C20A5D"/>
    <w:rsid w:val="00C21C37"/>
    <w:rsid w:val="00C24C8F"/>
    <w:rsid w:val="00C25E5E"/>
    <w:rsid w:val="00C36E81"/>
    <w:rsid w:val="00C41BF6"/>
    <w:rsid w:val="00C44100"/>
    <w:rsid w:val="00C452EC"/>
    <w:rsid w:val="00C8299D"/>
    <w:rsid w:val="00C85611"/>
    <w:rsid w:val="00CD4B03"/>
    <w:rsid w:val="00CF74E6"/>
    <w:rsid w:val="00D05E90"/>
    <w:rsid w:val="00D11D76"/>
    <w:rsid w:val="00D21010"/>
    <w:rsid w:val="00D315F5"/>
    <w:rsid w:val="00D322F8"/>
    <w:rsid w:val="00D33C9F"/>
    <w:rsid w:val="00D3438B"/>
    <w:rsid w:val="00D63AC7"/>
    <w:rsid w:val="00D753A2"/>
    <w:rsid w:val="00DA4EB2"/>
    <w:rsid w:val="00DA5259"/>
    <w:rsid w:val="00DA6AE6"/>
    <w:rsid w:val="00DC0471"/>
    <w:rsid w:val="00E008E4"/>
    <w:rsid w:val="00E023B9"/>
    <w:rsid w:val="00E0249C"/>
    <w:rsid w:val="00E115FE"/>
    <w:rsid w:val="00E35E07"/>
    <w:rsid w:val="00E51633"/>
    <w:rsid w:val="00E62E39"/>
    <w:rsid w:val="00E70538"/>
    <w:rsid w:val="00E8294A"/>
    <w:rsid w:val="00EA7883"/>
    <w:rsid w:val="00EB2A66"/>
    <w:rsid w:val="00ED25D5"/>
    <w:rsid w:val="00F15549"/>
    <w:rsid w:val="00F15E72"/>
    <w:rsid w:val="00F2740C"/>
    <w:rsid w:val="00F4712C"/>
    <w:rsid w:val="00F50FF7"/>
    <w:rsid w:val="00F73B77"/>
    <w:rsid w:val="00F76AE5"/>
    <w:rsid w:val="00F832B6"/>
    <w:rsid w:val="00F853B2"/>
    <w:rsid w:val="00F96EAF"/>
    <w:rsid w:val="00FB10C7"/>
    <w:rsid w:val="00FC0152"/>
    <w:rsid w:val="00FC3EC3"/>
    <w:rsid w:val="00FD673F"/>
    <w:rsid w:val="00FE1D1C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E909"/>
  <w15:chartTrackingRefBased/>
  <w15:docId w15:val="{CBA3158F-5AD2-4229-BAFF-661BBCD9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65FB"/>
    <w:pPr>
      <w:ind w:left="720"/>
      <w:contextualSpacing/>
    </w:pPr>
  </w:style>
  <w:style w:type="table" w:styleId="Tabela-Siatka">
    <w:name w:val="Table Grid"/>
    <w:basedOn w:val="Standardowy"/>
    <w:uiPriority w:val="59"/>
    <w:rsid w:val="00AE6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57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57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57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57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57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839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62D56"/>
    <w:pPr>
      <w:spacing w:after="0" w:line="240" w:lineRule="auto"/>
    </w:pPr>
  </w:style>
  <w:style w:type="paragraph" w:customStyle="1" w:styleId="Default">
    <w:name w:val="Default"/>
    <w:rsid w:val="00F853B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C3DB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3DB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675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D8F22-426C-4562-92E9-353566C6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Judyta Bartosiewicz</dc:creator>
  <cp:keywords/>
  <dc:description/>
  <cp:lastModifiedBy>Anita Omelczuk</cp:lastModifiedBy>
  <cp:revision>2</cp:revision>
  <cp:lastPrinted>2024-07-30T09:00:00Z</cp:lastPrinted>
  <dcterms:created xsi:type="dcterms:W3CDTF">2024-09-12T10:05:00Z</dcterms:created>
  <dcterms:modified xsi:type="dcterms:W3CDTF">2024-09-12T10:05:00Z</dcterms:modified>
</cp:coreProperties>
</file>