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618" w:rsidRDefault="00AD7DED" w:rsidP="00956618">
      <w:pPr>
        <w:shd w:val="clear" w:color="auto" w:fill="FFFFFF"/>
        <w:spacing w:before="251" w:line="276" w:lineRule="auto"/>
        <w:ind w:left="19"/>
        <w:jc w:val="right"/>
        <w:rPr>
          <w:sz w:val="22"/>
          <w:szCs w:val="22"/>
        </w:rPr>
      </w:pPr>
      <w:r>
        <w:rPr>
          <w:sz w:val="22"/>
          <w:szCs w:val="22"/>
        </w:rPr>
        <w:t>Załącznik nr 2</w:t>
      </w:r>
    </w:p>
    <w:p w:rsidR="00AD7DED" w:rsidRPr="00956618" w:rsidRDefault="00AD7DED" w:rsidP="00956618">
      <w:pPr>
        <w:shd w:val="clear" w:color="auto" w:fill="FFFFFF"/>
        <w:spacing w:before="251" w:line="276" w:lineRule="auto"/>
        <w:ind w:left="19"/>
        <w:rPr>
          <w:sz w:val="22"/>
          <w:szCs w:val="22"/>
        </w:rPr>
      </w:pPr>
      <w:r w:rsidRPr="00956618">
        <w:rPr>
          <w:sz w:val="22"/>
          <w:szCs w:val="22"/>
        </w:rPr>
        <w:t xml:space="preserve"> 3033-7.233.1.2022</w:t>
      </w:r>
    </w:p>
    <w:p w:rsidR="00956618" w:rsidRPr="00956618" w:rsidRDefault="00956618" w:rsidP="00956618">
      <w:pPr>
        <w:shd w:val="clear" w:color="auto" w:fill="FFFFFF"/>
        <w:spacing w:before="251"/>
        <w:jc w:val="both"/>
        <w:rPr>
          <w:sz w:val="22"/>
          <w:szCs w:val="22"/>
        </w:rPr>
      </w:pPr>
      <w:r w:rsidRPr="00956618">
        <w:rPr>
          <w:sz w:val="22"/>
          <w:szCs w:val="22"/>
        </w:rPr>
        <w:t xml:space="preserve"> 3033-7.223.2.2022</w:t>
      </w:r>
    </w:p>
    <w:p w:rsidR="00DF5526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7C2409">
        <w:rPr>
          <w:sz w:val="22"/>
          <w:szCs w:val="22"/>
        </w:rPr>
        <w:t xml:space="preserve">WNIOSEK O NIEODPŁATNE PRZEKAZANIE LUB DAROWIZNĘ </w:t>
      </w:r>
      <w:r w:rsidRPr="007C2409">
        <w:rPr>
          <w:sz w:val="22"/>
          <w:szCs w:val="22"/>
        </w:rPr>
        <w:br/>
        <w:t>SKŁADNIKÓW MAJĄTKOWYCH</w:t>
      </w:r>
    </w:p>
    <w:p w:rsidR="00956618" w:rsidRPr="007C2409" w:rsidRDefault="00956618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</w:p>
    <w:p w:rsidR="00DF5526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F51B8A" w:rsidRPr="007C2409" w:rsidRDefault="00F51B8A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bookmarkStart w:id="0" w:name="_GoBack"/>
      <w:bookmarkEnd w:id="0"/>
    </w:p>
    <w:tbl>
      <w:tblPr>
        <w:tblStyle w:val="Tabela-Siatka"/>
        <w:tblW w:w="90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58"/>
      </w:tblGrid>
      <w:tr w:rsidR="00FE3160" w:rsidRPr="007C2409" w:rsidTr="00FE3160">
        <w:trPr>
          <w:jc w:val="right"/>
        </w:trPr>
        <w:tc>
          <w:tcPr>
            <w:tcW w:w="5387" w:type="dxa"/>
          </w:tcPr>
          <w:p w:rsidR="00FE3160" w:rsidRPr="007C2409" w:rsidRDefault="00D141A7" w:rsidP="00FE3160">
            <w:pPr>
              <w:spacing w:line="276" w:lineRule="auto"/>
              <w:ind w:left="1738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Prostokąt 1" o:spid="_x0000_s1026" style="position:absolute;left:0;text-align:left;margin-left:62.15pt;margin-top:.4pt;width:14.25pt;height:12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" fillcolor="white [3212]" strokecolor="#0d0d0d [3069]" strokeweight="2pt"/>
              </w:pict>
            </w:r>
            <w:r w:rsidR="00FE3160" w:rsidRPr="007C2409">
              <w:rPr>
                <w:sz w:val="22"/>
                <w:szCs w:val="22"/>
              </w:rPr>
              <w:t>nieodpłatne przekazanie</w:t>
            </w:r>
          </w:p>
          <w:p w:rsidR="00FE3160" w:rsidRPr="007C2409" w:rsidRDefault="00FE3160" w:rsidP="00DF552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58" w:type="dxa"/>
          </w:tcPr>
          <w:p w:rsidR="00FE3160" w:rsidRPr="007C2409" w:rsidRDefault="00D141A7" w:rsidP="00FE3160">
            <w:pPr>
              <w:spacing w:line="276" w:lineRule="auto"/>
              <w:ind w:left="454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Prostokąt 2" o:spid="_x0000_s1027" style="position:absolute;left:0;text-align:left;margin-left:-.2pt;margin-top:.6pt;width:14.25pt;height:12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" fillcolor="window" strokecolor="#0d0d0d" strokeweight="2pt"/>
              </w:pict>
            </w:r>
            <w:r w:rsidR="00FE3160" w:rsidRPr="007C2409">
              <w:rPr>
                <w:sz w:val="22"/>
                <w:szCs w:val="22"/>
              </w:rPr>
              <w:t>darowizna</w:t>
            </w:r>
          </w:p>
        </w:tc>
      </w:tr>
    </w:tbl>
    <w:p w:rsidR="00FE3160" w:rsidRPr="00B24AF1" w:rsidRDefault="00FE3160" w:rsidP="00B24AF1">
      <w:pPr>
        <w:pStyle w:val="Akapitzlist"/>
        <w:numPr>
          <w:ilvl w:val="0"/>
          <w:numId w:val="3"/>
        </w:numPr>
        <w:spacing w:after="120" w:line="360" w:lineRule="auto"/>
        <w:ind w:left="284"/>
        <w:rPr>
          <w:rFonts w:eastAsia="Times New Roman"/>
          <w:sz w:val="22"/>
          <w:szCs w:val="22"/>
        </w:rPr>
      </w:pPr>
      <w:r w:rsidRPr="00B24AF1">
        <w:rPr>
          <w:sz w:val="22"/>
          <w:szCs w:val="22"/>
        </w:rPr>
        <w:t>Dane podmiotu:</w:t>
      </w:r>
    </w:p>
    <w:p w:rsidR="00FE3160" w:rsidRPr="007C2409" w:rsidRDefault="00FE3160" w:rsidP="00B24AF1">
      <w:pPr>
        <w:spacing w:line="360" w:lineRule="auto"/>
        <w:rPr>
          <w:sz w:val="22"/>
          <w:szCs w:val="22"/>
        </w:rPr>
      </w:pPr>
      <w:r w:rsidRPr="007C2409">
        <w:rPr>
          <w:sz w:val="22"/>
          <w:szCs w:val="22"/>
        </w:rPr>
        <w:tab/>
        <w:t>Nazwa: ………………………………………………………………….………………</w:t>
      </w:r>
    </w:p>
    <w:p w:rsidR="00FE3160" w:rsidRPr="007C2409" w:rsidRDefault="00FE3160" w:rsidP="00B24AF1">
      <w:pPr>
        <w:spacing w:line="360" w:lineRule="auto"/>
        <w:rPr>
          <w:sz w:val="22"/>
          <w:szCs w:val="22"/>
        </w:rPr>
      </w:pPr>
      <w:r w:rsidRPr="007C2409">
        <w:rPr>
          <w:sz w:val="22"/>
          <w:szCs w:val="22"/>
        </w:rPr>
        <w:tab/>
        <w:t>Adres: …………………………………………………………………..…….…………</w:t>
      </w:r>
    </w:p>
    <w:p w:rsidR="00FE3160" w:rsidRPr="007C2409" w:rsidRDefault="00FE3160" w:rsidP="00B24AF1">
      <w:pPr>
        <w:spacing w:line="360" w:lineRule="auto"/>
        <w:rPr>
          <w:sz w:val="22"/>
          <w:szCs w:val="22"/>
        </w:rPr>
      </w:pPr>
      <w:r w:rsidRPr="007C2409">
        <w:rPr>
          <w:sz w:val="22"/>
          <w:szCs w:val="22"/>
        </w:rPr>
        <w:tab/>
        <w:t>Numer telefonu: ……………………………… Numer faksu:……………..…………..</w:t>
      </w:r>
    </w:p>
    <w:p w:rsidR="00FE3160" w:rsidRPr="007C2409" w:rsidRDefault="00FE3160" w:rsidP="00B24AF1">
      <w:pPr>
        <w:spacing w:line="360" w:lineRule="auto"/>
        <w:rPr>
          <w:sz w:val="22"/>
          <w:szCs w:val="22"/>
        </w:rPr>
      </w:pPr>
      <w:r w:rsidRPr="007C2409">
        <w:rPr>
          <w:sz w:val="22"/>
          <w:szCs w:val="22"/>
        </w:rPr>
        <w:tab/>
        <w:t>Numer REGON: ………………………….…... Numer NIP: ………………………….</w:t>
      </w:r>
    </w:p>
    <w:p w:rsidR="00FE3160" w:rsidRDefault="00FE3160" w:rsidP="00B24AF1">
      <w:pPr>
        <w:spacing w:line="360" w:lineRule="auto"/>
        <w:ind w:firstLine="720"/>
        <w:jc w:val="both"/>
        <w:rPr>
          <w:sz w:val="22"/>
          <w:szCs w:val="22"/>
        </w:rPr>
      </w:pPr>
      <w:r w:rsidRPr="007C2409">
        <w:rPr>
          <w:sz w:val="22"/>
          <w:szCs w:val="22"/>
        </w:rPr>
        <w:t>e-mail: ……………………………………………………………………….………….</w:t>
      </w:r>
    </w:p>
    <w:p w:rsidR="00893E60" w:rsidRPr="007C2409" w:rsidRDefault="00893E60" w:rsidP="00B24AF1">
      <w:pPr>
        <w:spacing w:line="360" w:lineRule="auto"/>
        <w:ind w:firstLine="720"/>
        <w:jc w:val="both"/>
        <w:rPr>
          <w:sz w:val="22"/>
          <w:szCs w:val="22"/>
        </w:rPr>
      </w:pPr>
    </w:p>
    <w:p w:rsidR="00FE3160" w:rsidRPr="009E2995" w:rsidRDefault="00893E60" w:rsidP="00893E60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Składniki rzeczowe majątku ruchomego:</w:t>
      </w:r>
    </w:p>
    <w:tbl>
      <w:tblPr>
        <w:tblStyle w:val="Tabela-Siatka"/>
        <w:tblW w:w="8926" w:type="dxa"/>
        <w:jc w:val="center"/>
        <w:tblLayout w:type="fixed"/>
        <w:tblLook w:val="04A0"/>
      </w:tblPr>
      <w:tblGrid>
        <w:gridCol w:w="562"/>
        <w:gridCol w:w="2410"/>
        <w:gridCol w:w="1559"/>
        <w:gridCol w:w="4395"/>
      </w:tblGrid>
      <w:tr w:rsidR="00B24AF1" w:rsidRPr="007C2409" w:rsidTr="00651186">
        <w:trPr>
          <w:trHeight w:val="627"/>
          <w:jc w:val="center"/>
        </w:trPr>
        <w:tc>
          <w:tcPr>
            <w:tcW w:w="562" w:type="dxa"/>
            <w:vAlign w:val="center"/>
          </w:tcPr>
          <w:p w:rsidR="00B24AF1" w:rsidRPr="007C2409" w:rsidRDefault="00B24AF1" w:rsidP="0006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7C2409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10" w:type="dxa"/>
            <w:vAlign w:val="center"/>
          </w:tcPr>
          <w:p w:rsidR="00B24AF1" w:rsidRPr="007C2409" w:rsidRDefault="00B24AF1" w:rsidP="0006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7C2409">
              <w:rPr>
                <w:b/>
                <w:bCs/>
                <w:sz w:val="22"/>
                <w:szCs w:val="22"/>
              </w:rPr>
              <w:t>Nazwa składnika rzeczowego</w:t>
            </w:r>
          </w:p>
        </w:tc>
        <w:tc>
          <w:tcPr>
            <w:tcW w:w="1559" w:type="dxa"/>
            <w:vAlign w:val="center"/>
          </w:tcPr>
          <w:p w:rsidR="00B24AF1" w:rsidRPr="007C2409" w:rsidRDefault="00B24AF1" w:rsidP="0006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7C2409">
              <w:rPr>
                <w:b/>
                <w:bCs/>
                <w:sz w:val="22"/>
                <w:szCs w:val="22"/>
              </w:rPr>
              <w:t>Numer inwentarzowy</w:t>
            </w:r>
          </w:p>
        </w:tc>
        <w:tc>
          <w:tcPr>
            <w:tcW w:w="4395" w:type="dxa"/>
            <w:vAlign w:val="center"/>
          </w:tcPr>
          <w:p w:rsidR="00B24AF1" w:rsidRPr="007C2409" w:rsidRDefault="00B24AF1" w:rsidP="0006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7C2409">
              <w:rPr>
                <w:b/>
                <w:bCs/>
                <w:sz w:val="22"/>
                <w:szCs w:val="22"/>
              </w:rPr>
              <w:t xml:space="preserve">Podstawa do nieodpłatnego przekazania </w:t>
            </w:r>
            <w:r w:rsidRPr="007C2409">
              <w:rPr>
                <w:b/>
                <w:bCs/>
                <w:sz w:val="22"/>
                <w:szCs w:val="22"/>
              </w:rPr>
              <w:br/>
              <w:t xml:space="preserve">(należy wpisać </w:t>
            </w:r>
            <w:r w:rsidRPr="007C2409">
              <w:rPr>
                <w:rFonts w:eastAsia="Times New Roman"/>
                <w:b/>
                <w:bCs/>
                <w:color w:val="000000"/>
                <w:spacing w:val="-6"/>
                <w:sz w:val="22"/>
                <w:szCs w:val="22"/>
              </w:rPr>
              <w:t>§ 38 ust. 1 lub § 39 ust. 1)</w:t>
            </w:r>
          </w:p>
        </w:tc>
      </w:tr>
      <w:tr w:rsidR="00B24AF1" w:rsidRPr="007C2409" w:rsidTr="00651186">
        <w:trPr>
          <w:trHeight w:val="138"/>
          <w:jc w:val="center"/>
        </w:trPr>
        <w:tc>
          <w:tcPr>
            <w:tcW w:w="562" w:type="dxa"/>
          </w:tcPr>
          <w:p w:rsidR="00B24AF1" w:rsidRPr="00651186" w:rsidRDefault="00B24AF1" w:rsidP="00DC1F0C">
            <w:pPr>
              <w:jc w:val="center"/>
              <w:rPr>
                <w:sz w:val="12"/>
                <w:szCs w:val="12"/>
              </w:rPr>
            </w:pPr>
            <w:r w:rsidRPr="00651186">
              <w:rPr>
                <w:sz w:val="12"/>
                <w:szCs w:val="12"/>
              </w:rPr>
              <w:t>1</w:t>
            </w:r>
          </w:p>
        </w:tc>
        <w:tc>
          <w:tcPr>
            <w:tcW w:w="2410" w:type="dxa"/>
          </w:tcPr>
          <w:p w:rsidR="00B24AF1" w:rsidRPr="00651186" w:rsidRDefault="00B24AF1" w:rsidP="00DC1F0C">
            <w:pPr>
              <w:jc w:val="center"/>
              <w:rPr>
                <w:sz w:val="12"/>
                <w:szCs w:val="12"/>
              </w:rPr>
            </w:pPr>
            <w:r w:rsidRPr="00651186">
              <w:rPr>
                <w:sz w:val="12"/>
                <w:szCs w:val="12"/>
              </w:rPr>
              <w:t>2</w:t>
            </w:r>
          </w:p>
        </w:tc>
        <w:tc>
          <w:tcPr>
            <w:tcW w:w="1559" w:type="dxa"/>
          </w:tcPr>
          <w:p w:rsidR="00B24AF1" w:rsidRPr="00651186" w:rsidRDefault="00B24AF1" w:rsidP="00DC1F0C">
            <w:pPr>
              <w:jc w:val="center"/>
              <w:rPr>
                <w:sz w:val="12"/>
                <w:szCs w:val="12"/>
              </w:rPr>
            </w:pPr>
            <w:r w:rsidRPr="00651186">
              <w:rPr>
                <w:sz w:val="12"/>
                <w:szCs w:val="12"/>
              </w:rPr>
              <w:t>3</w:t>
            </w:r>
          </w:p>
        </w:tc>
        <w:tc>
          <w:tcPr>
            <w:tcW w:w="4395" w:type="dxa"/>
          </w:tcPr>
          <w:p w:rsidR="00B24AF1" w:rsidRPr="00651186" w:rsidRDefault="00B24AF1" w:rsidP="00DC1F0C">
            <w:pPr>
              <w:jc w:val="center"/>
              <w:rPr>
                <w:sz w:val="12"/>
                <w:szCs w:val="12"/>
              </w:rPr>
            </w:pPr>
            <w:r w:rsidRPr="00651186">
              <w:rPr>
                <w:sz w:val="12"/>
                <w:szCs w:val="12"/>
              </w:rPr>
              <w:t>4</w:t>
            </w:r>
          </w:p>
        </w:tc>
      </w:tr>
      <w:tr w:rsidR="00B24AF1" w:rsidRPr="007C2409" w:rsidTr="00651186">
        <w:trPr>
          <w:trHeight w:val="429"/>
          <w:jc w:val="center"/>
        </w:trPr>
        <w:tc>
          <w:tcPr>
            <w:tcW w:w="562" w:type="dxa"/>
          </w:tcPr>
          <w:p w:rsidR="00B24AF1" w:rsidRPr="007C2409" w:rsidRDefault="00B24AF1" w:rsidP="00DC1F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24AF1" w:rsidRPr="007C2409" w:rsidRDefault="00B24AF1" w:rsidP="00DC1F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24AF1" w:rsidRPr="007C2409" w:rsidRDefault="00B24AF1" w:rsidP="00DC1F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B24AF1" w:rsidRPr="007C2409" w:rsidRDefault="00B24AF1" w:rsidP="00DC1F0C">
            <w:pPr>
              <w:jc w:val="both"/>
              <w:rPr>
                <w:sz w:val="22"/>
                <w:szCs w:val="22"/>
              </w:rPr>
            </w:pPr>
          </w:p>
        </w:tc>
      </w:tr>
      <w:tr w:rsidR="00B24AF1" w:rsidRPr="007C2409" w:rsidTr="00651186">
        <w:trPr>
          <w:trHeight w:val="429"/>
          <w:jc w:val="center"/>
        </w:trPr>
        <w:tc>
          <w:tcPr>
            <w:tcW w:w="562" w:type="dxa"/>
          </w:tcPr>
          <w:p w:rsidR="00B24AF1" w:rsidRPr="007C2409" w:rsidRDefault="00B24AF1" w:rsidP="00DC1F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24AF1" w:rsidRPr="007C2409" w:rsidRDefault="00B24AF1" w:rsidP="00DC1F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24AF1" w:rsidRPr="007C2409" w:rsidRDefault="00B24AF1" w:rsidP="00DC1F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B24AF1" w:rsidRPr="007C2409" w:rsidRDefault="00B24AF1" w:rsidP="00DC1F0C">
            <w:pPr>
              <w:jc w:val="both"/>
              <w:rPr>
                <w:sz w:val="22"/>
                <w:szCs w:val="22"/>
              </w:rPr>
            </w:pPr>
          </w:p>
        </w:tc>
      </w:tr>
    </w:tbl>
    <w:p w:rsidR="00BC0A47" w:rsidRPr="00B24AF1" w:rsidRDefault="00BC0A47" w:rsidP="00B24AF1">
      <w:pPr>
        <w:pStyle w:val="Akapitzlist"/>
        <w:numPr>
          <w:ilvl w:val="0"/>
          <w:numId w:val="3"/>
        </w:numPr>
        <w:shd w:val="clear" w:color="auto" w:fill="FFFFFF"/>
        <w:spacing w:before="251" w:line="276" w:lineRule="auto"/>
        <w:ind w:left="284"/>
        <w:jc w:val="both"/>
        <w:rPr>
          <w:sz w:val="22"/>
          <w:szCs w:val="22"/>
        </w:rPr>
      </w:pPr>
      <w:r w:rsidRPr="00B24AF1">
        <w:rPr>
          <w:rFonts w:eastAsia="Times New Roman"/>
          <w:color w:val="000000"/>
          <w:spacing w:val="-6"/>
          <w:sz w:val="22"/>
          <w:szCs w:val="22"/>
        </w:rPr>
        <w:t xml:space="preserve">Oświadczam, że </w:t>
      </w:r>
      <w:r w:rsidR="00893E60">
        <w:rPr>
          <w:rFonts w:eastAsia="Times New Roman"/>
          <w:color w:val="000000"/>
          <w:spacing w:val="-6"/>
          <w:sz w:val="22"/>
          <w:szCs w:val="22"/>
        </w:rPr>
        <w:t xml:space="preserve">spełniamy </w:t>
      </w:r>
      <w:r w:rsidRPr="00B24AF1">
        <w:rPr>
          <w:rFonts w:eastAsia="Times New Roman"/>
          <w:color w:val="000000"/>
          <w:spacing w:val="-6"/>
          <w:sz w:val="22"/>
          <w:szCs w:val="22"/>
        </w:rPr>
        <w:t xml:space="preserve">wymagania określone w Rozporządzeniu </w:t>
      </w:r>
      <w:r w:rsidRPr="00B24AF1">
        <w:rPr>
          <w:sz w:val="22"/>
          <w:szCs w:val="22"/>
        </w:rPr>
        <w:t xml:space="preserve">Rady Ministrów z dnia 21 października </w:t>
      </w:r>
      <w:r w:rsidR="00956618">
        <w:rPr>
          <w:sz w:val="22"/>
          <w:szCs w:val="22"/>
        </w:rPr>
        <w:t xml:space="preserve">2019 </w:t>
      </w:r>
      <w:r w:rsidRPr="00B24AF1">
        <w:rPr>
          <w:sz w:val="22"/>
          <w:szCs w:val="22"/>
        </w:rPr>
        <w:t>r. w sprawie szczegółowego sposobu gospodarowania  składnikami rzeczowymi majątku Skarbu Państwa (Dz.U. z 2021r., poz.578).</w:t>
      </w:r>
    </w:p>
    <w:p w:rsidR="00BC0A47" w:rsidRPr="007C2409" w:rsidRDefault="00BC0A47" w:rsidP="00B24AF1">
      <w:pPr>
        <w:spacing w:line="276" w:lineRule="auto"/>
        <w:ind w:left="284" w:hanging="360"/>
        <w:rPr>
          <w:sz w:val="22"/>
          <w:szCs w:val="22"/>
        </w:rPr>
      </w:pPr>
    </w:p>
    <w:p w:rsidR="00BC0A47" w:rsidRDefault="00BC0A47" w:rsidP="00B24AF1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ind w:left="284"/>
        <w:jc w:val="both"/>
        <w:rPr>
          <w:color w:val="000000"/>
          <w:spacing w:val="-7"/>
          <w:sz w:val="22"/>
          <w:szCs w:val="22"/>
        </w:rPr>
      </w:pPr>
      <w:r w:rsidRPr="00B24AF1">
        <w:rPr>
          <w:color w:val="000000"/>
          <w:spacing w:val="-7"/>
          <w:sz w:val="22"/>
          <w:szCs w:val="22"/>
        </w:rPr>
        <w:t>Oświadczam, że składnik  rzeczowy majątku ruchomego zostanie odebrany w terminie i miejscu wskazanym w protokole zdawczo-odbiorczym.</w:t>
      </w:r>
    </w:p>
    <w:p w:rsidR="00893E60" w:rsidRPr="00893E60" w:rsidRDefault="00893E60" w:rsidP="00893E60">
      <w:pPr>
        <w:pStyle w:val="Akapitzlist"/>
        <w:rPr>
          <w:color w:val="000000"/>
          <w:spacing w:val="-7"/>
          <w:sz w:val="22"/>
          <w:szCs w:val="22"/>
        </w:rPr>
      </w:pPr>
    </w:p>
    <w:p w:rsidR="00FE3160" w:rsidRPr="00893E60" w:rsidRDefault="00FE3160" w:rsidP="00893E60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ind w:left="284"/>
        <w:jc w:val="both"/>
        <w:rPr>
          <w:color w:val="000000"/>
          <w:spacing w:val="-7"/>
          <w:sz w:val="22"/>
          <w:szCs w:val="22"/>
        </w:rPr>
      </w:pPr>
      <w:r w:rsidRPr="00893E60">
        <w:rPr>
          <w:sz w:val="22"/>
          <w:szCs w:val="22"/>
        </w:rPr>
        <w:t>Uzasadnianie:</w:t>
      </w:r>
    </w:p>
    <w:p w:rsidR="00FE3160" w:rsidRPr="007C2409" w:rsidRDefault="00FE3160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851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/>
      </w:tblPr>
      <w:tblGrid>
        <w:gridCol w:w="8221"/>
      </w:tblGrid>
      <w:tr w:rsidR="00FE3160" w:rsidRPr="007C2409" w:rsidTr="0063258B">
        <w:tc>
          <w:tcPr>
            <w:tcW w:w="8221" w:type="dxa"/>
          </w:tcPr>
          <w:p w:rsidR="00FE3160" w:rsidRPr="007C2409" w:rsidRDefault="00FE3160" w:rsidP="00DF552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E3160" w:rsidRPr="007C2409" w:rsidTr="0063258B">
        <w:tc>
          <w:tcPr>
            <w:tcW w:w="8221" w:type="dxa"/>
          </w:tcPr>
          <w:p w:rsidR="00FE3160" w:rsidRPr="007C2409" w:rsidRDefault="00FE3160" w:rsidP="00DF552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E3160" w:rsidRPr="007C2409" w:rsidTr="0063258B">
        <w:tc>
          <w:tcPr>
            <w:tcW w:w="8221" w:type="dxa"/>
          </w:tcPr>
          <w:p w:rsidR="00FE3160" w:rsidRPr="007C2409" w:rsidRDefault="00FE3160" w:rsidP="00DF552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E3160" w:rsidRPr="007C2409" w:rsidTr="0063258B">
        <w:tc>
          <w:tcPr>
            <w:tcW w:w="8221" w:type="dxa"/>
          </w:tcPr>
          <w:p w:rsidR="00FE3160" w:rsidRPr="007C2409" w:rsidRDefault="00FE3160" w:rsidP="00DF552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7C2409" w:rsidRPr="007C2409" w:rsidRDefault="007C2409" w:rsidP="00BC0A47">
      <w:pPr>
        <w:pStyle w:val="Akapitzlist"/>
        <w:shd w:val="clear" w:color="auto" w:fill="FFFFFF"/>
        <w:tabs>
          <w:tab w:val="left" w:pos="284"/>
        </w:tabs>
        <w:spacing w:line="276" w:lineRule="auto"/>
        <w:ind w:left="379"/>
        <w:jc w:val="both"/>
        <w:rPr>
          <w:color w:val="000000"/>
          <w:spacing w:val="-7"/>
          <w:sz w:val="22"/>
          <w:szCs w:val="22"/>
        </w:rPr>
      </w:pPr>
    </w:p>
    <w:p w:rsidR="00DF5526" w:rsidRPr="007C2409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7C2409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</w:t>
      </w:r>
      <w:r w:rsidR="003774A1">
        <w:rPr>
          <w:rFonts w:eastAsia="Times New Roman"/>
          <w:color w:val="000000"/>
          <w:spacing w:val="-3"/>
          <w:sz w:val="22"/>
          <w:szCs w:val="22"/>
        </w:rPr>
        <w:t xml:space="preserve"> przez podmiot wnioskujący o</w:t>
      </w:r>
      <w:r w:rsidR="00F51B8A">
        <w:rPr>
          <w:rFonts w:eastAsia="Times New Roman"/>
          <w:color w:val="000000"/>
          <w:spacing w:val="-3"/>
          <w:sz w:val="22"/>
          <w:szCs w:val="22"/>
        </w:rPr>
        <w:t> </w:t>
      </w:r>
      <w:r w:rsidR="0063258B">
        <w:rPr>
          <w:rFonts w:eastAsia="Times New Roman"/>
          <w:color w:val="000000"/>
          <w:spacing w:val="-3"/>
          <w:sz w:val="22"/>
          <w:szCs w:val="22"/>
        </w:rPr>
        <w:t>darowiznę</w:t>
      </w:r>
      <w:r w:rsidR="007C2409" w:rsidRPr="007C2409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="003774A1" w:rsidRPr="009E2995">
        <w:rPr>
          <w:rFonts w:eastAsia="Times New Roman"/>
          <w:i/>
          <w:iCs/>
          <w:color w:val="000000"/>
          <w:spacing w:val="-3"/>
          <w:sz w:val="22"/>
          <w:szCs w:val="22"/>
        </w:rPr>
        <w:t>(jeśli dotyczy)</w:t>
      </w:r>
    </w:p>
    <w:p w:rsidR="007C2409" w:rsidRPr="007C2409" w:rsidRDefault="007C2409" w:rsidP="007C2409">
      <w:pPr>
        <w:pStyle w:val="Akapitzlist"/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851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/>
      </w:tblPr>
      <w:tblGrid>
        <w:gridCol w:w="8221"/>
      </w:tblGrid>
      <w:tr w:rsidR="007C2409" w:rsidRPr="007C2409" w:rsidTr="0063258B">
        <w:tc>
          <w:tcPr>
            <w:tcW w:w="8221" w:type="dxa"/>
          </w:tcPr>
          <w:p w:rsidR="007C2409" w:rsidRPr="007C2409" w:rsidRDefault="007C2409" w:rsidP="00A10D6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7C2409" w:rsidRPr="007C2409" w:rsidRDefault="007C2409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</w:p>
    <w:p w:rsidR="00DF5526" w:rsidRPr="007C2409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7C2409">
        <w:rPr>
          <w:rFonts w:eastAsia="Times New Roman"/>
          <w:color w:val="000000"/>
          <w:spacing w:val="-3"/>
          <w:sz w:val="22"/>
          <w:szCs w:val="22"/>
        </w:rPr>
        <w:t>Zobowiązanie do pokrycia kosztów związanych z darowizną, w tym kosztów odbioru przedmiotu</w:t>
      </w:r>
      <w:r w:rsidR="007C2409" w:rsidRPr="007C2409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7C2409">
        <w:rPr>
          <w:rFonts w:eastAsia="Times New Roman"/>
          <w:color w:val="000000"/>
          <w:spacing w:val="-3"/>
          <w:sz w:val="22"/>
          <w:szCs w:val="22"/>
        </w:rPr>
        <w:t>darowizny</w:t>
      </w:r>
      <w:r w:rsidR="009E2995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="009E2995" w:rsidRPr="009E2995">
        <w:rPr>
          <w:rFonts w:eastAsia="Times New Roman"/>
          <w:i/>
          <w:iCs/>
          <w:color w:val="000000"/>
          <w:spacing w:val="-3"/>
          <w:sz w:val="22"/>
          <w:szCs w:val="22"/>
        </w:rPr>
        <w:t>(jeśli dotyczy)</w:t>
      </w:r>
    </w:p>
    <w:p w:rsidR="007C2409" w:rsidRPr="007C2409" w:rsidRDefault="007C2409" w:rsidP="007C2409">
      <w:pPr>
        <w:pStyle w:val="Akapitzlist"/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567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/>
      </w:tblPr>
      <w:tblGrid>
        <w:gridCol w:w="8505"/>
      </w:tblGrid>
      <w:tr w:rsidR="007C2409" w:rsidRPr="007C2409" w:rsidTr="0063258B">
        <w:tc>
          <w:tcPr>
            <w:tcW w:w="8505" w:type="dxa"/>
          </w:tcPr>
          <w:p w:rsidR="007C2409" w:rsidRPr="007C2409" w:rsidRDefault="007C2409" w:rsidP="00A10D6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7C2409" w:rsidRPr="007C2409" w:rsidRDefault="007C2409" w:rsidP="007C2409">
      <w:pPr>
        <w:pStyle w:val="Akapitzlist"/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</w:p>
    <w:p w:rsidR="00DF5526" w:rsidRPr="007C2409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7C2409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7C2409">
        <w:rPr>
          <w:rFonts w:eastAsia="Times New Roman"/>
          <w:sz w:val="22"/>
          <w:szCs w:val="22"/>
        </w:rPr>
        <w:t>w celach  niniejszego postępowania.</w:t>
      </w:r>
    </w:p>
    <w:p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AB6667" w:rsidRDefault="00AB6667"/>
    <w:sectPr w:rsidR="00AB6667" w:rsidSect="00F51B8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>
    <w:nsid w:val="5A500B76"/>
    <w:multiLevelType w:val="hybridMultilevel"/>
    <w:tmpl w:val="FF82AEDC"/>
    <w:lvl w:ilvl="0" w:tplc="E9EA42E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F5526"/>
    <w:rsid w:val="000622DA"/>
    <w:rsid w:val="003132B1"/>
    <w:rsid w:val="003774A1"/>
    <w:rsid w:val="0063258B"/>
    <w:rsid w:val="00651186"/>
    <w:rsid w:val="00764B3E"/>
    <w:rsid w:val="007C2409"/>
    <w:rsid w:val="00893E60"/>
    <w:rsid w:val="00956618"/>
    <w:rsid w:val="009E2995"/>
    <w:rsid w:val="00AB6667"/>
    <w:rsid w:val="00AD7DED"/>
    <w:rsid w:val="00B24AF1"/>
    <w:rsid w:val="00BC0A47"/>
    <w:rsid w:val="00BF73C2"/>
    <w:rsid w:val="00D141A7"/>
    <w:rsid w:val="00DC1F0C"/>
    <w:rsid w:val="00DF5526"/>
    <w:rsid w:val="00E84747"/>
    <w:rsid w:val="00F51B8A"/>
    <w:rsid w:val="00FE3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MalgorzataJasinska</cp:lastModifiedBy>
  <cp:revision>7</cp:revision>
  <dcterms:created xsi:type="dcterms:W3CDTF">2022-03-22T11:56:00Z</dcterms:created>
  <dcterms:modified xsi:type="dcterms:W3CDTF">2022-03-28T10:55:00Z</dcterms:modified>
</cp:coreProperties>
</file>