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57D94" w14:textId="5E233134" w:rsidR="006F3709" w:rsidRPr="00026514" w:rsidRDefault="00A42C44" w:rsidP="006F3709">
      <w:pPr>
        <w:jc w:val="right"/>
      </w:pPr>
      <w:bookmarkStart w:id="0" w:name="_GoBack"/>
      <w:bookmarkEnd w:id="0"/>
      <w:r w:rsidRPr="00026514">
        <w:t>Warszawa,</w:t>
      </w:r>
      <w:r w:rsidR="00795CCA">
        <w:t xml:space="preserve">     </w:t>
      </w:r>
      <w:r w:rsidR="00BC2DFA">
        <w:t>03.2019 r.</w:t>
      </w:r>
    </w:p>
    <w:p w14:paraId="368F642B" w14:textId="77777777" w:rsidR="006F3709" w:rsidRPr="00026514" w:rsidRDefault="00A42C44" w:rsidP="006F3709">
      <w:pPr>
        <w:pStyle w:val="menfont"/>
      </w:pPr>
      <w:bookmarkStart w:id="1" w:name="ezdSprawaZnak"/>
      <w:r w:rsidRPr="00026514">
        <w:t>DKO-WNP.0915.4.2018</w:t>
      </w:r>
      <w:bookmarkEnd w:id="1"/>
      <w:r w:rsidRPr="00026514">
        <w:t>.</w:t>
      </w:r>
      <w:bookmarkStart w:id="2" w:name="ezdAutorInicjaly"/>
      <w:r w:rsidRPr="00026514">
        <w:t>EL</w:t>
      </w:r>
      <w:bookmarkEnd w:id="2"/>
      <w:r w:rsidR="00823650" w:rsidRPr="00026514">
        <w:t>(4)</w:t>
      </w:r>
    </w:p>
    <w:p w14:paraId="36029173" w14:textId="4873529C" w:rsidR="00312C81" w:rsidRPr="00026514" w:rsidRDefault="00795CCA">
      <w:pPr>
        <w:pStyle w:val="menfont"/>
      </w:pPr>
      <w:r>
        <w:t xml:space="preserve"> </w:t>
      </w:r>
    </w:p>
    <w:p w14:paraId="1B92BBBA" w14:textId="77777777" w:rsidR="00312C81" w:rsidRPr="00026514" w:rsidRDefault="007C3193">
      <w:pPr>
        <w:pStyle w:val="menfont"/>
      </w:pPr>
    </w:p>
    <w:p w14:paraId="673884F7" w14:textId="77777777" w:rsidR="00FA6E59" w:rsidRPr="00026514" w:rsidRDefault="007C3193">
      <w:pPr>
        <w:pStyle w:val="menfont"/>
      </w:pPr>
    </w:p>
    <w:p w14:paraId="7E51F2FC" w14:textId="77777777" w:rsidR="00FA6E59" w:rsidRPr="00026514" w:rsidRDefault="00C134E8" w:rsidP="00FA6E59">
      <w:pPr>
        <w:pStyle w:val="menfont"/>
        <w:rPr>
          <w:b/>
        </w:rPr>
      </w:pPr>
      <w:r w:rsidRPr="00026514">
        <w:rPr>
          <w:b/>
        </w:rPr>
        <w:t>Pani</w:t>
      </w:r>
    </w:p>
    <w:p w14:paraId="28E3A609" w14:textId="77777777" w:rsidR="00FA6E59" w:rsidRPr="00026514" w:rsidRDefault="00C134E8" w:rsidP="00FA6E59">
      <w:pPr>
        <w:pStyle w:val="menfont"/>
        <w:rPr>
          <w:b/>
        </w:rPr>
      </w:pPr>
      <w:r w:rsidRPr="00026514">
        <w:rPr>
          <w:b/>
        </w:rPr>
        <w:t>Aurelia</w:t>
      </w:r>
      <w:r w:rsidR="00A42C44" w:rsidRPr="00026514">
        <w:rPr>
          <w:b/>
        </w:rPr>
        <w:t xml:space="preserve"> </w:t>
      </w:r>
      <w:r w:rsidRPr="00026514">
        <w:rPr>
          <w:b/>
        </w:rPr>
        <w:t>Michałowska</w:t>
      </w:r>
    </w:p>
    <w:p w14:paraId="40655DBE" w14:textId="77777777" w:rsidR="00C134E8" w:rsidRPr="00026514" w:rsidRDefault="00C134E8" w:rsidP="00FA6E59">
      <w:pPr>
        <w:pStyle w:val="menfont"/>
        <w:rPr>
          <w:b/>
        </w:rPr>
      </w:pPr>
      <w:r w:rsidRPr="00026514">
        <w:rPr>
          <w:b/>
        </w:rPr>
        <w:t>Mazowiecki Kurator Oświaty</w:t>
      </w:r>
    </w:p>
    <w:p w14:paraId="0BCA1DE4" w14:textId="77777777" w:rsidR="00FA6E59" w:rsidRPr="00026514" w:rsidRDefault="00A42C44" w:rsidP="00FA6E59">
      <w:pPr>
        <w:pStyle w:val="menfont"/>
      </w:pPr>
      <w:bookmarkStart w:id="3" w:name="ezdAdresatAdresUlica"/>
      <w:r w:rsidRPr="00026514">
        <w:t>Aleje Jerozolimskie</w:t>
      </w:r>
      <w:bookmarkEnd w:id="3"/>
      <w:r w:rsidRPr="00026514">
        <w:t xml:space="preserve"> </w:t>
      </w:r>
      <w:bookmarkStart w:id="4" w:name="ezdAdresatAdresNumerDomu"/>
      <w:r w:rsidRPr="00026514">
        <w:t>32</w:t>
      </w:r>
      <w:bookmarkEnd w:id="4"/>
      <w:r w:rsidRPr="00026514">
        <w:t xml:space="preserve"> </w:t>
      </w:r>
      <w:bookmarkStart w:id="5" w:name="ezdAdresatAdresNumerLokalu"/>
      <w:r w:rsidRPr="00026514">
        <w:t>$Nr lokalu</w:t>
      </w:r>
      <w:bookmarkEnd w:id="5"/>
    </w:p>
    <w:p w14:paraId="63E95B77" w14:textId="77777777" w:rsidR="00FA6E59" w:rsidRPr="00026514" w:rsidRDefault="00A42C44" w:rsidP="00FA6E59">
      <w:pPr>
        <w:pStyle w:val="menfont"/>
      </w:pPr>
      <w:bookmarkStart w:id="6" w:name="ezdAdresatAdresKodPocztowy"/>
      <w:r w:rsidRPr="00026514">
        <w:t>00-024</w:t>
      </w:r>
      <w:bookmarkEnd w:id="6"/>
      <w:r w:rsidRPr="00026514">
        <w:t xml:space="preserve"> </w:t>
      </w:r>
      <w:bookmarkStart w:id="7" w:name="ezdAdresatAdresMiejscowosc"/>
      <w:r w:rsidRPr="00026514">
        <w:t>Warszawa</w:t>
      </w:r>
      <w:bookmarkEnd w:id="7"/>
    </w:p>
    <w:p w14:paraId="0A66C172" w14:textId="77777777" w:rsidR="00312C81" w:rsidRPr="00026514" w:rsidRDefault="007C3193">
      <w:pPr>
        <w:pStyle w:val="menfont"/>
      </w:pPr>
    </w:p>
    <w:p w14:paraId="2317E465" w14:textId="77777777" w:rsidR="00C134E8" w:rsidRPr="00026514" w:rsidRDefault="00C134E8">
      <w:pPr>
        <w:pStyle w:val="menfont"/>
      </w:pPr>
    </w:p>
    <w:p w14:paraId="66A1B016" w14:textId="77777777" w:rsidR="00312C81" w:rsidRPr="00026514" w:rsidRDefault="007C3193">
      <w:pPr>
        <w:pStyle w:val="menfont"/>
      </w:pPr>
    </w:p>
    <w:p w14:paraId="63ED1B13" w14:textId="77777777" w:rsidR="00C134E8" w:rsidRPr="00026514" w:rsidRDefault="00C134E8" w:rsidP="00C134E8">
      <w:pPr>
        <w:widowControl w:val="0"/>
        <w:spacing w:after="240"/>
        <w:contextualSpacing/>
        <w:jc w:val="center"/>
        <w:rPr>
          <w:b/>
          <w:color w:val="000000" w:themeColor="text1"/>
        </w:rPr>
      </w:pPr>
      <w:r w:rsidRPr="00026514">
        <w:rPr>
          <w:b/>
          <w:color w:val="000000" w:themeColor="text1"/>
        </w:rPr>
        <w:t>WYSTĄPIENIE POKONTROLNE</w:t>
      </w:r>
    </w:p>
    <w:p w14:paraId="1A349500" w14:textId="77777777" w:rsidR="00C134E8" w:rsidRPr="00026514" w:rsidRDefault="00C134E8" w:rsidP="00C134E8">
      <w:pPr>
        <w:jc w:val="center"/>
      </w:pPr>
    </w:p>
    <w:p w14:paraId="6E44E675" w14:textId="77777777" w:rsidR="00C134E8" w:rsidRPr="00026514" w:rsidRDefault="00C134E8" w:rsidP="00C134E8">
      <w:pPr>
        <w:widowControl w:val="0"/>
        <w:spacing w:after="240"/>
        <w:contextualSpacing/>
        <w:jc w:val="both"/>
        <w:rPr>
          <w:color w:val="000000"/>
        </w:rPr>
      </w:pPr>
      <w:r w:rsidRPr="00026514">
        <w:rPr>
          <w:color w:val="000000"/>
        </w:rPr>
        <w:t>Zgodnie z art. 47 ustawy z dnia 15 lipca 2011 r. o kontroli w administracji rządowej (Dz. U. nr 185 poz. 1092), przekazuję niniejsze Wystąpienie pokontrolne.</w:t>
      </w:r>
    </w:p>
    <w:p w14:paraId="6449FEF4" w14:textId="77777777" w:rsidR="00C134E8" w:rsidRPr="00026514" w:rsidRDefault="00C134E8" w:rsidP="00C134E8">
      <w:pPr>
        <w:autoSpaceDE w:val="0"/>
        <w:autoSpaceDN w:val="0"/>
        <w:adjustRightInd w:val="0"/>
        <w:spacing w:after="120"/>
        <w:jc w:val="both"/>
        <w:rPr>
          <w:rFonts w:eastAsiaTheme="minorEastAsia"/>
        </w:rPr>
      </w:pPr>
      <w:r w:rsidRPr="00026514">
        <w:rPr>
          <w:rFonts w:eastAsiaTheme="minorEastAsia"/>
        </w:rPr>
        <w:t xml:space="preserve">Na podstawie art. 6 ust. 3 pkt 1 ustawy z dnia 15 lipca 2011 r. o kontroli w administracji rządowej (Dz. U. nr 185 poz. 1092) w związku z art. 35 ust. 1 pkt 2 oraz art. 35 ust. 2 pkt 2 </w:t>
      </w:r>
      <w:r w:rsidRPr="00026514">
        <w:rPr>
          <w:rFonts w:eastAsiaTheme="minorEastAsia"/>
          <w:lang w:eastAsia="it-IT"/>
        </w:rPr>
        <w:t xml:space="preserve">ustawy z dnia 14 grudnia 2016 r. - Prawo oświatowe </w:t>
      </w:r>
      <w:r w:rsidR="00560696" w:rsidRPr="00026514">
        <w:rPr>
          <w:rFonts w:eastAsiaTheme="minorEastAsia"/>
          <w:lang w:eastAsia="it-IT"/>
        </w:rPr>
        <w:t xml:space="preserve">(Dz. U. z 2018 r. poz. 996 t.j. z późn. zm.) </w:t>
      </w:r>
      <w:r w:rsidRPr="00026514">
        <w:rPr>
          <w:rFonts w:eastAsiaTheme="minorEastAsia"/>
        </w:rPr>
        <w:t xml:space="preserve">i art. 9h ust. 1 pkt 2 ustawy z dnia 26 stycznia 1982 r. – Karta Nauczyciela </w:t>
      </w:r>
      <w:r w:rsidR="00560696" w:rsidRPr="00026514">
        <w:rPr>
          <w:rFonts w:eastAsiaTheme="minorEastAsia"/>
          <w:color w:val="000000" w:themeColor="text1"/>
          <w:lang w:eastAsia="it-IT"/>
        </w:rPr>
        <w:t xml:space="preserve">(t.j. Dz.U. z 2018 r. poz. 967) </w:t>
      </w:r>
      <w:r w:rsidRPr="00026514">
        <w:rPr>
          <w:rFonts w:eastAsiaTheme="minorEastAsia"/>
        </w:rPr>
        <w:t>Ministerstwo Edukacji Narodowej</w:t>
      </w:r>
      <w:r w:rsidRPr="00026514">
        <w:rPr>
          <w:rFonts w:eastAsiaTheme="minorEastAsia"/>
          <w:vertAlign w:val="superscript"/>
        </w:rPr>
        <w:footnoteReference w:id="1"/>
      </w:r>
      <w:r w:rsidRPr="00026514">
        <w:rPr>
          <w:rFonts w:eastAsiaTheme="minorEastAsia"/>
        </w:rPr>
        <w:t xml:space="preserve"> w okresie </w:t>
      </w:r>
      <w:r w:rsidRPr="00026514">
        <w:rPr>
          <w:rFonts w:eastAsiaTheme="minorEastAsia"/>
          <w:bCs/>
        </w:rPr>
        <w:t xml:space="preserve">od </w:t>
      </w:r>
      <w:r w:rsidR="00560696" w:rsidRPr="00026514">
        <w:rPr>
          <w:rFonts w:eastAsiaTheme="minorEastAsia"/>
          <w:bCs/>
        </w:rPr>
        <w:t xml:space="preserve">27 września do 31 października 2018 r. </w:t>
      </w:r>
      <w:r w:rsidRPr="00026514">
        <w:rPr>
          <w:rFonts w:eastAsiaTheme="minorEastAsia"/>
        </w:rPr>
        <w:t xml:space="preserve">przeprowadziło kontrolę w Kuratorium Oświaty w </w:t>
      </w:r>
      <w:r w:rsidR="00560696" w:rsidRPr="00026514">
        <w:rPr>
          <w:rFonts w:eastAsiaTheme="minorEastAsia"/>
        </w:rPr>
        <w:t>Warszawie</w:t>
      </w:r>
      <w:r w:rsidRPr="00026514">
        <w:rPr>
          <w:rFonts w:eastAsiaTheme="minorEastAsia"/>
        </w:rPr>
        <w:t xml:space="preserve">, </w:t>
      </w:r>
      <w:r w:rsidR="00560696" w:rsidRPr="00026514">
        <w:rPr>
          <w:rFonts w:eastAsiaTheme="minorEastAsia"/>
        </w:rPr>
        <w:t>Al. Jerozolimskie 32,</w:t>
      </w:r>
      <w:r w:rsidRPr="00026514">
        <w:rPr>
          <w:rFonts w:eastAsiaTheme="minorEastAsia"/>
        </w:rPr>
        <w:t xml:space="preserve"> pn. „</w:t>
      </w:r>
      <w:r w:rsidRPr="00026514">
        <w:rPr>
          <w:rFonts w:eastAsiaTheme="minorEastAsia"/>
          <w:bCs/>
        </w:rPr>
        <w:t xml:space="preserve">Realizacja przez Kuratora Oświaty nadzoru pedagogicznego </w:t>
      </w:r>
      <w:r w:rsidR="00BB6F3F" w:rsidRPr="00026514">
        <w:rPr>
          <w:rFonts w:eastAsiaTheme="minorEastAsia"/>
          <w:bCs/>
        </w:rPr>
        <w:t>w </w:t>
      </w:r>
      <w:r w:rsidRPr="00026514">
        <w:rPr>
          <w:rFonts w:eastAsiaTheme="minorEastAsia"/>
          <w:bCs/>
        </w:rPr>
        <w:t>zakresie przestrzegania zasad oceniania, klasyfikowania i promowania uczniów w szkołach oraz zadań związanych z awansem zawodowym nauczycieli</w:t>
      </w:r>
      <w:r w:rsidRPr="00026514">
        <w:rPr>
          <w:rFonts w:eastAsiaTheme="minorEastAsia"/>
        </w:rPr>
        <w:t>”.</w:t>
      </w:r>
    </w:p>
    <w:p w14:paraId="05C6B893" w14:textId="77777777" w:rsidR="00C134E8" w:rsidRPr="00026514" w:rsidRDefault="00C134E8" w:rsidP="00C134E8">
      <w:pPr>
        <w:widowControl w:val="0"/>
        <w:jc w:val="both"/>
      </w:pPr>
      <w:r w:rsidRPr="00026514">
        <w:t>Celem kontroli była ocena prawidłowości realizacji przez Lubuskiego Kuratora Oświaty:</w:t>
      </w:r>
    </w:p>
    <w:p w14:paraId="33A3A264" w14:textId="77777777" w:rsidR="00C134E8" w:rsidRPr="00026514" w:rsidRDefault="00C134E8" w:rsidP="00C134E8">
      <w:pPr>
        <w:numPr>
          <w:ilvl w:val="0"/>
          <w:numId w:val="2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026514">
        <w:t xml:space="preserve">nadzoru pedagogicznego – sprawowanego w trybie działań doraźnych – </w:t>
      </w:r>
      <w:r w:rsidRPr="00026514">
        <w:rPr>
          <w:bCs/>
        </w:rPr>
        <w:t>w zakresie przestrzegania w szkołach publicznych zasad oceniania, klasyfikowania i promowania uczniów, tj.</w:t>
      </w:r>
      <w:r w:rsidRPr="00026514">
        <w:t>:</w:t>
      </w:r>
    </w:p>
    <w:p w14:paraId="279998A4" w14:textId="77777777" w:rsidR="00C134E8" w:rsidRPr="00026514" w:rsidRDefault="00C134E8" w:rsidP="00C134E8">
      <w:pPr>
        <w:numPr>
          <w:ilvl w:val="0"/>
          <w:numId w:val="3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026514">
        <w:t>organizacji i realizacji procesów kontroli,</w:t>
      </w:r>
    </w:p>
    <w:p w14:paraId="4A819BE7" w14:textId="77777777" w:rsidR="00C134E8" w:rsidRPr="00026514" w:rsidRDefault="00C134E8" w:rsidP="00C134E8">
      <w:pPr>
        <w:numPr>
          <w:ilvl w:val="0"/>
          <w:numId w:val="3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026514">
        <w:lastRenderedPageBreak/>
        <w:t xml:space="preserve">opracowywania wyników kontroli doraźnych zamieszczonych </w:t>
      </w:r>
      <w:r w:rsidR="00BB6F3F" w:rsidRPr="00026514">
        <w:t>w </w:t>
      </w:r>
      <w:r w:rsidRPr="00026514">
        <w:t>protokołach kontroli, tj. ustalania stanu faktycznego, w tym stwierdzanych nieprawidłowości oraz wydawania zaleceń,</w:t>
      </w:r>
    </w:p>
    <w:p w14:paraId="6946BBF7" w14:textId="77777777" w:rsidR="00C134E8" w:rsidRPr="00026514" w:rsidRDefault="00C134E8" w:rsidP="00C134E8">
      <w:pPr>
        <w:numPr>
          <w:ilvl w:val="0"/>
          <w:numId w:val="2"/>
        </w:numPr>
        <w:tabs>
          <w:tab w:val="left" w:pos="655"/>
        </w:tabs>
        <w:autoSpaceDE w:val="0"/>
        <w:autoSpaceDN w:val="0"/>
        <w:adjustRightInd w:val="0"/>
        <w:spacing w:before="86" w:after="200"/>
        <w:contextualSpacing/>
        <w:jc w:val="both"/>
      </w:pPr>
      <w:r w:rsidRPr="00026514">
        <w:t>zadań związanych z awansem zawodowym nauczycieli, tj.:</w:t>
      </w:r>
    </w:p>
    <w:p w14:paraId="59A5E4C5" w14:textId="77777777" w:rsidR="00C134E8" w:rsidRPr="00026514" w:rsidRDefault="00C134E8" w:rsidP="00C134E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200"/>
        <w:contextualSpacing/>
        <w:jc w:val="both"/>
      </w:pPr>
      <w:r w:rsidRPr="00026514">
        <w:t>czynności podejmowanych w postępowaniu o nadanie nauczycielom stopnia awansu zawodowego na stopień nauczyciela dyplomowanego,</w:t>
      </w:r>
    </w:p>
    <w:p w14:paraId="4C4644F0" w14:textId="77777777" w:rsidR="00C134E8" w:rsidRPr="00026514" w:rsidRDefault="00C134E8" w:rsidP="00C134E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120"/>
        <w:ind w:hanging="357"/>
        <w:jc w:val="both"/>
      </w:pPr>
      <w:r w:rsidRPr="00026514">
        <w:t>sprawowania nadzoru nad czynnościami podejmowanymi w postępowaniu o nadanie nauczycielom stopnia awansu zawodowego przez dyrektorów szkół oraz organy prowadzące szkoły.</w:t>
      </w:r>
    </w:p>
    <w:p w14:paraId="3ECF9031" w14:textId="77777777" w:rsidR="00E74110" w:rsidRPr="00026514" w:rsidRDefault="00E74110" w:rsidP="00E74110">
      <w:pPr>
        <w:tabs>
          <w:tab w:val="left" w:pos="709"/>
        </w:tabs>
        <w:autoSpaceDE w:val="0"/>
        <w:autoSpaceDN w:val="0"/>
        <w:adjustRightInd w:val="0"/>
        <w:spacing w:after="120"/>
        <w:jc w:val="both"/>
      </w:pPr>
      <w:r w:rsidRPr="00026514">
        <w:t xml:space="preserve">Kontrola realizacji przez Kuratora Oświaty nadzoru pedagogicznego obejmowała okres od 1 września 2017 r. do 31 sierpnia 2018 r. natomiast kontrola realizacji </w:t>
      </w:r>
      <w:r w:rsidRPr="00026514">
        <w:rPr>
          <w:bCs/>
        </w:rPr>
        <w:t xml:space="preserve">zadań związanych z awansem zawodowym nauczycieli obejmowała 2017 r. </w:t>
      </w:r>
    </w:p>
    <w:p w14:paraId="3BDB7BF2" w14:textId="77777777" w:rsidR="00E74110" w:rsidRPr="00026514" w:rsidRDefault="00E74110" w:rsidP="00E74110">
      <w:pPr>
        <w:widowControl w:val="0"/>
        <w:spacing w:after="120"/>
        <w:jc w:val="both"/>
        <w:rPr>
          <w:b/>
        </w:rPr>
      </w:pPr>
      <w:r w:rsidRPr="00026514">
        <w:rPr>
          <w:b/>
        </w:rPr>
        <w:t>Na podstawie wyników kontroli działalność Mazowieckiego Kuratora Oświaty w</w:t>
      </w:r>
      <w:r w:rsidR="00BB6F3F" w:rsidRPr="00026514">
        <w:rPr>
          <w:b/>
        </w:rPr>
        <w:t xml:space="preserve"> </w:t>
      </w:r>
      <w:r w:rsidRPr="00026514">
        <w:rPr>
          <w:b/>
        </w:rPr>
        <w:t>ww.</w:t>
      </w:r>
      <w:r w:rsidR="00BB6F3F" w:rsidRPr="00026514">
        <w:rPr>
          <w:b/>
        </w:rPr>
        <w:t xml:space="preserve"> </w:t>
      </w:r>
      <w:r w:rsidRPr="00026514">
        <w:rPr>
          <w:b/>
        </w:rPr>
        <w:t xml:space="preserve">zakresie została oceniona pozytywnie pomimo stwierdzonych nieprawidłowości w zakresie </w:t>
      </w:r>
      <w:r w:rsidRPr="00BC2DFA">
        <w:rPr>
          <w:rStyle w:val="FontStyle21"/>
          <w:b/>
          <w:sz w:val="24"/>
          <w:szCs w:val="24"/>
        </w:rPr>
        <w:t>sprawowanego nadzoru pedagogicznego</w:t>
      </w:r>
      <w:r w:rsidRPr="00026514">
        <w:rPr>
          <w:b/>
        </w:rPr>
        <w:t>.</w:t>
      </w:r>
    </w:p>
    <w:p w14:paraId="6E2ECC14" w14:textId="77777777" w:rsidR="00E74110" w:rsidRPr="00026514" w:rsidRDefault="00E74110" w:rsidP="00E74110">
      <w:pPr>
        <w:widowControl w:val="0"/>
        <w:spacing w:after="120"/>
        <w:jc w:val="both"/>
        <w:rPr>
          <w:b/>
        </w:rPr>
      </w:pPr>
      <w:r w:rsidRPr="00026514">
        <w:t>Ocenę uzasadniają ustalenia kontroli.</w:t>
      </w:r>
    </w:p>
    <w:p w14:paraId="1457FAF4" w14:textId="77777777" w:rsidR="00E74110" w:rsidRPr="00026514" w:rsidRDefault="00E74110" w:rsidP="00E741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709"/>
        <w:jc w:val="both"/>
        <w:rPr>
          <w:rStyle w:val="FontStyle21"/>
          <w:rFonts w:eastAsiaTheme="minorEastAsia"/>
          <w:sz w:val="24"/>
          <w:szCs w:val="24"/>
          <w:u w:val="single"/>
        </w:rPr>
      </w:pPr>
      <w:r w:rsidRPr="00026514">
        <w:rPr>
          <w:rFonts w:ascii="Arial" w:hAnsi="Arial" w:cs="Arial"/>
          <w:bCs/>
          <w:u w:val="single"/>
        </w:rPr>
        <w:t xml:space="preserve">Nadzór pedagogiczny – sprawowany w trybie działań doraźnych – </w:t>
      </w:r>
      <w:r w:rsidR="00BB6F3F" w:rsidRPr="00026514">
        <w:rPr>
          <w:rFonts w:ascii="Arial" w:hAnsi="Arial" w:cs="Arial"/>
          <w:bCs/>
          <w:u w:val="single"/>
        </w:rPr>
        <w:t>w </w:t>
      </w:r>
      <w:r w:rsidRPr="00026514">
        <w:rPr>
          <w:rFonts w:ascii="Arial" w:hAnsi="Arial" w:cs="Arial"/>
          <w:bCs/>
          <w:u w:val="single"/>
        </w:rPr>
        <w:t>zakresie przestrzegania w szkołach publicznych zasad oceniania, klasyfikowania i promowania uczniów.</w:t>
      </w:r>
    </w:p>
    <w:p w14:paraId="0E431479" w14:textId="77777777" w:rsidR="00E74110" w:rsidRPr="00026514" w:rsidRDefault="00E74110" w:rsidP="00E74110">
      <w:pPr>
        <w:autoSpaceDE w:val="0"/>
        <w:autoSpaceDN w:val="0"/>
        <w:adjustRightInd w:val="0"/>
        <w:spacing w:after="120"/>
        <w:jc w:val="both"/>
      </w:pPr>
      <w:r w:rsidRPr="00026514">
        <w:t xml:space="preserve">W okresie objętym kontrolą podstawą sprawowania nadzoru pedagogicznego był art. 55 ustawy z dnia 14 grudnia 2016 r. Prawo oświatowe (Dz. U. z 2018 r. poz. 996 t.j. z późn. zm.) oraz rozporządzenie Ministra Edukacji Narodowej </w:t>
      </w:r>
      <w:r w:rsidR="00BB6F3F" w:rsidRPr="00026514">
        <w:t>z </w:t>
      </w:r>
      <w:r w:rsidRPr="00026514">
        <w:t xml:space="preserve">dnia 25 sierpnia 2017 r. w sprawie nadzoru pedagogicznego (Dz. U. poz. 1658). </w:t>
      </w:r>
    </w:p>
    <w:p w14:paraId="3E75116A" w14:textId="77777777" w:rsidR="00E74110" w:rsidRPr="00026514" w:rsidRDefault="00E74110" w:rsidP="00E74110">
      <w:pPr>
        <w:autoSpaceDE w:val="0"/>
        <w:autoSpaceDN w:val="0"/>
        <w:adjustRightInd w:val="0"/>
        <w:spacing w:after="120"/>
        <w:jc w:val="both"/>
      </w:pPr>
      <w:r w:rsidRPr="00026514">
        <w:t xml:space="preserve">W wyniku analizy dokumentacji związanej z nadzorem pedagogicznym – sprawowanym w trybie działań doraźnych – </w:t>
      </w:r>
      <w:r w:rsidRPr="00026514">
        <w:rPr>
          <w:bCs/>
        </w:rPr>
        <w:t xml:space="preserve">w zakresie przestrzegania </w:t>
      </w:r>
      <w:r w:rsidR="00BB6F3F" w:rsidRPr="00026514">
        <w:rPr>
          <w:bCs/>
        </w:rPr>
        <w:t>w </w:t>
      </w:r>
      <w:r w:rsidRPr="00026514">
        <w:rPr>
          <w:bCs/>
        </w:rPr>
        <w:t>szkołach publicznych zasad oceniania, klasyfikowania i promowania uczniów</w:t>
      </w:r>
      <w:r w:rsidRPr="00026514">
        <w:t>, sformułowano poniższe ustalenia.</w:t>
      </w:r>
    </w:p>
    <w:p w14:paraId="2C29F6D6" w14:textId="77777777" w:rsidR="00E74110" w:rsidRPr="00026514" w:rsidRDefault="00E74110" w:rsidP="00E74110">
      <w:pPr>
        <w:widowControl w:val="0"/>
        <w:spacing w:after="120"/>
        <w:jc w:val="both"/>
        <w:rPr>
          <w:b/>
        </w:rPr>
      </w:pPr>
      <w:r w:rsidRPr="00026514">
        <w:rPr>
          <w:b/>
        </w:rPr>
        <w:t>Organizacja i realizacja kontroli</w:t>
      </w:r>
    </w:p>
    <w:p w14:paraId="60EF35B9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>Podstawą organizacji sprawowania przez Mazowieckiego Kuratora Oświaty nadzoru pedagogicznego w okresie objętym kontrolą były regulaminy organizacyjne:</w:t>
      </w:r>
    </w:p>
    <w:p w14:paraId="53ECED12" w14:textId="77777777" w:rsidR="00E74110" w:rsidRPr="00026514" w:rsidRDefault="00E74110" w:rsidP="00E74110">
      <w:pPr>
        <w:pStyle w:val="Akapitzlist"/>
        <w:widowControl w:val="0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026514">
        <w:rPr>
          <w:rFonts w:ascii="Arial" w:hAnsi="Arial" w:cs="Arial"/>
          <w:i/>
        </w:rPr>
        <w:t xml:space="preserve">Regulamin Organizacyjny Kuratorium Oświaty w Warszawie </w:t>
      </w:r>
      <w:r w:rsidRPr="00026514">
        <w:rPr>
          <w:rFonts w:ascii="Arial" w:hAnsi="Arial" w:cs="Arial"/>
        </w:rPr>
        <w:t>ustalony</w:t>
      </w:r>
      <w:r w:rsidRPr="00026514">
        <w:rPr>
          <w:rFonts w:ascii="Arial" w:hAnsi="Arial" w:cs="Arial"/>
          <w:i/>
        </w:rPr>
        <w:t xml:space="preserve"> Zarządzeniem Nr 27 Mazowieckiego Kuratora Oświaty z dnia 17 stycznia 2012 r. </w:t>
      </w:r>
      <w:r w:rsidRPr="00026514">
        <w:rPr>
          <w:rFonts w:ascii="Arial" w:hAnsi="Arial" w:cs="Arial"/>
        </w:rPr>
        <w:t>(obowiązujący do 31.05.2018 r.)</w:t>
      </w:r>
      <w:r w:rsidRPr="00026514">
        <w:rPr>
          <w:rFonts w:ascii="Arial" w:hAnsi="Arial" w:cs="Arial"/>
          <w:i/>
        </w:rPr>
        <w:t>;</w:t>
      </w:r>
    </w:p>
    <w:p w14:paraId="434FB6D6" w14:textId="07239327" w:rsidR="00E74110" w:rsidRPr="00026514" w:rsidRDefault="00E74110" w:rsidP="00E74110">
      <w:pPr>
        <w:pStyle w:val="Akapitzlist"/>
        <w:widowControl w:val="0"/>
        <w:numPr>
          <w:ilvl w:val="0"/>
          <w:numId w:val="9"/>
        </w:numPr>
        <w:spacing w:after="120"/>
        <w:ind w:left="426" w:hanging="426"/>
        <w:jc w:val="both"/>
        <w:rPr>
          <w:rFonts w:ascii="Arial" w:hAnsi="Arial" w:cs="Arial"/>
        </w:rPr>
      </w:pPr>
      <w:r w:rsidRPr="00026514">
        <w:rPr>
          <w:rFonts w:ascii="Arial" w:hAnsi="Arial" w:cs="Arial"/>
          <w:i/>
        </w:rPr>
        <w:t xml:space="preserve">Regulamin Organizacyjny Kuratorium Oświaty w Warszawie </w:t>
      </w:r>
      <w:r w:rsidRPr="00026514">
        <w:rPr>
          <w:rFonts w:ascii="Arial" w:hAnsi="Arial" w:cs="Arial"/>
        </w:rPr>
        <w:t>ustalony</w:t>
      </w:r>
      <w:r w:rsidRPr="00026514">
        <w:rPr>
          <w:rFonts w:ascii="Arial" w:hAnsi="Arial" w:cs="Arial"/>
          <w:i/>
        </w:rPr>
        <w:t xml:space="preserve"> Zarządzeniem Nr 27 Mazowieckiego Kuratora Oświaty z dnia 18 maja </w:t>
      </w:r>
      <w:r w:rsidR="00795CCA">
        <w:rPr>
          <w:rFonts w:ascii="Arial" w:hAnsi="Arial" w:cs="Arial"/>
          <w:i/>
        </w:rPr>
        <w:br/>
      </w:r>
      <w:r w:rsidRPr="00026514">
        <w:rPr>
          <w:rFonts w:ascii="Arial" w:hAnsi="Arial" w:cs="Arial"/>
          <w:i/>
        </w:rPr>
        <w:t xml:space="preserve">2018 r. </w:t>
      </w:r>
      <w:r w:rsidRPr="00026514">
        <w:rPr>
          <w:rFonts w:ascii="Arial" w:hAnsi="Arial" w:cs="Arial"/>
        </w:rPr>
        <w:t>(obowiązujący od 1.06.2018 r.).</w:t>
      </w:r>
      <w:r w:rsidRPr="00026514">
        <w:rPr>
          <w:rFonts w:ascii="Arial" w:hAnsi="Arial" w:cs="Arial"/>
          <w:i/>
        </w:rPr>
        <w:t xml:space="preserve"> </w:t>
      </w:r>
    </w:p>
    <w:p w14:paraId="64260DC6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 xml:space="preserve">W </w:t>
      </w:r>
      <w:r w:rsidRPr="00026514">
        <w:rPr>
          <w:i/>
        </w:rPr>
        <w:t>Regulaminach</w:t>
      </w:r>
      <w:r w:rsidRPr="00026514">
        <w:t xml:space="preserve"> określono zadania z zakresu nadzoru pedagogicznego dla wszystkich wydziałów oraz delegatur sprawujących nadzór pedagogiczny nad szkołami i placówkami. </w:t>
      </w:r>
    </w:p>
    <w:p w14:paraId="22EB6390" w14:textId="77777777" w:rsidR="00E74110" w:rsidRPr="00026514" w:rsidRDefault="00E74110" w:rsidP="00E74110">
      <w:pPr>
        <w:widowControl w:val="0"/>
        <w:jc w:val="both"/>
      </w:pPr>
      <w:r w:rsidRPr="00026514">
        <w:lastRenderedPageBreak/>
        <w:t xml:space="preserve">W okresie objętym kontrolą, w Kuratorium Oświaty w Warszawie obowiązywały również określone zasady regulujące kwestie związane z organizacją </w:t>
      </w:r>
      <w:r w:rsidR="00BB6F3F" w:rsidRPr="00026514">
        <w:t>i </w:t>
      </w:r>
      <w:r w:rsidRPr="00026514">
        <w:t xml:space="preserve">prowadzeniem kontroli, które zapisane były w dokumentach:  </w:t>
      </w:r>
    </w:p>
    <w:p w14:paraId="3B573DBD" w14:textId="77777777" w:rsidR="00E74110" w:rsidRPr="00026514" w:rsidRDefault="00E74110" w:rsidP="00E74110">
      <w:pPr>
        <w:pStyle w:val="Akapitzlist"/>
        <w:widowControl w:val="0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i/>
        </w:rPr>
      </w:pPr>
      <w:r w:rsidRPr="00026514">
        <w:rPr>
          <w:rFonts w:ascii="Arial" w:hAnsi="Arial" w:cs="Arial"/>
          <w:i/>
        </w:rPr>
        <w:t xml:space="preserve">Zasady przeprowadzania kontroli w szkołach i placówkach województwa mazowieckiego (dokument podpisany przez Mazowieckiego Kuratora Oświaty, 14 września 2017 r.); </w:t>
      </w:r>
    </w:p>
    <w:p w14:paraId="1CE85EDE" w14:textId="77777777" w:rsidR="00E74110" w:rsidRPr="00026514" w:rsidRDefault="00E74110" w:rsidP="00E74110">
      <w:pPr>
        <w:pStyle w:val="Akapitzlist"/>
        <w:widowControl w:val="0"/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i/>
        </w:rPr>
      </w:pPr>
      <w:r w:rsidRPr="00026514">
        <w:rPr>
          <w:rFonts w:ascii="Arial" w:hAnsi="Arial" w:cs="Arial"/>
          <w:i/>
        </w:rPr>
        <w:t xml:space="preserve">Zasady przeprowadzania kontroli w szkołach i placówkach województwa mazowieckiego </w:t>
      </w:r>
      <w:r w:rsidRPr="00026514">
        <w:rPr>
          <w:rFonts w:ascii="Arial" w:hAnsi="Arial" w:cs="Arial"/>
        </w:rPr>
        <w:t>(dokument podpisany przez Mazowieckiego Kuratora Oświaty, 31 stycznia 2018 r.).</w:t>
      </w:r>
    </w:p>
    <w:p w14:paraId="198C3102" w14:textId="77777777" w:rsidR="00E74110" w:rsidRPr="00026514" w:rsidRDefault="00E74110" w:rsidP="00E74110">
      <w:pPr>
        <w:widowControl w:val="0"/>
        <w:spacing w:after="120"/>
        <w:jc w:val="both"/>
        <w:rPr>
          <w:i/>
        </w:rPr>
      </w:pPr>
      <w:r w:rsidRPr="00026514">
        <w:rPr>
          <w:color w:val="000000" w:themeColor="text1"/>
        </w:rPr>
        <w:t>Zasady te zostały opracowane z uwzględnieniem przepisów dotyczących nadzoru pedagogicznego, w tym wymogów dotyczących sprawowania nadzoru pedagogicznego w formie kontroli, określonych w rozporządzeniu w sprawie nadzoru pedagogicznego.</w:t>
      </w:r>
    </w:p>
    <w:p w14:paraId="3240E2B5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 xml:space="preserve">W ww. regulaminach organizacyjnych oraz </w:t>
      </w:r>
      <w:r w:rsidRPr="00026514">
        <w:rPr>
          <w:i/>
        </w:rPr>
        <w:t xml:space="preserve">Zasadach przeprowadzania kontroli w szkołach i placówkach województwa mazowieckiego </w:t>
      </w:r>
      <w:r w:rsidRPr="00026514">
        <w:t>określono szczegółowo zadania pracowników związane ze sprawowaniem nadzoru pedagogicznego, z uwzględnieniem doraźnego trybu podejmowanych czynności nadzorczych.</w:t>
      </w:r>
    </w:p>
    <w:p w14:paraId="7E461071" w14:textId="77777777" w:rsidR="00E74110" w:rsidRPr="00026514" w:rsidRDefault="00E74110" w:rsidP="00E74110">
      <w:pPr>
        <w:spacing w:after="120"/>
        <w:jc w:val="both"/>
        <w:rPr>
          <w:color w:val="000000"/>
        </w:rPr>
      </w:pPr>
      <w:r w:rsidRPr="00026514">
        <w:t xml:space="preserve">W okresie objętym kontrolą do Kuratorium Oświaty w Warszawie wpłynęło 112 spraw, </w:t>
      </w:r>
      <w:r w:rsidRPr="00026514">
        <w:rPr>
          <w:bCs/>
        </w:rPr>
        <w:t xml:space="preserve">dotyczących </w:t>
      </w:r>
      <w:r w:rsidRPr="00026514">
        <w:rPr>
          <w:color w:val="000000"/>
        </w:rPr>
        <w:t xml:space="preserve">nieprzestrzegania </w:t>
      </w:r>
      <w:r w:rsidRPr="00026514">
        <w:t xml:space="preserve">zasad oceniania, klasyfikowania </w:t>
      </w:r>
      <w:r w:rsidR="00BB6F3F" w:rsidRPr="00026514">
        <w:t>i </w:t>
      </w:r>
      <w:r w:rsidRPr="00026514">
        <w:t xml:space="preserve">promowania uczniów w szkołach publicznych </w:t>
      </w:r>
      <w:r w:rsidRPr="00026514">
        <w:rPr>
          <w:bCs/>
        </w:rPr>
        <w:t>funkcjonujących na terenie województwa mazowieckiego</w:t>
      </w:r>
      <w:r w:rsidRPr="00026514">
        <w:t xml:space="preserve">. W przypadku 63 spraw Mazowiecki Kurator Oświaty zdecydował o  podjęciu działań doraźnych (nieprzewidzianych w planie nadzoru pedagogicznego), tj. przeprowadzeniu kontroli doraźnych, </w:t>
      </w:r>
      <w:r w:rsidRPr="00026514">
        <w:rPr>
          <w:color w:val="000000"/>
        </w:rPr>
        <w:t xml:space="preserve">zgodnie </w:t>
      </w:r>
      <w:r w:rsidRPr="00026514">
        <w:rPr>
          <w:color w:val="000000"/>
        </w:rPr>
        <w:br/>
        <w:t xml:space="preserve">z § 3 ust. 3 rozporządzenia w sprawie nadzoru pedagogicznego. W ramach tych kontroli dokonywano oceny przestrzegania przez szkoły zasad oceniania, klasyfikowania i promowania uczniów, zgodnie z obowiązującym prawem, </w:t>
      </w:r>
      <w:r w:rsidR="00BB6F3F" w:rsidRPr="00026514">
        <w:rPr>
          <w:color w:val="000000"/>
        </w:rPr>
        <w:t>w </w:t>
      </w:r>
      <w:r w:rsidRPr="00026514">
        <w:rPr>
          <w:color w:val="000000"/>
        </w:rPr>
        <w:t xml:space="preserve">tym przepisami prawa wewnątrzszkolnego. </w:t>
      </w:r>
    </w:p>
    <w:p w14:paraId="60F1C552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>W pozostałych sprawach Kurator podejmował inne działania, na podstawie których wyjaśniał zgłaszane problemy lub przekazywał sprawę dyrektorowi szkoły, w związku z nadzorem pedagogicznym, jaki sprawuje dyrektor szkoły nad nauczycielami.</w:t>
      </w:r>
    </w:p>
    <w:p w14:paraId="362BC7D0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 xml:space="preserve">Analiza przekazanych przez Kuratora </w:t>
      </w:r>
      <w:r w:rsidRPr="00026514">
        <w:rPr>
          <w:i/>
        </w:rPr>
        <w:t xml:space="preserve">informacji o sposobie postępowania </w:t>
      </w:r>
      <w:r w:rsidR="00BB6F3F" w:rsidRPr="00026514">
        <w:rPr>
          <w:i/>
        </w:rPr>
        <w:t>w </w:t>
      </w:r>
      <w:r w:rsidRPr="00026514">
        <w:rPr>
          <w:i/>
        </w:rPr>
        <w:t xml:space="preserve">sprawach dotyczących nieprzestrzegania zasad oceniania, klasyfikowania </w:t>
      </w:r>
      <w:r w:rsidR="00BB6F3F" w:rsidRPr="00026514">
        <w:rPr>
          <w:i/>
        </w:rPr>
        <w:t>i </w:t>
      </w:r>
      <w:r w:rsidRPr="00026514">
        <w:rPr>
          <w:i/>
        </w:rPr>
        <w:t>promowania uczniów w szkołach publicznych</w:t>
      </w:r>
      <w:r w:rsidRPr="00026514">
        <w:t xml:space="preserve"> wykazała, że kontrole doraźne przeprowadzone były we wszystkich sprawach wymagających podjęcia działań, o których mowa w § 3 ust. 3 rozporządzenia w sprawie nadzoru pedagogicznego.</w:t>
      </w:r>
    </w:p>
    <w:p w14:paraId="489D350D" w14:textId="77777777" w:rsidR="00E74110" w:rsidRPr="00026514" w:rsidRDefault="00E74110" w:rsidP="00E74110">
      <w:pPr>
        <w:widowControl w:val="0"/>
        <w:spacing w:after="120"/>
        <w:jc w:val="both"/>
        <w:rPr>
          <w:bCs/>
        </w:rPr>
      </w:pPr>
      <w:r w:rsidRPr="00026514">
        <w:t>Kontrolą MEN objęto</w:t>
      </w:r>
      <w:r w:rsidRPr="00026514">
        <w:rPr>
          <w:bCs/>
        </w:rPr>
        <w:t xml:space="preserve"> dokumentację ośmiu kontroli doraźnych, uwzględniając przy doborze próby sprawy, w których dyrektor szkoły złożył pisemne umotywowane zastrzeżenia od ustaleń zawartych w protokołach kontroli. </w:t>
      </w:r>
    </w:p>
    <w:p w14:paraId="5209204B" w14:textId="77777777" w:rsidR="00E74110" w:rsidRPr="00026514" w:rsidRDefault="00E74110" w:rsidP="00E74110">
      <w:pPr>
        <w:widowControl w:val="0"/>
        <w:spacing w:after="120"/>
        <w:jc w:val="both"/>
        <w:rPr>
          <w:color w:val="000000" w:themeColor="text1"/>
        </w:rPr>
      </w:pPr>
      <w:r w:rsidRPr="00026514">
        <w:rPr>
          <w:color w:val="000000" w:themeColor="text1"/>
        </w:rPr>
        <w:t xml:space="preserve">Mazowiecki Kurator Oświaty organizował działania nadzoru pedagogicznego w zakresie kontroli doraźnych zgodnie z przepisami </w:t>
      </w:r>
      <w:r w:rsidRPr="00026514">
        <w:rPr>
          <w:i/>
          <w:color w:val="000000" w:themeColor="text1"/>
        </w:rPr>
        <w:t>rozporządzenia w sprawie nadzoru pedagogicznego</w:t>
      </w:r>
      <w:r w:rsidRPr="00026514">
        <w:rPr>
          <w:color w:val="000000" w:themeColor="text1"/>
        </w:rPr>
        <w:t>, tj. stosownie do: § 3 ust. 3, § 14 ust. 1 i 3, § 15 ust. 1, pkt 4, § 16 ust. 1 i 2 tego rozporządzenia.</w:t>
      </w:r>
    </w:p>
    <w:p w14:paraId="4328BEA7" w14:textId="77777777" w:rsidR="00E74110" w:rsidRPr="00026514" w:rsidRDefault="00E74110" w:rsidP="00E74110">
      <w:pPr>
        <w:widowControl w:val="0"/>
        <w:spacing w:after="120"/>
        <w:jc w:val="both"/>
        <w:rPr>
          <w:color w:val="000000" w:themeColor="text1"/>
        </w:rPr>
      </w:pPr>
      <w:r w:rsidRPr="00026514">
        <w:rPr>
          <w:color w:val="000000" w:themeColor="text1"/>
        </w:rPr>
        <w:lastRenderedPageBreak/>
        <w:t xml:space="preserve">Stosownie do wymogu § 14 ust. 1 ww. </w:t>
      </w:r>
      <w:r w:rsidRPr="00026514">
        <w:rPr>
          <w:i/>
          <w:color w:val="000000" w:themeColor="text1"/>
        </w:rPr>
        <w:t>rozporządzenia</w:t>
      </w:r>
      <w:r w:rsidRPr="00026514">
        <w:rPr>
          <w:color w:val="000000" w:themeColor="text1"/>
        </w:rPr>
        <w:t xml:space="preserve"> wszystkie kontrole były przeprowadzone przez wizytatorów wyznaczonych przez kuratora oświaty, na podstawie imiennych upoważnień. Z przeprowadzonych kontroli były sporządzone protokoły kontroli, zgodnie z § 16 ust. 1 ww. rozporządzenia. 7 z 8 protokołów kontroli zostało parafowanych i podpisanych przez kontrolującego i dyrektora szkoły oraz przekazanych dyrektorom szkół, odpowiednio do przepisu § 16 ust. 2 </w:t>
      </w:r>
      <w:r w:rsidRPr="00026514">
        <w:rPr>
          <w:i/>
          <w:color w:val="000000" w:themeColor="text1"/>
        </w:rPr>
        <w:t>rozporządzenia w sprawie nadzoru pedagogicznego</w:t>
      </w:r>
      <w:r w:rsidRPr="00026514">
        <w:rPr>
          <w:color w:val="000000" w:themeColor="text1"/>
        </w:rPr>
        <w:t xml:space="preserve">, tj. za poświadczeniem odbioru w terminie nieprzekraczającym 7 dni roboczych od dnia zakończenia czynności kontrolnych w szkole. W przypadku 1 kontroli dyrektor odmówił podpisania protokołu kontroli i zgodnie z § 17 ust. 1 ww. </w:t>
      </w:r>
      <w:r w:rsidRPr="00026514">
        <w:rPr>
          <w:i/>
          <w:color w:val="000000" w:themeColor="text1"/>
        </w:rPr>
        <w:t>rozporządzenia</w:t>
      </w:r>
      <w:r w:rsidRPr="00026514">
        <w:rPr>
          <w:color w:val="000000" w:themeColor="text1"/>
        </w:rPr>
        <w:t xml:space="preserve"> złożył do Kuratorium Oświaty w Warszawie pisemne wyjaśnienia dotyczące przyczyn odmowy. </w:t>
      </w:r>
    </w:p>
    <w:p w14:paraId="0D26EB9B" w14:textId="77777777" w:rsidR="00E74110" w:rsidRPr="00026514" w:rsidRDefault="00E74110" w:rsidP="00E74110">
      <w:pPr>
        <w:jc w:val="both"/>
        <w:rPr>
          <w:color w:val="000000" w:themeColor="text1"/>
        </w:rPr>
      </w:pPr>
      <w:r w:rsidRPr="00026514">
        <w:rPr>
          <w:color w:val="000000" w:themeColor="text1"/>
        </w:rPr>
        <w:t>W wyniku analizy dokumentacji kontroli doraźnych stwierdzono następujące nieprawidłowości:</w:t>
      </w:r>
    </w:p>
    <w:p w14:paraId="2929521B" w14:textId="77777777" w:rsidR="00E74110" w:rsidRPr="00026514" w:rsidRDefault="00E74110" w:rsidP="00BB6F3F">
      <w:pPr>
        <w:pStyle w:val="Akapitzlis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000000" w:themeColor="text1"/>
        </w:rPr>
      </w:pPr>
      <w:r w:rsidRPr="00026514">
        <w:rPr>
          <w:rFonts w:ascii="Arial" w:hAnsi="Arial" w:cs="Arial"/>
          <w:color w:val="000000" w:themeColor="text1"/>
        </w:rPr>
        <w:t>w 1 przypadku protokół kontroli doraźnej został przekazany dyrektorowi szkoły z</w:t>
      </w:r>
      <w:r w:rsidR="00BB6F3F" w:rsidRPr="00026514">
        <w:rPr>
          <w:rFonts w:ascii="Arial" w:hAnsi="Arial" w:cs="Arial"/>
          <w:color w:val="000000" w:themeColor="text1"/>
        </w:rPr>
        <w:t xml:space="preserve"> </w:t>
      </w:r>
      <w:r w:rsidRPr="00026514">
        <w:rPr>
          <w:rFonts w:ascii="Arial" w:hAnsi="Arial" w:cs="Arial"/>
          <w:color w:val="000000" w:themeColor="text1"/>
        </w:rPr>
        <w:t xml:space="preserve">3-dniowym przekroczeniem terminu wskazanego w § 16 ust. 2 </w:t>
      </w:r>
      <w:r w:rsidRPr="00026514">
        <w:rPr>
          <w:rFonts w:ascii="Arial" w:hAnsi="Arial" w:cs="Arial"/>
          <w:i/>
          <w:color w:val="000000" w:themeColor="text1"/>
        </w:rPr>
        <w:t>rozporządzenia w sprawie nadzoru pedagogicznego</w:t>
      </w:r>
      <w:r w:rsidRPr="00026514">
        <w:rPr>
          <w:rFonts w:ascii="Arial" w:hAnsi="Arial" w:cs="Arial"/>
          <w:color w:val="000000" w:themeColor="text1"/>
        </w:rPr>
        <w:t xml:space="preserve">; </w:t>
      </w:r>
    </w:p>
    <w:p w14:paraId="313FA383" w14:textId="77777777" w:rsidR="00E74110" w:rsidRPr="00026514" w:rsidRDefault="00E74110" w:rsidP="00BB6F3F">
      <w:pPr>
        <w:pStyle w:val="Akapitzlis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color w:val="000000" w:themeColor="text1"/>
        </w:rPr>
      </w:pPr>
      <w:r w:rsidRPr="00026514">
        <w:rPr>
          <w:rFonts w:ascii="Arial" w:hAnsi="Arial" w:cs="Arial"/>
          <w:color w:val="000000" w:themeColor="text1"/>
        </w:rPr>
        <w:t xml:space="preserve">w 1 przypadku w protokole kontroli nie dokonano oceny stanu przestrzegania przez szkołę przepisów prawa w kontrolowanym zakresie. </w:t>
      </w:r>
    </w:p>
    <w:p w14:paraId="717099ED" w14:textId="77777777" w:rsidR="00E74110" w:rsidRPr="00026514" w:rsidRDefault="00E74110" w:rsidP="00E74110">
      <w:pPr>
        <w:spacing w:after="120"/>
        <w:jc w:val="both"/>
        <w:rPr>
          <w:color w:val="000000" w:themeColor="text1"/>
        </w:rPr>
      </w:pPr>
      <w:r w:rsidRPr="00026514">
        <w:rPr>
          <w:color w:val="000000" w:themeColor="text1"/>
        </w:rPr>
        <w:t>Wskazane powyżej nieprawidłowości nie miały istotnego wpływu na kontrolowaną działalność jednostki (nie wywołały negatywnych skutków dla kontrolowanej działalności).</w:t>
      </w:r>
    </w:p>
    <w:p w14:paraId="07CE01ED" w14:textId="77777777" w:rsidR="00E74110" w:rsidRPr="00026514" w:rsidRDefault="00E74110" w:rsidP="00E74110">
      <w:pPr>
        <w:jc w:val="both"/>
      </w:pPr>
      <w:r w:rsidRPr="00026514">
        <w:t>Ponadto zwrócono uwagę, że:</w:t>
      </w:r>
    </w:p>
    <w:p w14:paraId="052C9913" w14:textId="77777777" w:rsidR="00E74110" w:rsidRPr="00026514" w:rsidRDefault="00E74110" w:rsidP="00E741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>w jednym protokole kontroli nie uwzględniono wszystkich upoważnień wizytatorów do przeprowadzenia kontroli oraz nieprecyzyjnie zapisano nazwę szkoły. Obowiązek zawierania ww. informacji wynika z  § 16 ust. 1 pkt 1 i 2 ww. rozporządzenia;</w:t>
      </w:r>
    </w:p>
    <w:p w14:paraId="1AF91551" w14:textId="77777777" w:rsidR="00E74110" w:rsidRPr="00026514" w:rsidRDefault="00E74110" w:rsidP="00E74110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 xml:space="preserve">w dokumentacji dwóch kontroli nie ma potwierdzenia działań Kuratora </w:t>
      </w:r>
      <w:r w:rsidR="00BB6F3F" w:rsidRPr="00026514">
        <w:rPr>
          <w:rFonts w:ascii="Arial" w:hAnsi="Arial" w:cs="Arial"/>
        </w:rPr>
        <w:t>w </w:t>
      </w:r>
      <w:r w:rsidRPr="00026514">
        <w:rPr>
          <w:rFonts w:ascii="Arial" w:hAnsi="Arial" w:cs="Arial"/>
        </w:rPr>
        <w:t xml:space="preserve">związku z brakiem powiadomienia przez dyrektora szkoły o sposobie realizacji zaleceń w terminie wynikającym z art. 55 ust. 6 pkt 1 ustawy – Prawo oświatowe (np. pisma w tej sprawie, skierowanego do dyrektora szkoły). </w:t>
      </w:r>
    </w:p>
    <w:p w14:paraId="60B38CBB" w14:textId="77777777" w:rsidR="00E74110" w:rsidRPr="00026514" w:rsidRDefault="00E74110" w:rsidP="00E74110">
      <w:pPr>
        <w:spacing w:before="240" w:after="120"/>
        <w:jc w:val="both"/>
      </w:pPr>
      <w:r w:rsidRPr="00026514">
        <w:t>W przypadku 4 z 63 przeprowadzonych kontroli dyrektorzy kontrolowanych szkół wnieśli do Mazowieckiego Kuratora Oświaty zastrzeżenia dotyczące ustaleń zawartych w protokołach kontroli. Wszystkie</w:t>
      </w:r>
      <w:r w:rsidRPr="00026514">
        <w:rPr>
          <w:bCs/>
          <w:color w:val="000000" w:themeColor="text1"/>
        </w:rPr>
        <w:t xml:space="preserve"> zgłoszone </w:t>
      </w:r>
      <w:r w:rsidRPr="00026514">
        <w:rPr>
          <w:bCs/>
        </w:rPr>
        <w:t xml:space="preserve">zastrzeżenia zostały rozpatrzone zgodnie z § 18 ust. 2-4 </w:t>
      </w:r>
      <w:r w:rsidRPr="00026514">
        <w:rPr>
          <w:bCs/>
          <w:i/>
        </w:rPr>
        <w:t>rozporządzenia w sprawie nadzoru pedagogicznego.</w:t>
      </w:r>
    </w:p>
    <w:p w14:paraId="632AC6A3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 xml:space="preserve">Kontrole doraźne w szkołach na terenie województwa mazowieckiego przeprowadzili pracownicy zatrudnieni na stanowiskach wymagających kwalifikacji pedagogicznych, co jest zgodne z § 29 ust. 1 pkt 2 rozporządzenia w sprawie nadzoru pedagogicznego, w powiązaniu z art. 60 ust. 8 ustawy - Prawo oświatowe. </w:t>
      </w:r>
    </w:p>
    <w:p w14:paraId="7B1339D9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 xml:space="preserve">Przyjęte rozwiązania w zakresie organizacji kontroli doraźnych umożliwiają </w:t>
      </w:r>
      <w:r w:rsidRPr="00026514">
        <w:lastRenderedPageBreak/>
        <w:t>właściwe reagowanie Mazowieckiego Kuratora Oświaty w przypadku zaistnienia potrzeby podjęcia działań kontrolnych w związku z informacjami o</w:t>
      </w:r>
      <w:r w:rsidR="009231A1" w:rsidRPr="00026514">
        <w:t> </w:t>
      </w:r>
      <w:r w:rsidRPr="00026514">
        <w:t xml:space="preserve">nieprawidłowościach w pracy szkół/placówek. </w:t>
      </w:r>
    </w:p>
    <w:p w14:paraId="2B9F237C" w14:textId="77777777" w:rsidR="00E74110" w:rsidRPr="00026514" w:rsidRDefault="00E74110" w:rsidP="00E74110">
      <w:pPr>
        <w:widowControl w:val="0"/>
        <w:jc w:val="both"/>
      </w:pPr>
      <w:r w:rsidRPr="00026514">
        <w:t>W kontrolowanych 8 sprawach, kontrole doraźne były wszczynane w terminie od 1 do 48 dni od daty zgłoszenia sprawy do organu nadzoru pedagogicznego. Z wyjaśnień Mazowieckiego Kuratora Oświaty wynika, że różny czas rozpoczęcia kontroli był uzasadniony odpowiednio:</w:t>
      </w:r>
    </w:p>
    <w:p w14:paraId="13210405" w14:textId="77777777" w:rsidR="00E74110" w:rsidRPr="00026514" w:rsidRDefault="00E74110" w:rsidP="00E74110">
      <w:pPr>
        <w:pStyle w:val="Akapitzlist"/>
        <w:widowControl w:val="0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>koniecznością natychmiastowego podjęcia działań,</w:t>
      </w:r>
    </w:p>
    <w:p w14:paraId="74A40197" w14:textId="77777777" w:rsidR="00E74110" w:rsidRPr="00026514" w:rsidRDefault="00E74110" w:rsidP="00E74110">
      <w:pPr>
        <w:pStyle w:val="Akapitzlist"/>
        <w:widowControl w:val="0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>wpływem sprawy w okresie ferii letnich i możliwością przeprowadzenia kontroli dopiero w pierwszych dniach września,</w:t>
      </w:r>
    </w:p>
    <w:p w14:paraId="52DDEC86" w14:textId="77777777" w:rsidR="00E74110" w:rsidRPr="00026514" w:rsidRDefault="00E74110" w:rsidP="00E74110">
      <w:pPr>
        <w:pStyle w:val="Akapitzlist"/>
        <w:widowControl w:val="0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>koniecznością dodatkowego przygotowania wizytatora przed podjęciem czynności kontrolnych, np. opracowania ankiety dla ucznió</w:t>
      </w:r>
      <w:r w:rsidR="00560696" w:rsidRPr="00026514">
        <w:rPr>
          <w:rFonts w:ascii="Arial" w:hAnsi="Arial" w:cs="Arial"/>
        </w:rPr>
        <w:t xml:space="preserve">w i konsultacji </w:t>
      </w:r>
      <w:r w:rsidR="009231A1" w:rsidRPr="00026514">
        <w:rPr>
          <w:rFonts w:ascii="Arial" w:hAnsi="Arial" w:cs="Arial"/>
        </w:rPr>
        <w:t>w </w:t>
      </w:r>
      <w:r w:rsidR="00560696" w:rsidRPr="00026514">
        <w:rPr>
          <w:rFonts w:ascii="Arial" w:hAnsi="Arial" w:cs="Arial"/>
        </w:rPr>
        <w:t xml:space="preserve">tym zakresie </w:t>
      </w:r>
      <w:r w:rsidRPr="00026514">
        <w:rPr>
          <w:rFonts w:ascii="Arial" w:hAnsi="Arial" w:cs="Arial"/>
        </w:rPr>
        <w:t>z placówką doskonalenia nauczycieli,</w:t>
      </w:r>
    </w:p>
    <w:p w14:paraId="26C7B576" w14:textId="77777777" w:rsidR="00E74110" w:rsidRPr="00026514" w:rsidRDefault="00E74110" w:rsidP="00E74110">
      <w:pPr>
        <w:pStyle w:val="Akapitzlist"/>
        <w:widowControl w:val="0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>organizacją pracy wydziału/delegatury mającą na celu zapewnienie terminowości innych realizowanych spraw,</w:t>
      </w:r>
    </w:p>
    <w:p w14:paraId="56892F1B" w14:textId="77777777" w:rsidR="00E74110" w:rsidRPr="00026514" w:rsidRDefault="00E74110" w:rsidP="00E74110">
      <w:pPr>
        <w:pStyle w:val="Akapitzlist"/>
        <w:widowControl w:val="0"/>
        <w:numPr>
          <w:ilvl w:val="0"/>
          <w:numId w:val="10"/>
        </w:numPr>
        <w:ind w:left="426"/>
        <w:jc w:val="both"/>
        <w:rPr>
          <w:rFonts w:ascii="Arial" w:hAnsi="Arial" w:cs="Arial"/>
        </w:rPr>
      </w:pPr>
      <w:r w:rsidRPr="00026514">
        <w:rPr>
          <w:rFonts w:ascii="Arial" w:hAnsi="Arial" w:cs="Arial"/>
        </w:rPr>
        <w:t>realizacją licznych zadań zarówno planowanych, jak i zlecanych doraźnie przez inne instytucje.</w:t>
      </w:r>
    </w:p>
    <w:p w14:paraId="67E10456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>Ponadto Kurator poinformował, że termin przeprowadzania kontroli ustalany jest każdorazowo indywidualnie, w zależności od rodzaju sprawy. Jednocześnie podkreślił, że zadania związane z przepr</w:t>
      </w:r>
      <w:r w:rsidR="009231A1" w:rsidRPr="00026514">
        <w:t>owadzaniem kontroli doraźnych w </w:t>
      </w:r>
      <w:r w:rsidRPr="00026514">
        <w:t>obszarze oceniania, klasyfikowania i promowania uczniów stanowią tylko jeden obszar z bardzo szerokiego zakresu spraw realizowanych przez wizytatorów w trybie działań (kontroli) doraźnych.</w:t>
      </w:r>
    </w:p>
    <w:p w14:paraId="3E7035CD" w14:textId="77777777" w:rsidR="00E74110" w:rsidRPr="00026514" w:rsidRDefault="00E74110" w:rsidP="00E74110">
      <w:pPr>
        <w:widowControl w:val="0"/>
        <w:spacing w:after="120"/>
        <w:jc w:val="both"/>
        <w:rPr>
          <w:b/>
        </w:rPr>
      </w:pPr>
      <w:r w:rsidRPr="00026514">
        <w:rPr>
          <w:b/>
        </w:rPr>
        <w:t xml:space="preserve">Wyniki kontroli doraźnych. </w:t>
      </w:r>
    </w:p>
    <w:p w14:paraId="71CCDC27" w14:textId="77777777" w:rsidR="00E74110" w:rsidRPr="00026514" w:rsidRDefault="00E74110" w:rsidP="00E74110">
      <w:pPr>
        <w:widowControl w:val="0"/>
        <w:spacing w:after="120"/>
        <w:jc w:val="both"/>
      </w:pPr>
      <w:r w:rsidRPr="00026514">
        <w:t>Analiza protokołów przedmiotowych kontroli doraźnych przeprowadzonych przez Mazowieckiego Kuratora Oświaty</w:t>
      </w:r>
      <w:r w:rsidRPr="00026514">
        <w:rPr>
          <w:bCs/>
        </w:rPr>
        <w:t xml:space="preserve"> w okresie od 1 września 2017 r. do 31 sierpnia 2018 r.</w:t>
      </w:r>
      <w:r w:rsidRPr="00026514">
        <w:t xml:space="preserve"> wskazuje, że wizytatorzy do</w:t>
      </w:r>
      <w:r w:rsidR="009231A1" w:rsidRPr="00026514">
        <w:t>konywali oceny przestrzegania w </w:t>
      </w:r>
      <w:r w:rsidRPr="00026514">
        <w:t>szkołach zasad oceniania, klasyf</w:t>
      </w:r>
      <w:r w:rsidR="009231A1" w:rsidRPr="00026514">
        <w:t>ikowania i promowania uczniów w </w:t>
      </w:r>
      <w:r w:rsidRPr="00026514">
        <w:t xml:space="preserve">odniesieniu do przepisów rozdziału 3a ustawy z dnia 7 września 1991 r. </w:t>
      </w:r>
      <w:r w:rsidR="009231A1" w:rsidRPr="00026514">
        <w:rPr>
          <w:i/>
        </w:rPr>
        <w:t>o </w:t>
      </w:r>
      <w:r w:rsidRPr="00026514">
        <w:rPr>
          <w:i/>
        </w:rPr>
        <w:t>systemie oświaty</w:t>
      </w:r>
      <w:r w:rsidRPr="00026514">
        <w:t xml:space="preserve"> (Dz. U. z 2017 r. poz. 2198, z późn. zm.), rozporządzenia Ministra Edukacji Narodowej z dnia 10 czerwca 2015 r. </w:t>
      </w:r>
      <w:r w:rsidRPr="00026514">
        <w:rPr>
          <w:i/>
        </w:rPr>
        <w:t>w sprawie szczegółowych warunków i sposobu oceniania, klasyfikowania i</w:t>
      </w:r>
      <w:r w:rsidR="009231A1" w:rsidRPr="00026514">
        <w:rPr>
          <w:i/>
        </w:rPr>
        <w:t xml:space="preserve"> </w:t>
      </w:r>
      <w:r w:rsidRPr="00026514">
        <w:rPr>
          <w:i/>
        </w:rPr>
        <w:t xml:space="preserve">promowania uczniów i słuchaczy w szkołach publicznych </w:t>
      </w:r>
      <w:r w:rsidRPr="00026514">
        <w:t xml:space="preserve">(Dz. U. poz. 843, z późn. zm.) oraz rozporządzenia Ministra Edukacji Narodowej z dnia 3 sierpnia 2017 r. </w:t>
      </w:r>
      <w:r w:rsidRPr="00026514">
        <w:rPr>
          <w:i/>
          <w:iCs/>
        </w:rPr>
        <w:t>w sprawie oceniania, klasyfikowania promowania uczniów i słuchaczy w szkołach publicznych</w:t>
      </w:r>
      <w:r w:rsidRPr="00026514">
        <w:t xml:space="preserve"> (Dz. U. z 2017 r. poz. 1534). Zakres przeprowadzonych kontroli doraźnych był odpowiedni do zgłaszanych problemów i zastrzeżeń dotyczących oceniania, klasyfikowania i promowania uczniów.</w:t>
      </w:r>
    </w:p>
    <w:p w14:paraId="5B26A679" w14:textId="77777777" w:rsidR="00E74110" w:rsidRPr="00026514" w:rsidRDefault="00E74110" w:rsidP="00E74110">
      <w:pPr>
        <w:spacing w:after="120"/>
        <w:jc w:val="both"/>
      </w:pPr>
      <w:r w:rsidRPr="00026514">
        <w:t xml:space="preserve">W przypadku jednej kontroli doraźnej – przeprowadzonej w związku ze sprawą dotyczącą wyników klasyfikacji rocznej w szkole ponadgimnazjalnej – </w:t>
      </w:r>
      <w:r w:rsidR="009231A1" w:rsidRPr="00026514">
        <w:t>w </w:t>
      </w:r>
      <w:r w:rsidRPr="00026514">
        <w:t xml:space="preserve">protokole kontroli (w opisie stanu faktycznego) szczegółowo przedstawiono sytuacje dotyczące oceniania poszczególnych uczniów oraz wskazano na braki w prowadzonej dokumentacji. Nie odniesiono się jednak do przestrzegania przepisów prawa, tj. np. czy wystąpiły nieprawidłowości w działaniach szkoły </w:t>
      </w:r>
      <w:r w:rsidR="009231A1" w:rsidRPr="00026514">
        <w:lastRenderedPageBreak/>
        <w:t>w </w:t>
      </w:r>
      <w:r w:rsidRPr="00026514">
        <w:t xml:space="preserve">zakresie oceniania, klasyfikowania i promowania uczniów, w związku ze zgłoszonymi problemami. W zawartych w protokole „uogólnionych wnioskach </w:t>
      </w:r>
      <w:r w:rsidR="009231A1" w:rsidRPr="00026514">
        <w:t>z </w:t>
      </w:r>
      <w:r w:rsidRPr="00026514">
        <w:t xml:space="preserve">kontroli” zamieszczono informację, że dokumentacja w szkole prowadzona jest niestarannie, w skutek czego dyrektorowi szkoły wydano dwa zalecenia dotyczące analizowania dokumentacji przebiegu nauczania oraz prowadzenia dokumentacji przebiegu nauczania zgodnie z przepisami prawa. Należy jednak zaznaczyć, że – pomimo wydania zaleceń – w wyniku tej kontroli nie dokonano oceny stanu przestrzegania przepisów prawa w kontrolowanym zakresie, </w:t>
      </w:r>
      <w:r w:rsidR="009231A1" w:rsidRPr="00026514">
        <w:t>tj. </w:t>
      </w:r>
      <w:r w:rsidRPr="00026514">
        <w:t>dotyczącym wyników klasyfikacji rocznej.</w:t>
      </w:r>
    </w:p>
    <w:p w14:paraId="74CD55C8" w14:textId="77777777" w:rsidR="00E74110" w:rsidRPr="00026514" w:rsidRDefault="00E74110" w:rsidP="00E74110">
      <w:pPr>
        <w:spacing w:after="120"/>
        <w:jc w:val="both"/>
      </w:pPr>
      <w:r w:rsidRPr="00026514">
        <w:t xml:space="preserve">W przypadku dwóch, analogicznych (ze względu na zakres tematyczny) kontroli doraźnych – dotyczących prawidłowości ustalenia oceny klasyfikacyjnej zachowania – stwierdzono wydanie różnych zaleceń, pomimo stwierdzenia przez wizytatorów w obu sprawach nieprawidłowości w ustaleniu oceny. </w:t>
      </w:r>
      <w:r w:rsidR="009231A1" w:rsidRPr="00026514">
        <w:t>W </w:t>
      </w:r>
      <w:r w:rsidRPr="00026514">
        <w:t xml:space="preserve">jednym przypadku zalecono prawidłowe stosowanie zasad oceniania, klasyfikowania i promowania uczniów oraz wydano decyzję uchylającą </w:t>
      </w:r>
      <w:r w:rsidR="009231A1" w:rsidRPr="00026514">
        <w:t>w </w:t>
      </w:r>
      <w:r w:rsidRPr="00026514">
        <w:t>całości uchwałę rady pedagogicznej (dotyczącą wyników klasyfikacji śródrocznej), natomiast w drugim przypadku zalecono ponowne ustalenie oceny zachowania bez wydawania decyzji uchylającej uchwałę rady pedagogicznej.</w:t>
      </w:r>
    </w:p>
    <w:p w14:paraId="0460D418" w14:textId="77777777" w:rsidR="00E74110" w:rsidRPr="00026514" w:rsidRDefault="00E74110" w:rsidP="00E74110">
      <w:pPr>
        <w:spacing w:after="120"/>
        <w:jc w:val="both"/>
      </w:pPr>
      <w:r w:rsidRPr="00026514">
        <w:t xml:space="preserve">W przypadku 7 z 8 analizowanych protokołów z przeprowadzonych kontroli doraźnych ustalenia stanu faktycznego odnosiły się do wszystkich zgłaszanych problemów i zastrzeżeń dotyczących oceniania, klasyfikowania i promowania uczniów. </w:t>
      </w:r>
    </w:p>
    <w:p w14:paraId="11B548B4" w14:textId="77777777" w:rsidR="00E74110" w:rsidRPr="00026514" w:rsidRDefault="00E74110" w:rsidP="00E74110">
      <w:pPr>
        <w:widowControl w:val="0"/>
        <w:tabs>
          <w:tab w:val="left" w:pos="426"/>
          <w:tab w:val="left" w:pos="756"/>
        </w:tabs>
        <w:autoSpaceDE w:val="0"/>
        <w:autoSpaceDN w:val="0"/>
        <w:adjustRightInd w:val="0"/>
        <w:spacing w:after="120"/>
        <w:jc w:val="both"/>
      </w:pPr>
      <w:r w:rsidRPr="00026514">
        <w:rPr>
          <w:color w:val="000000"/>
        </w:rPr>
        <w:t xml:space="preserve">W wyniku ww. kontroli 8 dyrektorom kontrolowanych szkół wydano łącznie 35 zaleceń dotyczących przestrzegania zasad oceniania, klasyfikowania </w:t>
      </w:r>
      <w:r w:rsidR="009231A1" w:rsidRPr="00026514">
        <w:rPr>
          <w:color w:val="000000"/>
        </w:rPr>
        <w:t>i </w:t>
      </w:r>
      <w:r w:rsidRPr="00026514">
        <w:rPr>
          <w:color w:val="000000"/>
        </w:rPr>
        <w:t xml:space="preserve">promowania uczniów. </w:t>
      </w:r>
      <w:r w:rsidRPr="00026514">
        <w:t xml:space="preserve">W przypadku analizowanych protokołów kontroli doraźnych wydanie dyrektorowi kontrolowanej szkoły zaleceń było spójne </w:t>
      </w:r>
      <w:r w:rsidR="009231A1" w:rsidRPr="00026514">
        <w:t>z </w:t>
      </w:r>
      <w:r w:rsidRPr="00026514">
        <w:t xml:space="preserve">ustaleniami stanu faktycznego. </w:t>
      </w:r>
    </w:p>
    <w:p w14:paraId="72B2ECC4" w14:textId="77777777" w:rsidR="00E74110" w:rsidRPr="00026514" w:rsidRDefault="00E74110" w:rsidP="00E74110">
      <w:pPr>
        <w:widowControl w:val="0"/>
        <w:tabs>
          <w:tab w:val="left" w:pos="426"/>
          <w:tab w:val="left" w:pos="756"/>
        </w:tabs>
        <w:autoSpaceDE w:val="0"/>
        <w:autoSpaceDN w:val="0"/>
        <w:adjustRightInd w:val="0"/>
        <w:spacing w:after="120"/>
        <w:jc w:val="both"/>
      </w:pPr>
      <w:r w:rsidRPr="00026514">
        <w:t>W przypadku 4 kontroli dyrektorzy zgłosili zastrzeżenia do ustaleń z protokołów kontroli. We wszystkich przypadkach zgłoszone przez dyrektorów szkół zastrzeżenia do ustaleń zawartych w protokole kontroli doraźnej zostały prawidłowo rozpatrzone przez Kuratorium Oświaty.</w:t>
      </w:r>
    </w:p>
    <w:p w14:paraId="55321110" w14:textId="77777777" w:rsidR="00E74110" w:rsidRPr="00026514" w:rsidRDefault="00E74110" w:rsidP="00E74110">
      <w:pPr>
        <w:spacing w:after="120"/>
        <w:jc w:val="both"/>
      </w:pPr>
      <w:r w:rsidRPr="00026514">
        <w:t xml:space="preserve">Sześciu z ośmiu dyrektorów kontrolowanych szkół, którym wydano zalecenia, powiadomiło Mazowieckiego Kuratora Oświaty o sposobie realizacji zaleceń w terminie określonym w </w:t>
      </w:r>
      <w:r w:rsidRPr="00026514">
        <w:rPr>
          <w:color w:val="000000" w:themeColor="text1"/>
        </w:rPr>
        <w:t>art. 55 ust. 6 ustawy – Prawo oświatowe</w:t>
      </w:r>
      <w:r w:rsidRPr="00026514">
        <w:t xml:space="preserve">. </w:t>
      </w:r>
    </w:p>
    <w:p w14:paraId="7CC5885F" w14:textId="77777777" w:rsidR="00E74110" w:rsidRPr="00026514" w:rsidRDefault="00E74110" w:rsidP="00E741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ind w:left="709"/>
        <w:jc w:val="both"/>
        <w:rPr>
          <w:rStyle w:val="FontStyle21"/>
          <w:sz w:val="24"/>
          <w:szCs w:val="24"/>
          <w:u w:val="single"/>
        </w:rPr>
      </w:pPr>
      <w:r w:rsidRPr="00026514">
        <w:rPr>
          <w:rFonts w:ascii="Arial" w:hAnsi="Arial" w:cs="Arial"/>
          <w:u w:val="single"/>
        </w:rPr>
        <w:t xml:space="preserve">Realizacja przez Mazowieckiego Kuratora Oświaty zadań związanych </w:t>
      </w:r>
      <w:r w:rsidR="009231A1" w:rsidRPr="00026514">
        <w:rPr>
          <w:rFonts w:ascii="Arial" w:hAnsi="Arial" w:cs="Arial"/>
          <w:u w:val="single"/>
        </w:rPr>
        <w:t>z </w:t>
      </w:r>
      <w:r w:rsidRPr="00026514">
        <w:rPr>
          <w:rFonts w:ascii="Arial" w:hAnsi="Arial" w:cs="Arial"/>
          <w:u w:val="single"/>
        </w:rPr>
        <w:t>awansem zawodowym nauczycieli, tj.:</w:t>
      </w:r>
    </w:p>
    <w:p w14:paraId="410DA47D" w14:textId="77777777" w:rsidR="00E74110" w:rsidRPr="00026514" w:rsidRDefault="00E74110" w:rsidP="00E74110">
      <w:pPr>
        <w:pStyle w:val="Style6"/>
        <w:widowControl/>
        <w:numPr>
          <w:ilvl w:val="0"/>
          <w:numId w:val="8"/>
        </w:numPr>
        <w:spacing w:line="240" w:lineRule="auto"/>
        <w:ind w:left="426" w:hanging="426"/>
        <w:rPr>
          <w:rStyle w:val="FontStyle21"/>
          <w:bCs/>
          <w:sz w:val="24"/>
          <w:szCs w:val="24"/>
        </w:rPr>
      </w:pPr>
      <w:r w:rsidRPr="00026514">
        <w:rPr>
          <w:rStyle w:val="FontStyle21"/>
          <w:sz w:val="24"/>
          <w:szCs w:val="24"/>
        </w:rPr>
        <w:t xml:space="preserve">organizacja i przebieg postępowań </w:t>
      </w:r>
      <w:r w:rsidRPr="00026514">
        <w:rPr>
          <w:rFonts w:ascii="Arial" w:hAnsi="Arial" w:cs="Arial"/>
        </w:rPr>
        <w:t xml:space="preserve">o nadanie nauczycielom stopnia awansu zawodowego </w:t>
      </w:r>
      <w:r w:rsidRPr="00026514">
        <w:rPr>
          <w:rFonts w:ascii="Arial" w:eastAsia="Arial Unicode MS" w:hAnsi="Arial" w:cs="Arial"/>
        </w:rPr>
        <w:t>na stopień nauczyciela dyplomowanego</w:t>
      </w:r>
      <w:r w:rsidRPr="00026514">
        <w:rPr>
          <w:rStyle w:val="FontStyle21"/>
          <w:sz w:val="24"/>
          <w:szCs w:val="24"/>
        </w:rPr>
        <w:t xml:space="preserve">; </w:t>
      </w:r>
    </w:p>
    <w:p w14:paraId="436C328A" w14:textId="77777777" w:rsidR="00E74110" w:rsidRPr="00026514" w:rsidRDefault="00E74110" w:rsidP="00E74110">
      <w:pPr>
        <w:pStyle w:val="Style6"/>
        <w:widowControl/>
        <w:numPr>
          <w:ilvl w:val="0"/>
          <w:numId w:val="8"/>
        </w:numPr>
        <w:spacing w:after="120" w:line="240" w:lineRule="auto"/>
        <w:ind w:left="425" w:hanging="425"/>
        <w:rPr>
          <w:rStyle w:val="FontStyle21"/>
          <w:sz w:val="24"/>
          <w:szCs w:val="24"/>
        </w:rPr>
      </w:pPr>
      <w:r w:rsidRPr="00026514">
        <w:rPr>
          <w:rStyle w:val="FontStyle21"/>
          <w:sz w:val="24"/>
          <w:szCs w:val="24"/>
        </w:rPr>
        <w:t xml:space="preserve">organizacja i sposób sprawowania nadzoru nad czynnościami podejmowanymi </w:t>
      </w:r>
      <w:r w:rsidRPr="00026514">
        <w:rPr>
          <w:rFonts w:ascii="Arial" w:eastAsia="Arial Unicode MS" w:hAnsi="Arial" w:cs="Arial"/>
        </w:rPr>
        <w:t>w postępowaniu o nadanie nauczycielom stopnia awansu zawodowego przez dyrektorów szkół oraz organy prowadzące szkoły</w:t>
      </w:r>
      <w:r w:rsidRPr="00026514">
        <w:rPr>
          <w:rStyle w:val="FontStyle21"/>
          <w:sz w:val="24"/>
          <w:szCs w:val="24"/>
        </w:rPr>
        <w:t>.</w:t>
      </w:r>
    </w:p>
    <w:p w14:paraId="28DBBDE3" w14:textId="77777777" w:rsidR="00E74110" w:rsidRPr="00026514" w:rsidRDefault="00E74110" w:rsidP="00E74110">
      <w:pPr>
        <w:spacing w:after="120"/>
        <w:jc w:val="both"/>
      </w:pPr>
      <w:r w:rsidRPr="00026514">
        <w:t xml:space="preserve">W okresie objętym kontrolą podstawą realizacji przez Kuratora oświaty ww. zadań było rozporządzenie Ministra Edukacji Narodowej z dnia 1 marca 2013 r. </w:t>
      </w:r>
      <w:r w:rsidRPr="00026514">
        <w:lastRenderedPageBreak/>
        <w:t xml:space="preserve">w sprawie uzyskiwania stopni awansu zawodowego przez nauczycieli (Dz.U. </w:t>
      </w:r>
      <w:r w:rsidR="00026514">
        <w:t>z </w:t>
      </w:r>
      <w:r w:rsidRPr="00026514">
        <w:t>2013 r., poz. 393) (od 1 września 2018 r. podstawą realizacji ww. zadań jest rozporządzenie Ministra Edukacji Narodowej z dnia 26 lipca 2018 r. w sprawie uzyskiwania stopni awansu zawodowego przez nauczycieli (Dz.U. z 2018 r. poz. 1574)).</w:t>
      </w:r>
    </w:p>
    <w:p w14:paraId="11107A92" w14:textId="77777777" w:rsidR="00E74110" w:rsidRPr="00026514" w:rsidRDefault="00E74110" w:rsidP="00E74110">
      <w:pPr>
        <w:spacing w:after="120"/>
        <w:jc w:val="both"/>
      </w:pPr>
      <w:r w:rsidRPr="00026514">
        <w:rPr>
          <w:rStyle w:val="FontStyle21"/>
          <w:sz w:val="24"/>
          <w:szCs w:val="24"/>
        </w:rPr>
        <w:t xml:space="preserve">W trakcie kontroli dokonano analizy </w:t>
      </w:r>
      <w:r w:rsidRPr="00026514">
        <w:t xml:space="preserve">dokumentacji z postępowań kwalifikacyjnych na stopień nauczyciela dyplomowanego prowadzonych przez Mazowieckiego Kuratora Oświaty. Dokumentacja obejmowała postępowania dotyczące nauczycieli ze wszystkich typów i rodzajów szkół. </w:t>
      </w:r>
    </w:p>
    <w:p w14:paraId="403AE2FE" w14:textId="77777777" w:rsidR="00E74110" w:rsidRPr="00026514" w:rsidRDefault="00E74110" w:rsidP="00E74110">
      <w:pPr>
        <w:pStyle w:val="Tekstpodstawowywcity2"/>
        <w:spacing w:after="120"/>
        <w:ind w:firstLine="0"/>
        <w:rPr>
          <w:rFonts w:ascii="Arial" w:hAnsi="Arial" w:cs="Arial"/>
        </w:rPr>
      </w:pPr>
      <w:r w:rsidRPr="00026514">
        <w:rPr>
          <w:rFonts w:ascii="Arial" w:hAnsi="Arial" w:cs="Arial"/>
        </w:rPr>
        <w:t xml:space="preserve">W okresie objętym kontrolą, tj. w 2017 r. do Mazowieckiego Kuratora Oświaty wpłynęło 2358 wniosków o podjęcie postępowania kwalifikacyjnego na stopień nauczyciela dyplomowanego. Mazowiecki Kurator Oświaty wydał 2315 decyzji </w:t>
      </w:r>
      <w:r w:rsidR="00560696" w:rsidRPr="00026514">
        <w:rPr>
          <w:rFonts w:ascii="Arial" w:hAnsi="Arial" w:cs="Arial"/>
        </w:rPr>
        <w:br/>
      </w:r>
      <w:r w:rsidRPr="00026514">
        <w:rPr>
          <w:rFonts w:ascii="Arial" w:hAnsi="Arial" w:cs="Arial"/>
        </w:rPr>
        <w:t xml:space="preserve">o nadaniu stopnia nauczyciela dyplomowanego oraz 4 decyzje odmawiające nadania stopnia awansu zawodowego nauczyciela dyplomowanego. W jednym przypadku odmowa nadania stopnia była uzasadniona nieuzyskaniem przez nauczyciela akceptacji komisji kwalifikacyjnej. Natomiast w 3 przypadkach odmowa nadania stopnia była uzasadniona złożeniem przez nauczyciela wniosku o podjęcie postępowania z naruszeniem art. 9d ust. 7 ustawy – </w:t>
      </w:r>
      <w:r w:rsidRPr="00026514">
        <w:rPr>
          <w:rFonts w:ascii="Arial" w:hAnsi="Arial" w:cs="Arial"/>
          <w:i/>
        </w:rPr>
        <w:t>Karta nauczyciela</w:t>
      </w:r>
      <w:r w:rsidRPr="00026514">
        <w:rPr>
          <w:rFonts w:ascii="Arial" w:hAnsi="Arial" w:cs="Arial"/>
        </w:rPr>
        <w:t>, tj. wnioski te zostały złożone po terminie wskazanym w ww. przepisie ustawy. Wydano 12 decyzji o umorzeniu postępowania, ze względu na wycofanie wniosków przez nauczycieli oraz 4 postanowienia o zawieszeniu postępowania. Z powodu nieuzupełnienia braków formalnych 23 wnioski pozostawiono bez rozpoznania.</w:t>
      </w:r>
    </w:p>
    <w:p w14:paraId="2E230DB4" w14:textId="77777777" w:rsidR="00E74110" w:rsidRPr="00026514" w:rsidRDefault="00E74110" w:rsidP="00E74110">
      <w:pPr>
        <w:pStyle w:val="Tekstpodstawowywcity2"/>
        <w:spacing w:after="120"/>
        <w:ind w:firstLine="0"/>
        <w:rPr>
          <w:rFonts w:ascii="Arial" w:hAnsi="Arial" w:cs="Arial"/>
          <w:shd w:val="clear" w:color="auto" w:fill="FFFFFF"/>
        </w:rPr>
      </w:pPr>
      <w:r w:rsidRPr="00026514">
        <w:rPr>
          <w:rFonts w:ascii="Arial" w:hAnsi="Arial" w:cs="Arial"/>
        </w:rPr>
        <w:t>Kontrolą objęto dokumentację dotyczącą 84 postępowań zakończonych decyzjami o nadaniu stopnia nauczyciela dyplomowanego, 3 postępowań zakończonych decyzjami o odmowie nadaniu stopnia nauczyciela dyplomowanego oraz 5 postępowań zakończonych decyzją o umorzeniu postępowania. Dokonano również przegląd</w:t>
      </w:r>
      <w:r w:rsidR="00026514">
        <w:rPr>
          <w:rFonts w:ascii="Arial" w:hAnsi="Arial" w:cs="Arial"/>
        </w:rPr>
        <w:t>u dokumentacji dotyczących 19 </w:t>
      </w:r>
      <w:r w:rsidRPr="00026514">
        <w:rPr>
          <w:rFonts w:ascii="Arial" w:hAnsi="Arial" w:cs="Arial"/>
        </w:rPr>
        <w:t>wniosków pozostawionych bez rozpoznania.</w:t>
      </w:r>
    </w:p>
    <w:p w14:paraId="11D18DA8" w14:textId="77777777" w:rsidR="00E74110" w:rsidRPr="00026514" w:rsidRDefault="00E74110" w:rsidP="00E74110">
      <w:pPr>
        <w:pStyle w:val="Style6"/>
        <w:widowControl/>
        <w:spacing w:after="120" w:line="240" w:lineRule="auto"/>
        <w:rPr>
          <w:rFonts w:ascii="Arial" w:hAnsi="Arial" w:cs="Arial"/>
        </w:rPr>
      </w:pPr>
      <w:r w:rsidRPr="00026514">
        <w:rPr>
          <w:rFonts w:ascii="Arial" w:hAnsi="Arial" w:cs="Arial"/>
        </w:rPr>
        <w:t xml:space="preserve">Kontrolą objęto dokumentację z prac komisji kwalifikacyjnych (tj. decyzje </w:t>
      </w:r>
      <w:r w:rsidR="00026514">
        <w:rPr>
          <w:rFonts w:ascii="Arial" w:hAnsi="Arial" w:cs="Arial"/>
        </w:rPr>
        <w:t>o </w:t>
      </w:r>
      <w:r w:rsidRPr="00026514">
        <w:rPr>
          <w:rFonts w:ascii="Arial" w:hAnsi="Arial" w:cs="Arial"/>
        </w:rPr>
        <w:t xml:space="preserve">powołaniu komisji kwalifikacyjnych, arkusze analizy formalnej, protokoły </w:t>
      </w:r>
      <w:r w:rsidR="00026514">
        <w:rPr>
          <w:rFonts w:ascii="Arial" w:hAnsi="Arial" w:cs="Arial"/>
        </w:rPr>
        <w:t>z </w:t>
      </w:r>
      <w:r w:rsidRPr="00026514">
        <w:rPr>
          <w:rFonts w:ascii="Arial" w:hAnsi="Arial" w:cs="Arial"/>
        </w:rPr>
        <w:t>posiedzeń komisji kwalifikacyjnych) oraz dokumentację stanowiącą podstawę wydania decyzji o nadaniu i odmowie nadania stopnia nauczyciela dyplomowanego (tj. zaświadczenia dyrektorów szkół zawierające informacje</w:t>
      </w:r>
      <w:r w:rsidR="00560696" w:rsidRPr="00026514">
        <w:rPr>
          <w:rFonts w:ascii="Arial" w:hAnsi="Arial" w:cs="Arial"/>
        </w:rPr>
        <w:t xml:space="preserve"> </w:t>
      </w:r>
      <w:r w:rsidR="00026514">
        <w:rPr>
          <w:rFonts w:ascii="Arial" w:hAnsi="Arial" w:cs="Arial"/>
        </w:rPr>
        <w:t>o </w:t>
      </w:r>
      <w:r w:rsidRPr="00026514">
        <w:rPr>
          <w:rFonts w:ascii="Arial" w:hAnsi="Arial" w:cs="Arial"/>
        </w:rPr>
        <w:t>odbytych stażach, dokumenty świadczące o</w:t>
      </w:r>
      <w:r w:rsidR="00026514">
        <w:rPr>
          <w:rFonts w:ascii="Arial" w:hAnsi="Arial" w:cs="Arial"/>
        </w:rPr>
        <w:t xml:space="preserve"> </w:t>
      </w:r>
      <w:r w:rsidRPr="00026514">
        <w:rPr>
          <w:rFonts w:ascii="Arial" w:hAnsi="Arial" w:cs="Arial"/>
        </w:rPr>
        <w:t>kwalifikacjach nauczycieli, zaświadczenia o akceptacji komisji kwalifikacyjnych).</w:t>
      </w:r>
    </w:p>
    <w:p w14:paraId="2F3422A6" w14:textId="77777777" w:rsidR="00E74110" w:rsidRPr="00026514" w:rsidRDefault="00E74110" w:rsidP="00E74110">
      <w:pPr>
        <w:spacing w:before="120"/>
        <w:jc w:val="both"/>
      </w:pPr>
      <w:r w:rsidRPr="00026514">
        <w:t xml:space="preserve">Dokumentacja dotycząca prac komisji kwalifikacyjnych oraz nadawania stopni awansu zawodowego przez Kuratora prowadzona jest w sposób prawidłowy </w:t>
      </w:r>
      <w:r w:rsidR="00026514">
        <w:t>z </w:t>
      </w:r>
      <w:r w:rsidRPr="00026514">
        <w:t xml:space="preserve">zachowaniem należytej staranności. Postępowania kwalifikacyjne na stopień nauczyciela dyplomowanego oraz procedura nadawania przez Mazowieckiego Kuratora Oświaty stopnia awansu zawodowego nauczyciela dyplomowanego prowadzone są zgodne z przepisami ustawy z dnia 26 stycznia 1982 r. – </w:t>
      </w:r>
      <w:r w:rsidRPr="00026514">
        <w:rPr>
          <w:i/>
        </w:rPr>
        <w:t xml:space="preserve">Karta nauczyciela </w:t>
      </w:r>
      <w:r w:rsidRPr="00026514">
        <w:t xml:space="preserve">(Dz. U. z 2018 r. poz. 967), przepisami obowiązującego w okresie objętym kontrolą, tj. przed dniem 1 września 2018 r., rozporządzenia Ministra </w:t>
      </w:r>
      <w:r w:rsidRPr="00026514">
        <w:lastRenderedPageBreak/>
        <w:t xml:space="preserve">Edukacji Narodowej z dnia 1 marca 2013 r. w sprawie uzyskiwania stopni awansu zawodowego przez nauczycieli (Dz.U. z 2013 r., poz. 393) oraz </w:t>
      </w:r>
      <w:r w:rsidR="00026514">
        <w:t>z </w:t>
      </w:r>
      <w:r w:rsidRPr="00026514">
        <w:t xml:space="preserve">przepisami ustawy z dnia 14 czerwca 1960 r. Kodeksu postępowania administracyjnego (Dz. U. z </w:t>
      </w:r>
      <w:r w:rsidRPr="00026514">
        <w:rPr>
          <w:bCs/>
        </w:rPr>
        <w:t>2017 r. poz. 1257 j. t.</w:t>
      </w:r>
      <w:r w:rsidRPr="00026514">
        <w:t xml:space="preserve">). Dokumentacja dotycząca prac komisji kwalifikacyjnych na stopień nauczyciela dyplomowanego (tj. protokoły, arkusze analiz, zawiadomienia, oświadczenia członków komisji) nie budziła zastrzeżeń. Decyzje dotyczące nadania stopni nauczyciela dyplomowanego zostały wydane w terminach, o których mowa w ustawie – </w:t>
      </w:r>
      <w:r w:rsidRPr="00026514">
        <w:rPr>
          <w:i/>
        </w:rPr>
        <w:t xml:space="preserve">Karta nauczyciela. </w:t>
      </w:r>
    </w:p>
    <w:p w14:paraId="7E22121E" w14:textId="77777777" w:rsidR="00E74110" w:rsidRPr="00026514" w:rsidRDefault="00E74110" w:rsidP="00E74110">
      <w:pPr>
        <w:spacing w:after="120"/>
        <w:jc w:val="both"/>
      </w:pPr>
      <w:r w:rsidRPr="00026514">
        <w:t xml:space="preserve">Do Kuratorium Oświaty nie wpłynęły skargi na pracę komisji powoływanych przez Mazowieckiego Kuratora Oświaty. W okresie objętym kontrolą do Kuratorium Oświaty wpłynęło 6 odwołań od oceny dorobku zawodowego nauczyciela za okres stażu. Po przeprowadzeniu postępowania odwoławczego Mazowiecki Kurator Oświaty ustalił 5 pozytywnych ocen dorobku zawodowego za okres stażu oraz jedną ocenę negatywną. </w:t>
      </w:r>
    </w:p>
    <w:p w14:paraId="7C1E049A" w14:textId="77777777" w:rsidR="00E74110" w:rsidRPr="00026514" w:rsidRDefault="00E74110" w:rsidP="00E74110">
      <w:pPr>
        <w:pStyle w:val="Style9"/>
        <w:tabs>
          <w:tab w:val="left" w:pos="715"/>
        </w:tabs>
        <w:spacing w:after="120" w:line="240" w:lineRule="auto"/>
        <w:ind w:firstLine="0"/>
        <w:rPr>
          <w:rFonts w:ascii="Arial" w:hAnsi="Arial" w:cs="Arial"/>
        </w:rPr>
      </w:pPr>
      <w:r w:rsidRPr="00026514">
        <w:rPr>
          <w:rFonts w:ascii="Arial" w:hAnsi="Arial" w:cs="Arial"/>
        </w:rPr>
        <w:t xml:space="preserve">W okresie objętym kontrolą do Kuratora wpłynęły 2 odwołania od decyzji </w:t>
      </w:r>
      <w:r w:rsidR="00026514">
        <w:rPr>
          <w:rFonts w:ascii="Arial" w:hAnsi="Arial" w:cs="Arial"/>
        </w:rPr>
        <w:t>w </w:t>
      </w:r>
      <w:r w:rsidRPr="00026514">
        <w:rPr>
          <w:rFonts w:ascii="Arial" w:hAnsi="Arial" w:cs="Arial"/>
        </w:rPr>
        <w:t>sprawie odmowy nadania stopnia nauczyciela mianowanego. W obydwu przypadkach Kurator uchylił decyzje organu I instancji i przekazał sprawę do ponownego rozpatrzenia.</w:t>
      </w:r>
    </w:p>
    <w:p w14:paraId="26A383F4" w14:textId="77777777" w:rsidR="00E74110" w:rsidRPr="00026514" w:rsidRDefault="00E74110" w:rsidP="00E74110">
      <w:pPr>
        <w:pStyle w:val="Style9"/>
        <w:tabs>
          <w:tab w:val="left" w:pos="715"/>
        </w:tabs>
        <w:spacing w:after="120" w:line="240" w:lineRule="auto"/>
        <w:ind w:firstLine="0"/>
        <w:rPr>
          <w:rFonts w:ascii="Arial" w:hAnsi="Arial" w:cs="Arial"/>
        </w:rPr>
      </w:pPr>
      <w:r w:rsidRPr="00026514">
        <w:rPr>
          <w:rFonts w:ascii="Arial" w:hAnsi="Arial" w:cs="Arial"/>
        </w:rPr>
        <w:t>Przedstawiciele Mazowieckiego Kuratora Oświaty brali udział w charakterze obserwatora w pracach 199 komisji kwalifikacyjnych dla nauczycieli ubiegających się o awans na stopień nauczyciela kontraktowego, co stanowi około 10 % postępowań w</w:t>
      </w:r>
      <w:r w:rsidR="00026514">
        <w:rPr>
          <w:rFonts w:ascii="Arial" w:hAnsi="Arial" w:cs="Arial"/>
        </w:rPr>
        <w:t xml:space="preserve"> </w:t>
      </w:r>
      <w:r w:rsidRPr="00026514">
        <w:rPr>
          <w:rFonts w:ascii="Arial" w:hAnsi="Arial" w:cs="Arial"/>
        </w:rPr>
        <w:t xml:space="preserve">stosunku do powiadomień o posiedzeniach komisji, które wpłynęły do Kuratorium. Przedstawiciele Kuratora brali również udział </w:t>
      </w:r>
      <w:r w:rsidR="00026514">
        <w:rPr>
          <w:rFonts w:ascii="Arial" w:hAnsi="Arial" w:cs="Arial"/>
        </w:rPr>
        <w:t>w </w:t>
      </w:r>
      <w:r w:rsidRPr="00026514">
        <w:rPr>
          <w:rFonts w:ascii="Arial" w:hAnsi="Arial" w:cs="Arial"/>
        </w:rPr>
        <w:t xml:space="preserve">pracach 115 komisji egzaminacyjnych dla nauczycieli ubiegających się </w:t>
      </w:r>
      <w:r w:rsidR="00026514">
        <w:rPr>
          <w:rFonts w:ascii="Arial" w:hAnsi="Arial" w:cs="Arial"/>
        </w:rPr>
        <w:t>o </w:t>
      </w:r>
      <w:r w:rsidRPr="00026514">
        <w:rPr>
          <w:rFonts w:ascii="Arial" w:hAnsi="Arial" w:cs="Arial"/>
        </w:rPr>
        <w:t>awans na stopień nauczyciela mianowanego, tj.</w:t>
      </w:r>
      <w:r w:rsidR="00026514">
        <w:rPr>
          <w:rFonts w:ascii="Arial" w:hAnsi="Arial" w:cs="Arial"/>
        </w:rPr>
        <w:t xml:space="preserve"> </w:t>
      </w:r>
      <w:r w:rsidRPr="00026514">
        <w:rPr>
          <w:rFonts w:ascii="Arial" w:hAnsi="Arial" w:cs="Arial"/>
        </w:rPr>
        <w:t>w</w:t>
      </w:r>
      <w:r w:rsidR="00026514">
        <w:rPr>
          <w:rFonts w:ascii="Arial" w:hAnsi="Arial" w:cs="Arial"/>
        </w:rPr>
        <w:t xml:space="preserve"> </w:t>
      </w:r>
      <w:r w:rsidRPr="00026514">
        <w:rPr>
          <w:rFonts w:ascii="Arial" w:hAnsi="Arial" w:cs="Arial"/>
        </w:rPr>
        <w:t xml:space="preserve">około 25% posiedzeń komisji w stosunku do nadesłanych do Kuratorium powiadomień. </w:t>
      </w:r>
    </w:p>
    <w:p w14:paraId="6A09F2CB" w14:textId="77777777" w:rsidR="00E74110" w:rsidRPr="00026514" w:rsidRDefault="00E74110" w:rsidP="00E74110">
      <w:pPr>
        <w:pStyle w:val="Tekstpodstawowywcity2"/>
        <w:spacing w:after="120"/>
        <w:ind w:firstLine="0"/>
        <w:rPr>
          <w:rFonts w:ascii="Arial" w:hAnsi="Arial" w:cs="Arial"/>
        </w:rPr>
      </w:pPr>
      <w:r w:rsidRPr="00026514">
        <w:rPr>
          <w:rFonts w:ascii="Arial" w:hAnsi="Arial" w:cs="Arial"/>
        </w:rPr>
        <w:t xml:space="preserve">Dla dyrektorów szkół i przedstawicieli organów prowadzący szkoły pracownicy Kuratorium prowadzili szkolenia, konferencje i narady dotyczące m.in. prowadzenia postępowań na kolejny stopień awansu zawodowego, w tym prawidłowego przebiegu posiedzenia komisji kwalifikacyjnych </w:t>
      </w:r>
      <w:r w:rsidR="00026514">
        <w:rPr>
          <w:rFonts w:ascii="Arial" w:hAnsi="Arial" w:cs="Arial"/>
        </w:rPr>
        <w:t>i </w:t>
      </w:r>
      <w:r w:rsidRPr="00026514">
        <w:rPr>
          <w:rFonts w:ascii="Arial" w:hAnsi="Arial" w:cs="Arial"/>
        </w:rPr>
        <w:t xml:space="preserve">egzaminacyjnych. </w:t>
      </w:r>
    </w:p>
    <w:p w14:paraId="1AB436B5" w14:textId="77777777" w:rsidR="00E74110" w:rsidRPr="00026514" w:rsidRDefault="00E74110" w:rsidP="00E74110">
      <w:pPr>
        <w:widowControl w:val="0"/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026514">
        <w:rPr>
          <w:color w:val="000000" w:themeColor="text1"/>
        </w:rPr>
        <w:t xml:space="preserve">W ocenie kontrolujących zadania związane z awansem zawodowym nauczycieli, są organizowane i realizowane zgodnie z przepisami ustawy – </w:t>
      </w:r>
      <w:r w:rsidRPr="00026514">
        <w:rPr>
          <w:i/>
          <w:color w:val="000000" w:themeColor="text1"/>
        </w:rPr>
        <w:t>Karta nauczyciela</w:t>
      </w:r>
      <w:r w:rsidRPr="00026514">
        <w:rPr>
          <w:color w:val="000000" w:themeColor="text1"/>
        </w:rPr>
        <w:t xml:space="preserve">, rozporządzenia w sprawie uzyskiwania awansu zawodowego przez nauczycieli oraz Kodeksem postępowania administracyjnego. </w:t>
      </w:r>
    </w:p>
    <w:p w14:paraId="0EA372E2" w14:textId="77777777" w:rsidR="00E74110" w:rsidRPr="00026514" w:rsidRDefault="00E74110" w:rsidP="00E74110">
      <w:pPr>
        <w:spacing w:after="120"/>
        <w:jc w:val="both"/>
        <w:rPr>
          <w:rFonts w:eastAsia="Calibri"/>
          <w:lang w:eastAsia="en-US"/>
        </w:rPr>
      </w:pPr>
      <w:r w:rsidRPr="00026514">
        <w:rPr>
          <w:rFonts w:eastAsia="Calibri"/>
          <w:lang w:eastAsia="en-US"/>
        </w:rPr>
        <w:t xml:space="preserve">Mając na uwadze stwierdzone podczas kontroli ww. nieprawidłowości i uwagi </w:t>
      </w:r>
      <w:r w:rsidRPr="00026514">
        <w:t>w </w:t>
      </w:r>
      <w:r w:rsidR="00D666F3" w:rsidRPr="00026514">
        <w:t xml:space="preserve"> zakresie </w:t>
      </w:r>
      <w:r w:rsidRPr="00026514">
        <w:rPr>
          <w:rStyle w:val="FontStyle21"/>
          <w:sz w:val="24"/>
          <w:szCs w:val="24"/>
        </w:rPr>
        <w:t>sprawowanego nadzoru pedagogicznego,</w:t>
      </w:r>
      <w:r w:rsidRPr="00026514">
        <w:rPr>
          <w:rFonts w:eastAsia="Calibri"/>
          <w:lang w:eastAsia="en-US"/>
        </w:rPr>
        <w:t xml:space="preserve"> na</w:t>
      </w:r>
      <w:r w:rsidR="00D666F3" w:rsidRPr="00026514">
        <w:rPr>
          <w:rFonts w:eastAsia="Calibri"/>
          <w:lang w:eastAsia="en-US"/>
        </w:rPr>
        <w:t xml:space="preserve"> podstawie art. 46 </w:t>
      </w:r>
      <w:r w:rsidR="00BB6F3F" w:rsidRPr="00026514">
        <w:rPr>
          <w:rFonts w:eastAsia="Calibri"/>
          <w:lang w:eastAsia="en-US"/>
        </w:rPr>
        <w:t>ust. </w:t>
      </w:r>
      <w:r w:rsidR="00D666F3" w:rsidRPr="00026514">
        <w:rPr>
          <w:rFonts w:eastAsia="Calibri"/>
          <w:lang w:eastAsia="en-US"/>
        </w:rPr>
        <w:t xml:space="preserve">3 </w:t>
      </w:r>
      <w:r w:rsidRPr="00026514">
        <w:rPr>
          <w:rFonts w:eastAsia="Calibri"/>
          <w:lang w:eastAsia="en-US"/>
        </w:rPr>
        <w:t>ustawy o kontroli, przedstawiam następujące zalecenia:</w:t>
      </w:r>
    </w:p>
    <w:p w14:paraId="2F7AF343" w14:textId="7E3C1FF6" w:rsidR="00E74110" w:rsidRPr="00026514" w:rsidRDefault="00021A6A" w:rsidP="00E74110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color w:val="000000" w:themeColor="text1"/>
        </w:rPr>
      </w:pPr>
      <w:r w:rsidRPr="00026514">
        <w:rPr>
          <w:rFonts w:ascii="Arial" w:hAnsi="Arial" w:cs="Arial"/>
          <w:color w:val="000000" w:themeColor="text1"/>
        </w:rPr>
        <w:t>Dokonywa</w:t>
      </w:r>
      <w:r>
        <w:rPr>
          <w:rFonts w:ascii="Arial" w:hAnsi="Arial" w:cs="Arial"/>
          <w:color w:val="000000" w:themeColor="text1"/>
        </w:rPr>
        <w:t>ć</w:t>
      </w:r>
      <w:r w:rsidRPr="00026514">
        <w:rPr>
          <w:rFonts w:ascii="Arial" w:hAnsi="Arial" w:cs="Arial"/>
          <w:color w:val="000000" w:themeColor="text1"/>
        </w:rPr>
        <w:t xml:space="preserve"> </w:t>
      </w:r>
      <w:r w:rsidR="00460B1E" w:rsidRPr="00026514">
        <w:rPr>
          <w:rFonts w:ascii="Arial" w:hAnsi="Arial" w:cs="Arial"/>
          <w:color w:val="000000" w:themeColor="text1"/>
        </w:rPr>
        <w:t>–</w:t>
      </w:r>
      <w:r w:rsidR="00DB71B7" w:rsidRPr="00026514">
        <w:rPr>
          <w:rFonts w:ascii="Arial" w:hAnsi="Arial" w:cs="Arial"/>
          <w:color w:val="000000" w:themeColor="text1"/>
        </w:rPr>
        <w:t xml:space="preserve"> </w:t>
      </w:r>
      <w:r w:rsidR="00D666F3" w:rsidRPr="00026514">
        <w:rPr>
          <w:rFonts w:ascii="Arial" w:hAnsi="Arial" w:cs="Arial"/>
          <w:color w:val="000000" w:themeColor="text1"/>
        </w:rPr>
        <w:t xml:space="preserve">każdorazowo </w:t>
      </w:r>
      <w:r w:rsidR="00DB71B7" w:rsidRPr="00026514">
        <w:rPr>
          <w:rFonts w:ascii="Arial" w:hAnsi="Arial" w:cs="Arial"/>
          <w:color w:val="000000" w:themeColor="text1"/>
        </w:rPr>
        <w:t>w wyniku działań kontrolnych</w:t>
      </w:r>
      <w:r w:rsidR="00460B1E" w:rsidRPr="00026514">
        <w:rPr>
          <w:rFonts w:ascii="Arial" w:hAnsi="Arial" w:cs="Arial"/>
          <w:color w:val="000000" w:themeColor="text1"/>
        </w:rPr>
        <w:t xml:space="preserve"> – </w:t>
      </w:r>
      <w:r w:rsidR="00DB71B7" w:rsidRPr="00026514">
        <w:rPr>
          <w:rFonts w:ascii="Arial" w:hAnsi="Arial" w:cs="Arial"/>
          <w:color w:val="000000" w:themeColor="text1"/>
        </w:rPr>
        <w:t>oceny stanu przestrzegania przez szkołę przepisów prawa w kontrolowanym zakresie</w:t>
      </w:r>
      <w:r w:rsidR="00460B1E" w:rsidRPr="00026514">
        <w:rPr>
          <w:rFonts w:ascii="Arial" w:hAnsi="Arial" w:cs="Arial"/>
          <w:color w:val="000000" w:themeColor="text1"/>
        </w:rPr>
        <w:t xml:space="preserve">, </w:t>
      </w:r>
      <w:r w:rsidR="00D666F3" w:rsidRPr="00026514">
        <w:rPr>
          <w:rFonts w:ascii="Arial" w:hAnsi="Arial" w:cs="Arial"/>
          <w:color w:val="000000" w:themeColor="text1"/>
        </w:rPr>
        <w:t>co powinno mieć odzwierciedlenie w protokole kontroli (</w:t>
      </w:r>
      <w:r w:rsidR="009231A1" w:rsidRPr="00026514">
        <w:rPr>
          <w:rFonts w:ascii="Arial" w:hAnsi="Arial" w:cs="Arial"/>
          <w:color w:val="000000" w:themeColor="text1"/>
        </w:rPr>
        <w:t xml:space="preserve">np. </w:t>
      </w:r>
      <w:r w:rsidR="00D666F3" w:rsidRPr="00026514">
        <w:rPr>
          <w:rFonts w:ascii="Arial" w:hAnsi="Arial" w:cs="Arial"/>
          <w:color w:val="000000" w:themeColor="text1"/>
        </w:rPr>
        <w:t xml:space="preserve">zapis </w:t>
      </w:r>
      <w:r w:rsidR="009231A1" w:rsidRPr="00026514">
        <w:rPr>
          <w:rFonts w:ascii="Arial" w:hAnsi="Arial" w:cs="Arial"/>
          <w:color w:val="000000" w:themeColor="text1"/>
        </w:rPr>
        <w:t>o </w:t>
      </w:r>
      <w:r w:rsidR="00D666F3" w:rsidRPr="00026514">
        <w:rPr>
          <w:rFonts w:ascii="Arial" w:hAnsi="Arial" w:cs="Arial"/>
          <w:color w:val="000000" w:themeColor="text1"/>
        </w:rPr>
        <w:t xml:space="preserve">braku </w:t>
      </w:r>
      <w:r w:rsidR="004B45ED" w:rsidRPr="00026514">
        <w:rPr>
          <w:rFonts w:ascii="Arial" w:hAnsi="Arial" w:cs="Arial"/>
          <w:color w:val="000000" w:themeColor="text1"/>
        </w:rPr>
        <w:t xml:space="preserve">nieprawidłowości </w:t>
      </w:r>
      <w:r w:rsidR="00D666F3" w:rsidRPr="00026514">
        <w:rPr>
          <w:rFonts w:ascii="Arial" w:hAnsi="Arial" w:cs="Arial"/>
          <w:color w:val="000000" w:themeColor="text1"/>
        </w:rPr>
        <w:t xml:space="preserve">lub </w:t>
      </w:r>
      <w:r w:rsidR="00DB71B7" w:rsidRPr="00026514">
        <w:rPr>
          <w:rFonts w:ascii="Arial" w:hAnsi="Arial" w:cs="Arial"/>
          <w:color w:val="000000" w:themeColor="text1"/>
        </w:rPr>
        <w:t>stwierdz</w:t>
      </w:r>
      <w:r w:rsidR="004B45ED" w:rsidRPr="00026514">
        <w:rPr>
          <w:rFonts w:ascii="Arial" w:hAnsi="Arial" w:cs="Arial"/>
          <w:color w:val="000000" w:themeColor="text1"/>
        </w:rPr>
        <w:t>eniu</w:t>
      </w:r>
      <w:r w:rsidR="00DB71B7" w:rsidRPr="00026514">
        <w:rPr>
          <w:rFonts w:ascii="Arial" w:hAnsi="Arial" w:cs="Arial"/>
          <w:color w:val="000000" w:themeColor="text1"/>
        </w:rPr>
        <w:t xml:space="preserve"> nieprawidłowości</w:t>
      </w:r>
      <w:r w:rsidR="00D666F3" w:rsidRPr="00026514">
        <w:rPr>
          <w:rFonts w:ascii="Arial" w:hAnsi="Arial" w:cs="Arial"/>
          <w:color w:val="000000" w:themeColor="text1"/>
        </w:rPr>
        <w:t xml:space="preserve"> </w:t>
      </w:r>
      <w:r w:rsidR="00DB71B7" w:rsidRPr="00026514">
        <w:rPr>
          <w:rFonts w:ascii="Arial" w:hAnsi="Arial" w:cs="Arial"/>
          <w:color w:val="000000" w:themeColor="text1"/>
        </w:rPr>
        <w:t xml:space="preserve">i </w:t>
      </w:r>
      <w:r w:rsidR="009231A1" w:rsidRPr="00026514">
        <w:rPr>
          <w:rFonts w:ascii="Arial" w:hAnsi="Arial" w:cs="Arial"/>
          <w:color w:val="000000" w:themeColor="text1"/>
        </w:rPr>
        <w:t xml:space="preserve">wydanie </w:t>
      </w:r>
      <w:r w:rsidR="00DB71B7" w:rsidRPr="00026514">
        <w:rPr>
          <w:rFonts w:ascii="Arial" w:hAnsi="Arial" w:cs="Arial"/>
          <w:color w:val="000000" w:themeColor="text1"/>
        </w:rPr>
        <w:t>stosownych zaleceń</w:t>
      </w:r>
      <w:r w:rsidR="00D666F3" w:rsidRPr="00026514">
        <w:rPr>
          <w:rFonts w:ascii="Arial" w:hAnsi="Arial" w:cs="Arial"/>
          <w:color w:val="000000" w:themeColor="text1"/>
        </w:rPr>
        <w:t>)</w:t>
      </w:r>
      <w:r w:rsidR="00DB71B7" w:rsidRPr="00026514">
        <w:rPr>
          <w:rFonts w:ascii="Arial" w:hAnsi="Arial" w:cs="Arial"/>
          <w:color w:val="000000" w:themeColor="text1"/>
        </w:rPr>
        <w:t xml:space="preserve">, zgodnie z </w:t>
      </w:r>
      <w:r w:rsidR="00DB71B7" w:rsidRPr="00026514">
        <w:rPr>
          <w:rFonts w:ascii="Arial" w:hAnsi="Arial" w:cs="Arial"/>
          <w:bCs/>
          <w:color w:val="000000" w:themeColor="text1"/>
        </w:rPr>
        <w:t xml:space="preserve">§ </w:t>
      </w:r>
      <w:r w:rsidR="00460B1E" w:rsidRPr="00026514">
        <w:rPr>
          <w:rFonts w:ascii="Arial" w:hAnsi="Arial" w:cs="Arial"/>
          <w:bCs/>
          <w:color w:val="000000" w:themeColor="text1"/>
        </w:rPr>
        <w:t>2 pkt 9 oraz §</w:t>
      </w:r>
      <w:r w:rsidR="006D2FED" w:rsidRPr="00026514">
        <w:rPr>
          <w:rFonts w:ascii="Arial" w:hAnsi="Arial" w:cs="Arial"/>
          <w:bCs/>
          <w:color w:val="000000" w:themeColor="text1"/>
        </w:rPr>
        <w:t xml:space="preserve"> </w:t>
      </w:r>
      <w:r w:rsidR="00DB71B7" w:rsidRPr="00026514">
        <w:rPr>
          <w:rFonts w:ascii="Arial" w:hAnsi="Arial" w:cs="Arial"/>
          <w:bCs/>
          <w:color w:val="000000" w:themeColor="text1"/>
        </w:rPr>
        <w:t xml:space="preserve">16 ust. 1 pkt 5 </w:t>
      </w:r>
      <w:r w:rsidR="00DB71B7" w:rsidRPr="00026514">
        <w:rPr>
          <w:rFonts w:ascii="Arial" w:hAnsi="Arial" w:cs="Arial"/>
          <w:bCs/>
          <w:i/>
          <w:color w:val="000000" w:themeColor="text1"/>
        </w:rPr>
        <w:t>rozporządzenia w sprawie nadzoru pedagogicznego</w:t>
      </w:r>
      <w:r w:rsidR="00E74110" w:rsidRPr="00026514">
        <w:rPr>
          <w:rFonts w:ascii="Arial" w:hAnsi="Arial" w:cs="Arial"/>
          <w:i/>
          <w:color w:val="000000" w:themeColor="text1"/>
        </w:rPr>
        <w:t>.</w:t>
      </w:r>
    </w:p>
    <w:p w14:paraId="1AD31CCC" w14:textId="04870E65" w:rsidR="00460B1E" w:rsidRPr="00026514" w:rsidRDefault="00021A6A" w:rsidP="00460B1E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color w:val="000000" w:themeColor="text1"/>
        </w:rPr>
      </w:pPr>
      <w:r w:rsidRPr="00026514">
        <w:rPr>
          <w:rFonts w:ascii="Arial" w:hAnsi="Arial" w:cs="Arial"/>
          <w:bCs/>
          <w:color w:val="000000" w:themeColor="text1"/>
        </w:rPr>
        <w:lastRenderedPageBreak/>
        <w:t>Przekazywa</w:t>
      </w:r>
      <w:r>
        <w:rPr>
          <w:rFonts w:ascii="Arial" w:hAnsi="Arial" w:cs="Arial"/>
          <w:bCs/>
          <w:color w:val="000000" w:themeColor="text1"/>
        </w:rPr>
        <w:t>ć</w:t>
      </w:r>
      <w:r w:rsidRPr="00026514">
        <w:rPr>
          <w:rFonts w:ascii="Arial" w:hAnsi="Arial" w:cs="Arial"/>
          <w:bCs/>
          <w:color w:val="000000" w:themeColor="text1"/>
        </w:rPr>
        <w:t xml:space="preserve"> protokoł</w:t>
      </w:r>
      <w:r>
        <w:rPr>
          <w:rFonts w:ascii="Arial" w:hAnsi="Arial" w:cs="Arial"/>
          <w:bCs/>
          <w:color w:val="000000" w:themeColor="text1"/>
        </w:rPr>
        <w:t>y</w:t>
      </w:r>
      <w:r w:rsidRPr="00026514">
        <w:rPr>
          <w:rFonts w:ascii="Arial" w:hAnsi="Arial" w:cs="Arial"/>
          <w:bCs/>
          <w:color w:val="000000" w:themeColor="text1"/>
        </w:rPr>
        <w:t xml:space="preserve"> </w:t>
      </w:r>
      <w:r w:rsidR="00460B1E" w:rsidRPr="00026514">
        <w:rPr>
          <w:rFonts w:ascii="Arial" w:hAnsi="Arial" w:cs="Arial"/>
          <w:bCs/>
          <w:color w:val="000000" w:themeColor="text1"/>
        </w:rPr>
        <w:t>kontroli dyrekt</w:t>
      </w:r>
      <w:r w:rsidR="009231A1" w:rsidRPr="00026514">
        <w:rPr>
          <w:rFonts w:ascii="Arial" w:hAnsi="Arial" w:cs="Arial"/>
          <w:bCs/>
          <w:color w:val="000000" w:themeColor="text1"/>
        </w:rPr>
        <w:t>orom szkół w terminie zgodnym § </w:t>
      </w:r>
      <w:r w:rsidR="00460B1E" w:rsidRPr="00026514">
        <w:rPr>
          <w:rFonts w:ascii="Arial" w:hAnsi="Arial" w:cs="Arial"/>
          <w:bCs/>
          <w:color w:val="000000" w:themeColor="text1"/>
        </w:rPr>
        <w:t xml:space="preserve">16 ust. 2 </w:t>
      </w:r>
      <w:r w:rsidR="00460B1E" w:rsidRPr="00026514">
        <w:rPr>
          <w:rFonts w:ascii="Arial" w:hAnsi="Arial" w:cs="Arial"/>
          <w:bCs/>
          <w:i/>
          <w:color w:val="000000" w:themeColor="text1"/>
        </w:rPr>
        <w:t>rozporządzenia w sprawie nadzoru pedagogicznego</w:t>
      </w:r>
      <w:r w:rsidR="00460B1E" w:rsidRPr="00026514">
        <w:rPr>
          <w:rFonts w:ascii="Arial" w:hAnsi="Arial" w:cs="Arial"/>
          <w:bCs/>
          <w:color w:val="000000" w:themeColor="text1"/>
        </w:rPr>
        <w:t>.</w:t>
      </w:r>
    </w:p>
    <w:p w14:paraId="30046E37" w14:textId="36BE0F23" w:rsidR="00E74110" w:rsidRPr="007E7AC2" w:rsidRDefault="00021A6A" w:rsidP="00E74110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color w:val="000000" w:themeColor="text1"/>
        </w:rPr>
      </w:pPr>
      <w:r w:rsidRPr="00026514">
        <w:rPr>
          <w:rFonts w:ascii="Arial" w:hAnsi="Arial" w:cs="Arial"/>
          <w:color w:val="000000" w:themeColor="text1"/>
        </w:rPr>
        <w:t>Zamieszcza</w:t>
      </w:r>
      <w:r>
        <w:rPr>
          <w:rFonts w:ascii="Arial" w:hAnsi="Arial" w:cs="Arial"/>
          <w:color w:val="000000" w:themeColor="text1"/>
        </w:rPr>
        <w:t>ć</w:t>
      </w:r>
      <w:r w:rsidRPr="00026514">
        <w:rPr>
          <w:rFonts w:ascii="Arial" w:hAnsi="Arial" w:cs="Arial"/>
          <w:color w:val="000000" w:themeColor="text1"/>
        </w:rPr>
        <w:t xml:space="preserve"> </w:t>
      </w:r>
      <w:r w:rsidR="00E74110" w:rsidRPr="00026514">
        <w:rPr>
          <w:rFonts w:ascii="Arial" w:hAnsi="Arial" w:cs="Arial"/>
          <w:color w:val="000000" w:themeColor="text1"/>
        </w:rPr>
        <w:t>w protokole kontroli wszystki</w:t>
      </w:r>
      <w:r w:rsidR="001851B2">
        <w:rPr>
          <w:rFonts w:ascii="Arial" w:hAnsi="Arial" w:cs="Arial"/>
          <w:color w:val="000000" w:themeColor="text1"/>
        </w:rPr>
        <w:t>e</w:t>
      </w:r>
      <w:r w:rsidR="00E74110" w:rsidRPr="00026514">
        <w:rPr>
          <w:rFonts w:ascii="Arial" w:hAnsi="Arial" w:cs="Arial"/>
          <w:color w:val="000000" w:themeColor="text1"/>
        </w:rPr>
        <w:t xml:space="preserve"> istotn</w:t>
      </w:r>
      <w:r w:rsidR="001851B2">
        <w:rPr>
          <w:rFonts w:ascii="Arial" w:hAnsi="Arial" w:cs="Arial"/>
          <w:color w:val="000000" w:themeColor="text1"/>
        </w:rPr>
        <w:t>e</w:t>
      </w:r>
      <w:r w:rsidR="00E74110" w:rsidRPr="00026514">
        <w:rPr>
          <w:rFonts w:ascii="Arial" w:hAnsi="Arial" w:cs="Arial"/>
          <w:color w:val="000000" w:themeColor="text1"/>
        </w:rPr>
        <w:t xml:space="preserve"> informacj</w:t>
      </w:r>
      <w:r w:rsidR="00CF6CA2">
        <w:rPr>
          <w:rFonts w:ascii="Arial" w:hAnsi="Arial" w:cs="Arial"/>
          <w:color w:val="000000" w:themeColor="text1"/>
        </w:rPr>
        <w:t>e</w:t>
      </w:r>
      <w:r w:rsidR="00460B1E" w:rsidRPr="00026514">
        <w:rPr>
          <w:rFonts w:ascii="Arial" w:hAnsi="Arial" w:cs="Arial"/>
          <w:color w:val="000000" w:themeColor="text1"/>
        </w:rPr>
        <w:t xml:space="preserve"> (w tym </w:t>
      </w:r>
      <w:r>
        <w:rPr>
          <w:rFonts w:ascii="Arial" w:hAnsi="Arial" w:cs="Arial"/>
          <w:color w:val="000000" w:themeColor="text1"/>
        </w:rPr>
        <w:t>dotycz</w:t>
      </w:r>
      <w:r w:rsidR="001851B2">
        <w:rPr>
          <w:rFonts w:ascii="Arial" w:hAnsi="Arial" w:cs="Arial"/>
          <w:color w:val="000000" w:themeColor="text1"/>
        </w:rPr>
        <w:t>ą</w:t>
      </w:r>
      <w:r>
        <w:rPr>
          <w:rFonts w:ascii="Arial" w:hAnsi="Arial" w:cs="Arial"/>
          <w:color w:val="000000" w:themeColor="text1"/>
        </w:rPr>
        <w:t>c</w:t>
      </w:r>
      <w:r w:rsidR="001851B2">
        <w:rPr>
          <w:rFonts w:ascii="Arial" w:hAnsi="Arial" w:cs="Arial"/>
          <w:color w:val="000000" w:themeColor="text1"/>
        </w:rPr>
        <w:t>e</w:t>
      </w:r>
      <w:r w:rsidRPr="00026514">
        <w:rPr>
          <w:rFonts w:ascii="Arial" w:hAnsi="Arial" w:cs="Arial"/>
          <w:color w:val="000000" w:themeColor="text1"/>
        </w:rPr>
        <w:t xml:space="preserve"> </w:t>
      </w:r>
      <w:r w:rsidR="00460B1E" w:rsidRPr="00026514">
        <w:rPr>
          <w:rFonts w:ascii="Arial" w:hAnsi="Arial" w:cs="Arial"/>
          <w:color w:val="000000" w:themeColor="text1"/>
        </w:rPr>
        <w:t>upoważnień do przeprowadzenia kontroli)</w:t>
      </w:r>
      <w:r w:rsidR="00E74110" w:rsidRPr="00026514">
        <w:rPr>
          <w:rFonts w:ascii="Arial" w:hAnsi="Arial" w:cs="Arial"/>
          <w:color w:val="000000" w:themeColor="text1"/>
        </w:rPr>
        <w:t xml:space="preserve">, </w:t>
      </w:r>
      <w:r w:rsidR="00D666F3" w:rsidRPr="00026514">
        <w:rPr>
          <w:rFonts w:ascii="Arial" w:hAnsi="Arial" w:cs="Arial"/>
          <w:color w:val="000000" w:themeColor="text1"/>
        </w:rPr>
        <w:t>o których mowa w</w:t>
      </w:r>
      <w:r w:rsidR="009231A1" w:rsidRPr="00026514">
        <w:rPr>
          <w:rFonts w:ascii="Arial" w:hAnsi="Arial" w:cs="Arial"/>
          <w:color w:val="000000" w:themeColor="text1"/>
        </w:rPr>
        <w:t> </w:t>
      </w:r>
      <w:r w:rsidR="00460B1E" w:rsidRPr="00026514">
        <w:rPr>
          <w:rFonts w:ascii="Arial" w:hAnsi="Arial" w:cs="Arial"/>
          <w:bCs/>
          <w:color w:val="000000" w:themeColor="text1"/>
        </w:rPr>
        <w:t xml:space="preserve">§16 ust. 1 pkt </w:t>
      </w:r>
      <w:r w:rsidR="00D666F3" w:rsidRPr="00026514">
        <w:rPr>
          <w:rFonts w:ascii="Arial" w:hAnsi="Arial" w:cs="Arial"/>
          <w:bCs/>
          <w:color w:val="000000" w:themeColor="text1"/>
        </w:rPr>
        <w:t>2 ww.</w:t>
      </w:r>
      <w:r w:rsidR="00460B1E" w:rsidRPr="00026514">
        <w:rPr>
          <w:rFonts w:ascii="Arial" w:hAnsi="Arial" w:cs="Arial"/>
          <w:bCs/>
          <w:color w:val="000000" w:themeColor="text1"/>
        </w:rPr>
        <w:t xml:space="preserve"> </w:t>
      </w:r>
      <w:r w:rsidR="00460B1E" w:rsidRPr="00026514">
        <w:rPr>
          <w:rFonts w:ascii="Arial" w:hAnsi="Arial" w:cs="Arial"/>
          <w:bCs/>
          <w:i/>
          <w:color w:val="000000" w:themeColor="text1"/>
        </w:rPr>
        <w:t>rozporządzenia</w:t>
      </w:r>
      <w:r w:rsidR="00E74110" w:rsidRPr="00026514">
        <w:rPr>
          <w:rFonts w:ascii="Arial" w:hAnsi="Arial" w:cs="Arial"/>
          <w:color w:val="000000" w:themeColor="text1"/>
        </w:rPr>
        <w:t>.</w:t>
      </w:r>
      <w:r w:rsidR="009231A1" w:rsidRPr="00026514">
        <w:rPr>
          <w:rFonts w:ascii="Arial" w:hAnsi="Arial" w:cs="Arial"/>
          <w:color w:val="000000" w:themeColor="text1"/>
        </w:rPr>
        <w:t xml:space="preserve"> </w:t>
      </w:r>
    </w:p>
    <w:p w14:paraId="3504FEFC" w14:textId="77777777" w:rsidR="00E74110" w:rsidRPr="00026514" w:rsidRDefault="00E74110" w:rsidP="00E74110">
      <w:pPr>
        <w:spacing w:after="120"/>
        <w:jc w:val="both"/>
        <w:rPr>
          <w:rFonts w:eastAsia="Calibri"/>
          <w:lang w:eastAsia="en-US"/>
        </w:rPr>
      </w:pPr>
      <w:r w:rsidRPr="00026514">
        <w:rPr>
          <w:rFonts w:eastAsia="Calibri"/>
          <w:lang w:eastAsia="en-US"/>
        </w:rPr>
        <w:t xml:space="preserve">Na podstawie art. 49 ww. ustawy o kontroli, przedstawiając powyższe wystąpienie pokontrolne, proszę o złożenie w terminie 30 dni od daty otrzymania niniejszego wystąpienia informacji o sposobie wykonania zaleceń. </w:t>
      </w:r>
    </w:p>
    <w:p w14:paraId="1BB6DC92" w14:textId="77777777" w:rsidR="00E74110" w:rsidRPr="00026514" w:rsidRDefault="00E74110" w:rsidP="00E74110">
      <w:pPr>
        <w:spacing w:after="120"/>
        <w:jc w:val="both"/>
        <w:rPr>
          <w:rFonts w:eastAsia="Calibri"/>
          <w:lang w:eastAsia="en-US"/>
        </w:rPr>
      </w:pPr>
      <w:r w:rsidRPr="00026514">
        <w:t>Od wystąpienia pokontrolnego nie przysługują środki odwoławcze.</w:t>
      </w:r>
    </w:p>
    <w:p w14:paraId="51388A68" w14:textId="77777777" w:rsidR="00E74110" w:rsidRPr="00026514" w:rsidRDefault="00E74110" w:rsidP="00D666F3">
      <w:pPr>
        <w:jc w:val="both"/>
      </w:pPr>
      <w:r w:rsidRPr="00026514">
        <w:t xml:space="preserve">Wystąpienie pokontrolne sporządzono w dwóch jednobrzmiących egzemplarzach. </w:t>
      </w:r>
    </w:p>
    <w:p w14:paraId="0122888F" w14:textId="77777777" w:rsidR="00EF44B2" w:rsidRPr="00026514" w:rsidRDefault="007C3193" w:rsidP="00424993">
      <w:pPr>
        <w:pStyle w:val="menfont"/>
      </w:pPr>
    </w:p>
    <w:sectPr w:rsidR="00EF44B2" w:rsidRPr="00026514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C48DA" w14:textId="77777777" w:rsidR="007C3193" w:rsidRDefault="007C3193">
      <w:r>
        <w:separator/>
      </w:r>
    </w:p>
  </w:endnote>
  <w:endnote w:type="continuationSeparator" w:id="0">
    <w:p w14:paraId="4C0323F5" w14:textId="77777777" w:rsidR="007C3193" w:rsidRDefault="007C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779389"/>
      <w:docPartObj>
        <w:docPartGallery w:val="Page Numbers (Bottom of Page)"/>
        <w:docPartUnique/>
      </w:docPartObj>
    </w:sdtPr>
    <w:sdtEndPr/>
    <w:sdtContent>
      <w:p w14:paraId="559A31A6" w14:textId="77777777" w:rsidR="00BB6F3F" w:rsidRDefault="00BB6F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5A3">
          <w:rPr>
            <w:noProof/>
          </w:rPr>
          <w:t>2</w:t>
        </w:r>
        <w:r>
          <w:fldChar w:fldCharType="end"/>
        </w:r>
      </w:p>
    </w:sdtContent>
  </w:sdt>
  <w:p w14:paraId="176F9E73" w14:textId="77777777" w:rsidR="00312C81" w:rsidRDefault="007C31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C186" w14:textId="77777777" w:rsidR="00312C81" w:rsidRDefault="00A42C44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 wp14:anchorId="7EF583CB" wp14:editId="2BCE074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5364F" w14:textId="77777777" w:rsidR="007C3193" w:rsidRDefault="007C3193">
      <w:r>
        <w:separator/>
      </w:r>
    </w:p>
  </w:footnote>
  <w:footnote w:type="continuationSeparator" w:id="0">
    <w:p w14:paraId="063E7022" w14:textId="77777777" w:rsidR="007C3193" w:rsidRDefault="007C3193">
      <w:r>
        <w:continuationSeparator/>
      </w:r>
    </w:p>
  </w:footnote>
  <w:footnote w:id="1">
    <w:p w14:paraId="19FAAE87" w14:textId="77777777" w:rsidR="00C134E8" w:rsidRPr="00BC2DFA" w:rsidRDefault="00C134E8" w:rsidP="00C134E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C2DFA">
        <w:rPr>
          <w:rStyle w:val="Odwoanieprzypisudolnego"/>
          <w:color w:val="000000" w:themeColor="text1"/>
          <w:sz w:val="18"/>
          <w:szCs w:val="18"/>
        </w:rPr>
        <w:footnoteRef/>
      </w:r>
      <w:r w:rsidRPr="00BC2DF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C2DFA">
        <w:rPr>
          <w:rFonts w:ascii="Arial" w:hAnsi="Arial" w:cs="Arial"/>
          <w:sz w:val="18"/>
          <w:szCs w:val="18"/>
        </w:rPr>
        <w:t xml:space="preserve">Kontrolę przeprowadzili pracownicy Ministerstwa Edukacji Narodowej: </w:t>
      </w:r>
    </w:p>
    <w:p w14:paraId="6EE97F13" w14:textId="77777777" w:rsidR="00BC2DFA" w:rsidRPr="007E202F" w:rsidRDefault="00BC2DFA" w:rsidP="00BC2DFA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Ewa Lis</w:t>
      </w:r>
      <w:r w:rsidRPr="007E202F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główny wizytator</w:t>
      </w:r>
      <w:r w:rsidRPr="007E202F">
        <w:rPr>
          <w:rFonts w:ascii="Arial" w:hAnsi="Arial" w:cs="Arial"/>
          <w:sz w:val="18"/>
          <w:szCs w:val="18"/>
        </w:rPr>
        <w:t xml:space="preserve"> Wydziału Nadzoru Pedagogicznego w Departamencie Kształcenia Ogólnego, </w:t>
      </w:r>
      <w:r w:rsidRPr="007E202F">
        <w:rPr>
          <w:rFonts w:ascii="Arial" w:hAnsi="Arial" w:cs="Arial"/>
          <w:bCs/>
          <w:sz w:val="18"/>
          <w:szCs w:val="18"/>
        </w:rPr>
        <w:t xml:space="preserve">na podstawie upoważnienia nr </w:t>
      </w:r>
      <w:r>
        <w:rPr>
          <w:rFonts w:ascii="Arial" w:hAnsi="Arial" w:cs="Arial"/>
          <w:bCs/>
          <w:sz w:val="18"/>
          <w:szCs w:val="18"/>
        </w:rPr>
        <w:t>34</w:t>
      </w:r>
      <w:r w:rsidRPr="007E202F">
        <w:rPr>
          <w:rFonts w:ascii="Arial" w:hAnsi="Arial" w:cs="Arial"/>
          <w:bCs/>
          <w:sz w:val="18"/>
          <w:szCs w:val="18"/>
        </w:rPr>
        <w:t xml:space="preserve">/2018 </w:t>
      </w:r>
      <w:r w:rsidRPr="007E202F">
        <w:rPr>
          <w:rFonts w:ascii="Arial" w:hAnsi="Arial" w:cs="Arial"/>
          <w:sz w:val="18"/>
          <w:szCs w:val="18"/>
        </w:rPr>
        <w:t>z 2</w:t>
      </w:r>
      <w:r>
        <w:rPr>
          <w:rFonts w:ascii="Arial" w:hAnsi="Arial" w:cs="Arial"/>
          <w:sz w:val="18"/>
          <w:szCs w:val="18"/>
        </w:rPr>
        <w:t>6</w:t>
      </w:r>
      <w:r w:rsidRPr="007E202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wrześ</w:t>
      </w:r>
      <w:r w:rsidRPr="007E202F">
        <w:rPr>
          <w:rFonts w:ascii="Arial" w:hAnsi="Arial" w:cs="Arial"/>
          <w:sz w:val="18"/>
          <w:szCs w:val="18"/>
        </w:rPr>
        <w:t xml:space="preserve">nia 2018 r.; </w:t>
      </w:r>
    </w:p>
    <w:p w14:paraId="0EBCFD75" w14:textId="61ED2044" w:rsidR="00BC2DFA" w:rsidRPr="007E202F" w:rsidRDefault="00CF6CA2" w:rsidP="00BC2DFA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Antonina</w:t>
      </w:r>
      <w:r w:rsidR="00BC2DFA">
        <w:rPr>
          <w:rFonts w:ascii="Arial" w:hAnsi="Arial" w:cs="Arial"/>
          <w:sz w:val="18"/>
          <w:szCs w:val="18"/>
        </w:rPr>
        <w:t xml:space="preserve"> Karpowicz-Zbińkowską – starszy specjalista</w:t>
      </w:r>
      <w:r w:rsidR="00BC2DFA" w:rsidRPr="007E202F">
        <w:rPr>
          <w:rFonts w:ascii="Arial" w:hAnsi="Arial" w:cs="Arial"/>
          <w:sz w:val="18"/>
          <w:szCs w:val="18"/>
        </w:rPr>
        <w:t xml:space="preserve"> Wydziału Efektów Kształcenia w Departamencie Kształcenia Ogólnego, </w:t>
      </w:r>
      <w:r w:rsidR="00BC2DFA" w:rsidRPr="007E202F">
        <w:rPr>
          <w:rFonts w:ascii="Arial" w:hAnsi="Arial" w:cs="Arial"/>
          <w:bCs/>
          <w:sz w:val="18"/>
          <w:szCs w:val="18"/>
        </w:rPr>
        <w:t xml:space="preserve">na podstawie upoważnienia nr </w:t>
      </w:r>
      <w:r w:rsidR="00BC2DFA">
        <w:rPr>
          <w:rFonts w:ascii="Arial" w:hAnsi="Arial" w:cs="Arial"/>
          <w:bCs/>
          <w:sz w:val="18"/>
          <w:szCs w:val="18"/>
        </w:rPr>
        <w:t>35</w:t>
      </w:r>
      <w:r w:rsidR="00BC2DFA" w:rsidRPr="007E202F">
        <w:rPr>
          <w:rFonts w:ascii="Arial" w:hAnsi="Arial" w:cs="Arial"/>
          <w:bCs/>
          <w:sz w:val="18"/>
          <w:szCs w:val="18"/>
        </w:rPr>
        <w:t>/2018 z 2</w:t>
      </w:r>
      <w:r w:rsidR="00BC2DFA">
        <w:rPr>
          <w:rFonts w:ascii="Arial" w:hAnsi="Arial" w:cs="Arial"/>
          <w:bCs/>
          <w:sz w:val="18"/>
          <w:szCs w:val="18"/>
        </w:rPr>
        <w:t>6</w:t>
      </w:r>
      <w:r w:rsidR="00BC2DFA" w:rsidRPr="007E202F">
        <w:rPr>
          <w:rFonts w:ascii="Arial" w:hAnsi="Arial" w:cs="Arial"/>
          <w:bCs/>
          <w:sz w:val="18"/>
          <w:szCs w:val="18"/>
        </w:rPr>
        <w:t xml:space="preserve"> </w:t>
      </w:r>
      <w:r w:rsidR="00BC2DFA">
        <w:rPr>
          <w:rFonts w:ascii="Arial" w:hAnsi="Arial" w:cs="Arial"/>
          <w:bCs/>
          <w:sz w:val="18"/>
          <w:szCs w:val="18"/>
        </w:rPr>
        <w:t>wrześ</w:t>
      </w:r>
      <w:r w:rsidR="00BC2DFA" w:rsidRPr="007E202F">
        <w:rPr>
          <w:rFonts w:ascii="Arial" w:hAnsi="Arial" w:cs="Arial"/>
          <w:bCs/>
          <w:sz w:val="18"/>
          <w:szCs w:val="18"/>
        </w:rPr>
        <w:t>nia 2018</w:t>
      </w:r>
      <w:r w:rsidR="00BC2DFA" w:rsidRPr="007E202F">
        <w:rPr>
          <w:rFonts w:ascii="Arial" w:hAnsi="Arial" w:cs="Arial"/>
          <w:sz w:val="18"/>
          <w:szCs w:val="18"/>
        </w:rPr>
        <w:t xml:space="preserve"> r.; </w:t>
      </w:r>
    </w:p>
    <w:p w14:paraId="6A5197B0" w14:textId="3A1855A4" w:rsidR="00C134E8" w:rsidRPr="00940B10" w:rsidRDefault="00BC2DFA" w:rsidP="00C134E8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BC2DFA">
        <w:rPr>
          <w:rFonts w:ascii="Arial" w:hAnsi="Arial" w:cs="Arial"/>
          <w:sz w:val="18"/>
          <w:szCs w:val="18"/>
        </w:rPr>
        <w:t xml:space="preserve">Jan Chojnacki – główny specjalista w Wydziale Awansu Zawodowego Nauczycieli w Departamencie Kształcenia Ogólnego, </w:t>
      </w:r>
      <w:r w:rsidRPr="00BC2DFA">
        <w:rPr>
          <w:rFonts w:ascii="Arial" w:hAnsi="Arial" w:cs="Arial"/>
          <w:bCs/>
          <w:sz w:val="18"/>
          <w:szCs w:val="18"/>
        </w:rPr>
        <w:t>na podstawie upoważnienia nr 36/2018 z 26 września 2018</w:t>
      </w:r>
      <w:r w:rsidRPr="00BC2DFA">
        <w:rPr>
          <w:rFonts w:ascii="Arial" w:hAnsi="Arial" w:cs="Arial"/>
          <w:sz w:val="18"/>
          <w:szCs w:val="18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9DEC" w14:textId="77777777" w:rsidR="00505043" w:rsidRDefault="007C3193" w:rsidP="00505043">
    <w:pPr>
      <w:pStyle w:val="Nagwek"/>
    </w:pPr>
  </w:p>
  <w:p w14:paraId="0E243663" w14:textId="77777777" w:rsidR="00505043" w:rsidRPr="002E763F" w:rsidRDefault="007C3193" w:rsidP="00505043">
    <w:pPr>
      <w:pStyle w:val="Nagwek"/>
      <w:rPr>
        <w:sz w:val="28"/>
      </w:rPr>
    </w:pPr>
  </w:p>
  <w:p w14:paraId="1E472AAA" w14:textId="77777777" w:rsidR="00505043" w:rsidRPr="00F030A2" w:rsidRDefault="00A42C44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 wp14:anchorId="2702F8ED" wp14:editId="3814545F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C862A" w14:textId="77777777" w:rsidR="00312C81" w:rsidRPr="00505043" w:rsidRDefault="007C3193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A62"/>
    <w:multiLevelType w:val="hybridMultilevel"/>
    <w:tmpl w:val="C29ED1BC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60C"/>
    <w:multiLevelType w:val="hybridMultilevel"/>
    <w:tmpl w:val="EA30C158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06B1E92"/>
    <w:multiLevelType w:val="hybridMultilevel"/>
    <w:tmpl w:val="F7F89036"/>
    <w:lvl w:ilvl="0" w:tplc="939C2B6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38E"/>
    <w:multiLevelType w:val="hybridMultilevel"/>
    <w:tmpl w:val="7E761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67FD"/>
    <w:multiLevelType w:val="hybridMultilevel"/>
    <w:tmpl w:val="1EE455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36392"/>
    <w:multiLevelType w:val="hybridMultilevel"/>
    <w:tmpl w:val="34EE0FB2"/>
    <w:lvl w:ilvl="0" w:tplc="82FEAC5E">
      <w:start w:val="1"/>
      <w:numFmt w:val="decimal"/>
      <w:lvlText w:val="%1)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4EBB"/>
    <w:multiLevelType w:val="hybridMultilevel"/>
    <w:tmpl w:val="33C0BF8E"/>
    <w:lvl w:ilvl="0" w:tplc="DB18C1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FDD0945"/>
    <w:multiLevelType w:val="hybridMultilevel"/>
    <w:tmpl w:val="AD04E254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B45395D"/>
    <w:multiLevelType w:val="hybridMultilevel"/>
    <w:tmpl w:val="AE8A5D1C"/>
    <w:lvl w:ilvl="0" w:tplc="04150019">
      <w:start w:val="1"/>
      <w:numFmt w:val="lowerLetter"/>
      <w:lvlText w:val="%1.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 w15:restartNumberingAfterBreak="0">
    <w:nsid w:val="639E7A7D"/>
    <w:multiLevelType w:val="hybridMultilevel"/>
    <w:tmpl w:val="5DB09EA0"/>
    <w:lvl w:ilvl="0" w:tplc="235C0520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73334089"/>
    <w:multiLevelType w:val="hybridMultilevel"/>
    <w:tmpl w:val="3586BC08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E8"/>
    <w:rsid w:val="00021A6A"/>
    <w:rsid w:val="00026514"/>
    <w:rsid w:val="000C6DD3"/>
    <w:rsid w:val="000E6050"/>
    <w:rsid w:val="001851B2"/>
    <w:rsid w:val="002D5F1C"/>
    <w:rsid w:val="002F4049"/>
    <w:rsid w:val="003135A3"/>
    <w:rsid w:val="00460B1E"/>
    <w:rsid w:val="004B45ED"/>
    <w:rsid w:val="00560696"/>
    <w:rsid w:val="00632B67"/>
    <w:rsid w:val="006D2FED"/>
    <w:rsid w:val="00795CCA"/>
    <w:rsid w:val="007C3193"/>
    <w:rsid w:val="007E7AC2"/>
    <w:rsid w:val="00823650"/>
    <w:rsid w:val="00852FFC"/>
    <w:rsid w:val="00857C04"/>
    <w:rsid w:val="009231A1"/>
    <w:rsid w:val="009322D8"/>
    <w:rsid w:val="00995139"/>
    <w:rsid w:val="009E2959"/>
    <w:rsid w:val="00A42C44"/>
    <w:rsid w:val="00A86240"/>
    <w:rsid w:val="00B21806"/>
    <w:rsid w:val="00BB6F3F"/>
    <w:rsid w:val="00BC2DFA"/>
    <w:rsid w:val="00C134E8"/>
    <w:rsid w:val="00CD338E"/>
    <w:rsid w:val="00CF6CA2"/>
    <w:rsid w:val="00D666F3"/>
    <w:rsid w:val="00DB71B7"/>
    <w:rsid w:val="00E74110"/>
    <w:rsid w:val="00E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71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unhideWhenUsed/>
    <w:rsid w:val="00C134E8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34E8"/>
  </w:style>
  <w:style w:type="character" w:styleId="Odwoanieprzypisudolnego">
    <w:name w:val="footnote reference"/>
    <w:basedOn w:val="Domylnaczcionkaakapitu"/>
    <w:unhideWhenUsed/>
    <w:rsid w:val="00C134E8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74110"/>
    <w:pPr>
      <w:ind w:left="720"/>
      <w:contextualSpacing/>
    </w:pPr>
    <w:rPr>
      <w:rFonts w:ascii="Times New Roman" w:hAnsi="Times New Roman" w:cs="Times New Roman"/>
    </w:rPr>
  </w:style>
  <w:style w:type="character" w:customStyle="1" w:styleId="FontStyle21">
    <w:name w:val="Font Style21"/>
    <w:basedOn w:val="Domylnaczcionkaakapitu"/>
    <w:uiPriority w:val="99"/>
    <w:rsid w:val="00E74110"/>
    <w:rPr>
      <w:rFonts w:ascii="Arial" w:hAnsi="Arial" w:cs="Arial"/>
      <w:sz w:val="22"/>
      <w:szCs w:val="22"/>
    </w:rPr>
  </w:style>
  <w:style w:type="paragraph" w:customStyle="1" w:styleId="Style6">
    <w:name w:val="Style6"/>
    <w:basedOn w:val="Normalny"/>
    <w:uiPriority w:val="99"/>
    <w:rsid w:val="00E74110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Times New Roman" w:eastAsiaTheme="minorEastAsia" w:hAnsi="Times New Roman" w:cs="Times New Roman"/>
    </w:rPr>
  </w:style>
  <w:style w:type="paragraph" w:customStyle="1" w:styleId="Style9">
    <w:name w:val="Style9"/>
    <w:basedOn w:val="Normalny"/>
    <w:uiPriority w:val="99"/>
    <w:rsid w:val="00E74110"/>
    <w:pPr>
      <w:widowControl w:val="0"/>
      <w:autoSpaceDE w:val="0"/>
      <w:autoSpaceDN w:val="0"/>
      <w:adjustRightInd w:val="0"/>
      <w:spacing w:line="275" w:lineRule="exact"/>
      <w:ind w:hanging="355"/>
      <w:jc w:val="both"/>
    </w:pPr>
    <w:rPr>
      <w:rFonts w:ascii="Times New Roman" w:eastAsiaTheme="minorEastAsia" w:hAnsi="Times New Roman" w:cs="Times New Roman"/>
    </w:rPr>
  </w:style>
  <w:style w:type="paragraph" w:styleId="Tekstpodstawowywcity2">
    <w:name w:val="Body Text Indent 2"/>
    <w:basedOn w:val="Normalny"/>
    <w:link w:val="Tekstpodstawowywcity2Znak"/>
    <w:rsid w:val="00E74110"/>
    <w:pPr>
      <w:ind w:firstLine="708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4110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E74110"/>
    <w:rPr>
      <w:sz w:val="24"/>
      <w:szCs w:val="24"/>
    </w:rPr>
  </w:style>
  <w:style w:type="paragraph" w:customStyle="1" w:styleId="Style7">
    <w:name w:val="Style7"/>
    <w:basedOn w:val="Normalny"/>
    <w:uiPriority w:val="99"/>
    <w:rsid w:val="00560696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BB6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B6F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BB6F3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6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6F3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B6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B6F3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3092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2020-09-11T08:15:00Z</dcterms:created>
  <dcterms:modified xsi:type="dcterms:W3CDTF">2020-09-11T08:15:00Z</dcterms:modified>
</cp:coreProperties>
</file>