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2453D" w14:textId="7A7D0563" w:rsidR="002556CF" w:rsidRPr="0077070E" w:rsidRDefault="002556CF" w:rsidP="00320A61">
      <w:pPr>
        <w:autoSpaceDE w:val="0"/>
        <w:autoSpaceDN w:val="0"/>
        <w:adjustRightInd w:val="0"/>
        <w:spacing w:after="200" w:line="276" w:lineRule="auto"/>
        <w:ind w:left="6237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Zał. nr 1</w:t>
      </w:r>
      <w:r w:rsidRPr="0077070E">
        <w:rPr>
          <w:rFonts w:cstheme="minorHAnsi"/>
          <w:color w:val="000000" w:themeColor="text1"/>
          <w:sz w:val="20"/>
          <w:szCs w:val="20"/>
        </w:rPr>
        <w:t xml:space="preserve"> do zaproszen</w:t>
      </w:r>
      <w:r>
        <w:rPr>
          <w:rFonts w:cstheme="minorHAnsi"/>
          <w:color w:val="000000" w:themeColor="text1"/>
          <w:sz w:val="20"/>
          <w:szCs w:val="20"/>
        </w:rPr>
        <w:t xml:space="preserve">ia do złożenia oferty z dnia </w:t>
      </w:r>
      <w:r w:rsidR="00056BB9">
        <w:rPr>
          <w:rFonts w:cstheme="minorHAnsi"/>
          <w:color w:val="000000" w:themeColor="text1"/>
          <w:sz w:val="20"/>
          <w:szCs w:val="20"/>
        </w:rPr>
        <w:t>25.04.</w:t>
      </w:r>
      <w:r w:rsidR="00F77703">
        <w:rPr>
          <w:rFonts w:cstheme="minorHAnsi"/>
          <w:color w:val="000000" w:themeColor="text1"/>
          <w:sz w:val="20"/>
          <w:szCs w:val="20"/>
        </w:rPr>
        <w:t>2025</w:t>
      </w:r>
      <w:r w:rsidR="00320A61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r.</w:t>
      </w:r>
      <w:r w:rsidRPr="0077070E">
        <w:rPr>
          <w:rFonts w:cstheme="minorHAnsi"/>
          <w:color w:val="000000" w:themeColor="text1"/>
          <w:sz w:val="20"/>
          <w:szCs w:val="20"/>
        </w:rPr>
        <w:t xml:space="preserve">  </w:t>
      </w:r>
    </w:p>
    <w:p w14:paraId="3C76F35A" w14:textId="77777777" w:rsidR="00163904" w:rsidRDefault="00163904" w:rsidP="00320A61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3A629465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sz w:val="24"/>
          <w:szCs w:val="24"/>
          <w:lang w:eastAsia="pl-PL"/>
        </w:rPr>
      </w:pPr>
      <w:r w:rsidRPr="000B2FAB">
        <w:rPr>
          <w:rFonts w:eastAsia="Trebuchet MS" w:cs="Trebuchet MS"/>
          <w:color w:val="000000"/>
          <w:sz w:val="24"/>
          <w:szCs w:val="24"/>
          <w:lang w:eastAsia="pl-PL"/>
        </w:rPr>
        <w:t>Informacja o przetwarzaniu danych osobowych przez Zamawiającego - Ministerstwo Spraw Zagranicznych</w:t>
      </w:r>
    </w:p>
    <w:p w14:paraId="72E3B237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sz w:val="24"/>
          <w:szCs w:val="24"/>
          <w:lang w:eastAsia="pl-PL"/>
        </w:rPr>
      </w:pPr>
    </w:p>
    <w:p w14:paraId="2438EBC8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Niniejsza informacja stanowi wykonanie obowiązku określonego w art. </w:t>
      </w:r>
      <w:r>
        <w:rPr>
          <w:rFonts w:eastAsia="Trebuchet MS" w:cs="Trebuchet MS"/>
          <w:color w:val="000000"/>
          <w:lang w:eastAsia="pl-PL"/>
        </w:rPr>
        <w:t xml:space="preserve">13 i </w:t>
      </w:r>
      <w:r w:rsidRPr="000B2FAB">
        <w:rPr>
          <w:rFonts w:eastAsia="Trebuchet MS" w:cs="Trebuchet MS"/>
          <w:color w:val="000000"/>
          <w:lang w:eastAsia="pl-PL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36BA1E9D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</w:p>
    <w:p w14:paraId="1D354767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Administratorem, w rozumieniu art. 4 pkt 7 RODO, danych osobowych jest Minister Spraw Zagranicznych, a wykonującym obowiązki administratora dyrektor Biura Administracji, z siedzibą: Al. J. Ch. Szucha 23, 00-580 Warszawa.</w:t>
      </w:r>
    </w:p>
    <w:p w14:paraId="2000F025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Dane kontaktowe Inspektora Ochrony Danych (IOD): </w:t>
      </w:r>
    </w:p>
    <w:p w14:paraId="5F0977FB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adres siedziby: Al. J. Ch. Szucha 23, 00-580 Warszawa </w:t>
      </w:r>
    </w:p>
    <w:p w14:paraId="094CCF66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adres  e-mail: iod@msz.gov.pl</w:t>
      </w:r>
      <w:bookmarkStart w:id="0" w:name="_GoBack"/>
      <w:bookmarkEnd w:id="0"/>
    </w:p>
    <w:p w14:paraId="62BD2F27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Dane osobowe będą przetwarzanie na postawie:</w:t>
      </w:r>
    </w:p>
    <w:p w14:paraId="0EC6E6BA" w14:textId="77777777" w:rsidR="008821BD" w:rsidRPr="000B2FAB" w:rsidRDefault="008821BD" w:rsidP="00320A61">
      <w:pPr>
        <w:pStyle w:val="Akapitzlist"/>
        <w:suppressAutoHyphens/>
        <w:autoSpaceDE w:val="0"/>
        <w:autoSpaceDN w:val="0"/>
        <w:adjustRightInd w:val="0"/>
        <w:spacing w:after="0"/>
        <w:ind w:left="709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1) art. 6 ust. 1 lit. f RODO - prawnie uzasadniony interes Zamawiającego polegający na właściwej realizacji przedmiotu umowy, w tym weryfikacji spełnienia przez Wykonawcę warunku zatrudnienia osób na umowę o pracę;</w:t>
      </w:r>
    </w:p>
    <w:p w14:paraId="7F8E3533" w14:textId="77777777" w:rsidR="008821BD" w:rsidRPr="000B2FAB" w:rsidRDefault="008821BD" w:rsidP="00320A61">
      <w:pPr>
        <w:pStyle w:val="Akapitzlist"/>
        <w:suppressAutoHyphens/>
        <w:autoSpaceDE w:val="0"/>
        <w:autoSpaceDN w:val="0"/>
        <w:adjustRightInd w:val="0"/>
        <w:spacing w:after="0"/>
        <w:ind w:left="709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2) art. 6 ust. 1 lit. c RODO -  przetwarzanie jest niezbędne do wypełnienia obowiązku prawnego ciążącego na administratorze, w związku z koniecznością zapewnienia bezpieczeństwa siedziby Zamawiającego -  MSZ.</w:t>
      </w:r>
    </w:p>
    <w:p w14:paraId="0D9BD83F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Zakres przetwarzanych danych obejmuje:</w:t>
      </w:r>
    </w:p>
    <w:p w14:paraId="2EC39FF6" w14:textId="77777777" w:rsidR="008821BD" w:rsidRPr="000B2FAB" w:rsidRDefault="008821BD" w:rsidP="00320A61">
      <w:pPr>
        <w:autoSpaceDE w:val="0"/>
        <w:autoSpaceDN w:val="0"/>
        <w:adjustRightInd w:val="0"/>
        <w:spacing w:after="120"/>
        <w:jc w:val="both"/>
        <w:rPr>
          <w:rFonts w:ascii="Calibri" w:eastAsia="Trebuchet MS" w:hAnsi="Calibri" w:cs="Trebuchet MS"/>
          <w:color w:val="000000"/>
          <w:lang w:eastAsia="pl-PL"/>
        </w:rPr>
      </w:pPr>
      <w:r w:rsidRPr="000B2FAB">
        <w:rPr>
          <w:rFonts w:ascii="Calibri" w:eastAsia="Trebuchet MS" w:hAnsi="Calibri" w:cs="Trebuchet MS"/>
          <w:color w:val="000000"/>
          <w:lang w:eastAsia="pl-PL"/>
        </w:rPr>
        <w:t xml:space="preserve">       W przypadku przetwarzania o którym mowa w pkt 3 </w:t>
      </w:r>
      <w:proofErr w:type="spellStart"/>
      <w:r w:rsidRPr="000B2FAB">
        <w:rPr>
          <w:rFonts w:ascii="Calibri" w:eastAsia="Trebuchet MS" w:hAnsi="Calibri" w:cs="Trebuchet MS"/>
          <w:color w:val="000000"/>
          <w:lang w:eastAsia="pl-PL"/>
        </w:rPr>
        <w:t>ppkt</w:t>
      </w:r>
      <w:proofErr w:type="spellEnd"/>
      <w:r w:rsidRPr="000B2FAB">
        <w:rPr>
          <w:rFonts w:ascii="Calibri" w:eastAsia="Trebuchet MS" w:hAnsi="Calibri" w:cs="Trebuchet MS"/>
          <w:color w:val="000000"/>
          <w:lang w:eastAsia="pl-PL"/>
        </w:rPr>
        <w:t xml:space="preserve"> 1:</w:t>
      </w:r>
    </w:p>
    <w:p w14:paraId="21DC6740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imię i nazwisko,</w:t>
      </w:r>
    </w:p>
    <w:p w14:paraId="1F71D5A6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służbowy adres e-mail, </w:t>
      </w:r>
    </w:p>
    <w:p w14:paraId="6D1DFB26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służbowy numer telefonu,</w:t>
      </w:r>
    </w:p>
    <w:p w14:paraId="3238C356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inne dane zawarte w oświadczeniach i dokumentach przekazywanych przez Wykonawcę </w:t>
      </w:r>
      <w:r w:rsidRPr="000B2FAB">
        <w:rPr>
          <w:rFonts w:eastAsia="Trebuchet MS" w:cs="Trebuchet MS"/>
          <w:color w:val="000000"/>
          <w:lang w:eastAsia="pl-PL"/>
        </w:rPr>
        <w:br/>
        <w:t>na potrzeby weryfikacji przez Zamawiającego spełnienia warunku zatrudnienia osób na umowę o pracę.</w:t>
      </w:r>
    </w:p>
    <w:p w14:paraId="46AA8EB0" w14:textId="77777777" w:rsidR="008821BD" w:rsidRPr="000B2FAB" w:rsidRDefault="008821BD" w:rsidP="00320A61">
      <w:pPr>
        <w:autoSpaceDE w:val="0"/>
        <w:autoSpaceDN w:val="0"/>
        <w:adjustRightInd w:val="0"/>
        <w:spacing w:after="120"/>
        <w:ind w:left="284"/>
        <w:jc w:val="both"/>
        <w:rPr>
          <w:rFonts w:ascii="Calibri" w:eastAsia="Trebuchet MS" w:hAnsi="Calibri" w:cs="Trebuchet MS"/>
          <w:color w:val="000000"/>
          <w:lang w:eastAsia="pl-PL"/>
        </w:rPr>
      </w:pPr>
      <w:r w:rsidRPr="000B2FAB">
        <w:rPr>
          <w:rFonts w:ascii="Calibri" w:eastAsia="Trebuchet MS" w:hAnsi="Calibri" w:cs="Trebuchet MS"/>
          <w:color w:val="000000"/>
          <w:lang w:eastAsia="pl-PL"/>
        </w:rPr>
        <w:t xml:space="preserve">W przypadku przetwarzania o którym mowa w pkt 3 </w:t>
      </w:r>
      <w:proofErr w:type="spellStart"/>
      <w:r w:rsidRPr="000B2FAB">
        <w:rPr>
          <w:rFonts w:ascii="Calibri" w:eastAsia="Trebuchet MS" w:hAnsi="Calibri" w:cs="Trebuchet MS"/>
          <w:color w:val="000000"/>
          <w:lang w:eastAsia="pl-PL"/>
        </w:rPr>
        <w:t>ppkt</w:t>
      </w:r>
      <w:proofErr w:type="spellEnd"/>
      <w:r w:rsidRPr="000B2FAB">
        <w:rPr>
          <w:rFonts w:ascii="Calibri" w:eastAsia="Trebuchet MS" w:hAnsi="Calibri" w:cs="Trebuchet MS"/>
          <w:color w:val="000000"/>
          <w:lang w:eastAsia="pl-PL"/>
        </w:rPr>
        <w:t xml:space="preserve"> 2:</w:t>
      </w:r>
    </w:p>
    <w:p w14:paraId="1830C49D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imię i nazwisko, </w:t>
      </w:r>
    </w:p>
    <w:p w14:paraId="21F38A3D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numer PESEL,</w:t>
      </w:r>
    </w:p>
    <w:p w14:paraId="170AF96A" w14:textId="77777777" w:rsidR="008821BD" w:rsidRPr="000B2FAB" w:rsidRDefault="008821BD" w:rsidP="00320A6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wizerunek, w przypadku gdy będzie  wystawiana spersonalizowana karta identyfikacyjna. </w:t>
      </w:r>
    </w:p>
    <w:p w14:paraId="1B0F1447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lastRenderedPageBreak/>
        <w:t>Dane zostały przekazane Ministerstwu Spraw Zagranicznych przez Wykonawcę.</w:t>
      </w:r>
    </w:p>
    <w:p w14:paraId="2C89A72F" w14:textId="6872DFD6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Dane będą przetwarzane do czasu zakończenia realizacji przedmiotu umowy, a następnie przechowywane w celach archiwalnych, zgodnie z przepisami ustawy z dnia 14 lipca 1983 r. </w:t>
      </w:r>
      <w:r w:rsidR="00320A61">
        <w:rPr>
          <w:rFonts w:eastAsia="Trebuchet MS" w:cs="Trebuchet MS"/>
          <w:color w:val="000000"/>
          <w:lang w:eastAsia="pl-PL"/>
        </w:rPr>
        <w:br/>
      </w:r>
      <w:r w:rsidRPr="000B2FAB">
        <w:rPr>
          <w:rFonts w:eastAsia="Trebuchet MS" w:cs="Trebuchet MS"/>
          <w:color w:val="000000"/>
          <w:lang w:eastAsia="pl-PL"/>
        </w:rPr>
        <w:t xml:space="preserve">o narodowym zasobie archiwalnym i archiwach (Dz. U. z 2018 r. poz. 217) oraz wynikającymi z niej regulacjami wewnętrznymi Ministerstwa Spraw Zagranicznych. </w:t>
      </w:r>
    </w:p>
    <w:p w14:paraId="37DF832D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Dostęp do danych posiadają wyłącznie uprawnieni pracownicy Ministerstwa Spraw Zagranicznych.</w:t>
      </w:r>
    </w:p>
    <w:p w14:paraId="14B82BAB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Dane podlegają ochronie na podstawie przepisów RODO. Dane mogą być udostępnione osobom i podmiotom trzecim wyłącznie na podstawie przepisów prawa, w szczególności służbom odpowiedzialnym za zapewnienie bezpieczeństwa. Dane nie będą przekazywane do państwa trzeciego, ani do organizacji międzynarodowej.</w:t>
      </w:r>
    </w:p>
    <w:p w14:paraId="786FFC2F" w14:textId="716C7289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Osobie, której dane dotyczą przysługuje prawo do kontroli przetwarzania danych, określone w art. 15-16 RODO, w  szczególności prawo dostępu do treści swoich danych i ich sprostowania oraz </w:t>
      </w:r>
      <w:r w:rsidR="00320A61">
        <w:rPr>
          <w:rFonts w:eastAsia="Trebuchet MS" w:cs="Trebuchet MS"/>
          <w:color w:val="000000"/>
          <w:lang w:eastAsia="pl-PL"/>
        </w:rPr>
        <w:br/>
      </w:r>
      <w:r w:rsidRPr="000B2FAB">
        <w:rPr>
          <w:rFonts w:eastAsia="Trebuchet MS" w:cs="Trebuchet MS"/>
          <w:color w:val="000000"/>
          <w:lang w:eastAsia="pl-PL"/>
        </w:rPr>
        <w:t xml:space="preserve">w art. 17-18 i 21 RODO, o ile będzie miał zastosowanie. </w:t>
      </w:r>
    </w:p>
    <w:p w14:paraId="7B2A98B2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Dane osobowe nie będą przetwarzane w sposób zautomatyzowany, dane nie będą poddawane profilowaniu.</w:t>
      </w:r>
    </w:p>
    <w:p w14:paraId="2C30EE29" w14:textId="77777777" w:rsidR="008821BD" w:rsidRPr="000B2FAB" w:rsidRDefault="008821BD" w:rsidP="00320A6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Osobie, której dane dotyczą przysługuje prawo wniesienia skargi do organu nadzorczego na adres: </w:t>
      </w:r>
    </w:p>
    <w:p w14:paraId="6C2D5A5B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Prezes Urzędu Ochrony Danych Osobowych </w:t>
      </w:r>
    </w:p>
    <w:p w14:paraId="22F04F7E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 xml:space="preserve">ul. Stawki 2 </w:t>
      </w:r>
    </w:p>
    <w:p w14:paraId="7826671E" w14:textId="77777777" w:rsidR="008821BD" w:rsidRPr="000B2FAB" w:rsidRDefault="008821BD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eastAsia="Trebuchet MS" w:cs="Trebuchet MS"/>
          <w:color w:val="000000"/>
          <w:lang w:eastAsia="pl-PL"/>
        </w:rPr>
      </w:pPr>
      <w:r w:rsidRPr="000B2FAB">
        <w:rPr>
          <w:rFonts w:eastAsia="Trebuchet MS" w:cs="Trebuchet MS"/>
          <w:color w:val="000000"/>
          <w:lang w:eastAsia="pl-PL"/>
        </w:rPr>
        <w:t>00-193 Warszawa</w:t>
      </w:r>
    </w:p>
    <w:p w14:paraId="744EDBA3" w14:textId="77777777" w:rsidR="008821BD" w:rsidRPr="00D411EF" w:rsidRDefault="008821BD" w:rsidP="00320A61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cstheme="minorHAnsi"/>
        </w:rPr>
      </w:pPr>
    </w:p>
    <w:p w14:paraId="104CF23B" w14:textId="77777777" w:rsidR="00D52C13" w:rsidRPr="00D411EF" w:rsidRDefault="00D52C13" w:rsidP="00320A61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</w:rPr>
      </w:pPr>
    </w:p>
    <w:sectPr w:rsidR="00D52C13" w:rsidRPr="00D4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1A"/>
    <w:multiLevelType w:val="hybridMultilevel"/>
    <w:tmpl w:val="3AE26D08"/>
    <w:lvl w:ilvl="0" w:tplc="11E86EF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04"/>
    <w:rsid w:val="00056BB9"/>
    <w:rsid w:val="00163904"/>
    <w:rsid w:val="002556CF"/>
    <w:rsid w:val="00320A61"/>
    <w:rsid w:val="008821BD"/>
    <w:rsid w:val="00D411EF"/>
    <w:rsid w:val="00D52C13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5AA0"/>
  <w15:chartTrackingRefBased/>
  <w15:docId w15:val="{3850B7EA-4761-47EB-AC78-4D5AA5D7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1639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639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90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9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Preambuła,HŁ_Bullet1,Preambu?a"/>
    <w:basedOn w:val="Normalny"/>
    <w:link w:val="AkapitzlistZnak"/>
    <w:uiPriority w:val="34"/>
    <w:qFormat/>
    <w:rsid w:val="00D411E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D4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4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Kusal Anna</dc:creator>
  <cp:keywords/>
  <dc:description/>
  <cp:lastModifiedBy>Kusal Anna</cp:lastModifiedBy>
  <cp:revision>2</cp:revision>
  <dcterms:created xsi:type="dcterms:W3CDTF">2025-04-25T09:54:00Z</dcterms:created>
  <dcterms:modified xsi:type="dcterms:W3CDTF">2025-04-25T09:54:00Z</dcterms:modified>
</cp:coreProperties>
</file>