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BE2" w:rsidRDefault="00B56BE2" w:rsidP="00B56BE2">
      <w:pPr>
        <w:autoSpaceDE w:val="0"/>
        <w:autoSpaceDN w:val="0"/>
        <w:adjustRightInd w:val="0"/>
        <w:rPr>
          <w:b/>
          <w:bCs/>
          <w:sz w:val="28"/>
          <w:szCs w:val="28"/>
        </w:rPr>
      </w:pPr>
      <w:r>
        <w:rPr>
          <w:noProof/>
          <w:lang w:eastAsia="pl-PL"/>
        </w:rPr>
        <w:drawing>
          <wp:anchor distT="0" distB="0" distL="114300" distR="114300" simplePos="0" relativeHeight="251659264" behindDoc="0" locked="0" layoutInCell="1" allowOverlap="1">
            <wp:simplePos x="0" y="0"/>
            <wp:positionH relativeFrom="column">
              <wp:posOffset>-128270</wp:posOffset>
            </wp:positionH>
            <wp:positionV relativeFrom="paragraph">
              <wp:posOffset>90170</wp:posOffset>
            </wp:positionV>
            <wp:extent cx="1123950" cy="102933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029335"/>
                    </a:xfrm>
                    <a:prstGeom prst="rect">
                      <a:avLst/>
                    </a:prstGeom>
                    <a:noFill/>
                  </pic:spPr>
                </pic:pic>
              </a:graphicData>
            </a:graphic>
            <wp14:sizeRelH relativeFrom="page">
              <wp14:pctWidth>0</wp14:pctWidth>
            </wp14:sizeRelH>
            <wp14:sizeRelV relativeFrom="page">
              <wp14:pctHeight>0</wp14:pctHeight>
            </wp14:sizeRelV>
          </wp:anchor>
        </w:drawing>
      </w:r>
      <w:r w:rsidR="00371A8C">
        <w:rPr>
          <w:b/>
          <w:bCs/>
          <w:sz w:val="28"/>
          <w:szCs w:val="28"/>
        </w:rPr>
        <w:t xml:space="preserve"> </w:t>
      </w:r>
    </w:p>
    <w:p w:rsidR="00B56BE2" w:rsidRDefault="00B56BE2" w:rsidP="00B56BE2">
      <w:pPr>
        <w:keepNext/>
        <w:tabs>
          <w:tab w:val="num" w:pos="2508"/>
        </w:tabs>
        <w:suppressAutoHyphens/>
        <w:spacing w:line="360" w:lineRule="auto"/>
        <w:jc w:val="center"/>
        <w:outlineLvl w:val="2"/>
        <w:rPr>
          <w:rFonts w:eastAsia="Times New Roman"/>
          <w:b/>
          <w:i/>
          <w:sz w:val="28"/>
          <w:szCs w:val="28"/>
          <w:lang w:eastAsia="pl-PL"/>
        </w:rPr>
      </w:pPr>
      <w:r>
        <w:rPr>
          <w:rFonts w:eastAsia="Times New Roman"/>
          <w:b/>
          <w:i/>
          <w:lang w:eastAsia="pl-PL"/>
        </w:rPr>
        <w:t xml:space="preserve">       </w:t>
      </w:r>
      <w:r>
        <w:rPr>
          <w:rFonts w:eastAsia="Times New Roman"/>
          <w:b/>
          <w:i/>
          <w:sz w:val="28"/>
          <w:szCs w:val="28"/>
          <w:lang w:eastAsia="pl-PL"/>
        </w:rPr>
        <w:t xml:space="preserve">P A Ń S T W O W Y   P O W I A T O W Y  </w:t>
      </w:r>
    </w:p>
    <w:p w:rsidR="00B56BE2" w:rsidRDefault="00B56BE2" w:rsidP="00B56BE2">
      <w:pPr>
        <w:keepNext/>
        <w:tabs>
          <w:tab w:val="num" w:pos="2508"/>
        </w:tabs>
        <w:suppressAutoHyphens/>
        <w:spacing w:line="360" w:lineRule="auto"/>
        <w:jc w:val="center"/>
        <w:outlineLvl w:val="2"/>
        <w:rPr>
          <w:rFonts w:eastAsia="Times New Roman"/>
          <w:b/>
          <w:i/>
          <w:sz w:val="28"/>
          <w:szCs w:val="28"/>
          <w:lang w:eastAsia="pl-PL"/>
        </w:rPr>
      </w:pPr>
      <w:r>
        <w:rPr>
          <w:rFonts w:eastAsia="Times New Roman"/>
          <w:b/>
          <w:i/>
          <w:sz w:val="28"/>
          <w:szCs w:val="28"/>
          <w:lang w:eastAsia="pl-PL"/>
        </w:rPr>
        <w:t xml:space="preserve">      I N S P E K T O R   S A N I T A R N Y</w:t>
      </w:r>
    </w:p>
    <w:p w:rsidR="00B56BE2" w:rsidRDefault="00B56BE2" w:rsidP="00B56BE2">
      <w:pPr>
        <w:suppressAutoHyphens/>
        <w:spacing w:line="360" w:lineRule="auto"/>
        <w:ind w:left="150"/>
        <w:jc w:val="center"/>
        <w:rPr>
          <w:rFonts w:eastAsia="Times New Roman"/>
          <w:b/>
          <w:i/>
          <w:sz w:val="28"/>
          <w:szCs w:val="28"/>
          <w:lang w:eastAsia="ar-SA"/>
        </w:rPr>
      </w:pPr>
      <w:r>
        <w:rPr>
          <w:rFonts w:eastAsia="Times New Roman"/>
          <w:b/>
          <w:i/>
          <w:sz w:val="28"/>
          <w:szCs w:val="28"/>
          <w:lang w:eastAsia="ar-SA"/>
        </w:rPr>
        <w:t xml:space="preserve">  W  R U D Z I E   Ś L Ą S K I E J</w:t>
      </w:r>
    </w:p>
    <w:p w:rsidR="00B56BE2" w:rsidRDefault="00B56BE2" w:rsidP="00B56BE2">
      <w:pPr>
        <w:pBdr>
          <w:bottom w:val="single" w:sz="8" w:space="1" w:color="000000"/>
        </w:pBdr>
        <w:suppressAutoHyphens/>
        <w:spacing w:line="360" w:lineRule="auto"/>
        <w:jc w:val="center"/>
        <w:rPr>
          <w:rFonts w:eastAsia="Times New Roman"/>
          <w:b/>
          <w:i/>
          <w:sz w:val="28"/>
          <w:szCs w:val="28"/>
          <w:lang w:eastAsia="ar-SA"/>
        </w:rPr>
      </w:pPr>
      <w:r>
        <w:rPr>
          <w:rFonts w:eastAsia="Times New Roman"/>
          <w:b/>
          <w:i/>
          <w:sz w:val="28"/>
          <w:szCs w:val="28"/>
          <w:lang w:eastAsia="ar-SA"/>
        </w:rPr>
        <w:t xml:space="preserve"> 41 – 710 Ruda Śląska, ul Dąbrowskiego 9</w:t>
      </w:r>
    </w:p>
    <w:p w:rsidR="00B56BE2" w:rsidRDefault="00B56BE2" w:rsidP="00B56BE2">
      <w:pPr>
        <w:pBdr>
          <w:bottom w:val="single" w:sz="8" w:space="1" w:color="000000"/>
        </w:pBdr>
        <w:suppressAutoHyphens/>
        <w:spacing w:line="360" w:lineRule="auto"/>
        <w:jc w:val="center"/>
        <w:rPr>
          <w:b/>
          <w:bCs/>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spacing w:line="360" w:lineRule="auto"/>
        <w:rPr>
          <w:b/>
          <w:bCs/>
          <w:sz w:val="28"/>
          <w:szCs w:val="28"/>
        </w:rPr>
      </w:pPr>
    </w:p>
    <w:p w:rsidR="00B56BE2" w:rsidRDefault="00B56BE2" w:rsidP="00B56BE2">
      <w:pPr>
        <w:autoSpaceDE w:val="0"/>
        <w:autoSpaceDN w:val="0"/>
        <w:adjustRightInd w:val="0"/>
        <w:spacing w:line="360" w:lineRule="auto"/>
        <w:rPr>
          <w:b/>
          <w:bCs/>
          <w:sz w:val="28"/>
          <w:szCs w:val="28"/>
        </w:rPr>
      </w:pPr>
    </w:p>
    <w:p w:rsidR="00B56BE2" w:rsidRDefault="00B56BE2" w:rsidP="00B56BE2">
      <w:pPr>
        <w:autoSpaceDE w:val="0"/>
        <w:autoSpaceDN w:val="0"/>
        <w:adjustRightInd w:val="0"/>
        <w:spacing w:line="360" w:lineRule="auto"/>
        <w:jc w:val="center"/>
        <w:rPr>
          <w:b/>
          <w:bCs/>
          <w:i/>
          <w:sz w:val="52"/>
          <w:szCs w:val="52"/>
        </w:rPr>
      </w:pPr>
      <w:r>
        <w:rPr>
          <w:b/>
          <w:bCs/>
          <w:i/>
          <w:sz w:val="52"/>
          <w:szCs w:val="52"/>
        </w:rPr>
        <w:t>STAN   SANITARNY  MIASTA</w:t>
      </w:r>
    </w:p>
    <w:p w:rsidR="00B56BE2" w:rsidRDefault="00B56BE2" w:rsidP="00B56BE2">
      <w:pPr>
        <w:autoSpaceDE w:val="0"/>
        <w:autoSpaceDN w:val="0"/>
        <w:adjustRightInd w:val="0"/>
        <w:spacing w:line="360" w:lineRule="auto"/>
        <w:jc w:val="center"/>
        <w:rPr>
          <w:b/>
          <w:bCs/>
          <w:i/>
          <w:sz w:val="52"/>
          <w:szCs w:val="52"/>
        </w:rPr>
      </w:pPr>
      <w:r>
        <w:rPr>
          <w:b/>
          <w:bCs/>
          <w:i/>
          <w:sz w:val="52"/>
          <w:szCs w:val="52"/>
        </w:rPr>
        <w:t xml:space="preserve">RUDA   ŚLĄSKA  </w:t>
      </w:r>
    </w:p>
    <w:p w:rsidR="00B56BE2" w:rsidRDefault="00167717" w:rsidP="00B56BE2">
      <w:pPr>
        <w:autoSpaceDE w:val="0"/>
        <w:autoSpaceDN w:val="0"/>
        <w:adjustRightInd w:val="0"/>
        <w:spacing w:line="360" w:lineRule="auto"/>
        <w:jc w:val="center"/>
        <w:rPr>
          <w:b/>
          <w:bCs/>
          <w:i/>
          <w:sz w:val="52"/>
          <w:szCs w:val="52"/>
        </w:rPr>
      </w:pPr>
      <w:r>
        <w:rPr>
          <w:b/>
          <w:bCs/>
          <w:i/>
          <w:sz w:val="52"/>
          <w:szCs w:val="52"/>
        </w:rPr>
        <w:t>2020</w:t>
      </w:r>
      <w:r w:rsidR="00B56BE2">
        <w:rPr>
          <w:b/>
          <w:bCs/>
          <w:i/>
          <w:sz w:val="52"/>
          <w:szCs w:val="52"/>
        </w:rPr>
        <w:t xml:space="preserve"> r.</w:t>
      </w: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rPr>
          <w:b/>
        </w:rPr>
      </w:pPr>
      <w:r>
        <w:rPr>
          <w:b/>
        </w:rPr>
        <w:t xml:space="preserve">        Opracował:                                                                            Zatwierdził:</w:t>
      </w:r>
    </w:p>
    <w:p w:rsidR="00B56BE2" w:rsidRDefault="00B56BE2" w:rsidP="00B56BE2">
      <w:pPr>
        <w:rPr>
          <w:bCs/>
        </w:rPr>
      </w:pPr>
    </w:p>
    <w:p w:rsidR="00B56BE2" w:rsidRDefault="00B56BE2" w:rsidP="00B56BE2">
      <w:r>
        <w:t xml:space="preserve">   Kierownik Oddziału  </w:t>
      </w:r>
      <w:r>
        <w:rPr>
          <w:bCs/>
        </w:rPr>
        <w:t xml:space="preserve">                                                            Państwowy Powiatowy                                              </w:t>
      </w:r>
    </w:p>
    <w:p w:rsidR="00B56BE2" w:rsidRDefault="00B56BE2" w:rsidP="00B56BE2">
      <w:r>
        <w:t xml:space="preserve">   Nadzoru Sanitarnego                                                  </w:t>
      </w:r>
      <w:r>
        <w:rPr>
          <w:bCs/>
        </w:rPr>
        <w:t>Inspektor Sanitarny w Rudzie Śląskiej</w:t>
      </w:r>
      <w:r>
        <w:t xml:space="preserve">                                                         </w:t>
      </w:r>
      <w:r>
        <w:rPr>
          <w:bCs/>
        </w:rPr>
        <w:t xml:space="preserve">              </w:t>
      </w:r>
      <w:r>
        <w:t xml:space="preserve">                                                                                                                                         </w:t>
      </w:r>
    </w:p>
    <w:p w:rsidR="00B56BE2" w:rsidRDefault="00B56BE2" w:rsidP="00B56BE2">
      <w:pPr>
        <w:rPr>
          <w:bCs/>
        </w:rPr>
      </w:pPr>
    </w:p>
    <w:p w:rsidR="00B56BE2" w:rsidRDefault="00B56BE2" w:rsidP="00B56BE2">
      <w:pPr>
        <w:rPr>
          <w:bCs/>
        </w:rPr>
      </w:pPr>
      <w:r>
        <w:rPr>
          <w:bCs/>
        </w:rPr>
        <w:t xml:space="preserve">mgr inż. Mirosław Sośnik             </w:t>
      </w:r>
      <w:r w:rsidR="00C95AF9">
        <w:rPr>
          <w:bCs/>
        </w:rPr>
        <w:t xml:space="preserve">                       </w:t>
      </w:r>
      <w:r>
        <w:rPr>
          <w:bCs/>
        </w:rPr>
        <w:t xml:space="preserve"> </w:t>
      </w:r>
      <w:r w:rsidR="00C95AF9">
        <w:rPr>
          <w:bCs/>
        </w:rPr>
        <w:t xml:space="preserve">           dr n o </w:t>
      </w:r>
      <w:proofErr w:type="spellStart"/>
      <w:r w:rsidR="00C95AF9">
        <w:rPr>
          <w:bCs/>
        </w:rPr>
        <w:t>zdr</w:t>
      </w:r>
      <w:proofErr w:type="spellEnd"/>
      <w:r w:rsidR="00C95AF9">
        <w:rPr>
          <w:bCs/>
        </w:rPr>
        <w:t>. R</w:t>
      </w:r>
      <w:r w:rsidR="00167717">
        <w:rPr>
          <w:bCs/>
        </w:rPr>
        <w:t>enata Cieślik-</w:t>
      </w:r>
      <w:proofErr w:type="spellStart"/>
      <w:r w:rsidR="00167717">
        <w:rPr>
          <w:bCs/>
        </w:rPr>
        <w:t>Tarkota</w:t>
      </w:r>
      <w:proofErr w:type="spellEnd"/>
      <w:r>
        <w:rPr>
          <w:bCs/>
        </w:rPr>
        <w:t xml:space="preserve">                                                      </w:t>
      </w:r>
    </w:p>
    <w:p w:rsidR="00B56BE2" w:rsidRDefault="00B56BE2" w:rsidP="00B56BE2"/>
    <w:p w:rsidR="00B56BE2" w:rsidRDefault="00B56BE2" w:rsidP="00B56BE2">
      <w:pPr>
        <w:autoSpaceDE w:val="0"/>
        <w:autoSpaceDN w:val="0"/>
        <w:adjustRightInd w:val="0"/>
        <w:rPr>
          <w:b/>
          <w:bCs/>
          <w:sz w:val="28"/>
          <w:szCs w:val="28"/>
        </w:rPr>
      </w:pPr>
    </w:p>
    <w:p w:rsidR="001B7924" w:rsidRDefault="001B7924"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i/>
          <w:sz w:val="32"/>
          <w:szCs w:val="32"/>
        </w:rPr>
      </w:pPr>
      <w:r>
        <w:rPr>
          <w:b/>
          <w:bCs/>
          <w:i/>
          <w:sz w:val="32"/>
          <w:szCs w:val="32"/>
        </w:rPr>
        <w:lastRenderedPageBreak/>
        <w:t>S P I S   T R E Ś C I:                                                    S T R O N A:</w:t>
      </w: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rPr>
          <w:szCs w:val="28"/>
        </w:rPr>
      </w:pPr>
      <w:r>
        <w:rPr>
          <w:b/>
          <w:bCs/>
          <w:sz w:val="44"/>
          <w:szCs w:val="44"/>
        </w:rPr>
        <w:t>1.</w:t>
      </w:r>
      <w:r>
        <w:rPr>
          <w:sz w:val="28"/>
          <w:szCs w:val="28"/>
        </w:rPr>
        <w:t xml:space="preserve"> </w:t>
      </w:r>
      <w:r>
        <w:rPr>
          <w:b/>
          <w:sz w:val="28"/>
          <w:szCs w:val="28"/>
        </w:rPr>
        <w:t>Wstęp</w:t>
      </w:r>
      <w:r>
        <w:rPr>
          <w:sz w:val="28"/>
          <w:szCs w:val="28"/>
        </w:rPr>
        <w:t xml:space="preserve"> </w:t>
      </w:r>
      <w:r>
        <w:rPr>
          <w:szCs w:val="28"/>
        </w:rPr>
        <w:t>……………………………………………………….</w:t>
      </w:r>
      <w:r w:rsidR="001E0AA2">
        <w:rPr>
          <w:szCs w:val="28"/>
        </w:rPr>
        <w:t>....…...................….....</w:t>
      </w:r>
      <w:r w:rsidR="0030536C">
        <w:rPr>
          <w:szCs w:val="28"/>
        </w:rPr>
        <w:t>.</w:t>
      </w:r>
      <w:r w:rsidR="001E0AA2">
        <w:rPr>
          <w:szCs w:val="28"/>
        </w:rPr>
        <w:t xml:space="preserve"> </w:t>
      </w:r>
      <w:r w:rsidR="00D761A4">
        <w:rPr>
          <w:szCs w:val="28"/>
        </w:rPr>
        <w:t>3</w:t>
      </w:r>
    </w:p>
    <w:p w:rsidR="00B56BE2" w:rsidRDefault="00B56BE2" w:rsidP="00B56BE2">
      <w:pPr>
        <w:rPr>
          <w:sz w:val="28"/>
          <w:szCs w:val="28"/>
        </w:rPr>
      </w:pPr>
    </w:p>
    <w:p w:rsidR="00B56BE2" w:rsidRDefault="00B56BE2" w:rsidP="00B56BE2">
      <w:pPr>
        <w:rPr>
          <w:szCs w:val="28"/>
        </w:rPr>
      </w:pPr>
      <w:r>
        <w:rPr>
          <w:b/>
          <w:bCs/>
          <w:sz w:val="44"/>
          <w:szCs w:val="44"/>
        </w:rPr>
        <w:t>2.</w:t>
      </w:r>
      <w:r>
        <w:rPr>
          <w:sz w:val="28"/>
          <w:szCs w:val="28"/>
        </w:rPr>
        <w:t xml:space="preserve"> </w:t>
      </w:r>
      <w:r>
        <w:rPr>
          <w:b/>
          <w:sz w:val="28"/>
          <w:szCs w:val="28"/>
        </w:rPr>
        <w:t>Epidemiologia</w:t>
      </w:r>
      <w:r>
        <w:rPr>
          <w:sz w:val="28"/>
          <w:szCs w:val="28"/>
        </w:rPr>
        <w:t xml:space="preserve"> </w:t>
      </w:r>
      <w:r>
        <w:rPr>
          <w:szCs w:val="28"/>
        </w:rPr>
        <w:t>………………………………………………</w:t>
      </w:r>
      <w:r w:rsidR="001E0AA2">
        <w:rPr>
          <w:szCs w:val="28"/>
        </w:rPr>
        <w:t>.................…...........</w:t>
      </w:r>
      <w:r w:rsidR="006A5D21">
        <w:rPr>
          <w:szCs w:val="28"/>
        </w:rPr>
        <w:t>.</w:t>
      </w:r>
      <w:r w:rsidR="001E0AA2">
        <w:rPr>
          <w:szCs w:val="28"/>
        </w:rPr>
        <w:t xml:space="preserve">. </w:t>
      </w:r>
      <w:r w:rsidR="00D761A4">
        <w:rPr>
          <w:szCs w:val="28"/>
        </w:rPr>
        <w:t>4</w:t>
      </w:r>
    </w:p>
    <w:p w:rsidR="00B56BE2" w:rsidRDefault="00B56BE2" w:rsidP="00B56BE2">
      <w:pPr>
        <w:rPr>
          <w:sz w:val="28"/>
          <w:szCs w:val="28"/>
        </w:rPr>
      </w:pPr>
    </w:p>
    <w:p w:rsidR="00B56BE2" w:rsidRDefault="00B56BE2" w:rsidP="00B56BE2">
      <w:pPr>
        <w:rPr>
          <w:szCs w:val="28"/>
        </w:rPr>
      </w:pPr>
      <w:r>
        <w:rPr>
          <w:b/>
          <w:bCs/>
          <w:sz w:val="44"/>
          <w:szCs w:val="44"/>
        </w:rPr>
        <w:t>3.</w:t>
      </w:r>
      <w:r>
        <w:rPr>
          <w:sz w:val="28"/>
          <w:szCs w:val="28"/>
        </w:rPr>
        <w:t xml:space="preserve"> </w:t>
      </w:r>
      <w:r>
        <w:rPr>
          <w:b/>
          <w:sz w:val="28"/>
          <w:szCs w:val="28"/>
        </w:rPr>
        <w:t>Higiena żywności, żywienia i przedmiotów użytku</w:t>
      </w:r>
      <w:r>
        <w:rPr>
          <w:szCs w:val="28"/>
        </w:rPr>
        <w:t>………........</w:t>
      </w:r>
      <w:r w:rsidR="001E0AA2">
        <w:rPr>
          <w:szCs w:val="28"/>
        </w:rPr>
        <w:t xml:space="preserve">............... </w:t>
      </w:r>
      <w:r w:rsidR="00EB1A2A">
        <w:rPr>
          <w:szCs w:val="28"/>
        </w:rPr>
        <w:t>16</w:t>
      </w:r>
    </w:p>
    <w:p w:rsidR="00B56BE2" w:rsidRDefault="00B56BE2" w:rsidP="00B56BE2">
      <w:pPr>
        <w:rPr>
          <w:i/>
          <w:szCs w:val="28"/>
        </w:rPr>
      </w:pPr>
      <w:r>
        <w:rPr>
          <w:i/>
          <w:szCs w:val="28"/>
        </w:rPr>
        <w:t xml:space="preserve">     </w:t>
      </w:r>
    </w:p>
    <w:p w:rsidR="00B56BE2" w:rsidRDefault="00B56BE2" w:rsidP="00B56BE2">
      <w:pPr>
        <w:rPr>
          <w:i/>
          <w:szCs w:val="28"/>
        </w:rPr>
      </w:pPr>
      <w:r>
        <w:rPr>
          <w:i/>
          <w:szCs w:val="28"/>
        </w:rPr>
        <w:t xml:space="preserve">w tym: </w:t>
      </w:r>
    </w:p>
    <w:p w:rsidR="00B56BE2" w:rsidRDefault="00B56BE2" w:rsidP="00B56BE2">
      <w:pPr>
        <w:rPr>
          <w:szCs w:val="28"/>
        </w:rPr>
      </w:pPr>
      <w:r>
        <w:rPr>
          <w:i/>
          <w:szCs w:val="28"/>
        </w:rPr>
        <w:t xml:space="preserve">     jakość zdrowotna środków spożywczych z importu i z Unii Europejskiej</w:t>
      </w:r>
      <w:r w:rsidR="001E0AA2">
        <w:rPr>
          <w:szCs w:val="28"/>
        </w:rPr>
        <w:t xml:space="preserve">/ .................... </w:t>
      </w:r>
      <w:r w:rsidR="0031081E" w:rsidRPr="00C651AC">
        <w:rPr>
          <w:szCs w:val="28"/>
        </w:rPr>
        <w:t>2</w:t>
      </w:r>
      <w:r w:rsidR="00C651AC" w:rsidRPr="00C651AC">
        <w:rPr>
          <w:szCs w:val="28"/>
        </w:rPr>
        <w:t>6</w:t>
      </w:r>
    </w:p>
    <w:p w:rsidR="00B56BE2" w:rsidRDefault="00B56BE2" w:rsidP="00B56BE2">
      <w:pPr>
        <w:rPr>
          <w:sz w:val="28"/>
          <w:szCs w:val="28"/>
        </w:rPr>
      </w:pPr>
      <w:r>
        <w:rPr>
          <w:sz w:val="28"/>
          <w:szCs w:val="28"/>
        </w:rPr>
        <w:t xml:space="preserve"> </w:t>
      </w:r>
    </w:p>
    <w:p w:rsidR="00B56BE2" w:rsidRDefault="00B56BE2" w:rsidP="00B56BE2">
      <w:pPr>
        <w:rPr>
          <w:sz w:val="28"/>
          <w:szCs w:val="28"/>
        </w:rPr>
      </w:pPr>
      <w:r>
        <w:rPr>
          <w:b/>
          <w:bCs/>
          <w:sz w:val="44"/>
          <w:szCs w:val="44"/>
        </w:rPr>
        <w:t>4.</w:t>
      </w:r>
      <w:r>
        <w:rPr>
          <w:sz w:val="28"/>
          <w:szCs w:val="28"/>
        </w:rPr>
        <w:t xml:space="preserve"> </w:t>
      </w:r>
      <w:r>
        <w:rPr>
          <w:b/>
          <w:sz w:val="28"/>
          <w:szCs w:val="28"/>
        </w:rPr>
        <w:t>Higiena komunalna i środowiska</w:t>
      </w:r>
      <w:r>
        <w:rPr>
          <w:szCs w:val="28"/>
        </w:rPr>
        <w:t>………………</w:t>
      </w:r>
      <w:r w:rsidR="009D7D40">
        <w:rPr>
          <w:szCs w:val="28"/>
        </w:rPr>
        <w:t>…</w:t>
      </w:r>
      <w:r w:rsidR="001E0AA2">
        <w:rPr>
          <w:szCs w:val="28"/>
        </w:rPr>
        <w:t xml:space="preserve">………....................…..... </w:t>
      </w:r>
      <w:r w:rsidR="00D84265">
        <w:rPr>
          <w:szCs w:val="28"/>
        </w:rPr>
        <w:t>37</w:t>
      </w:r>
    </w:p>
    <w:p w:rsidR="00B56BE2" w:rsidRDefault="00B56BE2" w:rsidP="00B56BE2">
      <w:pPr>
        <w:rPr>
          <w:i/>
          <w:szCs w:val="28"/>
        </w:rPr>
      </w:pPr>
    </w:p>
    <w:p w:rsidR="00B56BE2" w:rsidRDefault="00B56BE2" w:rsidP="00B56BE2">
      <w:pPr>
        <w:rPr>
          <w:i/>
          <w:szCs w:val="28"/>
        </w:rPr>
      </w:pPr>
      <w:r>
        <w:rPr>
          <w:i/>
          <w:szCs w:val="28"/>
        </w:rPr>
        <w:t xml:space="preserve">w tym: </w:t>
      </w:r>
    </w:p>
    <w:p w:rsidR="00B56BE2" w:rsidRDefault="00B56BE2" w:rsidP="00B56BE2">
      <w:pPr>
        <w:rPr>
          <w:szCs w:val="28"/>
        </w:rPr>
      </w:pPr>
      <w:r>
        <w:rPr>
          <w:i/>
          <w:szCs w:val="28"/>
        </w:rPr>
        <w:t xml:space="preserve">    nadzór i monitoring jakości wody do spożycia</w:t>
      </w:r>
      <w:r>
        <w:rPr>
          <w:szCs w:val="28"/>
        </w:rPr>
        <w:t xml:space="preserve"> .................................</w:t>
      </w:r>
      <w:r w:rsidR="009D7D40">
        <w:rPr>
          <w:szCs w:val="28"/>
        </w:rPr>
        <w:t>.</w:t>
      </w:r>
      <w:r w:rsidR="001E0AA2">
        <w:rPr>
          <w:szCs w:val="28"/>
        </w:rPr>
        <w:t xml:space="preserve">............................. </w:t>
      </w:r>
      <w:r w:rsidR="00D84265">
        <w:rPr>
          <w:szCs w:val="28"/>
        </w:rPr>
        <w:t>51</w:t>
      </w:r>
    </w:p>
    <w:p w:rsidR="00B56BE2" w:rsidRDefault="00B56BE2" w:rsidP="00B56BE2">
      <w:pPr>
        <w:rPr>
          <w:sz w:val="28"/>
          <w:szCs w:val="28"/>
        </w:rPr>
      </w:pPr>
    </w:p>
    <w:p w:rsidR="00B56BE2" w:rsidRDefault="00B56BE2" w:rsidP="00B56BE2">
      <w:pPr>
        <w:rPr>
          <w:szCs w:val="28"/>
        </w:rPr>
      </w:pPr>
      <w:r>
        <w:rPr>
          <w:b/>
          <w:bCs/>
          <w:sz w:val="44"/>
          <w:szCs w:val="44"/>
        </w:rPr>
        <w:t>5.</w:t>
      </w:r>
      <w:r>
        <w:rPr>
          <w:sz w:val="28"/>
          <w:szCs w:val="28"/>
        </w:rPr>
        <w:t xml:space="preserve"> </w:t>
      </w:r>
      <w:r>
        <w:rPr>
          <w:b/>
          <w:sz w:val="28"/>
          <w:szCs w:val="28"/>
        </w:rPr>
        <w:t>Higiena dzieci i młodzieży</w:t>
      </w:r>
      <w:r>
        <w:rPr>
          <w:szCs w:val="28"/>
        </w:rPr>
        <w:t>………………………………...</w:t>
      </w:r>
      <w:r w:rsidR="00CC3A67">
        <w:rPr>
          <w:szCs w:val="28"/>
        </w:rPr>
        <w:t>....................….........</w:t>
      </w:r>
      <w:r w:rsidR="00D84265">
        <w:rPr>
          <w:szCs w:val="28"/>
        </w:rPr>
        <w:t>56</w:t>
      </w:r>
    </w:p>
    <w:p w:rsidR="00B56BE2" w:rsidRDefault="00B56BE2" w:rsidP="00B56BE2">
      <w:pPr>
        <w:rPr>
          <w:sz w:val="28"/>
          <w:szCs w:val="28"/>
        </w:rPr>
      </w:pPr>
      <w:r>
        <w:rPr>
          <w:sz w:val="28"/>
          <w:szCs w:val="28"/>
        </w:rPr>
        <w:t xml:space="preserve"> </w:t>
      </w:r>
    </w:p>
    <w:p w:rsidR="00B56BE2" w:rsidRDefault="00B56BE2" w:rsidP="00B56BE2">
      <w:pPr>
        <w:rPr>
          <w:sz w:val="28"/>
          <w:szCs w:val="28"/>
        </w:rPr>
      </w:pPr>
      <w:r>
        <w:rPr>
          <w:b/>
          <w:bCs/>
          <w:sz w:val="44"/>
          <w:szCs w:val="44"/>
        </w:rPr>
        <w:t>6.</w:t>
      </w:r>
      <w:r>
        <w:rPr>
          <w:sz w:val="28"/>
          <w:szCs w:val="28"/>
        </w:rPr>
        <w:t xml:space="preserve"> </w:t>
      </w:r>
      <w:r>
        <w:rPr>
          <w:b/>
          <w:sz w:val="28"/>
          <w:szCs w:val="28"/>
        </w:rPr>
        <w:t>Higiena pracy</w:t>
      </w:r>
      <w:r>
        <w:rPr>
          <w:sz w:val="28"/>
          <w:szCs w:val="28"/>
        </w:rPr>
        <w:t xml:space="preserve"> </w:t>
      </w:r>
      <w:r>
        <w:rPr>
          <w:szCs w:val="28"/>
        </w:rPr>
        <w:t>……………….…………………………….,.….................…..</w:t>
      </w:r>
      <w:r w:rsidR="00D84265">
        <w:rPr>
          <w:szCs w:val="28"/>
        </w:rPr>
        <w:t>....…59</w:t>
      </w:r>
    </w:p>
    <w:p w:rsidR="00B56BE2" w:rsidRDefault="00B56BE2" w:rsidP="00B56BE2">
      <w:pPr>
        <w:rPr>
          <w:i/>
          <w:szCs w:val="28"/>
        </w:rPr>
      </w:pPr>
    </w:p>
    <w:p w:rsidR="00B56BE2" w:rsidRDefault="00B56BE2" w:rsidP="00B56BE2">
      <w:pPr>
        <w:rPr>
          <w:i/>
          <w:szCs w:val="28"/>
        </w:rPr>
      </w:pPr>
      <w:r>
        <w:rPr>
          <w:i/>
          <w:szCs w:val="28"/>
        </w:rPr>
        <w:t xml:space="preserve">w tym: </w:t>
      </w:r>
    </w:p>
    <w:p w:rsidR="00B56BE2" w:rsidRDefault="00B56BE2" w:rsidP="00B56BE2">
      <w:pPr>
        <w:rPr>
          <w:szCs w:val="28"/>
        </w:rPr>
      </w:pPr>
      <w:r>
        <w:rPr>
          <w:i/>
          <w:szCs w:val="28"/>
        </w:rPr>
        <w:t xml:space="preserve">    postępowanie w sprawach chorób zawodowych  </w:t>
      </w:r>
      <w:r>
        <w:rPr>
          <w:szCs w:val="28"/>
        </w:rPr>
        <w:t>...............................</w:t>
      </w:r>
      <w:r w:rsidR="009D7D40">
        <w:rPr>
          <w:szCs w:val="28"/>
        </w:rPr>
        <w:t>.</w:t>
      </w:r>
      <w:r w:rsidR="001E0AA2">
        <w:rPr>
          <w:szCs w:val="28"/>
        </w:rPr>
        <w:t>.............................</w:t>
      </w:r>
      <w:r w:rsidR="00D84265">
        <w:rPr>
          <w:szCs w:val="28"/>
        </w:rPr>
        <w:t>6</w:t>
      </w:r>
      <w:r w:rsidR="00C651AC">
        <w:rPr>
          <w:szCs w:val="28"/>
        </w:rPr>
        <w:t>3</w:t>
      </w:r>
      <w:r w:rsidR="001E0AA2">
        <w:rPr>
          <w:szCs w:val="28"/>
        </w:rPr>
        <w:t xml:space="preserve"> </w:t>
      </w:r>
    </w:p>
    <w:p w:rsidR="00B56BE2" w:rsidRDefault="00B56BE2" w:rsidP="00B56BE2">
      <w:pPr>
        <w:rPr>
          <w:szCs w:val="28"/>
        </w:rPr>
      </w:pPr>
      <w:r>
        <w:rPr>
          <w:szCs w:val="28"/>
        </w:rPr>
        <w:t xml:space="preserve">   </w:t>
      </w:r>
    </w:p>
    <w:p w:rsidR="00B56BE2" w:rsidRDefault="00B56BE2" w:rsidP="00B56BE2">
      <w:r>
        <w:rPr>
          <w:i/>
        </w:rPr>
        <w:t xml:space="preserve">    w zakresie wprowadzania do obrotu środków zastępczych …………………………………</w:t>
      </w:r>
      <w:r w:rsidR="00D84265">
        <w:t>65</w:t>
      </w:r>
    </w:p>
    <w:p w:rsidR="00B56BE2" w:rsidRDefault="00B56BE2" w:rsidP="00B56BE2"/>
    <w:p w:rsidR="00B56BE2" w:rsidRDefault="00B56BE2" w:rsidP="00B56BE2">
      <w:pPr>
        <w:rPr>
          <w:sz w:val="16"/>
          <w:szCs w:val="16"/>
        </w:rPr>
      </w:pPr>
    </w:p>
    <w:p w:rsidR="00B56BE2" w:rsidRDefault="00B56BE2" w:rsidP="00B56BE2">
      <w:pPr>
        <w:rPr>
          <w:szCs w:val="28"/>
        </w:rPr>
      </w:pPr>
      <w:r>
        <w:rPr>
          <w:b/>
          <w:bCs/>
          <w:sz w:val="44"/>
          <w:szCs w:val="44"/>
        </w:rPr>
        <w:t>7.</w:t>
      </w:r>
      <w:r>
        <w:rPr>
          <w:sz w:val="28"/>
          <w:szCs w:val="28"/>
        </w:rPr>
        <w:t xml:space="preserve"> </w:t>
      </w:r>
      <w:r>
        <w:rPr>
          <w:b/>
          <w:sz w:val="28"/>
          <w:szCs w:val="28"/>
        </w:rPr>
        <w:t>Zapobiegawczy nadzór sanitarny</w:t>
      </w:r>
      <w:r>
        <w:rPr>
          <w:szCs w:val="28"/>
        </w:rPr>
        <w:t>…………</w:t>
      </w:r>
      <w:r w:rsidR="001E0AA2">
        <w:rPr>
          <w:szCs w:val="28"/>
        </w:rPr>
        <w:t xml:space="preserve">…………..…................…..…….. </w:t>
      </w:r>
      <w:r w:rsidR="00D84265">
        <w:rPr>
          <w:szCs w:val="28"/>
        </w:rPr>
        <w:t>6</w:t>
      </w:r>
      <w:r w:rsidR="00EB1A2A">
        <w:rPr>
          <w:szCs w:val="28"/>
        </w:rPr>
        <w:t>5</w:t>
      </w:r>
    </w:p>
    <w:p w:rsidR="00B56BE2" w:rsidRDefault="00B56BE2" w:rsidP="00B56BE2">
      <w:pPr>
        <w:rPr>
          <w:sz w:val="28"/>
          <w:szCs w:val="28"/>
        </w:rPr>
      </w:pPr>
      <w:r>
        <w:rPr>
          <w:szCs w:val="28"/>
        </w:rPr>
        <w:t xml:space="preserve"> </w:t>
      </w:r>
    </w:p>
    <w:p w:rsidR="00B56BE2" w:rsidRDefault="00B56BE2" w:rsidP="00B56BE2">
      <w:pPr>
        <w:rPr>
          <w:rFonts w:ascii="TimesNewRomanCE" w:hAnsi="TimesNewRomanCE" w:cs="TimesNewRomanCE"/>
          <w:szCs w:val="28"/>
        </w:rPr>
      </w:pPr>
      <w:r>
        <w:rPr>
          <w:b/>
          <w:bCs/>
          <w:sz w:val="44"/>
          <w:szCs w:val="44"/>
        </w:rPr>
        <w:t>8.</w:t>
      </w:r>
      <w:r>
        <w:rPr>
          <w:sz w:val="28"/>
          <w:szCs w:val="28"/>
        </w:rPr>
        <w:t xml:space="preserve"> </w:t>
      </w:r>
      <w:r>
        <w:rPr>
          <w:b/>
          <w:sz w:val="28"/>
          <w:szCs w:val="28"/>
        </w:rPr>
        <w:t>Działalność oświatowo-zdrowotna</w:t>
      </w:r>
      <w:r>
        <w:rPr>
          <w:rFonts w:ascii="TimesNewRomanCE" w:hAnsi="TimesNewRomanCE" w:cs="TimesNewRomanCE"/>
          <w:sz w:val="28"/>
          <w:szCs w:val="28"/>
        </w:rPr>
        <w:t xml:space="preserve"> </w:t>
      </w:r>
      <w:r>
        <w:rPr>
          <w:szCs w:val="28"/>
        </w:rPr>
        <w:t>……………</w:t>
      </w:r>
      <w:r w:rsidR="001E0AA2">
        <w:rPr>
          <w:szCs w:val="28"/>
        </w:rPr>
        <w:t xml:space="preserve">………..…..................……... </w:t>
      </w:r>
      <w:r w:rsidR="00C651AC">
        <w:rPr>
          <w:szCs w:val="28"/>
        </w:rPr>
        <w:t>70</w:t>
      </w:r>
    </w:p>
    <w:p w:rsidR="00B56BE2" w:rsidRDefault="00B56BE2" w:rsidP="00B56BE2">
      <w:pPr>
        <w:rPr>
          <w:rFonts w:ascii="TimesNewRomanCE" w:hAnsi="TimesNewRomanCE" w:cs="TimesNewRomanCE"/>
          <w:szCs w:val="28"/>
        </w:rPr>
      </w:pPr>
    </w:p>
    <w:p w:rsidR="00B56BE2" w:rsidRDefault="00B56BE2" w:rsidP="00B56BE2">
      <w:pPr>
        <w:rPr>
          <w:szCs w:val="28"/>
        </w:rPr>
      </w:pPr>
      <w:r>
        <w:rPr>
          <w:rFonts w:ascii="TimesNewRomanCE" w:hAnsi="TimesNewRomanCE" w:cs="TimesNewRomanCE"/>
          <w:b/>
          <w:bCs/>
          <w:sz w:val="44"/>
          <w:szCs w:val="44"/>
        </w:rPr>
        <w:t>9.</w:t>
      </w:r>
      <w:r>
        <w:rPr>
          <w:rFonts w:ascii="TimesNewRomanCE" w:hAnsi="TimesNewRomanCE" w:cs="TimesNewRomanCE"/>
          <w:b/>
          <w:szCs w:val="28"/>
        </w:rPr>
        <w:t xml:space="preserve"> </w:t>
      </w:r>
      <w:r>
        <w:rPr>
          <w:b/>
          <w:sz w:val="28"/>
          <w:szCs w:val="28"/>
        </w:rPr>
        <w:t>Podsumowanie</w:t>
      </w:r>
      <w:r>
        <w:rPr>
          <w:sz w:val="28"/>
          <w:szCs w:val="28"/>
        </w:rPr>
        <w:t xml:space="preserve"> </w:t>
      </w:r>
      <w:r>
        <w:rPr>
          <w:szCs w:val="28"/>
        </w:rPr>
        <w:t>...........................................................................</w:t>
      </w:r>
      <w:r w:rsidR="009D7D40">
        <w:rPr>
          <w:szCs w:val="28"/>
        </w:rPr>
        <w:t>.</w:t>
      </w:r>
      <w:r w:rsidR="001E0AA2">
        <w:rPr>
          <w:szCs w:val="28"/>
        </w:rPr>
        <w:t xml:space="preserve">............................. </w:t>
      </w:r>
      <w:r w:rsidR="00C651AC">
        <w:rPr>
          <w:szCs w:val="28"/>
        </w:rPr>
        <w:t>74</w:t>
      </w:r>
    </w:p>
    <w:p w:rsidR="00B56BE2" w:rsidRDefault="00B56BE2" w:rsidP="00B56BE2">
      <w:pPr>
        <w:rPr>
          <w:rFonts w:ascii="TimesNewRomanCE" w:hAnsi="TimesNewRomanCE" w:cs="TimesNewRomanCE"/>
          <w:sz w:val="28"/>
          <w:szCs w:val="28"/>
        </w:rPr>
      </w:pPr>
    </w:p>
    <w:p w:rsidR="00B56BE2" w:rsidRDefault="00B56BE2" w:rsidP="00B56BE2">
      <w:pPr>
        <w:rPr>
          <w:rFonts w:ascii="TimesNewRomanCE" w:hAnsi="TimesNewRomanCE" w:cs="TimesNewRomanCE"/>
          <w:sz w:val="28"/>
          <w:szCs w:val="28"/>
        </w:rPr>
      </w:pPr>
    </w:p>
    <w:p w:rsidR="00B56BE2" w:rsidRDefault="00B56BE2" w:rsidP="00B56BE2">
      <w:pPr>
        <w:rPr>
          <w:rFonts w:ascii="TimesNewRomanCE" w:hAnsi="TimesNewRomanCE" w:cs="TimesNewRomanCE"/>
          <w:sz w:val="28"/>
          <w:szCs w:val="28"/>
        </w:rPr>
      </w:pPr>
    </w:p>
    <w:p w:rsidR="00B56BE2" w:rsidRDefault="00B56BE2" w:rsidP="00B56BE2">
      <w:pPr>
        <w:rPr>
          <w:rFonts w:ascii="TimesNewRomanCE" w:hAnsi="TimesNewRomanCE" w:cs="TimesNewRomanCE"/>
          <w:sz w:val="28"/>
          <w:szCs w:val="28"/>
        </w:rPr>
      </w:pPr>
    </w:p>
    <w:p w:rsidR="00231815" w:rsidRDefault="00231815" w:rsidP="00B56BE2">
      <w:pPr>
        <w:rPr>
          <w:rFonts w:ascii="TimesNewRomanCE" w:hAnsi="TimesNewRomanCE" w:cs="TimesNewRomanCE"/>
          <w:sz w:val="28"/>
          <w:szCs w:val="28"/>
        </w:rPr>
      </w:pPr>
    </w:p>
    <w:p w:rsidR="00B56BE2" w:rsidRDefault="00B56BE2" w:rsidP="00B56BE2">
      <w:pPr>
        <w:rPr>
          <w:rFonts w:ascii="TimesNewRomanCE" w:hAnsi="TimesNewRomanCE" w:cs="TimesNewRomanCE"/>
          <w:sz w:val="28"/>
          <w:szCs w:val="28"/>
        </w:rPr>
      </w:pPr>
    </w:p>
    <w:p w:rsidR="00B56BE2" w:rsidRDefault="00B56BE2" w:rsidP="00B56BE2">
      <w:pPr>
        <w:rPr>
          <w:b/>
          <w:i/>
          <w:color w:val="000000"/>
          <w:sz w:val="32"/>
          <w:szCs w:val="32"/>
          <w:u w:val="single"/>
        </w:rPr>
      </w:pPr>
      <w:r>
        <w:rPr>
          <w:rFonts w:ascii="TimesNewRomanCE" w:hAnsi="TimesNewRomanCE" w:cs="TimesNewRomanCE"/>
          <w:sz w:val="28"/>
          <w:szCs w:val="28"/>
        </w:rPr>
        <w:lastRenderedPageBreak/>
        <w:t xml:space="preserve"> </w:t>
      </w:r>
      <w:r>
        <w:rPr>
          <w:b/>
          <w:i/>
          <w:color w:val="000000"/>
          <w:sz w:val="32"/>
          <w:szCs w:val="32"/>
          <w:u w:val="single"/>
        </w:rPr>
        <w:t>Wstęp</w:t>
      </w:r>
    </w:p>
    <w:p w:rsidR="00B56BE2" w:rsidRPr="006E6120" w:rsidRDefault="00B56BE2" w:rsidP="00B56BE2">
      <w:pPr>
        <w:jc w:val="both"/>
        <w:rPr>
          <w:b/>
          <w:i/>
          <w:color w:val="000000"/>
          <w:sz w:val="16"/>
          <w:szCs w:val="16"/>
          <w:u w:val="single"/>
        </w:rPr>
      </w:pPr>
    </w:p>
    <w:p w:rsidR="00B56BE2" w:rsidRDefault="00B56BE2" w:rsidP="00B56BE2">
      <w:pPr>
        <w:spacing w:line="360" w:lineRule="auto"/>
        <w:ind w:firstLine="708"/>
        <w:jc w:val="both"/>
        <w:rPr>
          <w:color w:val="000000"/>
        </w:rPr>
      </w:pPr>
      <w:r>
        <w:rPr>
          <w:b/>
          <w:color w:val="000000"/>
        </w:rPr>
        <w:t>Ruda Śląska</w:t>
      </w:r>
      <w:r>
        <w:rPr>
          <w:color w:val="000000"/>
        </w:rPr>
        <w:t xml:space="preserve"> położona na południu Polski, w centralnej części województwa śląskiego jest ważnym węzłem komunikacyjnym, na skrzyżowaniu dróg łączących zachodnią                                 i wschodnią or</w:t>
      </w:r>
      <w:r w:rsidR="001D772F">
        <w:rPr>
          <w:color w:val="000000"/>
        </w:rPr>
        <w:t>az północną i południową część aglomeracji g</w:t>
      </w:r>
      <w:r>
        <w:rPr>
          <w:color w:val="000000"/>
        </w:rPr>
        <w:t xml:space="preserve">órnośląskiej. </w:t>
      </w:r>
    </w:p>
    <w:p w:rsidR="00B56BE2" w:rsidRPr="00715C1A" w:rsidRDefault="00B56BE2" w:rsidP="00B56BE2">
      <w:pPr>
        <w:spacing w:line="360" w:lineRule="auto"/>
        <w:jc w:val="both"/>
      </w:pPr>
      <w:r>
        <w:rPr>
          <w:color w:val="000000"/>
        </w:rPr>
        <w:t xml:space="preserve">Zajmuje obszar </w:t>
      </w:r>
      <w:r>
        <w:rPr>
          <w:b/>
          <w:color w:val="000000"/>
        </w:rPr>
        <w:t xml:space="preserve">77,7 </w:t>
      </w:r>
      <w:r w:rsidRPr="000E14C0">
        <w:rPr>
          <w:color w:val="000000"/>
        </w:rPr>
        <w:t>km</w:t>
      </w:r>
      <w:r w:rsidRPr="000E14C0">
        <w:rPr>
          <w:color w:val="000000"/>
          <w:vertAlign w:val="superscript"/>
        </w:rPr>
        <w:t>2</w:t>
      </w:r>
      <w:r>
        <w:rPr>
          <w:color w:val="000000"/>
        </w:rPr>
        <w:t xml:space="preserve"> </w:t>
      </w:r>
      <w:r w:rsidR="001D772F">
        <w:rPr>
          <w:color w:val="000000"/>
        </w:rPr>
        <w:t xml:space="preserve">i położone jest </w:t>
      </w:r>
      <w:r>
        <w:rPr>
          <w:color w:val="000000"/>
        </w:rPr>
        <w:t xml:space="preserve">pomiędzy Bytomiem, Świętochłowicami, Chorzowem, Katowicami, </w:t>
      </w:r>
      <w:r w:rsidRPr="00715C1A">
        <w:t xml:space="preserve">Mikołowem, Gierałtowicami i Zabrzem. </w:t>
      </w:r>
    </w:p>
    <w:p w:rsidR="00B56BE2" w:rsidRPr="00715C1A" w:rsidRDefault="00B56BE2" w:rsidP="00B56BE2">
      <w:pPr>
        <w:spacing w:line="360" w:lineRule="auto"/>
        <w:ind w:firstLine="708"/>
        <w:jc w:val="both"/>
      </w:pPr>
      <w:r w:rsidRPr="00715C1A">
        <w:t xml:space="preserve">Miasto </w:t>
      </w:r>
      <w:r w:rsidRPr="002966DF">
        <w:t xml:space="preserve">liczy </w:t>
      </w:r>
      <w:r w:rsidR="002966DF" w:rsidRPr="002966DF">
        <w:rPr>
          <w:b/>
        </w:rPr>
        <w:t>127 630</w:t>
      </w:r>
      <w:r w:rsidR="00EA6703" w:rsidRPr="002966DF">
        <w:t xml:space="preserve"> </w:t>
      </w:r>
      <w:r w:rsidRPr="002966DF">
        <w:t>mieszkańców</w:t>
      </w:r>
      <w:r w:rsidRPr="00715C1A">
        <w:t xml:space="preserve">, przy gęstości zaludnienia wynoszącej prawie </w:t>
      </w:r>
      <w:r w:rsidR="004543E8">
        <w:t xml:space="preserve">             </w:t>
      </w:r>
      <w:r w:rsidRPr="000E14C0">
        <w:t xml:space="preserve">1800 </w:t>
      </w:r>
      <w:r w:rsidRPr="00715C1A">
        <w:t>osób/km</w:t>
      </w:r>
      <w:r w:rsidRPr="00715C1A">
        <w:rPr>
          <w:vertAlign w:val="superscript"/>
        </w:rPr>
        <w:t>2</w:t>
      </w:r>
      <w:r w:rsidRPr="00715C1A">
        <w:t xml:space="preserve">. </w:t>
      </w:r>
    </w:p>
    <w:p w:rsidR="00B56BE2" w:rsidRDefault="00B56BE2" w:rsidP="00B56BE2">
      <w:pPr>
        <w:pStyle w:val="NormalnyWeb"/>
        <w:spacing w:line="360" w:lineRule="auto"/>
        <w:jc w:val="both"/>
        <w:rPr>
          <w:color w:val="000000"/>
        </w:rPr>
      </w:pPr>
      <w:r>
        <w:rPr>
          <w:color w:val="000000"/>
        </w:rPr>
        <w:t xml:space="preserve">Miasto charakteryzuje się odrębnością dzielnicową ukształtowaną na przestrzeni kilkuset lat. Rudę Śląską tworzy jedenaście dzielnic: Ruda, </w:t>
      </w:r>
      <w:proofErr w:type="spellStart"/>
      <w:r>
        <w:rPr>
          <w:color w:val="000000"/>
        </w:rPr>
        <w:t>Godula</w:t>
      </w:r>
      <w:proofErr w:type="spellEnd"/>
      <w:r>
        <w:rPr>
          <w:color w:val="000000"/>
        </w:rPr>
        <w:t xml:space="preserve">, </w:t>
      </w:r>
      <w:proofErr w:type="spellStart"/>
      <w:r>
        <w:rPr>
          <w:color w:val="000000"/>
        </w:rPr>
        <w:t>Orzegów</w:t>
      </w:r>
      <w:proofErr w:type="spellEnd"/>
      <w:r>
        <w:rPr>
          <w:color w:val="000000"/>
        </w:rPr>
        <w:t xml:space="preserve">, </w:t>
      </w:r>
      <w:proofErr w:type="spellStart"/>
      <w:r>
        <w:rPr>
          <w:color w:val="000000"/>
        </w:rPr>
        <w:t>Bykowina</w:t>
      </w:r>
      <w:proofErr w:type="spellEnd"/>
      <w:r>
        <w:rPr>
          <w:color w:val="000000"/>
        </w:rPr>
        <w:t xml:space="preserve">, Halemba, Kochłowice, Chebzie, Nowy Bytom, Wirek, Bielszowice i Czarny Las. </w:t>
      </w:r>
    </w:p>
    <w:p w:rsidR="00B56BE2" w:rsidRDefault="00B56BE2" w:rsidP="00B56BE2">
      <w:pPr>
        <w:pStyle w:val="NormalnyWeb"/>
        <w:spacing w:line="360" w:lineRule="auto"/>
        <w:jc w:val="both"/>
        <w:rPr>
          <w:color w:val="000000"/>
        </w:rPr>
      </w:pPr>
      <w:r>
        <w:rPr>
          <w:color w:val="000000"/>
        </w:rPr>
        <w:t>Doskonale rozwinięta infrastruktura techniczna łączy dzielnice w jeden organizm miejski.</w:t>
      </w:r>
    </w:p>
    <w:p w:rsidR="00B56BE2" w:rsidRDefault="00B56BE2" w:rsidP="00B56BE2">
      <w:pPr>
        <w:spacing w:line="360" w:lineRule="auto"/>
        <w:ind w:firstLine="708"/>
        <w:jc w:val="both"/>
        <w:rPr>
          <w:rFonts w:eastAsia="Times New Roman"/>
          <w:lang w:eastAsia="pl-PL"/>
        </w:rPr>
      </w:pPr>
      <w:r>
        <w:t xml:space="preserve">Na terenie miasta Ruda Śląska usytuowana jest </w:t>
      </w:r>
      <w:r>
        <w:rPr>
          <w:b/>
        </w:rPr>
        <w:t xml:space="preserve">Powiatowa Stacja Sanitarno-Epidemiologiczna, </w:t>
      </w:r>
      <w:r>
        <w:t>która sprawuje nadzór nad</w:t>
      </w:r>
      <w:r w:rsidRPr="006C5C48">
        <w:rPr>
          <w:b/>
        </w:rPr>
        <w:t xml:space="preserve"> </w:t>
      </w:r>
      <w:r w:rsidR="007B1415" w:rsidRPr="007B1415">
        <w:rPr>
          <w:b/>
        </w:rPr>
        <w:t>2113</w:t>
      </w:r>
      <w:r w:rsidRPr="00167717">
        <w:rPr>
          <w:color w:val="FF0000"/>
        </w:rPr>
        <w:t xml:space="preserve"> </w:t>
      </w:r>
      <w:r>
        <w:t xml:space="preserve">obiektami celem realizacji </w:t>
      </w:r>
      <w:r>
        <w:rPr>
          <w:rFonts w:eastAsia="Times New Roman"/>
          <w:lang w:eastAsia="pl-PL"/>
        </w:rPr>
        <w:t xml:space="preserve">zadań                         z zakresu zdrowia publicznego, w szczególności poprzez sprawowanie nadzoru nad warunkami: </w:t>
      </w:r>
    </w:p>
    <w:p w:rsidR="001C735D" w:rsidRPr="001C735D" w:rsidRDefault="001C735D" w:rsidP="00B56BE2">
      <w:pPr>
        <w:spacing w:line="360" w:lineRule="auto"/>
        <w:ind w:firstLine="708"/>
        <w:jc w:val="both"/>
        <w:rPr>
          <w:rFonts w:eastAsia="Times New Roman"/>
          <w:sz w:val="16"/>
          <w:szCs w:val="16"/>
          <w:lang w:eastAsia="pl-PL"/>
        </w:rPr>
      </w:pPr>
    </w:p>
    <w:p w:rsidR="00B56BE2" w:rsidRDefault="00B56BE2" w:rsidP="00B56BE2">
      <w:pPr>
        <w:pStyle w:val="Lista"/>
        <w:numPr>
          <w:ilvl w:val="0"/>
          <w:numId w:val="1"/>
        </w:numPr>
        <w:suppressAutoHyphens w:val="0"/>
        <w:spacing w:after="0" w:line="360" w:lineRule="auto"/>
        <w:rPr>
          <w:rFonts w:cs="Times New Roman"/>
          <w:b/>
          <w:lang w:eastAsia="pl-PL"/>
        </w:rPr>
      </w:pPr>
      <w:r>
        <w:rPr>
          <w:rFonts w:cs="Times New Roman"/>
          <w:b/>
          <w:lang w:eastAsia="pl-PL"/>
        </w:rPr>
        <w:t xml:space="preserve">higieny środowiska,  </w:t>
      </w:r>
    </w:p>
    <w:p w:rsidR="00B56BE2" w:rsidRDefault="00B56BE2" w:rsidP="00B56BE2">
      <w:pPr>
        <w:numPr>
          <w:ilvl w:val="0"/>
          <w:numId w:val="1"/>
        </w:numPr>
        <w:spacing w:line="360" w:lineRule="auto"/>
        <w:rPr>
          <w:rFonts w:eastAsia="Times New Roman"/>
          <w:b/>
          <w:lang w:eastAsia="pl-PL"/>
        </w:rPr>
      </w:pPr>
      <w:r>
        <w:rPr>
          <w:rFonts w:eastAsia="Times New Roman"/>
          <w:b/>
          <w:lang w:eastAsia="pl-PL"/>
        </w:rPr>
        <w:t>higieny pracy w zakładach pracy,</w:t>
      </w:r>
    </w:p>
    <w:p w:rsidR="00B56BE2" w:rsidRDefault="00B56BE2" w:rsidP="00B56BE2">
      <w:pPr>
        <w:numPr>
          <w:ilvl w:val="0"/>
          <w:numId w:val="1"/>
        </w:numPr>
        <w:spacing w:line="360" w:lineRule="auto"/>
        <w:rPr>
          <w:rFonts w:eastAsia="Times New Roman"/>
          <w:b/>
          <w:lang w:eastAsia="pl-PL"/>
        </w:rPr>
      </w:pPr>
      <w:r>
        <w:rPr>
          <w:rFonts w:eastAsia="Times New Roman"/>
          <w:b/>
          <w:lang w:eastAsia="pl-PL"/>
        </w:rPr>
        <w:t xml:space="preserve">higieny procesów nauczania i wychowania,  </w:t>
      </w:r>
    </w:p>
    <w:p w:rsidR="00B56BE2" w:rsidRDefault="00B56BE2" w:rsidP="00B56BE2">
      <w:pPr>
        <w:numPr>
          <w:ilvl w:val="0"/>
          <w:numId w:val="1"/>
        </w:numPr>
        <w:spacing w:line="360" w:lineRule="auto"/>
        <w:rPr>
          <w:rFonts w:eastAsia="Times New Roman"/>
          <w:b/>
          <w:lang w:eastAsia="pl-PL"/>
        </w:rPr>
      </w:pPr>
      <w:r>
        <w:rPr>
          <w:rFonts w:eastAsia="Times New Roman"/>
          <w:b/>
          <w:lang w:eastAsia="pl-PL"/>
        </w:rPr>
        <w:t xml:space="preserve">higieny wypoczynku i rekreacji,  </w:t>
      </w:r>
    </w:p>
    <w:p w:rsidR="00B56BE2" w:rsidRDefault="00B56BE2" w:rsidP="00B56BE2">
      <w:pPr>
        <w:pStyle w:val="Lista"/>
        <w:numPr>
          <w:ilvl w:val="0"/>
          <w:numId w:val="1"/>
        </w:numPr>
        <w:suppressAutoHyphens w:val="0"/>
        <w:spacing w:after="0" w:line="360" w:lineRule="auto"/>
        <w:rPr>
          <w:rFonts w:cs="Times New Roman"/>
          <w:b/>
          <w:lang w:eastAsia="pl-PL"/>
        </w:rPr>
      </w:pPr>
      <w:r>
        <w:rPr>
          <w:rFonts w:cs="Times New Roman"/>
          <w:b/>
          <w:lang w:eastAsia="pl-PL"/>
        </w:rPr>
        <w:t xml:space="preserve">zdrowotnymi żywności, żywienia i przedmiotów użytku,  </w:t>
      </w:r>
    </w:p>
    <w:p w:rsidR="00B56BE2" w:rsidRDefault="00B56BE2" w:rsidP="00B56BE2">
      <w:pPr>
        <w:pStyle w:val="Lista"/>
        <w:numPr>
          <w:ilvl w:val="0"/>
          <w:numId w:val="1"/>
        </w:numPr>
        <w:suppressAutoHyphens w:val="0"/>
        <w:spacing w:after="0" w:line="360" w:lineRule="auto"/>
        <w:rPr>
          <w:rFonts w:cs="Times New Roman"/>
          <w:b/>
          <w:lang w:eastAsia="pl-PL"/>
        </w:rPr>
      </w:pPr>
      <w:r>
        <w:rPr>
          <w:rFonts w:cs="Times New Roman"/>
          <w:b/>
          <w:lang w:eastAsia="pl-PL"/>
        </w:rPr>
        <w:t xml:space="preserve">higieniczno-sanitarnymi, jakie powinien spełniać personel medyczny, sprzęt oraz  </w:t>
      </w:r>
    </w:p>
    <w:p w:rsidR="00B56BE2" w:rsidRDefault="00B56BE2" w:rsidP="00B56BE2">
      <w:pPr>
        <w:spacing w:line="360" w:lineRule="auto"/>
        <w:rPr>
          <w:rFonts w:eastAsia="Times New Roman"/>
          <w:b/>
          <w:lang w:eastAsia="pl-PL"/>
        </w:rPr>
      </w:pPr>
      <w:r>
        <w:rPr>
          <w:rFonts w:eastAsia="Times New Roman"/>
          <w:b/>
          <w:lang w:eastAsia="pl-PL"/>
        </w:rPr>
        <w:t xml:space="preserve">            pomieszczenia, w których są udzielane świadczenia zdrowotne</w:t>
      </w:r>
      <w:r w:rsidR="001D772F">
        <w:rPr>
          <w:rFonts w:eastAsia="Times New Roman"/>
          <w:b/>
          <w:lang w:eastAsia="pl-PL"/>
        </w:rPr>
        <w:t>,</w:t>
      </w:r>
      <w:r>
        <w:rPr>
          <w:rFonts w:eastAsia="Times New Roman"/>
          <w:b/>
          <w:lang w:eastAsia="pl-PL"/>
        </w:rPr>
        <w:t xml:space="preserve">  </w:t>
      </w:r>
    </w:p>
    <w:p w:rsidR="006E6120" w:rsidRPr="006E6120" w:rsidRDefault="006E6120" w:rsidP="00B56BE2">
      <w:pPr>
        <w:spacing w:line="360" w:lineRule="auto"/>
        <w:rPr>
          <w:rFonts w:eastAsia="Times New Roman"/>
          <w:b/>
          <w:sz w:val="16"/>
          <w:szCs w:val="16"/>
          <w:lang w:eastAsia="pl-PL"/>
        </w:rPr>
      </w:pPr>
    </w:p>
    <w:p w:rsidR="00B56BE2" w:rsidRDefault="00B56BE2" w:rsidP="00B56BE2">
      <w:pPr>
        <w:spacing w:line="360" w:lineRule="auto"/>
        <w:jc w:val="both"/>
        <w:rPr>
          <w:sz w:val="16"/>
          <w:szCs w:val="16"/>
        </w:rPr>
      </w:pPr>
      <w:r>
        <w:rPr>
          <w:rFonts w:eastAsia="Times New Roman"/>
          <w:lang w:eastAsia="pl-PL"/>
        </w:rPr>
        <w:t>w celu ochrony zdrowia ludzkiego przed niekorzystnym wpływem szkodliwości                           i  uciążliwości środowiskowych, zapobiegania powstawaniu chorób, w tym chorób zakaźnych i zawodowych. </w:t>
      </w:r>
    </w:p>
    <w:p w:rsidR="00B56BE2" w:rsidRDefault="00B56BE2" w:rsidP="00B56BE2">
      <w:pPr>
        <w:spacing w:line="360" w:lineRule="auto"/>
        <w:ind w:firstLine="708"/>
        <w:jc w:val="both"/>
      </w:pPr>
      <w:r>
        <w:t xml:space="preserve">W związku ze sprawowaniem zapobiegawczego i bieżącego nadzoru sanitarnego oraz prowadzeniem działalności zapobiegawczej i przeciwepidemicznej w zakresie chorób zakaźnych i innych chorób powodowanych warunkami środowiska, a także w zakresie  prowadzenia działalności oświatowo-zdrowotnej na terenie miasta Ruda Śląska                                 w  roku </w:t>
      </w:r>
      <w:r w:rsidR="00167717">
        <w:rPr>
          <w:b/>
        </w:rPr>
        <w:t>2020</w:t>
      </w:r>
      <w:r>
        <w:t xml:space="preserve"> przeprowadzono  </w:t>
      </w:r>
      <w:r w:rsidR="007B1415">
        <w:rPr>
          <w:b/>
        </w:rPr>
        <w:t>2261</w:t>
      </w:r>
      <w:r w:rsidR="00EA6703">
        <w:rPr>
          <w:b/>
        </w:rPr>
        <w:t>2</w:t>
      </w:r>
      <w:r>
        <w:rPr>
          <w:b/>
        </w:rPr>
        <w:t xml:space="preserve"> </w:t>
      </w:r>
      <w:r>
        <w:t>kontrol</w:t>
      </w:r>
      <w:r w:rsidR="001D772F">
        <w:t>i</w:t>
      </w:r>
      <w:r>
        <w:t xml:space="preserve">, wydano </w:t>
      </w:r>
      <w:r w:rsidR="004E512A">
        <w:t xml:space="preserve"> </w:t>
      </w:r>
      <w:r w:rsidR="007B1415">
        <w:rPr>
          <w:b/>
        </w:rPr>
        <w:t>19243</w:t>
      </w:r>
      <w:r w:rsidR="00CE16DD">
        <w:t xml:space="preserve"> decyzje</w:t>
      </w:r>
      <w:r>
        <w:t xml:space="preserve"> administracyjn</w:t>
      </w:r>
      <w:r w:rsidR="00CE16DD">
        <w:t>e</w:t>
      </w:r>
      <w:r>
        <w:t xml:space="preserve"> oraz </w:t>
      </w:r>
      <w:r w:rsidR="00B11C1E">
        <w:t xml:space="preserve"> </w:t>
      </w:r>
      <w:r w:rsidR="00167DA5">
        <w:t xml:space="preserve">             </w:t>
      </w:r>
      <w:r w:rsidR="007B1415">
        <w:rPr>
          <w:b/>
        </w:rPr>
        <w:t>239</w:t>
      </w:r>
      <w:r>
        <w:rPr>
          <w:b/>
        </w:rPr>
        <w:t xml:space="preserve"> </w:t>
      </w:r>
      <w:r w:rsidR="001D772F">
        <w:t>decyzji</w:t>
      </w:r>
      <w:r>
        <w:t xml:space="preserve"> płatnicz</w:t>
      </w:r>
      <w:r w:rsidR="001D772F">
        <w:t>ych</w:t>
      </w:r>
      <w:r>
        <w:t xml:space="preserve">. Nałożono </w:t>
      </w:r>
      <w:r w:rsidR="00167717">
        <w:rPr>
          <w:b/>
        </w:rPr>
        <w:t>70</w:t>
      </w:r>
      <w:r>
        <w:rPr>
          <w:b/>
        </w:rPr>
        <w:t xml:space="preserve"> </w:t>
      </w:r>
      <w:r>
        <w:t>mandat</w:t>
      </w:r>
      <w:r w:rsidR="001D772F">
        <w:t>ów</w:t>
      </w:r>
      <w:r>
        <w:t xml:space="preserve"> karn</w:t>
      </w:r>
      <w:r w:rsidR="001D772F">
        <w:t>ych</w:t>
      </w:r>
      <w:r>
        <w:t xml:space="preserve"> na łączną kwotę </w:t>
      </w:r>
      <w:r w:rsidR="00167717">
        <w:rPr>
          <w:b/>
        </w:rPr>
        <w:t>14</w:t>
      </w:r>
      <w:r w:rsidR="007E6702">
        <w:rPr>
          <w:b/>
        </w:rPr>
        <w:t xml:space="preserve"> </w:t>
      </w:r>
      <w:r w:rsidR="00167717">
        <w:rPr>
          <w:b/>
        </w:rPr>
        <w:t>20</w:t>
      </w:r>
      <w:r w:rsidR="00EA6703">
        <w:rPr>
          <w:b/>
        </w:rPr>
        <w:t>0</w:t>
      </w:r>
      <w:r>
        <w:t xml:space="preserve"> PLN.</w:t>
      </w:r>
    </w:p>
    <w:p w:rsidR="00FB7304" w:rsidRDefault="00FB7304" w:rsidP="00FB7304">
      <w:pPr>
        <w:spacing w:line="360" w:lineRule="auto"/>
        <w:jc w:val="center"/>
        <w:rPr>
          <w:b/>
          <w:i/>
          <w:sz w:val="32"/>
          <w:szCs w:val="32"/>
        </w:rPr>
      </w:pPr>
      <w:r w:rsidRPr="00276764">
        <w:rPr>
          <w:b/>
          <w:i/>
          <w:sz w:val="32"/>
          <w:szCs w:val="32"/>
        </w:rPr>
        <w:lastRenderedPageBreak/>
        <w:t>Stan sanitarny i sytuacja epidemiologiczna miasta Ruda Śląska</w:t>
      </w:r>
    </w:p>
    <w:p w:rsidR="00DA1A7E" w:rsidRDefault="00DA1A7E" w:rsidP="00FB7304">
      <w:pPr>
        <w:spacing w:line="360" w:lineRule="auto"/>
        <w:jc w:val="center"/>
        <w:rPr>
          <w:b/>
          <w:i/>
          <w:sz w:val="32"/>
          <w:szCs w:val="32"/>
        </w:rPr>
      </w:pPr>
    </w:p>
    <w:p w:rsidR="00DA1A7E" w:rsidRDefault="00DA1A7E" w:rsidP="00FB7304">
      <w:pPr>
        <w:spacing w:line="360" w:lineRule="auto"/>
        <w:jc w:val="center"/>
        <w:rPr>
          <w:b/>
          <w:i/>
          <w:sz w:val="32"/>
          <w:szCs w:val="32"/>
        </w:rPr>
      </w:pPr>
    </w:p>
    <w:p w:rsidR="00DA1A7E" w:rsidRPr="00651D48" w:rsidRDefault="00DA1A7E" w:rsidP="00DA1A7E">
      <w:pPr>
        <w:spacing w:line="360" w:lineRule="auto"/>
        <w:rPr>
          <w:b/>
          <w:i/>
          <w:sz w:val="32"/>
          <w:szCs w:val="32"/>
          <w:u w:val="single"/>
        </w:rPr>
      </w:pPr>
      <w:r w:rsidRPr="00167DA5">
        <w:rPr>
          <w:b/>
          <w:i/>
          <w:sz w:val="32"/>
          <w:szCs w:val="32"/>
          <w:u w:val="single"/>
        </w:rPr>
        <w:t>- w zakresie Epidemiologii</w:t>
      </w:r>
    </w:p>
    <w:p w:rsidR="00DA1A7E" w:rsidRPr="0054300E" w:rsidRDefault="00DA1A7E" w:rsidP="00DA1A7E">
      <w:pPr>
        <w:spacing w:line="360" w:lineRule="auto"/>
        <w:jc w:val="both"/>
        <w:rPr>
          <w:b/>
        </w:rPr>
      </w:pPr>
    </w:p>
    <w:p w:rsidR="0003275B" w:rsidRDefault="00C64092" w:rsidP="00C64092">
      <w:pPr>
        <w:spacing w:line="360" w:lineRule="auto"/>
        <w:ind w:firstLine="708"/>
        <w:jc w:val="both"/>
      </w:pPr>
      <w:r>
        <w:t>W roku sprawozdawczym</w:t>
      </w:r>
      <w:r w:rsidRPr="00726FA4">
        <w:rPr>
          <w:b/>
        </w:rPr>
        <w:t xml:space="preserve"> 2020</w:t>
      </w:r>
      <w:r>
        <w:t xml:space="preserve"> zarejestrowano</w:t>
      </w:r>
      <w:r w:rsidRPr="00726FA4">
        <w:rPr>
          <w:b/>
        </w:rPr>
        <w:t xml:space="preserve"> </w:t>
      </w:r>
      <w:r w:rsidRPr="0098657B">
        <w:rPr>
          <w:b/>
          <w:color w:val="000000" w:themeColor="text1"/>
        </w:rPr>
        <w:t>6998</w:t>
      </w:r>
      <w:r>
        <w:t xml:space="preserve"> </w:t>
      </w:r>
      <w:proofErr w:type="spellStart"/>
      <w:r>
        <w:t>zachorowań</w:t>
      </w:r>
      <w:proofErr w:type="spellEnd"/>
      <w:r>
        <w:t xml:space="preserve"> na choroby zakaźne, z czego </w:t>
      </w:r>
      <w:r w:rsidRPr="00726FA4">
        <w:rPr>
          <w:b/>
        </w:rPr>
        <w:t>467</w:t>
      </w:r>
      <w:r>
        <w:t xml:space="preserve"> osób było hospitalizowanych.</w:t>
      </w:r>
    </w:p>
    <w:p w:rsidR="00167DA5" w:rsidRDefault="00167DA5" w:rsidP="00B81B00">
      <w:pPr>
        <w:spacing w:line="360" w:lineRule="auto"/>
        <w:jc w:val="both"/>
      </w:pPr>
    </w:p>
    <w:p w:rsidR="00E04170" w:rsidRDefault="00E04170" w:rsidP="00B81B00">
      <w:pPr>
        <w:spacing w:line="360" w:lineRule="auto"/>
        <w:jc w:val="both"/>
      </w:pPr>
    </w:p>
    <w:p w:rsidR="00CA2523" w:rsidRDefault="00C72946" w:rsidP="0003275B">
      <w:pPr>
        <w:spacing w:line="360" w:lineRule="auto"/>
        <w:jc w:val="center"/>
      </w:pPr>
      <w:r>
        <w:rPr>
          <w:noProof/>
          <w:lang w:eastAsia="pl-PL"/>
        </w:rPr>
        <w:drawing>
          <wp:inline distT="0" distB="0" distL="0" distR="0" wp14:anchorId="66EEDBAA" wp14:editId="37305288">
            <wp:extent cx="5715000" cy="3429000"/>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04170" w:rsidRDefault="00E04170" w:rsidP="00E04170">
      <w:pPr>
        <w:spacing w:line="360" w:lineRule="auto"/>
        <w:jc w:val="both"/>
      </w:pPr>
    </w:p>
    <w:p w:rsidR="00E04170" w:rsidRDefault="00E04170" w:rsidP="00E04170">
      <w:pPr>
        <w:spacing w:line="360" w:lineRule="auto"/>
        <w:jc w:val="both"/>
        <w:rPr>
          <w:i/>
        </w:rPr>
      </w:pPr>
      <w:r w:rsidRPr="00904AC5">
        <w:rPr>
          <w:b/>
          <w:i/>
        </w:rPr>
        <w:t>Wykres 1</w:t>
      </w:r>
      <w:r w:rsidRPr="00541D0A">
        <w:rPr>
          <w:i/>
        </w:rPr>
        <w:t xml:space="preserve">. Zestawienie ilości </w:t>
      </w:r>
      <w:proofErr w:type="spellStart"/>
      <w:r w:rsidRPr="00541D0A">
        <w:rPr>
          <w:i/>
        </w:rPr>
        <w:t>zachorowań</w:t>
      </w:r>
      <w:proofErr w:type="spellEnd"/>
      <w:r w:rsidRPr="00541D0A">
        <w:rPr>
          <w:i/>
        </w:rPr>
        <w:t xml:space="preserve"> na choroby zakaźne za okres </w:t>
      </w:r>
      <w:r w:rsidRPr="00E04170">
        <w:rPr>
          <w:b/>
          <w:i/>
        </w:rPr>
        <w:t>2016-2020r</w:t>
      </w:r>
      <w:r w:rsidRPr="00541D0A">
        <w:rPr>
          <w:i/>
        </w:rPr>
        <w:t>.</w:t>
      </w:r>
    </w:p>
    <w:p w:rsidR="00CA2523" w:rsidRDefault="00CA2523" w:rsidP="00CA2523">
      <w:pPr>
        <w:spacing w:line="360" w:lineRule="auto"/>
        <w:jc w:val="both"/>
      </w:pPr>
    </w:p>
    <w:p w:rsidR="00CA2523" w:rsidRDefault="00CA2523" w:rsidP="00CA2523">
      <w:pPr>
        <w:spacing w:line="360" w:lineRule="auto"/>
        <w:jc w:val="both"/>
      </w:pPr>
    </w:p>
    <w:p w:rsidR="00CA2523" w:rsidRDefault="00C64092" w:rsidP="00C64092">
      <w:pPr>
        <w:spacing w:line="360" w:lineRule="auto"/>
        <w:ind w:firstLine="708"/>
        <w:jc w:val="both"/>
      </w:pPr>
      <w:r>
        <w:t xml:space="preserve">Z zarejestrowanych </w:t>
      </w:r>
      <w:r w:rsidR="000A4A66" w:rsidRPr="0098657B">
        <w:rPr>
          <w:b/>
          <w:color w:val="000000" w:themeColor="text1"/>
        </w:rPr>
        <w:t>6998</w:t>
      </w:r>
      <w:r w:rsidR="000A4A66">
        <w:rPr>
          <w:b/>
          <w:color w:val="000000" w:themeColor="text1"/>
        </w:rPr>
        <w:t xml:space="preserve"> </w:t>
      </w:r>
      <w:r>
        <w:t>chorób zakaźnych</w:t>
      </w:r>
      <w:r w:rsidR="001D772F">
        <w:t xml:space="preserve">,  </w:t>
      </w:r>
      <w:r w:rsidRPr="00726FA4">
        <w:rPr>
          <w:b/>
        </w:rPr>
        <w:t>6327</w:t>
      </w:r>
      <w:r>
        <w:t xml:space="preserve"> zakażeń </w:t>
      </w:r>
      <w:r w:rsidR="001D772F">
        <w:t xml:space="preserve">było </w:t>
      </w:r>
      <w:r>
        <w:t>wywołanych wirusem SARS-CoV-2</w:t>
      </w:r>
    </w:p>
    <w:p w:rsidR="00CA2523" w:rsidRDefault="00CA2523" w:rsidP="00CA2523">
      <w:pPr>
        <w:spacing w:line="360" w:lineRule="auto"/>
        <w:jc w:val="both"/>
      </w:pPr>
    </w:p>
    <w:p w:rsidR="00CA2523" w:rsidRDefault="00CA2523" w:rsidP="00CA2523">
      <w:pPr>
        <w:spacing w:line="360" w:lineRule="auto"/>
        <w:jc w:val="both"/>
      </w:pPr>
    </w:p>
    <w:p w:rsidR="00CA2523" w:rsidRDefault="00CA2523" w:rsidP="00614405">
      <w:pPr>
        <w:spacing w:line="360" w:lineRule="auto"/>
        <w:jc w:val="center"/>
      </w:pPr>
    </w:p>
    <w:p w:rsidR="00CA2523" w:rsidRDefault="00CA2523" w:rsidP="00CA2523">
      <w:pPr>
        <w:spacing w:line="360" w:lineRule="auto"/>
        <w:jc w:val="both"/>
        <w:rPr>
          <w:b/>
        </w:rPr>
      </w:pPr>
    </w:p>
    <w:p w:rsidR="004476E2" w:rsidRDefault="004476E2" w:rsidP="00CA2523">
      <w:pPr>
        <w:spacing w:line="360" w:lineRule="auto"/>
        <w:jc w:val="both"/>
        <w:rPr>
          <w:b/>
        </w:rPr>
      </w:pPr>
    </w:p>
    <w:p w:rsidR="004476E2" w:rsidRDefault="004476E2" w:rsidP="004476E2">
      <w:pPr>
        <w:spacing w:line="360" w:lineRule="auto"/>
        <w:jc w:val="both"/>
      </w:pPr>
      <w:r w:rsidRPr="0045261F">
        <w:lastRenderedPageBreak/>
        <w:t xml:space="preserve">W </w:t>
      </w:r>
      <w:r w:rsidRPr="0045261F">
        <w:rPr>
          <w:b/>
        </w:rPr>
        <w:t xml:space="preserve">2020 </w:t>
      </w:r>
      <w:r w:rsidRPr="0045261F">
        <w:t>roku zarejestrowano:</w:t>
      </w:r>
    </w:p>
    <w:p w:rsidR="0098657B" w:rsidRPr="0098657B" w:rsidRDefault="0098657B" w:rsidP="004476E2">
      <w:pPr>
        <w:spacing w:line="360" w:lineRule="auto"/>
        <w:jc w:val="both"/>
        <w:rPr>
          <w:sz w:val="16"/>
          <w:szCs w:val="16"/>
        </w:rPr>
      </w:pPr>
    </w:p>
    <w:p w:rsidR="004476E2" w:rsidRPr="0045261F" w:rsidRDefault="004476E2" w:rsidP="004476E2">
      <w:pPr>
        <w:pStyle w:val="Akapitzlist"/>
        <w:numPr>
          <w:ilvl w:val="0"/>
          <w:numId w:val="71"/>
        </w:numPr>
        <w:spacing w:after="0" w:line="360" w:lineRule="auto"/>
        <w:contextualSpacing/>
        <w:jc w:val="both"/>
        <w:rPr>
          <w:rFonts w:ascii="Times New Roman" w:hAnsi="Times New Roman"/>
          <w:sz w:val="24"/>
          <w:szCs w:val="24"/>
        </w:rPr>
      </w:pPr>
      <w:r w:rsidRPr="0045261F">
        <w:rPr>
          <w:rFonts w:ascii="Times New Roman" w:hAnsi="Times New Roman"/>
          <w:b/>
          <w:sz w:val="24"/>
          <w:szCs w:val="24"/>
        </w:rPr>
        <w:t>6327</w:t>
      </w:r>
      <w:r w:rsidRPr="0045261F">
        <w:rPr>
          <w:rFonts w:ascii="Times New Roman" w:hAnsi="Times New Roman"/>
          <w:sz w:val="24"/>
          <w:szCs w:val="24"/>
        </w:rPr>
        <w:t xml:space="preserve"> </w:t>
      </w:r>
      <w:proofErr w:type="spellStart"/>
      <w:r w:rsidRPr="0045261F">
        <w:rPr>
          <w:rFonts w:ascii="Times New Roman" w:hAnsi="Times New Roman"/>
          <w:sz w:val="24"/>
          <w:szCs w:val="24"/>
        </w:rPr>
        <w:t>zachorowań</w:t>
      </w:r>
      <w:proofErr w:type="spellEnd"/>
      <w:r w:rsidRPr="0045261F">
        <w:rPr>
          <w:rFonts w:ascii="Times New Roman" w:hAnsi="Times New Roman"/>
          <w:sz w:val="24"/>
          <w:szCs w:val="24"/>
        </w:rPr>
        <w:t xml:space="preserve"> i zakażeń wywołanych wirusem SARS-CoV-2, z czego</w:t>
      </w:r>
      <w:r w:rsidR="0031300E">
        <w:rPr>
          <w:rFonts w:ascii="Times New Roman" w:hAnsi="Times New Roman"/>
          <w:b/>
          <w:sz w:val="24"/>
          <w:szCs w:val="24"/>
        </w:rPr>
        <w:t xml:space="preserve"> 249</w:t>
      </w:r>
      <w:r w:rsidRPr="0045261F">
        <w:rPr>
          <w:rFonts w:ascii="Times New Roman" w:hAnsi="Times New Roman"/>
          <w:sz w:val="24"/>
          <w:szCs w:val="24"/>
        </w:rPr>
        <w:t xml:space="preserve"> osób było hospitalizowanych. Spośród wszystkich chorujących zmarło </w:t>
      </w:r>
      <w:r w:rsidRPr="0045261F">
        <w:rPr>
          <w:rFonts w:ascii="Times New Roman" w:hAnsi="Times New Roman"/>
          <w:b/>
          <w:sz w:val="24"/>
          <w:szCs w:val="24"/>
        </w:rPr>
        <w:t>113</w:t>
      </w:r>
      <w:r w:rsidRPr="0045261F">
        <w:rPr>
          <w:rFonts w:ascii="Times New Roman" w:hAnsi="Times New Roman"/>
          <w:sz w:val="24"/>
          <w:szCs w:val="24"/>
        </w:rPr>
        <w:t xml:space="preserve"> osób. Status ozdrowieńca uzyskały </w:t>
      </w:r>
      <w:r w:rsidRPr="0045261F">
        <w:rPr>
          <w:rFonts w:ascii="Times New Roman" w:hAnsi="Times New Roman"/>
          <w:b/>
          <w:sz w:val="24"/>
          <w:szCs w:val="24"/>
        </w:rPr>
        <w:t>5433</w:t>
      </w:r>
      <w:r w:rsidRPr="0045261F">
        <w:rPr>
          <w:rFonts w:ascii="Times New Roman" w:hAnsi="Times New Roman"/>
          <w:sz w:val="24"/>
          <w:szCs w:val="24"/>
        </w:rPr>
        <w:t xml:space="preserve"> osoby,</w:t>
      </w:r>
    </w:p>
    <w:p w:rsidR="004476E2" w:rsidRPr="0045261F" w:rsidRDefault="004476E2" w:rsidP="004476E2">
      <w:pPr>
        <w:pStyle w:val="Akapitzlist"/>
        <w:numPr>
          <w:ilvl w:val="0"/>
          <w:numId w:val="71"/>
        </w:numPr>
        <w:spacing w:after="0" w:line="360" w:lineRule="auto"/>
        <w:contextualSpacing/>
        <w:jc w:val="both"/>
        <w:rPr>
          <w:rFonts w:ascii="Times New Roman" w:hAnsi="Times New Roman"/>
          <w:sz w:val="24"/>
          <w:szCs w:val="24"/>
        </w:rPr>
      </w:pPr>
      <w:r w:rsidRPr="0045261F">
        <w:rPr>
          <w:rFonts w:ascii="Times New Roman" w:hAnsi="Times New Roman"/>
          <w:b/>
          <w:sz w:val="24"/>
          <w:szCs w:val="24"/>
        </w:rPr>
        <w:t>330</w:t>
      </w:r>
      <w:r w:rsidRPr="0045261F">
        <w:rPr>
          <w:rFonts w:ascii="Times New Roman" w:hAnsi="Times New Roman"/>
          <w:sz w:val="24"/>
          <w:szCs w:val="24"/>
        </w:rPr>
        <w:t xml:space="preserve"> </w:t>
      </w:r>
      <w:proofErr w:type="spellStart"/>
      <w:r w:rsidRPr="0045261F">
        <w:rPr>
          <w:rFonts w:ascii="Times New Roman" w:hAnsi="Times New Roman"/>
          <w:sz w:val="24"/>
          <w:szCs w:val="24"/>
        </w:rPr>
        <w:t>zachorowań</w:t>
      </w:r>
      <w:proofErr w:type="spellEnd"/>
      <w:r w:rsidRPr="0045261F">
        <w:rPr>
          <w:rFonts w:ascii="Times New Roman" w:hAnsi="Times New Roman"/>
          <w:sz w:val="24"/>
          <w:szCs w:val="24"/>
        </w:rPr>
        <w:t xml:space="preserve"> na ospę wietrzną i </w:t>
      </w:r>
      <w:r w:rsidRPr="0045261F">
        <w:rPr>
          <w:rFonts w:ascii="Times New Roman" w:hAnsi="Times New Roman"/>
          <w:b/>
          <w:sz w:val="24"/>
          <w:szCs w:val="24"/>
        </w:rPr>
        <w:t>20</w:t>
      </w:r>
      <w:r w:rsidRPr="0045261F">
        <w:rPr>
          <w:rFonts w:ascii="Times New Roman" w:hAnsi="Times New Roman"/>
          <w:sz w:val="24"/>
          <w:szCs w:val="24"/>
        </w:rPr>
        <w:t xml:space="preserve"> </w:t>
      </w:r>
      <w:proofErr w:type="spellStart"/>
      <w:r w:rsidRPr="0045261F">
        <w:rPr>
          <w:rFonts w:ascii="Times New Roman" w:hAnsi="Times New Roman"/>
          <w:sz w:val="24"/>
          <w:szCs w:val="24"/>
        </w:rPr>
        <w:t>zachorowań</w:t>
      </w:r>
      <w:proofErr w:type="spellEnd"/>
      <w:r w:rsidRPr="0045261F">
        <w:rPr>
          <w:rFonts w:ascii="Times New Roman" w:hAnsi="Times New Roman"/>
          <w:sz w:val="24"/>
          <w:szCs w:val="24"/>
        </w:rPr>
        <w:t xml:space="preserve"> na płonicę. W porównaniu z </w:t>
      </w:r>
      <w:r w:rsidRPr="0045261F">
        <w:rPr>
          <w:rFonts w:ascii="Times New Roman" w:hAnsi="Times New Roman"/>
          <w:b/>
          <w:sz w:val="24"/>
          <w:szCs w:val="24"/>
        </w:rPr>
        <w:t>2019</w:t>
      </w:r>
      <w:r w:rsidRPr="0045261F">
        <w:rPr>
          <w:rFonts w:ascii="Times New Roman" w:hAnsi="Times New Roman"/>
          <w:sz w:val="24"/>
          <w:szCs w:val="24"/>
        </w:rPr>
        <w:t xml:space="preserve"> rokiem liczba </w:t>
      </w:r>
      <w:proofErr w:type="spellStart"/>
      <w:r w:rsidRPr="0045261F">
        <w:rPr>
          <w:rFonts w:ascii="Times New Roman" w:hAnsi="Times New Roman"/>
          <w:sz w:val="24"/>
          <w:szCs w:val="24"/>
        </w:rPr>
        <w:t>zachorowań</w:t>
      </w:r>
      <w:proofErr w:type="spellEnd"/>
      <w:r w:rsidRPr="0045261F">
        <w:rPr>
          <w:rFonts w:ascii="Times New Roman" w:hAnsi="Times New Roman"/>
          <w:sz w:val="24"/>
          <w:szCs w:val="24"/>
        </w:rPr>
        <w:t xml:space="preserve"> na choroby zakaźne wieku dziecięcego zmniejszyła się. </w:t>
      </w:r>
      <w:r w:rsidRPr="0045261F">
        <w:rPr>
          <w:rFonts w:ascii="Times New Roman" w:hAnsi="Times New Roman"/>
          <w:sz w:val="24"/>
          <w:szCs w:val="24"/>
        </w:rPr>
        <w:br/>
        <w:t xml:space="preserve">W przypadku ospy, odnotowano spadek o </w:t>
      </w:r>
      <w:r w:rsidRPr="0045261F">
        <w:rPr>
          <w:rFonts w:ascii="Times New Roman" w:hAnsi="Times New Roman"/>
          <w:b/>
          <w:sz w:val="24"/>
          <w:szCs w:val="24"/>
        </w:rPr>
        <w:t>49,3 %,</w:t>
      </w:r>
      <w:r w:rsidRPr="0045261F">
        <w:rPr>
          <w:rFonts w:ascii="Times New Roman" w:hAnsi="Times New Roman"/>
          <w:sz w:val="24"/>
          <w:szCs w:val="24"/>
        </w:rPr>
        <w:t xml:space="preserve">  w przypadku płonicy spadek</w:t>
      </w:r>
      <w:r w:rsidR="007B601C">
        <w:rPr>
          <w:rFonts w:ascii="Times New Roman" w:hAnsi="Times New Roman"/>
          <w:sz w:val="24"/>
          <w:szCs w:val="24"/>
        </w:rPr>
        <w:t xml:space="preserve"> </w:t>
      </w:r>
      <w:r w:rsidRPr="0045261F">
        <w:rPr>
          <w:rFonts w:ascii="Times New Roman" w:hAnsi="Times New Roman"/>
          <w:sz w:val="24"/>
          <w:szCs w:val="24"/>
        </w:rPr>
        <w:t xml:space="preserve">              o </w:t>
      </w:r>
      <w:r w:rsidRPr="0045261F">
        <w:rPr>
          <w:rFonts w:ascii="Times New Roman" w:hAnsi="Times New Roman"/>
          <w:b/>
          <w:sz w:val="24"/>
          <w:szCs w:val="24"/>
        </w:rPr>
        <w:t>85</w:t>
      </w:r>
      <w:r w:rsidRPr="0045261F">
        <w:rPr>
          <w:rFonts w:ascii="Times New Roman" w:hAnsi="Times New Roman"/>
          <w:sz w:val="24"/>
          <w:szCs w:val="24"/>
        </w:rPr>
        <w:t xml:space="preserve"> </w:t>
      </w:r>
      <w:r w:rsidRPr="0045261F">
        <w:rPr>
          <w:rFonts w:ascii="Times New Roman" w:hAnsi="Times New Roman"/>
          <w:b/>
          <w:sz w:val="24"/>
          <w:szCs w:val="24"/>
        </w:rPr>
        <w:t>%.</w:t>
      </w:r>
      <w:r w:rsidRPr="0045261F">
        <w:rPr>
          <w:rFonts w:ascii="Times New Roman" w:hAnsi="Times New Roman"/>
          <w:sz w:val="24"/>
          <w:szCs w:val="24"/>
        </w:rPr>
        <w:t xml:space="preserve"> W </w:t>
      </w:r>
      <w:r w:rsidRPr="0045261F">
        <w:rPr>
          <w:rFonts w:ascii="Times New Roman" w:hAnsi="Times New Roman"/>
          <w:b/>
          <w:sz w:val="24"/>
          <w:szCs w:val="24"/>
        </w:rPr>
        <w:t>2020</w:t>
      </w:r>
      <w:r w:rsidRPr="0045261F">
        <w:rPr>
          <w:rFonts w:ascii="Times New Roman" w:hAnsi="Times New Roman"/>
          <w:sz w:val="24"/>
          <w:szCs w:val="24"/>
        </w:rPr>
        <w:t xml:space="preserve"> roku zarejestrowano</w:t>
      </w:r>
      <w:r w:rsidRPr="0045261F">
        <w:rPr>
          <w:rFonts w:ascii="Times New Roman" w:hAnsi="Times New Roman"/>
          <w:b/>
          <w:sz w:val="24"/>
          <w:szCs w:val="24"/>
        </w:rPr>
        <w:t xml:space="preserve"> 1</w:t>
      </w:r>
      <w:r w:rsidRPr="0045261F">
        <w:rPr>
          <w:rFonts w:ascii="Times New Roman" w:hAnsi="Times New Roman"/>
          <w:sz w:val="24"/>
          <w:szCs w:val="24"/>
        </w:rPr>
        <w:t xml:space="preserve"> zachorowanie na świnkę, nie odnotowano natomiast </w:t>
      </w:r>
      <w:proofErr w:type="spellStart"/>
      <w:r w:rsidRPr="0045261F">
        <w:rPr>
          <w:rFonts w:ascii="Times New Roman" w:hAnsi="Times New Roman"/>
          <w:sz w:val="24"/>
          <w:szCs w:val="24"/>
        </w:rPr>
        <w:t>zachorowań</w:t>
      </w:r>
      <w:proofErr w:type="spellEnd"/>
      <w:r w:rsidRPr="0045261F">
        <w:rPr>
          <w:rFonts w:ascii="Times New Roman" w:hAnsi="Times New Roman"/>
          <w:sz w:val="24"/>
          <w:szCs w:val="24"/>
        </w:rPr>
        <w:t xml:space="preserve"> na różyczkę i odrę,</w:t>
      </w:r>
    </w:p>
    <w:p w:rsidR="004476E2" w:rsidRPr="0045261F" w:rsidRDefault="004476E2" w:rsidP="004476E2">
      <w:pPr>
        <w:pStyle w:val="Akapitzlist"/>
        <w:numPr>
          <w:ilvl w:val="0"/>
          <w:numId w:val="71"/>
        </w:numPr>
        <w:spacing w:after="0" w:line="360" w:lineRule="auto"/>
        <w:contextualSpacing/>
        <w:jc w:val="both"/>
        <w:rPr>
          <w:rFonts w:ascii="Times New Roman" w:hAnsi="Times New Roman"/>
          <w:sz w:val="24"/>
          <w:szCs w:val="24"/>
        </w:rPr>
      </w:pPr>
      <w:r w:rsidRPr="0045261F">
        <w:rPr>
          <w:rFonts w:ascii="Times New Roman" w:hAnsi="Times New Roman"/>
          <w:b/>
          <w:sz w:val="24"/>
          <w:szCs w:val="24"/>
        </w:rPr>
        <w:t>5</w:t>
      </w:r>
      <w:r w:rsidRPr="0045261F">
        <w:rPr>
          <w:rFonts w:ascii="Times New Roman" w:hAnsi="Times New Roman"/>
          <w:sz w:val="24"/>
          <w:szCs w:val="24"/>
        </w:rPr>
        <w:t xml:space="preserve"> przypadków zapalenia opon mózgowych i/lub mózgu,</w:t>
      </w:r>
    </w:p>
    <w:p w:rsidR="004476E2" w:rsidRPr="0045261F" w:rsidRDefault="004476E2" w:rsidP="004476E2">
      <w:pPr>
        <w:pStyle w:val="Akapitzlist"/>
        <w:numPr>
          <w:ilvl w:val="0"/>
          <w:numId w:val="71"/>
        </w:numPr>
        <w:spacing w:after="0" w:line="360" w:lineRule="auto"/>
        <w:contextualSpacing/>
        <w:jc w:val="both"/>
        <w:rPr>
          <w:rFonts w:ascii="Times New Roman" w:hAnsi="Times New Roman"/>
          <w:sz w:val="24"/>
          <w:szCs w:val="24"/>
        </w:rPr>
      </w:pPr>
      <w:r w:rsidRPr="0045261F">
        <w:rPr>
          <w:rFonts w:ascii="Times New Roman" w:hAnsi="Times New Roman"/>
          <w:b/>
          <w:sz w:val="24"/>
          <w:szCs w:val="24"/>
        </w:rPr>
        <w:t>3</w:t>
      </w:r>
      <w:r w:rsidRPr="0045261F">
        <w:rPr>
          <w:rFonts w:ascii="Times New Roman" w:hAnsi="Times New Roman"/>
          <w:sz w:val="24"/>
          <w:szCs w:val="24"/>
        </w:rPr>
        <w:t xml:space="preserve"> przypadki </w:t>
      </w:r>
      <w:proofErr w:type="spellStart"/>
      <w:r w:rsidRPr="0045261F">
        <w:rPr>
          <w:rFonts w:ascii="Times New Roman" w:hAnsi="Times New Roman"/>
          <w:sz w:val="24"/>
          <w:szCs w:val="24"/>
        </w:rPr>
        <w:t>zachorowań</w:t>
      </w:r>
      <w:proofErr w:type="spellEnd"/>
      <w:r w:rsidRPr="0045261F">
        <w:rPr>
          <w:rFonts w:ascii="Times New Roman" w:hAnsi="Times New Roman"/>
          <w:sz w:val="24"/>
          <w:szCs w:val="24"/>
        </w:rPr>
        <w:t xml:space="preserve"> na krztusiec, </w:t>
      </w:r>
    </w:p>
    <w:p w:rsidR="004476E2" w:rsidRPr="0045261F" w:rsidRDefault="004476E2" w:rsidP="004476E2">
      <w:pPr>
        <w:pStyle w:val="Akapitzlist"/>
        <w:numPr>
          <w:ilvl w:val="0"/>
          <w:numId w:val="71"/>
        </w:numPr>
        <w:spacing w:after="0" w:line="360" w:lineRule="auto"/>
        <w:contextualSpacing/>
        <w:jc w:val="both"/>
        <w:rPr>
          <w:rFonts w:ascii="Times New Roman" w:hAnsi="Times New Roman"/>
          <w:sz w:val="24"/>
          <w:szCs w:val="24"/>
        </w:rPr>
      </w:pPr>
      <w:r w:rsidRPr="001D772F">
        <w:rPr>
          <w:rFonts w:ascii="Times New Roman" w:hAnsi="Times New Roman"/>
          <w:b/>
          <w:sz w:val="24"/>
          <w:szCs w:val="24"/>
        </w:rPr>
        <w:t>7</w:t>
      </w:r>
      <w:r w:rsidRPr="0045261F">
        <w:rPr>
          <w:rFonts w:ascii="Times New Roman" w:hAnsi="Times New Roman"/>
          <w:sz w:val="24"/>
          <w:szCs w:val="24"/>
        </w:rPr>
        <w:t xml:space="preserve"> przypadków przewlekłego WZW typu B </w:t>
      </w:r>
      <w:proofErr w:type="spellStart"/>
      <w:r w:rsidRPr="0045261F">
        <w:rPr>
          <w:rFonts w:ascii="Times New Roman" w:hAnsi="Times New Roman"/>
          <w:sz w:val="24"/>
          <w:szCs w:val="24"/>
        </w:rPr>
        <w:t>t.j</w:t>
      </w:r>
      <w:proofErr w:type="spellEnd"/>
      <w:r w:rsidRPr="0045261F">
        <w:rPr>
          <w:rFonts w:ascii="Times New Roman" w:hAnsi="Times New Roman"/>
          <w:sz w:val="24"/>
          <w:szCs w:val="24"/>
        </w:rPr>
        <w:t>. o</w:t>
      </w:r>
      <w:r w:rsidRPr="0045261F">
        <w:rPr>
          <w:rFonts w:ascii="Times New Roman" w:hAnsi="Times New Roman"/>
          <w:b/>
          <w:sz w:val="24"/>
          <w:szCs w:val="24"/>
        </w:rPr>
        <w:t xml:space="preserve"> 41</w:t>
      </w:r>
      <w:r w:rsidRPr="0045261F">
        <w:rPr>
          <w:rFonts w:ascii="Times New Roman" w:hAnsi="Times New Roman"/>
          <w:sz w:val="24"/>
          <w:szCs w:val="24"/>
        </w:rPr>
        <w:t xml:space="preserve"> przypadków mniej w porównaniu </w:t>
      </w:r>
      <w:r w:rsidR="007B601C">
        <w:rPr>
          <w:rFonts w:ascii="Times New Roman" w:hAnsi="Times New Roman"/>
          <w:sz w:val="24"/>
          <w:szCs w:val="24"/>
        </w:rPr>
        <w:t xml:space="preserve"> </w:t>
      </w:r>
      <w:r w:rsidRPr="0045261F">
        <w:rPr>
          <w:rFonts w:ascii="Times New Roman" w:hAnsi="Times New Roman"/>
          <w:sz w:val="24"/>
          <w:szCs w:val="24"/>
        </w:rPr>
        <w:t xml:space="preserve">  z rokiem poprzednim,</w:t>
      </w:r>
      <w:r w:rsidRPr="0045261F">
        <w:rPr>
          <w:rFonts w:ascii="Times New Roman" w:hAnsi="Times New Roman"/>
          <w:b/>
          <w:sz w:val="24"/>
          <w:szCs w:val="24"/>
        </w:rPr>
        <w:t xml:space="preserve"> 8</w:t>
      </w:r>
      <w:r w:rsidRPr="0045261F">
        <w:rPr>
          <w:rFonts w:ascii="Times New Roman" w:hAnsi="Times New Roman"/>
          <w:sz w:val="24"/>
          <w:szCs w:val="24"/>
        </w:rPr>
        <w:t xml:space="preserve"> przypadków WZW typu C </w:t>
      </w:r>
      <w:proofErr w:type="spellStart"/>
      <w:r w:rsidRPr="0045261F">
        <w:rPr>
          <w:rFonts w:ascii="Times New Roman" w:hAnsi="Times New Roman"/>
          <w:sz w:val="24"/>
          <w:szCs w:val="24"/>
        </w:rPr>
        <w:t>t.j</w:t>
      </w:r>
      <w:proofErr w:type="spellEnd"/>
      <w:r w:rsidRPr="0045261F">
        <w:rPr>
          <w:rFonts w:ascii="Times New Roman" w:hAnsi="Times New Roman"/>
          <w:sz w:val="24"/>
          <w:szCs w:val="24"/>
        </w:rPr>
        <w:t xml:space="preserve">. o </w:t>
      </w:r>
      <w:r w:rsidRPr="0045261F">
        <w:rPr>
          <w:rFonts w:ascii="Times New Roman" w:hAnsi="Times New Roman"/>
          <w:b/>
          <w:sz w:val="24"/>
          <w:szCs w:val="24"/>
        </w:rPr>
        <w:t>8</w:t>
      </w:r>
      <w:r w:rsidRPr="0045261F">
        <w:rPr>
          <w:rFonts w:ascii="Times New Roman" w:hAnsi="Times New Roman"/>
          <w:sz w:val="24"/>
          <w:szCs w:val="24"/>
        </w:rPr>
        <w:t xml:space="preserve"> mniej w porównaniu                     z rokiem poprzednim, oraz </w:t>
      </w:r>
      <w:r w:rsidRPr="0045261F">
        <w:rPr>
          <w:rFonts w:ascii="Times New Roman" w:hAnsi="Times New Roman"/>
          <w:b/>
          <w:sz w:val="24"/>
          <w:szCs w:val="24"/>
        </w:rPr>
        <w:t xml:space="preserve">1 </w:t>
      </w:r>
      <w:r w:rsidRPr="0045261F">
        <w:rPr>
          <w:rFonts w:ascii="Times New Roman" w:hAnsi="Times New Roman"/>
          <w:sz w:val="24"/>
          <w:szCs w:val="24"/>
        </w:rPr>
        <w:t xml:space="preserve">przypadek WZW typu A, czyli tyle samo co  w roku </w:t>
      </w:r>
      <w:r w:rsidRPr="0045261F">
        <w:rPr>
          <w:rFonts w:ascii="Times New Roman" w:hAnsi="Times New Roman"/>
          <w:b/>
          <w:sz w:val="24"/>
          <w:szCs w:val="24"/>
        </w:rPr>
        <w:t>2019</w:t>
      </w:r>
      <w:r w:rsidRPr="0045261F">
        <w:rPr>
          <w:rFonts w:ascii="Times New Roman" w:hAnsi="Times New Roman"/>
          <w:sz w:val="24"/>
          <w:szCs w:val="24"/>
        </w:rPr>
        <w:t>,</w:t>
      </w:r>
    </w:p>
    <w:p w:rsidR="004476E2" w:rsidRPr="0045261F" w:rsidRDefault="004476E2" w:rsidP="004476E2">
      <w:pPr>
        <w:pStyle w:val="Akapitzlist"/>
        <w:numPr>
          <w:ilvl w:val="0"/>
          <w:numId w:val="71"/>
        </w:numPr>
        <w:spacing w:after="0" w:line="360" w:lineRule="auto"/>
        <w:contextualSpacing/>
        <w:jc w:val="both"/>
        <w:rPr>
          <w:rFonts w:ascii="Times New Roman" w:hAnsi="Times New Roman"/>
          <w:sz w:val="24"/>
          <w:szCs w:val="24"/>
        </w:rPr>
      </w:pPr>
      <w:r w:rsidRPr="0045261F">
        <w:rPr>
          <w:rFonts w:ascii="Times New Roman" w:hAnsi="Times New Roman"/>
          <w:b/>
          <w:sz w:val="24"/>
          <w:szCs w:val="24"/>
        </w:rPr>
        <w:t>29</w:t>
      </w:r>
      <w:r w:rsidRPr="0045261F">
        <w:rPr>
          <w:rFonts w:ascii="Times New Roman" w:hAnsi="Times New Roman"/>
          <w:sz w:val="24"/>
          <w:szCs w:val="24"/>
        </w:rPr>
        <w:t xml:space="preserve"> </w:t>
      </w:r>
      <w:proofErr w:type="spellStart"/>
      <w:r w:rsidRPr="0045261F">
        <w:rPr>
          <w:rFonts w:ascii="Times New Roman" w:hAnsi="Times New Roman"/>
          <w:sz w:val="24"/>
          <w:szCs w:val="24"/>
        </w:rPr>
        <w:t>zachorowań</w:t>
      </w:r>
      <w:proofErr w:type="spellEnd"/>
      <w:r w:rsidRPr="0045261F">
        <w:rPr>
          <w:rFonts w:ascii="Times New Roman" w:hAnsi="Times New Roman"/>
          <w:sz w:val="24"/>
          <w:szCs w:val="24"/>
        </w:rPr>
        <w:t xml:space="preserve"> na gruźlicę z czego </w:t>
      </w:r>
      <w:r w:rsidRPr="007B601C">
        <w:rPr>
          <w:rFonts w:ascii="Times New Roman" w:hAnsi="Times New Roman"/>
          <w:b/>
          <w:color w:val="000000" w:themeColor="text1"/>
          <w:sz w:val="24"/>
          <w:szCs w:val="24"/>
        </w:rPr>
        <w:t>26</w:t>
      </w:r>
      <w:r w:rsidRPr="0045261F">
        <w:rPr>
          <w:rFonts w:ascii="Times New Roman" w:hAnsi="Times New Roman"/>
          <w:sz w:val="24"/>
          <w:szCs w:val="24"/>
        </w:rPr>
        <w:t xml:space="preserve"> osób poddanych było hospitalizacji. Zachorowania dotyczyły: </w:t>
      </w:r>
      <w:r w:rsidRPr="0045261F">
        <w:rPr>
          <w:rFonts w:ascii="Times New Roman" w:hAnsi="Times New Roman"/>
          <w:bCs/>
          <w:color w:val="000000"/>
          <w:sz w:val="24"/>
          <w:szCs w:val="24"/>
        </w:rPr>
        <w:t xml:space="preserve">grup wiekowych: 20-44 - </w:t>
      </w:r>
      <w:r w:rsidRPr="0045261F">
        <w:rPr>
          <w:rFonts w:ascii="Times New Roman" w:hAnsi="Times New Roman"/>
          <w:b/>
          <w:bCs/>
          <w:color w:val="000000"/>
          <w:sz w:val="24"/>
          <w:szCs w:val="24"/>
        </w:rPr>
        <w:t>16</w:t>
      </w:r>
      <w:r w:rsidRPr="0045261F">
        <w:rPr>
          <w:rFonts w:ascii="Times New Roman" w:hAnsi="Times New Roman"/>
          <w:bCs/>
          <w:color w:val="000000"/>
          <w:sz w:val="24"/>
          <w:szCs w:val="24"/>
        </w:rPr>
        <w:t xml:space="preserve"> przypadków,</w:t>
      </w:r>
      <w:r w:rsidRPr="0045261F">
        <w:rPr>
          <w:rFonts w:ascii="Times New Roman" w:hAnsi="Times New Roman"/>
          <w:b/>
          <w:bCs/>
          <w:color w:val="000000"/>
          <w:sz w:val="24"/>
          <w:szCs w:val="24"/>
        </w:rPr>
        <w:t xml:space="preserve"> </w:t>
      </w:r>
      <w:r w:rsidRPr="0045261F">
        <w:rPr>
          <w:rFonts w:ascii="Times New Roman" w:hAnsi="Times New Roman"/>
          <w:bCs/>
          <w:color w:val="000000"/>
          <w:sz w:val="24"/>
          <w:szCs w:val="24"/>
        </w:rPr>
        <w:t xml:space="preserve">45-64 – </w:t>
      </w:r>
      <w:r w:rsidRPr="0045261F">
        <w:rPr>
          <w:rFonts w:ascii="Times New Roman" w:hAnsi="Times New Roman"/>
          <w:b/>
          <w:bCs/>
          <w:color w:val="000000"/>
          <w:sz w:val="24"/>
          <w:szCs w:val="24"/>
        </w:rPr>
        <w:t xml:space="preserve">11 </w:t>
      </w:r>
      <w:r w:rsidRPr="0045261F">
        <w:rPr>
          <w:rFonts w:ascii="Times New Roman" w:hAnsi="Times New Roman"/>
          <w:bCs/>
          <w:color w:val="000000"/>
          <w:sz w:val="24"/>
          <w:szCs w:val="24"/>
        </w:rPr>
        <w:t>przypadków,</w:t>
      </w:r>
      <w:r w:rsidRPr="0045261F">
        <w:rPr>
          <w:rFonts w:ascii="Times New Roman" w:hAnsi="Times New Roman"/>
          <w:b/>
          <w:bCs/>
          <w:color w:val="000000"/>
          <w:sz w:val="24"/>
          <w:szCs w:val="24"/>
        </w:rPr>
        <w:t xml:space="preserve"> </w:t>
      </w:r>
      <w:r w:rsidRPr="0045261F">
        <w:rPr>
          <w:rFonts w:ascii="Times New Roman" w:hAnsi="Times New Roman"/>
          <w:bCs/>
          <w:color w:val="000000"/>
          <w:sz w:val="24"/>
          <w:szCs w:val="24"/>
        </w:rPr>
        <w:t xml:space="preserve">65 i powyżej – </w:t>
      </w:r>
      <w:r w:rsidRPr="0045261F">
        <w:rPr>
          <w:rFonts w:ascii="Times New Roman" w:hAnsi="Times New Roman"/>
          <w:b/>
          <w:bCs/>
          <w:color w:val="000000"/>
          <w:sz w:val="24"/>
          <w:szCs w:val="24"/>
        </w:rPr>
        <w:t xml:space="preserve">2 </w:t>
      </w:r>
      <w:r w:rsidR="001D772F">
        <w:rPr>
          <w:rFonts w:ascii="Times New Roman" w:hAnsi="Times New Roman"/>
          <w:bCs/>
          <w:color w:val="000000"/>
          <w:sz w:val="24"/>
          <w:szCs w:val="24"/>
        </w:rPr>
        <w:t>przypadki spośród osób chorujących</w:t>
      </w:r>
      <w:r w:rsidRPr="0045261F">
        <w:rPr>
          <w:rFonts w:ascii="Times New Roman" w:hAnsi="Times New Roman"/>
          <w:bCs/>
          <w:color w:val="000000"/>
          <w:sz w:val="24"/>
          <w:szCs w:val="24"/>
        </w:rPr>
        <w:t xml:space="preserve"> </w:t>
      </w:r>
      <w:r w:rsidRPr="0045261F">
        <w:rPr>
          <w:rFonts w:ascii="Times New Roman" w:hAnsi="Times New Roman"/>
          <w:b/>
          <w:bCs/>
          <w:color w:val="000000"/>
          <w:sz w:val="24"/>
          <w:szCs w:val="24"/>
        </w:rPr>
        <w:t>3</w:t>
      </w:r>
      <w:r w:rsidRPr="0045261F">
        <w:rPr>
          <w:rFonts w:ascii="Times New Roman" w:hAnsi="Times New Roman"/>
          <w:bCs/>
          <w:color w:val="000000"/>
          <w:sz w:val="24"/>
          <w:szCs w:val="24"/>
        </w:rPr>
        <w:t xml:space="preserve"> osoby zmarły.</w:t>
      </w:r>
    </w:p>
    <w:p w:rsidR="004476E2" w:rsidRPr="0045261F" w:rsidRDefault="004476E2" w:rsidP="004476E2">
      <w:pPr>
        <w:pStyle w:val="Akapitzlist"/>
        <w:numPr>
          <w:ilvl w:val="0"/>
          <w:numId w:val="71"/>
        </w:numPr>
        <w:spacing w:after="0" w:line="360" w:lineRule="auto"/>
        <w:contextualSpacing/>
        <w:jc w:val="both"/>
        <w:rPr>
          <w:rFonts w:ascii="Times New Roman" w:hAnsi="Times New Roman"/>
          <w:sz w:val="24"/>
          <w:szCs w:val="24"/>
        </w:rPr>
      </w:pPr>
      <w:r w:rsidRPr="0045261F">
        <w:rPr>
          <w:rFonts w:ascii="Times New Roman" w:hAnsi="Times New Roman"/>
          <w:b/>
          <w:sz w:val="24"/>
          <w:szCs w:val="24"/>
        </w:rPr>
        <w:t>24</w:t>
      </w:r>
      <w:r w:rsidRPr="0045261F">
        <w:rPr>
          <w:rFonts w:ascii="Times New Roman" w:hAnsi="Times New Roman"/>
          <w:sz w:val="24"/>
          <w:szCs w:val="24"/>
        </w:rPr>
        <w:t xml:space="preserve"> zachorowania na boreliozę z Lyme </w:t>
      </w:r>
      <w:proofErr w:type="spellStart"/>
      <w:r w:rsidRPr="0045261F">
        <w:rPr>
          <w:rFonts w:ascii="Times New Roman" w:hAnsi="Times New Roman"/>
          <w:sz w:val="24"/>
          <w:szCs w:val="24"/>
        </w:rPr>
        <w:t>t.j</w:t>
      </w:r>
      <w:proofErr w:type="spellEnd"/>
      <w:r w:rsidRPr="0045261F">
        <w:rPr>
          <w:rFonts w:ascii="Times New Roman" w:hAnsi="Times New Roman"/>
          <w:sz w:val="24"/>
          <w:szCs w:val="24"/>
        </w:rPr>
        <w:t xml:space="preserve">. o </w:t>
      </w:r>
      <w:r w:rsidRPr="0045261F">
        <w:rPr>
          <w:rFonts w:ascii="Times New Roman" w:hAnsi="Times New Roman"/>
          <w:b/>
          <w:sz w:val="24"/>
          <w:szCs w:val="24"/>
        </w:rPr>
        <w:t>13</w:t>
      </w:r>
      <w:r w:rsidRPr="0045261F">
        <w:rPr>
          <w:rFonts w:ascii="Times New Roman" w:hAnsi="Times New Roman"/>
          <w:sz w:val="24"/>
          <w:szCs w:val="24"/>
        </w:rPr>
        <w:t xml:space="preserve"> przypadków mniej niż w roku poprzednim, </w:t>
      </w:r>
    </w:p>
    <w:p w:rsidR="004476E2" w:rsidRPr="0045261F" w:rsidRDefault="004476E2" w:rsidP="004476E2">
      <w:pPr>
        <w:pStyle w:val="Akapitzlist"/>
        <w:numPr>
          <w:ilvl w:val="0"/>
          <w:numId w:val="71"/>
        </w:numPr>
        <w:spacing w:after="0" w:line="360" w:lineRule="auto"/>
        <w:contextualSpacing/>
        <w:jc w:val="both"/>
        <w:rPr>
          <w:rFonts w:ascii="Times New Roman" w:hAnsi="Times New Roman"/>
          <w:sz w:val="24"/>
          <w:szCs w:val="24"/>
        </w:rPr>
      </w:pPr>
      <w:r w:rsidRPr="0045261F">
        <w:rPr>
          <w:rFonts w:ascii="Times New Roman" w:hAnsi="Times New Roman"/>
          <w:b/>
          <w:sz w:val="24"/>
          <w:szCs w:val="24"/>
        </w:rPr>
        <w:t>10</w:t>
      </w:r>
      <w:r w:rsidRPr="0045261F">
        <w:rPr>
          <w:rFonts w:ascii="Times New Roman" w:hAnsi="Times New Roman"/>
          <w:sz w:val="24"/>
          <w:szCs w:val="24"/>
        </w:rPr>
        <w:t xml:space="preserve"> przypadków zatruć pokarmowych wywołanych przez pałeczki Salmonella, z czego </w:t>
      </w:r>
      <w:r w:rsidRPr="0045261F">
        <w:rPr>
          <w:rFonts w:ascii="Times New Roman" w:hAnsi="Times New Roman"/>
          <w:b/>
          <w:sz w:val="24"/>
          <w:szCs w:val="24"/>
        </w:rPr>
        <w:t xml:space="preserve">8 </w:t>
      </w:r>
      <w:r w:rsidRPr="0045261F">
        <w:rPr>
          <w:rFonts w:ascii="Times New Roman" w:hAnsi="Times New Roman"/>
          <w:sz w:val="24"/>
          <w:szCs w:val="24"/>
        </w:rPr>
        <w:t>osób było hospitalizowanych,</w:t>
      </w:r>
    </w:p>
    <w:p w:rsidR="004476E2" w:rsidRPr="0045261F" w:rsidRDefault="004476E2" w:rsidP="004476E2">
      <w:pPr>
        <w:pStyle w:val="Tekstpodstawowywcity"/>
        <w:numPr>
          <w:ilvl w:val="0"/>
          <w:numId w:val="71"/>
        </w:numPr>
      </w:pPr>
      <w:r w:rsidRPr="0045261F">
        <w:rPr>
          <w:b/>
        </w:rPr>
        <w:t xml:space="preserve">73 </w:t>
      </w:r>
      <w:r w:rsidRPr="0045261F">
        <w:t xml:space="preserve">przypadki bakteryjnych zakażeń jelitowych w tym </w:t>
      </w:r>
      <w:r w:rsidRPr="0045261F">
        <w:rPr>
          <w:b/>
        </w:rPr>
        <w:t>11</w:t>
      </w:r>
      <w:r w:rsidRPr="0045261F">
        <w:t xml:space="preserve"> wywołanych przez </w:t>
      </w:r>
      <w:proofErr w:type="spellStart"/>
      <w:r w:rsidRPr="0045261F">
        <w:t>Campylobacter</w:t>
      </w:r>
      <w:proofErr w:type="spellEnd"/>
      <w:r w:rsidRPr="0045261F">
        <w:t xml:space="preserve">, </w:t>
      </w:r>
      <w:r w:rsidRPr="0045261F">
        <w:rPr>
          <w:b/>
        </w:rPr>
        <w:t xml:space="preserve">60 </w:t>
      </w:r>
      <w:r w:rsidRPr="0045261F">
        <w:t xml:space="preserve">wywołanych przez Clostridium </w:t>
      </w:r>
      <w:proofErr w:type="spellStart"/>
      <w:r w:rsidRPr="0045261F">
        <w:t>difficile</w:t>
      </w:r>
      <w:proofErr w:type="spellEnd"/>
      <w:r w:rsidRPr="0045261F">
        <w:t xml:space="preserve"> oraz  </w:t>
      </w:r>
      <w:r w:rsidRPr="0045261F">
        <w:rPr>
          <w:b/>
        </w:rPr>
        <w:t xml:space="preserve">2 </w:t>
      </w:r>
      <w:r w:rsidRPr="0045261F">
        <w:t xml:space="preserve">wywołane </w:t>
      </w:r>
      <w:proofErr w:type="spellStart"/>
      <w:r w:rsidRPr="0045261F">
        <w:t>E.coli</w:t>
      </w:r>
      <w:proofErr w:type="spellEnd"/>
      <w:r w:rsidRPr="0045261F">
        <w:t xml:space="preserve"> </w:t>
      </w:r>
      <w:proofErr w:type="spellStart"/>
      <w:r w:rsidRPr="0045261F">
        <w:t>biegunkotwórczą</w:t>
      </w:r>
      <w:proofErr w:type="spellEnd"/>
      <w:r w:rsidRPr="0045261F">
        <w:t>,</w:t>
      </w:r>
    </w:p>
    <w:p w:rsidR="004476E2" w:rsidRPr="0045261F" w:rsidRDefault="004476E2" w:rsidP="004476E2">
      <w:pPr>
        <w:pStyle w:val="Tekstpodstawowywcity"/>
        <w:numPr>
          <w:ilvl w:val="0"/>
          <w:numId w:val="71"/>
        </w:numPr>
      </w:pPr>
      <w:r w:rsidRPr="0045261F">
        <w:rPr>
          <w:b/>
        </w:rPr>
        <w:t>65</w:t>
      </w:r>
      <w:r w:rsidRPr="0045261F">
        <w:t xml:space="preserve"> przypadków wirusowych zakażeń jelitowych w tym </w:t>
      </w:r>
      <w:r w:rsidRPr="0045261F">
        <w:rPr>
          <w:b/>
        </w:rPr>
        <w:t>29</w:t>
      </w:r>
      <w:r w:rsidRPr="0045261F">
        <w:t xml:space="preserve"> wywołanych przez </w:t>
      </w:r>
      <w:proofErr w:type="spellStart"/>
      <w:r w:rsidRPr="0045261F">
        <w:t>rotawirusy</w:t>
      </w:r>
      <w:proofErr w:type="spellEnd"/>
      <w:r w:rsidRPr="0045261F">
        <w:t xml:space="preserve"> i </w:t>
      </w:r>
      <w:r w:rsidRPr="0045261F">
        <w:rPr>
          <w:b/>
        </w:rPr>
        <w:t>9</w:t>
      </w:r>
      <w:r w:rsidRPr="0045261F">
        <w:t xml:space="preserve"> wywołanych przez </w:t>
      </w:r>
      <w:proofErr w:type="spellStart"/>
      <w:r w:rsidRPr="0045261F">
        <w:t>norowirusy</w:t>
      </w:r>
      <w:proofErr w:type="spellEnd"/>
      <w:r w:rsidRPr="0045261F">
        <w:t>. Wśród chorych było 40 dzieci do lat 2,</w:t>
      </w:r>
    </w:p>
    <w:p w:rsidR="004476E2" w:rsidRPr="0045261F" w:rsidRDefault="004476E2" w:rsidP="004476E2">
      <w:pPr>
        <w:pStyle w:val="Tekstpodstawowywcity"/>
        <w:numPr>
          <w:ilvl w:val="0"/>
          <w:numId w:val="71"/>
        </w:numPr>
      </w:pPr>
      <w:r w:rsidRPr="0045261F">
        <w:rPr>
          <w:b/>
        </w:rPr>
        <w:t>18</w:t>
      </w:r>
      <w:r w:rsidRPr="0045261F">
        <w:t xml:space="preserve"> biegunek o prawdopodobnie zakaźnym pochodzeniu, w tym </w:t>
      </w:r>
      <w:r w:rsidRPr="0045261F">
        <w:br/>
      </w:r>
      <w:r w:rsidRPr="001D772F">
        <w:rPr>
          <w:b/>
        </w:rPr>
        <w:t>7</w:t>
      </w:r>
      <w:r w:rsidRPr="0045261F">
        <w:t xml:space="preserve"> u dzieci do lat 2,</w:t>
      </w:r>
    </w:p>
    <w:p w:rsidR="0045261F" w:rsidRDefault="0045261F" w:rsidP="004476E2">
      <w:pPr>
        <w:spacing w:line="360" w:lineRule="auto"/>
        <w:ind w:firstLine="360"/>
        <w:jc w:val="both"/>
      </w:pPr>
    </w:p>
    <w:p w:rsidR="004476E2" w:rsidRPr="0045261F" w:rsidRDefault="004476E2" w:rsidP="004476E2">
      <w:pPr>
        <w:spacing w:line="360" w:lineRule="auto"/>
        <w:ind w:firstLine="360"/>
        <w:jc w:val="both"/>
      </w:pPr>
      <w:r w:rsidRPr="0045261F">
        <w:t xml:space="preserve">W związku ze zgłoszonymi w </w:t>
      </w:r>
      <w:r w:rsidRPr="0045261F">
        <w:rPr>
          <w:b/>
        </w:rPr>
        <w:t>2020r</w:t>
      </w:r>
      <w:r w:rsidRPr="0045261F">
        <w:t xml:space="preserve">. wybranymi chorobami zakaźnymi przeprowadzono </w:t>
      </w:r>
      <w:r w:rsidRPr="007B601C">
        <w:rPr>
          <w:b/>
          <w:color w:val="000000" w:themeColor="text1"/>
        </w:rPr>
        <w:t>21970</w:t>
      </w:r>
      <w:r w:rsidRPr="0045261F">
        <w:rPr>
          <w:b/>
        </w:rPr>
        <w:t xml:space="preserve"> </w:t>
      </w:r>
      <w:r w:rsidR="0098657B">
        <w:t>wywiadów epidemiologicznych</w:t>
      </w:r>
      <w:r w:rsidRPr="0045261F">
        <w:t xml:space="preserve"> (w tym </w:t>
      </w:r>
      <w:r w:rsidRPr="0045261F">
        <w:rPr>
          <w:b/>
        </w:rPr>
        <w:t>21586</w:t>
      </w:r>
      <w:r w:rsidRPr="0045261F">
        <w:t xml:space="preserve"> dotyczących </w:t>
      </w:r>
      <w:proofErr w:type="spellStart"/>
      <w:r w:rsidRPr="0045261F">
        <w:t>zachorowań</w:t>
      </w:r>
      <w:proofErr w:type="spellEnd"/>
      <w:r w:rsidRPr="0045261F">
        <w:t xml:space="preserve"> wywołanych COVID-19) z uwzględnieniem m.in. środowiska chorego, daty zachorowania, objawów choroby, szczepień oraz osób z najbliższego otoczenia. W trakcie wykonywania powyższych czynności prowadzano również edukację zdrowotną.</w:t>
      </w:r>
    </w:p>
    <w:p w:rsidR="004476E2" w:rsidRDefault="004476E2" w:rsidP="004476E2">
      <w:pPr>
        <w:spacing w:line="360" w:lineRule="auto"/>
        <w:ind w:firstLine="360"/>
        <w:jc w:val="both"/>
      </w:pPr>
      <w:r w:rsidRPr="0045261F">
        <w:lastRenderedPageBreak/>
        <w:t>W związku z epidemią wywołaną SARS-CoV-2 PSSE w Rudzie Śląskiej zleciła</w:t>
      </w:r>
      <w:r w:rsidRPr="0045261F">
        <w:rPr>
          <w:b/>
        </w:rPr>
        <w:t xml:space="preserve"> 4801</w:t>
      </w:r>
      <w:r w:rsidRPr="0045261F">
        <w:t xml:space="preserve"> badań. W celu sprawnego badania osób Urząd Miasta Ruda Śląska udostępnił dwa</w:t>
      </w:r>
      <w:r>
        <w:t xml:space="preserve"> </w:t>
      </w:r>
      <w:proofErr w:type="spellStart"/>
      <w:r>
        <w:t>wymazobusy</w:t>
      </w:r>
      <w:proofErr w:type="spellEnd"/>
      <w:r>
        <w:t xml:space="preserve">, do dyspozycji były oddane również dodatkowo 2-3 </w:t>
      </w:r>
      <w:proofErr w:type="spellStart"/>
      <w:r>
        <w:t>wymazobusy</w:t>
      </w:r>
      <w:proofErr w:type="spellEnd"/>
      <w:r>
        <w:t xml:space="preserve"> ze Śląskiego Urzędu Wojewódzkiego w Katowicach.</w:t>
      </w:r>
      <w:r w:rsidR="0032740B">
        <w:t xml:space="preserve"> Badania wykonywano na </w:t>
      </w:r>
      <w:proofErr w:type="spellStart"/>
      <w:r w:rsidR="0032740B">
        <w:t>bieżco</w:t>
      </w:r>
      <w:proofErr w:type="spellEnd"/>
      <w:r w:rsidR="0032740B">
        <w:t>.</w:t>
      </w:r>
    </w:p>
    <w:p w:rsidR="004476E2" w:rsidRPr="0045261F" w:rsidRDefault="004476E2" w:rsidP="004476E2">
      <w:pPr>
        <w:spacing w:line="360" w:lineRule="auto"/>
        <w:jc w:val="both"/>
      </w:pPr>
      <w:r w:rsidRPr="0045261F">
        <w:t xml:space="preserve">Na terenie miasta Ruda Śląska były prowadzone badania przesiewowe wśród: </w:t>
      </w:r>
    </w:p>
    <w:p w:rsidR="004476E2" w:rsidRPr="0032740B" w:rsidRDefault="004476E2" w:rsidP="004476E2">
      <w:pPr>
        <w:spacing w:line="360" w:lineRule="auto"/>
        <w:jc w:val="both"/>
        <w:rPr>
          <w:sz w:val="16"/>
          <w:szCs w:val="16"/>
        </w:rPr>
      </w:pPr>
    </w:p>
    <w:p w:rsidR="004476E2" w:rsidRPr="0045261F" w:rsidRDefault="004476E2" w:rsidP="004476E2">
      <w:pPr>
        <w:pStyle w:val="Akapitzlist"/>
        <w:numPr>
          <w:ilvl w:val="0"/>
          <w:numId w:val="72"/>
        </w:numPr>
        <w:spacing w:after="0" w:line="360" w:lineRule="auto"/>
        <w:contextualSpacing/>
        <w:jc w:val="both"/>
        <w:rPr>
          <w:rFonts w:ascii="Times New Roman" w:hAnsi="Times New Roman"/>
          <w:sz w:val="24"/>
          <w:szCs w:val="24"/>
        </w:rPr>
      </w:pPr>
      <w:r w:rsidRPr="0045261F">
        <w:rPr>
          <w:rFonts w:ascii="Times New Roman" w:hAnsi="Times New Roman"/>
          <w:sz w:val="24"/>
          <w:szCs w:val="24"/>
        </w:rPr>
        <w:t xml:space="preserve">pracowników KWK Bielszowice w pierwszym przesiewie wykonano </w:t>
      </w:r>
      <w:r w:rsidRPr="0045261F">
        <w:rPr>
          <w:rFonts w:ascii="Times New Roman" w:hAnsi="Times New Roman"/>
          <w:b/>
          <w:sz w:val="24"/>
          <w:szCs w:val="24"/>
        </w:rPr>
        <w:t>6050</w:t>
      </w:r>
      <w:r w:rsidRPr="0045261F">
        <w:rPr>
          <w:rFonts w:ascii="Times New Roman" w:hAnsi="Times New Roman"/>
          <w:sz w:val="24"/>
          <w:szCs w:val="24"/>
        </w:rPr>
        <w:t xml:space="preserve"> testów,               z czego uzyskano </w:t>
      </w:r>
      <w:r w:rsidRPr="0045261F">
        <w:rPr>
          <w:rFonts w:ascii="Times New Roman" w:hAnsi="Times New Roman"/>
          <w:b/>
          <w:sz w:val="24"/>
          <w:szCs w:val="24"/>
        </w:rPr>
        <w:t>60</w:t>
      </w:r>
      <w:r w:rsidRPr="0045261F">
        <w:rPr>
          <w:rFonts w:ascii="Times New Roman" w:hAnsi="Times New Roman"/>
          <w:sz w:val="24"/>
          <w:szCs w:val="24"/>
        </w:rPr>
        <w:t xml:space="preserve"> wyników dodatnich, w drugim przesiewie wykonano </w:t>
      </w:r>
      <w:r w:rsidRPr="0045261F">
        <w:rPr>
          <w:rFonts w:ascii="Times New Roman" w:hAnsi="Times New Roman"/>
          <w:b/>
          <w:sz w:val="24"/>
          <w:szCs w:val="24"/>
        </w:rPr>
        <w:t>4675</w:t>
      </w:r>
      <w:r w:rsidRPr="0045261F">
        <w:rPr>
          <w:rFonts w:ascii="Times New Roman" w:hAnsi="Times New Roman"/>
          <w:sz w:val="24"/>
          <w:szCs w:val="24"/>
        </w:rPr>
        <w:t xml:space="preserve"> testów z czego uzyskano </w:t>
      </w:r>
      <w:r w:rsidRPr="0045261F">
        <w:rPr>
          <w:rFonts w:ascii="Times New Roman" w:hAnsi="Times New Roman"/>
          <w:b/>
          <w:sz w:val="24"/>
          <w:szCs w:val="24"/>
        </w:rPr>
        <w:t xml:space="preserve">479 </w:t>
      </w:r>
      <w:r w:rsidR="001D772F">
        <w:rPr>
          <w:rFonts w:ascii="Times New Roman" w:hAnsi="Times New Roman"/>
          <w:sz w:val="24"/>
          <w:szCs w:val="24"/>
        </w:rPr>
        <w:t>wyników dodatnich,</w:t>
      </w:r>
    </w:p>
    <w:p w:rsidR="004476E2" w:rsidRPr="0045261F" w:rsidRDefault="004476E2" w:rsidP="004476E2">
      <w:pPr>
        <w:pStyle w:val="Akapitzlist"/>
        <w:numPr>
          <w:ilvl w:val="0"/>
          <w:numId w:val="72"/>
        </w:numPr>
        <w:spacing w:after="0" w:line="360" w:lineRule="auto"/>
        <w:contextualSpacing/>
        <w:jc w:val="both"/>
        <w:rPr>
          <w:rFonts w:ascii="Times New Roman" w:hAnsi="Times New Roman"/>
          <w:sz w:val="24"/>
          <w:szCs w:val="24"/>
        </w:rPr>
      </w:pPr>
      <w:r w:rsidRPr="0045261F">
        <w:rPr>
          <w:rFonts w:ascii="Times New Roman" w:hAnsi="Times New Roman"/>
          <w:sz w:val="24"/>
          <w:szCs w:val="24"/>
        </w:rPr>
        <w:t>mieszkańców i personelu DPS (</w:t>
      </w:r>
      <w:r w:rsidRPr="0045261F">
        <w:rPr>
          <w:rFonts w:ascii="Times New Roman" w:hAnsi="Times New Roman"/>
          <w:b/>
          <w:sz w:val="24"/>
          <w:szCs w:val="24"/>
        </w:rPr>
        <w:t>622</w:t>
      </w:r>
      <w:r w:rsidRPr="0045261F">
        <w:rPr>
          <w:rFonts w:ascii="Times New Roman" w:hAnsi="Times New Roman"/>
          <w:sz w:val="24"/>
          <w:szCs w:val="24"/>
        </w:rPr>
        <w:t xml:space="preserve"> osób badanych, z czego </w:t>
      </w:r>
      <w:r w:rsidRPr="0045261F">
        <w:rPr>
          <w:rFonts w:ascii="Times New Roman" w:hAnsi="Times New Roman"/>
          <w:b/>
          <w:sz w:val="24"/>
          <w:szCs w:val="24"/>
        </w:rPr>
        <w:t>292</w:t>
      </w:r>
      <w:r w:rsidRPr="0045261F">
        <w:rPr>
          <w:rFonts w:ascii="Times New Roman" w:hAnsi="Times New Roman"/>
          <w:sz w:val="24"/>
          <w:szCs w:val="24"/>
        </w:rPr>
        <w:t xml:space="preserve"> osób zakażonych),</w:t>
      </w:r>
    </w:p>
    <w:p w:rsidR="004476E2" w:rsidRPr="0045261F" w:rsidRDefault="004476E2" w:rsidP="004476E2">
      <w:pPr>
        <w:pStyle w:val="Akapitzlist"/>
        <w:numPr>
          <w:ilvl w:val="0"/>
          <w:numId w:val="72"/>
        </w:numPr>
        <w:spacing w:after="0" w:line="360" w:lineRule="auto"/>
        <w:contextualSpacing/>
        <w:jc w:val="both"/>
        <w:rPr>
          <w:rFonts w:ascii="Times New Roman" w:hAnsi="Times New Roman"/>
          <w:sz w:val="24"/>
          <w:szCs w:val="24"/>
        </w:rPr>
      </w:pPr>
      <w:r w:rsidRPr="0045261F">
        <w:rPr>
          <w:rFonts w:ascii="Times New Roman" w:hAnsi="Times New Roman"/>
          <w:sz w:val="24"/>
          <w:szCs w:val="24"/>
        </w:rPr>
        <w:t>pacjentów i personelu Zakładu Opiekuńczo – Leczniczego (</w:t>
      </w:r>
      <w:r w:rsidRPr="0045261F">
        <w:rPr>
          <w:rFonts w:ascii="Times New Roman" w:hAnsi="Times New Roman"/>
          <w:b/>
          <w:sz w:val="24"/>
          <w:szCs w:val="24"/>
        </w:rPr>
        <w:t>97</w:t>
      </w:r>
      <w:r w:rsidRPr="0045261F">
        <w:rPr>
          <w:rFonts w:ascii="Times New Roman" w:hAnsi="Times New Roman"/>
          <w:sz w:val="24"/>
          <w:szCs w:val="24"/>
        </w:rPr>
        <w:t xml:space="preserve"> osób badanych, z czego </w:t>
      </w:r>
      <w:r w:rsidRPr="0045261F">
        <w:rPr>
          <w:rFonts w:ascii="Times New Roman" w:hAnsi="Times New Roman"/>
          <w:b/>
          <w:sz w:val="24"/>
          <w:szCs w:val="24"/>
        </w:rPr>
        <w:t xml:space="preserve">18 </w:t>
      </w:r>
      <w:r w:rsidRPr="0045261F">
        <w:rPr>
          <w:rFonts w:ascii="Times New Roman" w:hAnsi="Times New Roman"/>
          <w:sz w:val="24"/>
          <w:szCs w:val="24"/>
        </w:rPr>
        <w:t xml:space="preserve">osób zakażonych). </w:t>
      </w:r>
    </w:p>
    <w:p w:rsidR="004476E2" w:rsidRPr="0032740B" w:rsidRDefault="004476E2" w:rsidP="004476E2">
      <w:pPr>
        <w:pStyle w:val="Akapitzlist"/>
        <w:spacing w:line="360" w:lineRule="auto"/>
        <w:jc w:val="both"/>
        <w:rPr>
          <w:rFonts w:ascii="Times New Roman" w:hAnsi="Times New Roman"/>
          <w:sz w:val="16"/>
          <w:szCs w:val="16"/>
        </w:rPr>
      </w:pPr>
    </w:p>
    <w:p w:rsidR="004476E2" w:rsidRPr="0045261F" w:rsidRDefault="004476E2" w:rsidP="004476E2">
      <w:pPr>
        <w:spacing w:line="360" w:lineRule="auto"/>
        <w:jc w:val="both"/>
      </w:pPr>
      <w:r w:rsidRPr="0045261F">
        <w:t xml:space="preserve">W </w:t>
      </w:r>
      <w:r w:rsidRPr="0045261F">
        <w:rPr>
          <w:b/>
        </w:rPr>
        <w:t>2020</w:t>
      </w:r>
      <w:r w:rsidRPr="0045261F">
        <w:t xml:space="preserve"> roku zarejestrowano </w:t>
      </w:r>
      <w:r w:rsidRPr="0045261F">
        <w:rPr>
          <w:b/>
        </w:rPr>
        <w:t xml:space="preserve">47 </w:t>
      </w:r>
      <w:r w:rsidRPr="0045261F">
        <w:t>ognisk epidemicznych wywołanych przez COVID-19. Wystąpiły one w:</w:t>
      </w:r>
    </w:p>
    <w:p w:rsidR="004476E2" w:rsidRPr="0098657B" w:rsidRDefault="004476E2" w:rsidP="004476E2">
      <w:pPr>
        <w:spacing w:line="360" w:lineRule="auto"/>
        <w:jc w:val="both"/>
        <w:rPr>
          <w:sz w:val="16"/>
          <w:szCs w:val="16"/>
        </w:rPr>
      </w:pPr>
    </w:p>
    <w:p w:rsidR="004476E2" w:rsidRPr="0045261F" w:rsidRDefault="004476E2" w:rsidP="004476E2">
      <w:pPr>
        <w:pStyle w:val="Akapitzlist"/>
        <w:numPr>
          <w:ilvl w:val="0"/>
          <w:numId w:val="73"/>
        </w:numPr>
        <w:spacing w:after="0" w:line="360" w:lineRule="auto"/>
        <w:contextualSpacing/>
        <w:jc w:val="both"/>
        <w:rPr>
          <w:rFonts w:ascii="Times New Roman" w:hAnsi="Times New Roman"/>
          <w:sz w:val="24"/>
          <w:szCs w:val="24"/>
        </w:rPr>
      </w:pPr>
      <w:r w:rsidRPr="0045261F">
        <w:rPr>
          <w:rFonts w:ascii="Times New Roman" w:hAnsi="Times New Roman"/>
          <w:sz w:val="24"/>
          <w:szCs w:val="24"/>
        </w:rPr>
        <w:t xml:space="preserve">szkołach podstawowych - </w:t>
      </w:r>
      <w:r w:rsidRPr="0045261F">
        <w:rPr>
          <w:rFonts w:ascii="Times New Roman" w:hAnsi="Times New Roman"/>
          <w:b/>
          <w:sz w:val="24"/>
          <w:szCs w:val="24"/>
        </w:rPr>
        <w:t xml:space="preserve">14 </w:t>
      </w:r>
      <w:r w:rsidRPr="0045261F">
        <w:rPr>
          <w:rFonts w:ascii="Times New Roman" w:hAnsi="Times New Roman"/>
          <w:sz w:val="24"/>
          <w:szCs w:val="24"/>
        </w:rPr>
        <w:t xml:space="preserve">ognisk, </w:t>
      </w:r>
      <w:r w:rsidRPr="0045261F">
        <w:rPr>
          <w:rFonts w:ascii="Times New Roman" w:hAnsi="Times New Roman"/>
          <w:b/>
          <w:sz w:val="24"/>
          <w:szCs w:val="24"/>
        </w:rPr>
        <w:t>68</w:t>
      </w:r>
      <w:r w:rsidRPr="0045261F">
        <w:rPr>
          <w:rFonts w:ascii="Times New Roman" w:hAnsi="Times New Roman"/>
          <w:sz w:val="24"/>
          <w:szCs w:val="24"/>
        </w:rPr>
        <w:t xml:space="preserve"> </w:t>
      </w:r>
      <w:proofErr w:type="spellStart"/>
      <w:r w:rsidRPr="0045261F">
        <w:rPr>
          <w:rFonts w:ascii="Times New Roman" w:hAnsi="Times New Roman"/>
          <w:sz w:val="24"/>
          <w:szCs w:val="24"/>
        </w:rPr>
        <w:t>zachorowań</w:t>
      </w:r>
      <w:proofErr w:type="spellEnd"/>
      <w:r w:rsidR="001D772F">
        <w:rPr>
          <w:rFonts w:ascii="Times New Roman" w:hAnsi="Times New Roman"/>
          <w:sz w:val="24"/>
          <w:szCs w:val="24"/>
        </w:rPr>
        <w:t>,</w:t>
      </w:r>
    </w:p>
    <w:p w:rsidR="004476E2" w:rsidRPr="0045261F" w:rsidRDefault="004476E2" w:rsidP="004476E2">
      <w:pPr>
        <w:pStyle w:val="Akapitzlist"/>
        <w:numPr>
          <w:ilvl w:val="0"/>
          <w:numId w:val="73"/>
        </w:numPr>
        <w:spacing w:after="0" w:line="360" w:lineRule="auto"/>
        <w:contextualSpacing/>
        <w:jc w:val="both"/>
        <w:rPr>
          <w:rFonts w:ascii="Times New Roman" w:hAnsi="Times New Roman"/>
          <w:sz w:val="24"/>
          <w:szCs w:val="24"/>
        </w:rPr>
      </w:pPr>
      <w:r w:rsidRPr="0045261F">
        <w:rPr>
          <w:rFonts w:ascii="Times New Roman" w:hAnsi="Times New Roman"/>
          <w:sz w:val="24"/>
          <w:szCs w:val="24"/>
        </w:rPr>
        <w:t xml:space="preserve">przedszkolach - </w:t>
      </w:r>
      <w:r w:rsidRPr="0045261F">
        <w:rPr>
          <w:rFonts w:ascii="Times New Roman" w:hAnsi="Times New Roman"/>
          <w:b/>
          <w:sz w:val="24"/>
          <w:szCs w:val="24"/>
        </w:rPr>
        <w:t xml:space="preserve">6 </w:t>
      </w:r>
      <w:r w:rsidRPr="0045261F">
        <w:rPr>
          <w:rFonts w:ascii="Times New Roman" w:hAnsi="Times New Roman"/>
          <w:sz w:val="24"/>
          <w:szCs w:val="24"/>
        </w:rPr>
        <w:t xml:space="preserve">ognisk, </w:t>
      </w:r>
      <w:r w:rsidRPr="0045261F">
        <w:rPr>
          <w:rFonts w:ascii="Times New Roman" w:hAnsi="Times New Roman"/>
          <w:b/>
          <w:sz w:val="24"/>
          <w:szCs w:val="24"/>
        </w:rPr>
        <w:t>17</w:t>
      </w:r>
      <w:r w:rsidRPr="0045261F">
        <w:rPr>
          <w:rFonts w:ascii="Times New Roman" w:hAnsi="Times New Roman"/>
          <w:sz w:val="24"/>
          <w:szCs w:val="24"/>
        </w:rPr>
        <w:t xml:space="preserve"> </w:t>
      </w:r>
      <w:proofErr w:type="spellStart"/>
      <w:r w:rsidRPr="0045261F">
        <w:rPr>
          <w:rFonts w:ascii="Times New Roman" w:hAnsi="Times New Roman"/>
          <w:sz w:val="24"/>
          <w:szCs w:val="24"/>
        </w:rPr>
        <w:t>zachorowań</w:t>
      </w:r>
      <w:proofErr w:type="spellEnd"/>
      <w:r w:rsidR="001D772F">
        <w:rPr>
          <w:rFonts w:ascii="Times New Roman" w:hAnsi="Times New Roman"/>
          <w:sz w:val="24"/>
          <w:szCs w:val="24"/>
        </w:rPr>
        <w:t>,</w:t>
      </w:r>
    </w:p>
    <w:p w:rsidR="004476E2" w:rsidRPr="0045261F" w:rsidRDefault="004476E2" w:rsidP="004476E2">
      <w:pPr>
        <w:pStyle w:val="Akapitzlist"/>
        <w:numPr>
          <w:ilvl w:val="0"/>
          <w:numId w:val="73"/>
        </w:numPr>
        <w:spacing w:after="0" w:line="360" w:lineRule="auto"/>
        <w:contextualSpacing/>
        <w:jc w:val="both"/>
        <w:rPr>
          <w:rFonts w:ascii="Times New Roman" w:hAnsi="Times New Roman"/>
          <w:sz w:val="24"/>
          <w:szCs w:val="24"/>
        </w:rPr>
      </w:pPr>
      <w:r w:rsidRPr="0045261F">
        <w:rPr>
          <w:rFonts w:ascii="Times New Roman" w:hAnsi="Times New Roman"/>
          <w:sz w:val="24"/>
          <w:szCs w:val="24"/>
        </w:rPr>
        <w:t xml:space="preserve">zespołach szkolno-przedszkolnych - </w:t>
      </w:r>
      <w:r w:rsidRPr="0045261F">
        <w:rPr>
          <w:rFonts w:ascii="Times New Roman" w:hAnsi="Times New Roman"/>
          <w:b/>
          <w:sz w:val="24"/>
          <w:szCs w:val="24"/>
        </w:rPr>
        <w:t xml:space="preserve">3 </w:t>
      </w:r>
      <w:r w:rsidRPr="0045261F">
        <w:rPr>
          <w:rFonts w:ascii="Times New Roman" w:hAnsi="Times New Roman"/>
          <w:sz w:val="24"/>
          <w:szCs w:val="24"/>
        </w:rPr>
        <w:t xml:space="preserve">ogniska, </w:t>
      </w:r>
      <w:r w:rsidRPr="0045261F">
        <w:rPr>
          <w:rFonts w:ascii="Times New Roman" w:hAnsi="Times New Roman"/>
          <w:b/>
          <w:sz w:val="24"/>
          <w:szCs w:val="24"/>
        </w:rPr>
        <w:t>16</w:t>
      </w:r>
      <w:r w:rsidRPr="0045261F">
        <w:rPr>
          <w:rFonts w:ascii="Times New Roman" w:hAnsi="Times New Roman"/>
          <w:sz w:val="24"/>
          <w:szCs w:val="24"/>
        </w:rPr>
        <w:t xml:space="preserve"> </w:t>
      </w:r>
      <w:proofErr w:type="spellStart"/>
      <w:r w:rsidRPr="0045261F">
        <w:rPr>
          <w:rFonts w:ascii="Times New Roman" w:hAnsi="Times New Roman"/>
          <w:sz w:val="24"/>
          <w:szCs w:val="24"/>
        </w:rPr>
        <w:t>zachorowań</w:t>
      </w:r>
      <w:proofErr w:type="spellEnd"/>
      <w:r w:rsidR="001D772F">
        <w:rPr>
          <w:rFonts w:ascii="Times New Roman" w:hAnsi="Times New Roman"/>
          <w:sz w:val="24"/>
          <w:szCs w:val="24"/>
        </w:rPr>
        <w:t>,</w:t>
      </w:r>
    </w:p>
    <w:p w:rsidR="004476E2" w:rsidRPr="0045261F" w:rsidRDefault="004476E2" w:rsidP="004476E2">
      <w:pPr>
        <w:pStyle w:val="Akapitzlist"/>
        <w:numPr>
          <w:ilvl w:val="0"/>
          <w:numId w:val="73"/>
        </w:numPr>
        <w:spacing w:after="0" w:line="360" w:lineRule="auto"/>
        <w:contextualSpacing/>
        <w:jc w:val="both"/>
        <w:rPr>
          <w:rFonts w:ascii="Times New Roman" w:hAnsi="Times New Roman"/>
          <w:sz w:val="24"/>
          <w:szCs w:val="24"/>
        </w:rPr>
      </w:pPr>
      <w:r w:rsidRPr="0045261F">
        <w:rPr>
          <w:rFonts w:ascii="Times New Roman" w:hAnsi="Times New Roman"/>
          <w:sz w:val="24"/>
          <w:szCs w:val="24"/>
        </w:rPr>
        <w:t xml:space="preserve">pozostałych szkołach - </w:t>
      </w:r>
      <w:r w:rsidRPr="0045261F">
        <w:rPr>
          <w:rFonts w:ascii="Times New Roman" w:hAnsi="Times New Roman"/>
          <w:b/>
          <w:sz w:val="24"/>
          <w:szCs w:val="24"/>
        </w:rPr>
        <w:t xml:space="preserve">2 </w:t>
      </w:r>
      <w:r w:rsidRPr="0045261F">
        <w:rPr>
          <w:rFonts w:ascii="Times New Roman" w:hAnsi="Times New Roman"/>
          <w:sz w:val="24"/>
          <w:szCs w:val="24"/>
        </w:rPr>
        <w:t xml:space="preserve">ogniska, </w:t>
      </w:r>
      <w:r w:rsidRPr="0045261F">
        <w:rPr>
          <w:rFonts w:ascii="Times New Roman" w:hAnsi="Times New Roman"/>
          <w:b/>
          <w:sz w:val="24"/>
          <w:szCs w:val="24"/>
        </w:rPr>
        <w:t xml:space="preserve">7 </w:t>
      </w:r>
      <w:proofErr w:type="spellStart"/>
      <w:r w:rsidRPr="0045261F">
        <w:rPr>
          <w:rFonts w:ascii="Times New Roman" w:hAnsi="Times New Roman"/>
          <w:sz w:val="24"/>
          <w:szCs w:val="24"/>
        </w:rPr>
        <w:t>zachorowań</w:t>
      </w:r>
      <w:proofErr w:type="spellEnd"/>
      <w:r w:rsidRPr="0045261F">
        <w:rPr>
          <w:rFonts w:ascii="Times New Roman" w:hAnsi="Times New Roman"/>
          <w:sz w:val="24"/>
          <w:szCs w:val="24"/>
        </w:rPr>
        <w:t>,</w:t>
      </w:r>
    </w:p>
    <w:p w:rsidR="004476E2" w:rsidRPr="0045261F" w:rsidRDefault="004476E2" w:rsidP="004476E2">
      <w:pPr>
        <w:pStyle w:val="Akapitzlist"/>
        <w:numPr>
          <w:ilvl w:val="0"/>
          <w:numId w:val="73"/>
        </w:numPr>
        <w:spacing w:after="0" w:line="360" w:lineRule="auto"/>
        <w:contextualSpacing/>
        <w:jc w:val="both"/>
        <w:rPr>
          <w:rFonts w:ascii="Times New Roman" w:hAnsi="Times New Roman"/>
          <w:sz w:val="24"/>
          <w:szCs w:val="24"/>
        </w:rPr>
      </w:pPr>
      <w:r w:rsidRPr="0045261F">
        <w:rPr>
          <w:rFonts w:ascii="Times New Roman" w:hAnsi="Times New Roman"/>
          <w:sz w:val="24"/>
          <w:szCs w:val="24"/>
        </w:rPr>
        <w:t xml:space="preserve">domach pomocy społecznej i zakładzie pielęgnacyjno-opiekuńczym </w:t>
      </w:r>
      <w:r w:rsidR="001D772F">
        <w:rPr>
          <w:rFonts w:ascii="Times New Roman" w:hAnsi="Times New Roman"/>
          <w:sz w:val="24"/>
          <w:szCs w:val="24"/>
        </w:rPr>
        <w:t>–</w:t>
      </w:r>
      <w:r w:rsidRPr="0045261F">
        <w:rPr>
          <w:rFonts w:ascii="Times New Roman" w:hAnsi="Times New Roman"/>
          <w:sz w:val="24"/>
          <w:szCs w:val="24"/>
        </w:rPr>
        <w:t xml:space="preserve"> </w:t>
      </w:r>
      <w:r w:rsidRPr="0045261F">
        <w:rPr>
          <w:rFonts w:ascii="Times New Roman" w:hAnsi="Times New Roman"/>
          <w:b/>
          <w:sz w:val="24"/>
          <w:szCs w:val="24"/>
        </w:rPr>
        <w:t>5</w:t>
      </w:r>
      <w:r w:rsidR="001D772F">
        <w:rPr>
          <w:rFonts w:ascii="Times New Roman" w:hAnsi="Times New Roman"/>
          <w:b/>
          <w:sz w:val="24"/>
          <w:szCs w:val="24"/>
        </w:rPr>
        <w:t xml:space="preserve"> </w:t>
      </w:r>
      <w:r w:rsidR="001D772F" w:rsidRPr="001D772F">
        <w:rPr>
          <w:rFonts w:ascii="Times New Roman" w:hAnsi="Times New Roman"/>
          <w:sz w:val="24"/>
          <w:szCs w:val="24"/>
        </w:rPr>
        <w:t>ognisk</w:t>
      </w:r>
      <w:r w:rsidRPr="001D772F">
        <w:rPr>
          <w:rFonts w:ascii="Times New Roman" w:hAnsi="Times New Roman"/>
          <w:sz w:val="24"/>
          <w:szCs w:val="24"/>
        </w:rPr>
        <w:t>,</w:t>
      </w:r>
      <w:r w:rsidRPr="0045261F">
        <w:rPr>
          <w:rFonts w:ascii="Times New Roman" w:hAnsi="Times New Roman"/>
          <w:sz w:val="24"/>
          <w:szCs w:val="24"/>
        </w:rPr>
        <w:t xml:space="preserve">                           </w:t>
      </w:r>
      <w:r w:rsidRPr="0045261F">
        <w:rPr>
          <w:rFonts w:ascii="Times New Roman" w:hAnsi="Times New Roman"/>
          <w:b/>
          <w:sz w:val="24"/>
          <w:szCs w:val="24"/>
        </w:rPr>
        <w:t xml:space="preserve">310 </w:t>
      </w:r>
      <w:proofErr w:type="spellStart"/>
      <w:r w:rsidRPr="0045261F">
        <w:rPr>
          <w:rFonts w:ascii="Times New Roman" w:hAnsi="Times New Roman"/>
          <w:sz w:val="24"/>
          <w:szCs w:val="24"/>
        </w:rPr>
        <w:t>zachorowań</w:t>
      </w:r>
      <w:proofErr w:type="spellEnd"/>
      <w:r w:rsidR="001D772F">
        <w:rPr>
          <w:rFonts w:ascii="Times New Roman" w:hAnsi="Times New Roman"/>
          <w:sz w:val="24"/>
          <w:szCs w:val="24"/>
        </w:rPr>
        <w:t>,</w:t>
      </w:r>
    </w:p>
    <w:p w:rsidR="004476E2" w:rsidRPr="0045261F" w:rsidRDefault="004476E2" w:rsidP="004476E2">
      <w:pPr>
        <w:pStyle w:val="Akapitzlist"/>
        <w:numPr>
          <w:ilvl w:val="0"/>
          <w:numId w:val="73"/>
        </w:numPr>
        <w:spacing w:after="0" w:line="360" w:lineRule="auto"/>
        <w:contextualSpacing/>
        <w:jc w:val="both"/>
        <w:rPr>
          <w:rFonts w:ascii="Times New Roman" w:hAnsi="Times New Roman"/>
          <w:sz w:val="24"/>
          <w:szCs w:val="24"/>
        </w:rPr>
      </w:pPr>
      <w:r w:rsidRPr="0045261F">
        <w:rPr>
          <w:rFonts w:ascii="Times New Roman" w:hAnsi="Times New Roman"/>
          <w:sz w:val="24"/>
          <w:szCs w:val="24"/>
        </w:rPr>
        <w:t xml:space="preserve">NZOZ - </w:t>
      </w:r>
      <w:r w:rsidRPr="0045261F">
        <w:rPr>
          <w:rFonts w:ascii="Times New Roman" w:hAnsi="Times New Roman"/>
          <w:b/>
          <w:sz w:val="24"/>
          <w:szCs w:val="24"/>
        </w:rPr>
        <w:t>1</w:t>
      </w:r>
      <w:r w:rsidRPr="0045261F">
        <w:rPr>
          <w:rFonts w:ascii="Times New Roman" w:hAnsi="Times New Roman"/>
          <w:sz w:val="24"/>
          <w:szCs w:val="24"/>
        </w:rPr>
        <w:t xml:space="preserve"> ognisko,  </w:t>
      </w:r>
      <w:bookmarkStart w:id="0" w:name="_Hlk63241628"/>
      <w:r w:rsidRPr="0045261F">
        <w:rPr>
          <w:rFonts w:ascii="Times New Roman" w:hAnsi="Times New Roman"/>
          <w:b/>
          <w:sz w:val="24"/>
          <w:szCs w:val="24"/>
        </w:rPr>
        <w:t xml:space="preserve">7 </w:t>
      </w:r>
      <w:proofErr w:type="spellStart"/>
      <w:r w:rsidRPr="0045261F">
        <w:rPr>
          <w:rFonts w:ascii="Times New Roman" w:hAnsi="Times New Roman"/>
          <w:sz w:val="24"/>
          <w:szCs w:val="24"/>
        </w:rPr>
        <w:t>zachorowań</w:t>
      </w:r>
      <w:proofErr w:type="spellEnd"/>
      <w:r w:rsidRPr="0045261F">
        <w:rPr>
          <w:rFonts w:ascii="Times New Roman" w:hAnsi="Times New Roman"/>
          <w:sz w:val="24"/>
          <w:szCs w:val="24"/>
        </w:rPr>
        <w:t>,</w:t>
      </w:r>
      <w:bookmarkEnd w:id="0"/>
    </w:p>
    <w:p w:rsidR="004476E2" w:rsidRPr="0045261F" w:rsidRDefault="004476E2" w:rsidP="004476E2">
      <w:pPr>
        <w:pStyle w:val="Akapitzlist"/>
        <w:numPr>
          <w:ilvl w:val="0"/>
          <w:numId w:val="73"/>
        </w:numPr>
        <w:spacing w:after="0" w:line="360" w:lineRule="auto"/>
        <w:contextualSpacing/>
        <w:jc w:val="both"/>
        <w:rPr>
          <w:rFonts w:ascii="Times New Roman" w:hAnsi="Times New Roman"/>
          <w:sz w:val="24"/>
          <w:szCs w:val="24"/>
        </w:rPr>
      </w:pPr>
      <w:r w:rsidRPr="0045261F">
        <w:rPr>
          <w:rFonts w:ascii="Times New Roman" w:hAnsi="Times New Roman"/>
          <w:sz w:val="24"/>
          <w:szCs w:val="24"/>
        </w:rPr>
        <w:t xml:space="preserve">Szpitalu Miejskim - </w:t>
      </w:r>
      <w:r w:rsidRPr="0045261F">
        <w:rPr>
          <w:rFonts w:ascii="Times New Roman" w:hAnsi="Times New Roman"/>
          <w:b/>
          <w:sz w:val="24"/>
          <w:szCs w:val="24"/>
        </w:rPr>
        <w:t xml:space="preserve">6 </w:t>
      </w:r>
      <w:r w:rsidRPr="0045261F">
        <w:rPr>
          <w:rFonts w:ascii="Times New Roman" w:hAnsi="Times New Roman"/>
          <w:sz w:val="24"/>
          <w:szCs w:val="24"/>
        </w:rPr>
        <w:t xml:space="preserve">ognisk, </w:t>
      </w:r>
      <w:r w:rsidRPr="0045261F">
        <w:rPr>
          <w:rFonts w:ascii="Times New Roman" w:hAnsi="Times New Roman"/>
          <w:b/>
          <w:sz w:val="24"/>
          <w:szCs w:val="24"/>
        </w:rPr>
        <w:t>95</w:t>
      </w:r>
      <w:r w:rsidR="001D772F">
        <w:rPr>
          <w:rFonts w:ascii="Times New Roman" w:hAnsi="Times New Roman"/>
          <w:sz w:val="24"/>
          <w:szCs w:val="24"/>
        </w:rPr>
        <w:t xml:space="preserve"> </w:t>
      </w:r>
      <w:proofErr w:type="spellStart"/>
      <w:r w:rsidR="001D772F">
        <w:rPr>
          <w:rFonts w:ascii="Times New Roman" w:hAnsi="Times New Roman"/>
          <w:sz w:val="24"/>
          <w:szCs w:val="24"/>
        </w:rPr>
        <w:t>zachorowań</w:t>
      </w:r>
      <w:proofErr w:type="spellEnd"/>
      <w:r w:rsidR="001D772F">
        <w:rPr>
          <w:rFonts w:ascii="Times New Roman" w:hAnsi="Times New Roman"/>
          <w:sz w:val="24"/>
          <w:szCs w:val="24"/>
        </w:rPr>
        <w:t>, (</w:t>
      </w:r>
      <w:r w:rsidRPr="0045261F">
        <w:rPr>
          <w:rFonts w:ascii="Times New Roman" w:hAnsi="Times New Roman"/>
          <w:sz w:val="24"/>
          <w:szCs w:val="24"/>
        </w:rPr>
        <w:t xml:space="preserve"> z czego </w:t>
      </w:r>
      <w:r w:rsidRPr="0045261F">
        <w:rPr>
          <w:rFonts w:ascii="Times New Roman" w:hAnsi="Times New Roman"/>
          <w:b/>
          <w:sz w:val="24"/>
          <w:szCs w:val="24"/>
        </w:rPr>
        <w:t>54</w:t>
      </w:r>
      <w:r w:rsidRPr="0045261F">
        <w:rPr>
          <w:rFonts w:ascii="Times New Roman" w:hAnsi="Times New Roman"/>
          <w:sz w:val="24"/>
          <w:szCs w:val="24"/>
        </w:rPr>
        <w:t xml:space="preserve"> zach</w:t>
      </w:r>
      <w:r w:rsidR="001D772F">
        <w:rPr>
          <w:rFonts w:ascii="Times New Roman" w:hAnsi="Times New Roman"/>
          <w:sz w:val="24"/>
          <w:szCs w:val="24"/>
        </w:rPr>
        <w:t>orowania potwierdzono badaniami),</w:t>
      </w:r>
    </w:p>
    <w:p w:rsidR="004476E2" w:rsidRPr="0045261F" w:rsidRDefault="004476E2" w:rsidP="004476E2">
      <w:pPr>
        <w:pStyle w:val="Akapitzlist"/>
        <w:numPr>
          <w:ilvl w:val="0"/>
          <w:numId w:val="73"/>
        </w:numPr>
        <w:spacing w:after="0" w:line="360" w:lineRule="auto"/>
        <w:contextualSpacing/>
        <w:jc w:val="both"/>
        <w:rPr>
          <w:rFonts w:ascii="Times New Roman" w:hAnsi="Times New Roman"/>
          <w:sz w:val="24"/>
          <w:szCs w:val="24"/>
        </w:rPr>
      </w:pPr>
      <w:r w:rsidRPr="0045261F">
        <w:rPr>
          <w:rFonts w:ascii="Times New Roman" w:hAnsi="Times New Roman"/>
          <w:sz w:val="24"/>
          <w:szCs w:val="24"/>
        </w:rPr>
        <w:t xml:space="preserve">stacji dializ - </w:t>
      </w:r>
      <w:r w:rsidRPr="0045261F">
        <w:rPr>
          <w:rFonts w:ascii="Times New Roman" w:hAnsi="Times New Roman"/>
          <w:b/>
          <w:sz w:val="24"/>
          <w:szCs w:val="24"/>
        </w:rPr>
        <w:t xml:space="preserve">1 </w:t>
      </w:r>
      <w:r w:rsidRPr="0045261F">
        <w:rPr>
          <w:rFonts w:ascii="Times New Roman" w:hAnsi="Times New Roman"/>
          <w:sz w:val="24"/>
          <w:szCs w:val="24"/>
        </w:rPr>
        <w:t xml:space="preserve">ognisko, </w:t>
      </w:r>
      <w:r w:rsidRPr="0045261F">
        <w:rPr>
          <w:rFonts w:ascii="Times New Roman" w:hAnsi="Times New Roman"/>
          <w:b/>
          <w:sz w:val="24"/>
          <w:szCs w:val="24"/>
        </w:rPr>
        <w:t xml:space="preserve">60 </w:t>
      </w:r>
      <w:proofErr w:type="spellStart"/>
      <w:r w:rsidRPr="0045261F">
        <w:rPr>
          <w:rFonts w:ascii="Times New Roman" w:hAnsi="Times New Roman"/>
          <w:sz w:val="24"/>
          <w:szCs w:val="24"/>
        </w:rPr>
        <w:t>zachorowań</w:t>
      </w:r>
      <w:proofErr w:type="spellEnd"/>
      <w:r w:rsidRPr="0045261F">
        <w:rPr>
          <w:rFonts w:ascii="Times New Roman" w:hAnsi="Times New Roman"/>
          <w:sz w:val="24"/>
          <w:szCs w:val="24"/>
        </w:rPr>
        <w:t>,</w:t>
      </w:r>
    </w:p>
    <w:p w:rsidR="004476E2" w:rsidRPr="0045261F" w:rsidRDefault="004476E2" w:rsidP="004476E2">
      <w:pPr>
        <w:pStyle w:val="Akapitzlist"/>
        <w:numPr>
          <w:ilvl w:val="0"/>
          <w:numId w:val="73"/>
        </w:numPr>
        <w:spacing w:after="0" w:line="360" w:lineRule="auto"/>
        <w:contextualSpacing/>
        <w:jc w:val="both"/>
        <w:rPr>
          <w:rFonts w:ascii="Times New Roman" w:hAnsi="Times New Roman"/>
          <w:sz w:val="24"/>
          <w:szCs w:val="24"/>
        </w:rPr>
      </w:pPr>
      <w:r w:rsidRPr="0045261F">
        <w:rPr>
          <w:rFonts w:ascii="Times New Roman" w:hAnsi="Times New Roman"/>
          <w:sz w:val="24"/>
          <w:szCs w:val="24"/>
        </w:rPr>
        <w:t xml:space="preserve">pozostałych zakładach pracy na terenie miasta - </w:t>
      </w:r>
      <w:r w:rsidRPr="0045261F">
        <w:rPr>
          <w:rFonts w:ascii="Times New Roman" w:hAnsi="Times New Roman"/>
          <w:b/>
          <w:sz w:val="24"/>
          <w:szCs w:val="24"/>
        </w:rPr>
        <w:t>5</w:t>
      </w:r>
      <w:r w:rsidRPr="0045261F">
        <w:rPr>
          <w:rFonts w:ascii="Times New Roman" w:hAnsi="Times New Roman"/>
          <w:sz w:val="24"/>
          <w:szCs w:val="24"/>
        </w:rPr>
        <w:t xml:space="preserve"> ognisk, </w:t>
      </w:r>
      <w:r w:rsidRPr="0045261F">
        <w:rPr>
          <w:rFonts w:ascii="Times New Roman" w:hAnsi="Times New Roman"/>
          <w:b/>
          <w:sz w:val="24"/>
          <w:szCs w:val="24"/>
        </w:rPr>
        <w:t>44</w:t>
      </w:r>
      <w:r w:rsidRPr="0045261F">
        <w:rPr>
          <w:rFonts w:ascii="Times New Roman" w:hAnsi="Times New Roman"/>
          <w:sz w:val="24"/>
          <w:szCs w:val="24"/>
        </w:rPr>
        <w:t xml:space="preserve"> zachorowania ( w tym                 </w:t>
      </w:r>
      <w:r w:rsidRPr="0045261F">
        <w:rPr>
          <w:rFonts w:ascii="Times New Roman" w:hAnsi="Times New Roman"/>
          <w:b/>
          <w:sz w:val="24"/>
          <w:szCs w:val="24"/>
        </w:rPr>
        <w:t>1</w:t>
      </w:r>
      <w:r w:rsidRPr="0045261F">
        <w:rPr>
          <w:rFonts w:ascii="Times New Roman" w:hAnsi="Times New Roman"/>
          <w:sz w:val="24"/>
          <w:szCs w:val="24"/>
        </w:rPr>
        <w:t xml:space="preserve"> ognisko w Straży Miejskiej - </w:t>
      </w:r>
      <w:r w:rsidRPr="0045261F">
        <w:rPr>
          <w:rFonts w:ascii="Times New Roman" w:hAnsi="Times New Roman"/>
          <w:b/>
          <w:sz w:val="24"/>
          <w:szCs w:val="24"/>
        </w:rPr>
        <w:t>8</w:t>
      </w:r>
      <w:r w:rsidRPr="0045261F">
        <w:rPr>
          <w:rFonts w:ascii="Times New Roman" w:hAnsi="Times New Roman"/>
          <w:sz w:val="24"/>
          <w:szCs w:val="24"/>
        </w:rPr>
        <w:t xml:space="preserve"> </w:t>
      </w:r>
      <w:proofErr w:type="spellStart"/>
      <w:r w:rsidRPr="0045261F">
        <w:rPr>
          <w:rFonts w:ascii="Times New Roman" w:hAnsi="Times New Roman"/>
          <w:sz w:val="24"/>
          <w:szCs w:val="24"/>
        </w:rPr>
        <w:t>zachorowań</w:t>
      </w:r>
      <w:proofErr w:type="spellEnd"/>
      <w:r w:rsidRPr="0045261F">
        <w:rPr>
          <w:rFonts w:ascii="Times New Roman" w:hAnsi="Times New Roman"/>
          <w:sz w:val="24"/>
          <w:szCs w:val="24"/>
        </w:rPr>
        <w:t xml:space="preserve"> )</w:t>
      </w:r>
      <w:r w:rsidR="001D772F">
        <w:rPr>
          <w:rFonts w:ascii="Times New Roman" w:hAnsi="Times New Roman"/>
          <w:sz w:val="24"/>
          <w:szCs w:val="24"/>
        </w:rPr>
        <w:t>,</w:t>
      </w:r>
    </w:p>
    <w:p w:rsidR="004476E2" w:rsidRPr="0045261F" w:rsidRDefault="004476E2" w:rsidP="004476E2">
      <w:pPr>
        <w:pStyle w:val="Akapitzlist"/>
        <w:numPr>
          <w:ilvl w:val="0"/>
          <w:numId w:val="73"/>
        </w:numPr>
        <w:spacing w:after="0" w:line="360" w:lineRule="auto"/>
        <w:contextualSpacing/>
        <w:jc w:val="both"/>
        <w:rPr>
          <w:rFonts w:ascii="Times New Roman" w:hAnsi="Times New Roman"/>
          <w:sz w:val="24"/>
          <w:szCs w:val="24"/>
        </w:rPr>
      </w:pPr>
      <w:r w:rsidRPr="0045261F">
        <w:rPr>
          <w:rFonts w:ascii="Times New Roman" w:hAnsi="Times New Roman"/>
          <w:sz w:val="24"/>
          <w:szCs w:val="24"/>
        </w:rPr>
        <w:t xml:space="preserve">KWK Halemba - </w:t>
      </w:r>
      <w:r w:rsidRPr="0045261F">
        <w:rPr>
          <w:rFonts w:ascii="Times New Roman" w:hAnsi="Times New Roman"/>
          <w:b/>
          <w:sz w:val="24"/>
          <w:szCs w:val="24"/>
        </w:rPr>
        <w:t>1</w:t>
      </w:r>
      <w:r w:rsidRPr="0045261F">
        <w:rPr>
          <w:rFonts w:ascii="Times New Roman" w:hAnsi="Times New Roman"/>
          <w:sz w:val="24"/>
          <w:szCs w:val="24"/>
        </w:rPr>
        <w:t xml:space="preserve"> ognisko,</w:t>
      </w:r>
      <w:r w:rsidRPr="0045261F">
        <w:rPr>
          <w:rFonts w:ascii="Times New Roman" w:hAnsi="Times New Roman"/>
          <w:b/>
          <w:sz w:val="24"/>
          <w:szCs w:val="24"/>
        </w:rPr>
        <w:t xml:space="preserve"> 27</w:t>
      </w:r>
      <w:r w:rsidRPr="0045261F">
        <w:rPr>
          <w:rFonts w:ascii="Times New Roman" w:hAnsi="Times New Roman"/>
          <w:sz w:val="24"/>
          <w:szCs w:val="24"/>
        </w:rPr>
        <w:t xml:space="preserve"> </w:t>
      </w:r>
      <w:proofErr w:type="spellStart"/>
      <w:r w:rsidRPr="0045261F">
        <w:rPr>
          <w:rFonts w:ascii="Times New Roman" w:hAnsi="Times New Roman"/>
          <w:sz w:val="24"/>
          <w:szCs w:val="24"/>
        </w:rPr>
        <w:t>zachorowań</w:t>
      </w:r>
      <w:proofErr w:type="spellEnd"/>
      <w:r w:rsidRPr="0045261F">
        <w:rPr>
          <w:rFonts w:ascii="Times New Roman" w:hAnsi="Times New Roman"/>
          <w:sz w:val="24"/>
          <w:szCs w:val="24"/>
        </w:rPr>
        <w:t>,</w:t>
      </w:r>
    </w:p>
    <w:p w:rsidR="004476E2" w:rsidRPr="0045261F" w:rsidRDefault="004476E2" w:rsidP="004476E2">
      <w:pPr>
        <w:pStyle w:val="Akapitzlist"/>
        <w:numPr>
          <w:ilvl w:val="0"/>
          <w:numId w:val="73"/>
        </w:numPr>
        <w:spacing w:after="0" w:line="360" w:lineRule="auto"/>
        <w:contextualSpacing/>
        <w:jc w:val="both"/>
        <w:rPr>
          <w:rFonts w:ascii="Times New Roman" w:hAnsi="Times New Roman"/>
          <w:sz w:val="24"/>
          <w:szCs w:val="24"/>
        </w:rPr>
      </w:pPr>
      <w:r w:rsidRPr="0045261F">
        <w:rPr>
          <w:rFonts w:ascii="Times New Roman" w:hAnsi="Times New Roman"/>
          <w:sz w:val="24"/>
          <w:szCs w:val="24"/>
        </w:rPr>
        <w:t xml:space="preserve">KWK Pokój - </w:t>
      </w:r>
      <w:r w:rsidRPr="0045261F">
        <w:rPr>
          <w:rFonts w:ascii="Times New Roman" w:hAnsi="Times New Roman"/>
          <w:b/>
          <w:sz w:val="24"/>
          <w:szCs w:val="24"/>
        </w:rPr>
        <w:t>1</w:t>
      </w:r>
      <w:r w:rsidRPr="0045261F">
        <w:rPr>
          <w:rFonts w:ascii="Times New Roman" w:hAnsi="Times New Roman"/>
          <w:sz w:val="24"/>
          <w:szCs w:val="24"/>
        </w:rPr>
        <w:t xml:space="preserve"> ognisko, </w:t>
      </w:r>
      <w:r w:rsidRPr="0045261F">
        <w:rPr>
          <w:rFonts w:ascii="Times New Roman" w:hAnsi="Times New Roman"/>
          <w:b/>
          <w:sz w:val="24"/>
          <w:szCs w:val="24"/>
        </w:rPr>
        <w:t>24</w:t>
      </w:r>
      <w:r w:rsidRPr="0045261F">
        <w:rPr>
          <w:rFonts w:ascii="Times New Roman" w:hAnsi="Times New Roman"/>
          <w:sz w:val="24"/>
          <w:szCs w:val="24"/>
        </w:rPr>
        <w:t xml:space="preserve"> zachorowania</w:t>
      </w:r>
      <w:r w:rsidR="001D772F">
        <w:rPr>
          <w:rFonts w:ascii="Times New Roman" w:hAnsi="Times New Roman"/>
          <w:sz w:val="24"/>
          <w:szCs w:val="24"/>
        </w:rPr>
        <w:t>,</w:t>
      </w:r>
    </w:p>
    <w:p w:rsidR="004476E2" w:rsidRPr="0045261F" w:rsidRDefault="004476E2" w:rsidP="004476E2">
      <w:pPr>
        <w:pStyle w:val="Akapitzlist"/>
        <w:numPr>
          <w:ilvl w:val="0"/>
          <w:numId w:val="73"/>
        </w:numPr>
        <w:spacing w:after="0" w:line="360" w:lineRule="auto"/>
        <w:contextualSpacing/>
        <w:jc w:val="both"/>
        <w:rPr>
          <w:rFonts w:ascii="Times New Roman" w:hAnsi="Times New Roman"/>
          <w:sz w:val="24"/>
          <w:szCs w:val="24"/>
        </w:rPr>
      </w:pPr>
      <w:r w:rsidRPr="0045261F">
        <w:rPr>
          <w:rFonts w:ascii="Times New Roman" w:hAnsi="Times New Roman"/>
          <w:sz w:val="24"/>
          <w:szCs w:val="24"/>
        </w:rPr>
        <w:t xml:space="preserve">KWK Bielszowice -  </w:t>
      </w:r>
      <w:r w:rsidRPr="0045261F">
        <w:rPr>
          <w:rFonts w:ascii="Times New Roman" w:hAnsi="Times New Roman"/>
          <w:b/>
          <w:sz w:val="24"/>
          <w:szCs w:val="24"/>
        </w:rPr>
        <w:t>2</w:t>
      </w:r>
      <w:r w:rsidRPr="0045261F">
        <w:rPr>
          <w:rFonts w:ascii="Times New Roman" w:hAnsi="Times New Roman"/>
          <w:sz w:val="24"/>
          <w:szCs w:val="24"/>
        </w:rPr>
        <w:t xml:space="preserve"> ogniska, </w:t>
      </w:r>
      <w:r w:rsidRPr="0045261F">
        <w:rPr>
          <w:rFonts w:ascii="Times New Roman" w:hAnsi="Times New Roman"/>
          <w:b/>
          <w:sz w:val="24"/>
          <w:szCs w:val="24"/>
        </w:rPr>
        <w:t>539</w:t>
      </w:r>
      <w:r w:rsidRPr="0045261F">
        <w:rPr>
          <w:rFonts w:ascii="Times New Roman" w:hAnsi="Times New Roman"/>
          <w:sz w:val="24"/>
          <w:szCs w:val="24"/>
        </w:rPr>
        <w:t xml:space="preserve"> </w:t>
      </w:r>
      <w:proofErr w:type="spellStart"/>
      <w:r w:rsidRPr="0045261F">
        <w:rPr>
          <w:rFonts w:ascii="Times New Roman" w:hAnsi="Times New Roman"/>
          <w:sz w:val="24"/>
          <w:szCs w:val="24"/>
        </w:rPr>
        <w:t>zachorowań</w:t>
      </w:r>
      <w:proofErr w:type="spellEnd"/>
      <w:r w:rsidR="001D772F">
        <w:rPr>
          <w:rFonts w:ascii="Times New Roman" w:hAnsi="Times New Roman"/>
          <w:sz w:val="24"/>
          <w:szCs w:val="24"/>
        </w:rPr>
        <w:t>.</w:t>
      </w:r>
    </w:p>
    <w:p w:rsidR="004476E2" w:rsidRDefault="004476E2" w:rsidP="004476E2">
      <w:pPr>
        <w:spacing w:line="360" w:lineRule="auto"/>
        <w:jc w:val="both"/>
      </w:pPr>
    </w:p>
    <w:p w:rsidR="00987528" w:rsidRDefault="00987528" w:rsidP="004476E2">
      <w:pPr>
        <w:spacing w:line="360" w:lineRule="auto"/>
        <w:jc w:val="both"/>
      </w:pPr>
    </w:p>
    <w:p w:rsidR="00987528" w:rsidRPr="0045261F" w:rsidRDefault="00987528" w:rsidP="004476E2">
      <w:pPr>
        <w:spacing w:line="360" w:lineRule="auto"/>
        <w:jc w:val="both"/>
      </w:pPr>
    </w:p>
    <w:p w:rsidR="004476E2" w:rsidRPr="0045261F" w:rsidRDefault="004476E2" w:rsidP="004476E2">
      <w:pPr>
        <w:spacing w:line="360" w:lineRule="auto"/>
        <w:ind w:firstLine="708"/>
        <w:jc w:val="both"/>
      </w:pPr>
      <w:r w:rsidRPr="0045261F">
        <w:lastRenderedPageBreak/>
        <w:t>W  związku z wystąpieniem ogniska zakażeń w Szpitalu Miejskim w Rudzie Śląskiej   Komitet i Zespół Zakażeń Szpitalnych podjął działania w następującym zakresie:</w:t>
      </w:r>
    </w:p>
    <w:p w:rsidR="004476E2" w:rsidRPr="0045261F" w:rsidRDefault="004476E2" w:rsidP="004476E2">
      <w:pPr>
        <w:spacing w:line="360" w:lineRule="auto"/>
        <w:ind w:firstLine="708"/>
        <w:jc w:val="both"/>
      </w:pPr>
    </w:p>
    <w:tbl>
      <w:tblPr>
        <w:tblW w:w="9969" w:type="dxa"/>
        <w:tblInd w:w="-493" w:type="dxa"/>
        <w:tblCellMar>
          <w:left w:w="70" w:type="dxa"/>
          <w:right w:w="70" w:type="dxa"/>
        </w:tblCellMar>
        <w:tblLook w:val="04A0" w:firstRow="1" w:lastRow="0" w:firstColumn="1" w:lastColumn="0" w:noHBand="0" w:noVBand="1"/>
      </w:tblPr>
      <w:tblGrid>
        <w:gridCol w:w="9969"/>
      </w:tblGrid>
      <w:tr w:rsidR="004476E2" w:rsidRPr="0045261F" w:rsidTr="004476E2">
        <w:trPr>
          <w:trHeight w:val="315"/>
        </w:trPr>
        <w:tc>
          <w:tcPr>
            <w:tcW w:w="9969" w:type="dxa"/>
            <w:noWrap/>
            <w:vAlign w:val="bottom"/>
            <w:hideMark/>
          </w:tcPr>
          <w:p w:rsidR="004476E2" w:rsidRPr="0045261F" w:rsidRDefault="004476E2" w:rsidP="004476E2">
            <w:pPr>
              <w:spacing w:line="360" w:lineRule="auto"/>
              <w:ind w:left="493"/>
              <w:jc w:val="both"/>
              <w:rPr>
                <w:color w:val="000000"/>
              </w:rPr>
            </w:pPr>
            <w:r w:rsidRPr="0045261F">
              <w:rPr>
                <w:color w:val="000000"/>
              </w:rPr>
              <w:t>- izolacji pacjentów  na salach z węzłem sanitarnym,</w:t>
            </w:r>
          </w:p>
        </w:tc>
      </w:tr>
      <w:tr w:rsidR="004476E2" w:rsidRPr="0045261F" w:rsidTr="004476E2">
        <w:trPr>
          <w:trHeight w:val="315"/>
        </w:trPr>
        <w:tc>
          <w:tcPr>
            <w:tcW w:w="9969" w:type="dxa"/>
            <w:noWrap/>
            <w:vAlign w:val="bottom"/>
            <w:hideMark/>
          </w:tcPr>
          <w:p w:rsidR="004476E2" w:rsidRPr="0045261F" w:rsidRDefault="001D772F" w:rsidP="004476E2">
            <w:pPr>
              <w:spacing w:line="360" w:lineRule="auto"/>
              <w:ind w:left="493"/>
              <w:jc w:val="both"/>
              <w:rPr>
                <w:color w:val="000000"/>
              </w:rPr>
            </w:pPr>
            <w:r>
              <w:rPr>
                <w:color w:val="000000"/>
              </w:rPr>
              <w:t>- izolacji (kohortacji</w:t>
            </w:r>
            <w:r w:rsidR="004476E2" w:rsidRPr="0045261F">
              <w:rPr>
                <w:color w:val="000000"/>
              </w:rPr>
              <w:t>) pacjentów z kontaktu, ewentualnie narażonych w sala</w:t>
            </w:r>
            <w:r>
              <w:rPr>
                <w:color w:val="000000"/>
              </w:rPr>
              <w:t xml:space="preserve">ch chorych </w:t>
            </w:r>
            <w:r>
              <w:rPr>
                <w:color w:val="000000"/>
              </w:rPr>
              <w:br/>
              <w:t>z węzłem sanitarnym,</w:t>
            </w:r>
          </w:p>
        </w:tc>
      </w:tr>
      <w:tr w:rsidR="004476E2" w:rsidRPr="0045261F" w:rsidTr="004476E2">
        <w:trPr>
          <w:trHeight w:val="315"/>
        </w:trPr>
        <w:tc>
          <w:tcPr>
            <w:tcW w:w="9969" w:type="dxa"/>
            <w:noWrap/>
            <w:vAlign w:val="bottom"/>
            <w:hideMark/>
          </w:tcPr>
          <w:p w:rsidR="004476E2" w:rsidRPr="0045261F" w:rsidRDefault="004476E2" w:rsidP="004476E2">
            <w:pPr>
              <w:spacing w:line="360" w:lineRule="auto"/>
              <w:ind w:firstLineChars="205" w:firstLine="492"/>
              <w:jc w:val="both"/>
              <w:rPr>
                <w:color w:val="000000"/>
              </w:rPr>
            </w:pPr>
            <w:r w:rsidRPr="0045261F">
              <w:rPr>
                <w:color w:val="000000"/>
              </w:rPr>
              <w:t>- stosowania środków ochrony indywidualnej (zestawy pełne),</w:t>
            </w:r>
          </w:p>
        </w:tc>
      </w:tr>
      <w:tr w:rsidR="004476E2" w:rsidRPr="0045261F" w:rsidTr="004476E2">
        <w:trPr>
          <w:trHeight w:val="300"/>
        </w:trPr>
        <w:tc>
          <w:tcPr>
            <w:tcW w:w="9969" w:type="dxa"/>
            <w:noWrap/>
            <w:vAlign w:val="bottom"/>
            <w:hideMark/>
          </w:tcPr>
          <w:p w:rsidR="004476E2" w:rsidRPr="0045261F" w:rsidRDefault="004476E2" w:rsidP="004476E2">
            <w:pPr>
              <w:spacing w:line="360" w:lineRule="auto"/>
              <w:ind w:firstLine="493"/>
              <w:jc w:val="both"/>
              <w:rPr>
                <w:color w:val="000000"/>
              </w:rPr>
            </w:pPr>
            <w:r w:rsidRPr="0045261F">
              <w:rPr>
                <w:color w:val="000000"/>
              </w:rPr>
              <w:t>- wydzielenia personelu lekarskiego, pielęgniarskiego zajmujących się pacjentami z kontaktu,</w:t>
            </w:r>
          </w:p>
        </w:tc>
      </w:tr>
      <w:tr w:rsidR="004476E2" w:rsidRPr="0045261F" w:rsidTr="004476E2">
        <w:trPr>
          <w:trHeight w:val="300"/>
        </w:trPr>
        <w:tc>
          <w:tcPr>
            <w:tcW w:w="9969" w:type="dxa"/>
            <w:noWrap/>
            <w:vAlign w:val="bottom"/>
            <w:hideMark/>
          </w:tcPr>
          <w:p w:rsidR="004476E2" w:rsidRPr="0045261F" w:rsidRDefault="004476E2" w:rsidP="004476E2">
            <w:pPr>
              <w:spacing w:line="360" w:lineRule="auto"/>
              <w:ind w:firstLineChars="205" w:firstLine="492"/>
              <w:jc w:val="both"/>
              <w:rPr>
                <w:color w:val="000000"/>
              </w:rPr>
            </w:pPr>
            <w:r w:rsidRPr="0045261F">
              <w:rPr>
                <w:color w:val="000000"/>
              </w:rPr>
              <w:t>- zabezpieczenia niezbędnych preparatów i materiałów dla potrzeb izolowanych pacjentów,</w:t>
            </w:r>
          </w:p>
        </w:tc>
      </w:tr>
      <w:tr w:rsidR="004476E2" w:rsidRPr="0045261F" w:rsidTr="004476E2">
        <w:trPr>
          <w:trHeight w:val="300"/>
        </w:trPr>
        <w:tc>
          <w:tcPr>
            <w:tcW w:w="9969" w:type="dxa"/>
            <w:noWrap/>
            <w:vAlign w:val="bottom"/>
            <w:hideMark/>
          </w:tcPr>
          <w:p w:rsidR="004476E2" w:rsidRPr="0045261F" w:rsidRDefault="004476E2" w:rsidP="004476E2">
            <w:pPr>
              <w:spacing w:line="360" w:lineRule="auto"/>
              <w:ind w:left="635" w:hanging="142"/>
              <w:jc w:val="both"/>
              <w:rPr>
                <w:color w:val="000000"/>
              </w:rPr>
            </w:pPr>
            <w:r w:rsidRPr="0045261F">
              <w:rPr>
                <w:color w:val="000000"/>
              </w:rPr>
              <w:t>- stosowania  preparatów myjąco dezynfekcyjnych do wszystkich powierzchni o pełnym spektrum działania, 3 x dziennie i w razie potrzeby, dokumentowania przeprowadzonych procesów higienicznych,</w:t>
            </w:r>
          </w:p>
        </w:tc>
      </w:tr>
      <w:tr w:rsidR="004476E2" w:rsidRPr="0045261F" w:rsidTr="004476E2">
        <w:trPr>
          <w:trHeight w:val="300"/>
        </w:trPr>
        <w:tc>
          <w:tcPr>
            <w:tcW w:w="9969" w:type="dxa"/>
            <w:noWrap/>
            <w:vAlign w:val="bottom"/>
            <w:hideMark/>
          </w:tcPr>
          <w:p w:rsidR="004476E2" w:rsidRPr="0045261F" w:rsidRDefault="004476E2" w:rsidP="004476E2">
            <w:pPr>
              <w:spacing w:line="360" w:lineRule="auto"/>
              <w:ind w:left="635" w:hanging="568"/>
              <w:jc w:val="both"/>
              <w:rPr>
                <w:color w:val="000000"/>
              </w:rPr>
            </w:pPr>
            <w:r w:rsidRPr="0045261F">
              <w:rPr>
                <w:color w:val="000000"/>
              </w:rPr>
              <w:t xml:space="preserve">       - wydzielenia sprzętu niezbędnego do przeprowadzania zabiegów higienicznych, stosowania zasad jeden </w:t>
            </w:r>
            <w:proofErr w:type="spellStart"/>
            <w:r w:rsidRPr="0045261F">
              <w:rPr>
                <w:color w:val="000000"/>
              </w:rPr>
              <w:t>mop</w:t>
            </w:r>
            <w:proofErr w:type="spellEnd"/>
            <w:r w:rsidRPr="0045261F">
              <w:rPr>
                <w:color w:val="000000"/>
              </w:rPr>
              <w:t xml:space="preserve"> jedna sala oraz ściereczek zgodnie z ustalonymi strefami,</w:t>
            </w:r>
          </w:p>
        </w:tc>
      </w:tr>
      <w:tr w:rsidR="004476E2" w:rsidRPr="0045261F" w:rsidTr="004476E2">
        <w:trPr>
          <w:trHeight w:val="300"/>
        </w:trPr>
        <w:tc>
          <w:tcPr>
            <w:tcW w:w="9969" w:type="dxa"/>
            <w:noWrap/>
            <w:vAlign w:val="bottom"/>
            <w:hideMark/>
          </w:tcPr>
          <w:p w:rsidR="004476E2" w:rsidRPr="0045261F" w:rsidRDefault="004476E2" w:rsidP="004476E2">
            <w:pPr>
              <w:spacing w:line="360" w:lineRule="auto"/>
              <w:ind w:firstLine="493"/>
              <w:jc w:val="both"/>
              <w:rPr>
                <w:color w:val="000000"/>
              </w:rPr>
            </w:pPr>
            <w:r w:rsidRPr="0045261F">
              <w:rPr>
                <w:color w:val="000000"/>
              </w:rPr>
              <w:t>- monitorowania stanu  zdrowia pacjentów objętych izolacją w ramach oddziałów,</w:t>
            </w:r>
          </w:p>
        </w:tc>
      </w:tr>
      <w:tr w:rsidR="004476E2" w:rsidRPr="0045261F" w:rsidTr="004476E2">
        <w:trPr>
          <w:trHeight w:val="300"/>
        </w:trPr>
        <w:tc>
          <w:tcPr>
            <w:tcW w:w="9969" w:type="dxa"/>
            <w:noWrap/>
            <w:vAlign w:val="bottom"/>
            <w:hideMark/>
          </w:tcPr>
          <w:p w:rsidR="004476E2" w:rsidRPr="0045261F" w:rsidRDefault="004476E2" w:rsidP="004476E2">
            <w:pPr>
              <w:spacing w:line="360" w:lineRule="auto"/>
              <w:ind w:left="635" w:hanging="142"/>
              <w:jc w:val="both"/>
              <w:rPr>
                <w:color w:val="000000"/>
              </w:rPr>
            </w:pPr>
            <w:r w:rsidRPr="0045261F">
              <w:rPr>
                <w:color w:val="000000"/>
              </w:rPr>
              <w:t>- przekazywania pacjentów z dodatnimi wynikami badań, objawowych do dedykowanych oddziałów/ szpitali,</w:t>
            </w:r>
          </w:p>
        </w:tc>
      </w:tr>
      <w:tr w:rsidR="004476E2" w:rsidRPr="0045261F" w:rsidTr="004476E2">
        <w:trPr>
          <w:trHeight w:val="300"/>
        </w:trPr>
        <w:tc>
          <w:tcPr>
            <w:tcW w:w="9969" w:type="dxa"/>
            <w:noWrap/>
            <w:vAlign w:val="bottom"/>
            <w:hideMark/>
          </w:tcPr>
          <w:p w:rsidR="004476E2" w:rsidRPr="0045261F" w:rsidRDefault="004476E2" w:rsidP="004476E2">
            <w:pPr>
              <w:spacing w:line="360" w:lineRule="auto"/>
              <w:ind w:left="635" w:hanging="142"/>
              <w:jc w:val="both"/>
              <w:rPr>
                <w:color w:val="000000"/>
              </w:rPr>
            </w:pPr>
            <w:r w:rsidRPr="0045261F">
              <w:rPr>
                <w:color w:val="000000"/>
              </w:rPr>
              <w:t>- nadzoru nad przestrzeganiem procedur dotyczących zapobiegania i profilaktyki zakażeń szpitalnych,</w:t>
            </w:r>
          </w:p>
        </w:tc>
      </w:tr>
      <w:tr w:rsidR="004476E2" w:rsidRPr="0045261F" w:rsidTr="004476E2">
        <w:trPr>
          <w:trHeight w:val="300"/>
        </w:trPr>
        <w:tc>
          <w:tcPr>
            <w:tcW w:w="9969" w:type="dxa"/>
            <w:noWrap/>
            <w:vAlign w:val="bottom"/>
            <w:hideMark/>
          </w:tcPr>
          <w:p w:rsidR="004476E2" w:rsidRPr="0045261F" w:rsidRDefault="004476E2" w:rsidP="004476E2">
            <w:pPr>
              <w:spacing w:line="360" w:lineRule="auto"/>
              <w:jc w:val="both"/>
              <w:rPr>
                <w:color w:val="000000"/>
              </w:rPr>
            </w:pPr>
            <w:r w:rsidRPr="0045261F">
              <w:rPr>
                <w:color w:val="000000"/>
              </w:rPr>
              <w:t xml:space="preserve">        - dokumentowania procesu izolacji,</w:t>
            </w:r>
          </w:p>
        </w:tc>
      </w:tr>
      <w:tr w:rsidR="004476E2" w:rsidRPr="0045261F" w:rsidTr="004476E2">
        <w:trPr>
          <w:trHeight w:val="315"/>
        </w:trPr>
        <w:tc>
          <w:tcPr>
            <w:tcW w:w="9969" w:type="dxa"/>
            <w:noWrap/>
            <w:vAlign w:val="bottom"/>
            <w:hideMark/>
          </w:tcPr>
          <w:p w:rsidR="004476E2" w:rsidRPr="0045261F" w:rsidRDefault="004476E2" w:rsidP="004476E2">
            <w:pPr>
              <w:spacing w:line="360" w:lineRule="auto"/>
              <w:ind w:left="635" w:hanging="142"/>
              <w:jc w:val="both"/>
              <w:rPr>
                <w:color w:val="000000"/>
              </w:rPr>
            </w:pPr>
            <w:r w:rsidRPr="0045261F">
              <w:rPr>
                <w:color w:val="000000"/>
              </w:rPr>
              <w:t>- wykonywania kontrolnych badań u pacjentów, którzy objęci zostali kwarantanną w obrębie oddziału w celu wykluczenia zakażenia wirusem,</w:t>
            </w:r>
          </w:p>
        </w:tc>
      </w:tr>
      <w:tr w:rsidR="004476E2" w:rsidRPr="0045261F" w:rsidTr="004476E2">
        <w:trPr>
          <w:trHeight w:val="255"/>
        </w:trPr>
        <w:tc>
          <w:tcPr>
            <w:tcW w:w="9969" w:type="dxa"/>
            <w:noWrap/>
            <w:vAlign w:val="bottom"/>
            <w:hideMark/>
          </w:tcPr>
          <w:p w:rsidR="004476E2" w:rsidRPr="0045261F" w:rsidRDefault="004476E2" w:rsidP="004476E2">
            <w:pPr>
              <w:spacing w:line="360" w:lineRule="auto"/>
              <w:ind w:left="635" w:hanging="142"/>
              <w:jc w:val="both"/>
              <w:rPr>
                <w:color w:val="000000"/>
              </w:rPr>
            </w:pPr>
            <w:r w:rsidRPr="0045261F">
              <w:rPr>
                <w:color w:val="000000"/>
              </w:rPr>
              <w:t xml:space="preserve"> - objęcia kwarantanną / izolacją wszystkich pacjentów wymagających hospitalizacji z u</w:t>
            </w:r>
            <w:r w:rsidR="001D772F">
              <w:rPr>
                <w:color w:val="000000"/>
              </w:rPr>
              <w:t>jemnymi wynikami badań AG i PCR,</w:t>
            </w:r>
          </w:p>
          <w:p w:rsidR="004476E2" w:rsidRPr="0045261F" w:rsidRDefault="004476E2" w:rsidP="004476E2">
            <w:pPr>
              <w:spacing w:line="360" w:lineRule="auto"/>
              <w:ind w:firstLine="493"/>
              <w:jc w:val="both"/>
              <w:rPr>
                <w:color w:val="000000"/>
              </w:rPr>
            </w:pPr>
            <w:r w:rsidRPr="0045261F">
              <w:rPr>
                <w:color w:val="000000"/>
              </w:rPr>
              <w:t>- kwarantanny personelu z kontaktu bezpośredniego/ monitorowania stanu zdrowia personelu.</w:t>
            </w:r>
          </w:p>
          <w:p w:rsidR="004476E2" w:rsidRPr="0045261F" w:rsidRDefault="004476E2" w:rsidP="004476E2">
            <w:pPr>
              <w:spacing w:line="360" w:lineRule="auto"/>
              <w:ind w:left="635" w:hanging="142"/>
              <w:jc w:val="both"/>
              <w:rPr>
                <w:color w:val="000000"/>
              </w:rPr>
            </w:pPr>
          </w:p>
          <w:p w:rsidR="004476E2" w:rsidRPr="0045261F" w:rsidRDefault="004476E2" w:rsidP="004476E2">
            <w:pPr>
              <w:spacing w:line="360" w:lineRule="auto"/>
              <w:ind w:left="635" w:hanging="142"/>
              <w:jc w:val="both"/>
              <w:rPr>
                <w:strike/>
                <w:color w:val="000000"/>
              </w:rPr>
            </w:pPr>
          </w:p>
          <w:p w:rsidR="004476E2" w:rsidRPr="0045261F" w:rsidRDefault="004476E2" w:rsidP="004476E2">
            <w:pPr>
              <w:spacing w:line="360" w:lineRule="auto"/>
              <w:ind w:left="635" w:hanging="142"/>
              <w:jc w:val="both"/>
              <w:rPr>
                <w:strike/>
                <w:color w:val="000000"/>
              </w:rPr>
            </w:pPr>
          </w:p>
          <w:p w:rsidR="004476E2" w:rsidRPr="0045261F" w:rsidRDefault="004476E2" w:rsidP="004476E2">
            <w:pPr>
              <w:spacing w:line="360" w:lineRule="auto"/>
              <w:ind w:left="635" w:hanging="142"/>
              <w:jc w:val="both"/>
              <w:rPr>
                <w:strike/>
                <w:color w:val="000000"/>
              </w:rPr>
            </w:pPr>
          </w:p>
          <w:p w:rsidR="004476E2" w:rsidRPr="0045261F" w:rsidRDefault="004476E2" w:rsidP="004476E2">
            <w:pPr>
              <w:spacing w:line="360" w:lineRule="auto"/>
              <w:ind w:left="635" w:hanging="142"/>
              <w:jc w:val="both"/>
              <w:rPr>
                <w:strike/>
                <w:color w:val="000000"/>
              </w:rPr>
            </w:pPr>
          </w:p>
          <w:p w:rsidR="004476E2" w:rsidRPr="0045261F" w:rsidRDefault="004476E2" w:rsidP="004476E2">
            <w:pPr>
              <w:spacing w:line="360" w:lineRule="auto"/>
              <w:ind w:left="635" w:hanging="142"/>
              <w:jc w:val="both"/>
              <w:rPr>
                <w:strike/>
                <w:color w:val="000000"/>
              </w:rPr>
            </w:pPr>
          </w:p>
          <w:p w:rsidR="0045261F" w:rsidRDefault="0045261F" w:rsidP="004476E2">
            <w:pPr>
              <w:spacing w:line="360" w:lineRule="auto"/>
              <w:ind w:left="635" w:hanging="142"/>
              <w:jc w:val="both"/>
              <w:rPr>
                <w:strike/>
                <w:color w:val="000000"/>
              </w:rPr>
            </w:pPr>
          </w:p>
          <w:p w:rsidR="0045261F" w:rsidRPr="0045261F" w:rsidRDefault="0045261F" w:rsidP="004476E2">
            <w:pPr>
              <w:spacing w:line="360" w:lineRule="auto"/>
              <w:ind w:left="635" w:hanging="142"/>
              <w:jc w:val="both"/>
              <w:rPr>
                <w:strike/>
                <w:color w:val="000000"/>
              </w:rPr>
            </w:pPr>
          </w:p>
        </w:tc>
      </w:tr>
    </w:tbl>
    <w:p w:rsidR="004476E2" w:rsidRPr="00FD4130" w:rsidRDefault="004476E2" w:rsidP="004476E2">
      <w:pPr>
        <w:pStyle w:val="Tekstpodstawowywcity"/>
        <w:widowControl w:val="0"/>
        <w:autoSpaceDE w:val="0"/>
        <w:autoSpaceDN w:val="0"/>
        <w:adjustRightInd w:val="0"/>
        <w:rPr>
          <w:b/>
          <w:bCs/>
          <w:i/>
          <w:sz w:val="32"/>
          <w:szCs w:val="32"/>
        </w:rPr>
      </w:pPr>
    </w:p>
    <w:p w:rsidR="004476E2" w:rsidRDefault="004476E2" w:rsidP="004476E2">
      <w:pPr>
        <w:ind w:firstLine="708"/>
        <w:jc w:val="center"/>
        <w:rPr>
          <w:b/>
          <w:bCs/>
          <w:i/>
          <w:sz w:val="28"/>
          <w:szCs w:val="28"/>
        </w:rPr>
      </w:pPr>
      <w:r w:rsidRPr="00FD4130">
        <w:rPr>
          <w:b/>
          <w:bCs/>
          <w:i/>
          <w:sz w:val="28"/>
          <w:szCs w:val="28"/>
        </w:rPr>
        <w:lastRenderedPageBreak/>
        <w:t>podmioty świadczące działalność leczniczą</w:t>
      </w:r>
    </w:p>
    <w:p w:rsidR="004476E2" w:rsidRPr="00674B07" w:rsidRDefault="004476E2" w:rsidP="004476E2">
      <w:pPr>
        <w:spacing w:line="360" w:lineRule="auto"/>
        <w:ind w:firstLine="708"/>
        <w:jc w:val="center"/>
        <w:rPr>
          <w:b/>
          <w:bCs/>
          <w:i/>
          <w:sz w:val="36"/>
          <w:szCs w:val="36"/>
        </w:rPr>
      </w:pPr>
    </w:p>
    <w:p w:rsidR="004476E2" w:rsidRDefault="004476E2" w:rsidP="004476E2">
      <w:pPr>
        <w:tabs>
          <w:tab w:val="left" w:pos="426"/>
        </w:tabs>
        <w:spacing w:line="360" w:lineRule="auto"/>
        <w:jc w:val="both"/>
      </w:pPr>
      <w:r>
        <w:rPr>
          <w:b/>
          <w:bCs/>
          <w:sz w:val="28"/>
          <w:szCs w:val="28"/>
        </w:rPr>
        <w:tab/>
      </w:r>
      <w:r>
        <w:t>Komórką wiodącą w roku</w:t>
      </w:r>
      <w:r w:rsidRPr="00EF1428">
        <w:rPr>
          <w:b/>
        </w:rPr>
        <w:t xml:space="preserve"> 2020r</w:t>
      </w:r>
      <w:r>
        <w:t xml:space="preserve">. w PSSE w Rudzie Śląskiej była Sekcja Epidemiologii. </w:t>
      </w:r>
    </w:p>
    <w:p w:rsidR="004476E2" w:rsidRPr="00543AD3" w:rsidRDefault="004476E2" w:rsidP="004476E2">
      <w:pPr>
        <w:tabs>
          <w:tab w:val="left" w:pos="426"/>
        </w:tabs>
        <w:spacing w:line="360" w:lineRule="auto"/>
        <w:jc w:val="both"/>
      </w:pPr>
      <w:r>
        <w:t xml:space="preserve">W roku </w:t>
      </w:r>
      <w:r w:rsidRPr="00EF1428">
        <w:rPr>
          <w:b/>
        </w:rPr>
        <w:t>2020</w:t>
      </w:r>
      <w:r>
        <w:t xml:space="preserve"> wszystkie działania zostały skierowane na walkę z epidemią, stąd ograniczono bieżący nadzór nad obiektami będącymi pod nadzorem PPIS w Rudzie Śląskie</w:t>
      </w:r>
      <w:r w:rsidR="001D772F">
        <w:t>j.</w:t>
      </w:r>
    </w:p>
    <w:p w:rsidR="001D772F" w:rsidRDefault="001D772F" w:rsidP="001D772F">
      <w:pPr>
        <w:pStyle w:val="Nagwek4"/>
        <w:jc w:val="left"/>
        <w:rPr>
          <w:b w:val="0"/>
          <w:i w:val="0"/>
          <w:sz w:val="24"/>
          <w:szCs w:val="24"/>
          <w:u w:val="none"/>
        </w:rPr>
      </w:pPr>
    </w:p>
    <w:p w:rsidR="001D772F" w:rsidRDefault="001D772F" w:rsidP="001D772F">
      <w:pPr>
        <w:pStyle w:val="Nagwek4"/>
        <w:jc w:val="left"/>
        <w:rPr>
          <w:b w:val="0"/>
          <w:i w:val="0"/>
          <w:sz w:val="24"/>
          <w:szCs w:val="24"/>
          <w:u w:val="none"/>
        </w:rPr>
      </w:pPr>
    </w:p>
    <w:p w:rsidR="004476E2" w:rsidRPr="001D772F" w:rsidRDefault="001D772F" w:rsidP="001D772F">
      <w:pPr>
        <w:pStyle w:val="Nagwek4"/>
        <w:jc w:val="left"/>
        <w:rPr>
          <w:b w:val="0"/>
          <w:i w:val="0"/>
          <w:sz w:val="24"/>
          <w:szCs w:val="24"/>
          <w:u w:val="none"/>
        </w:rPr>
      </w:pPr>
      <w:r w:rsidRPr="001D772F">
        <w:rPr>
          <w:b w:val="0"/>
          <w:i w:val="0"/>
          <w:sz w:val="24"/>
          <w:szCs w:val="24"/>
          <w:u w:val="none"/>
        </w:rPr>
        <w:t>W poszczególnych obiektach nadzór przedstawiał się następująco</w:t>
      </w:r>
      <w:r>
        <w:rPr>
          <w:b w:val="0"/>
          <w:i w:val="0"/>
          <w:sz w:val="24"/>
          <w:szCs w:val="24"/>
          <w:u w:val="none"/>
        </w:rPr>
        <w:t>:</w:t>
      </w:r>
    </w:p>
    <w:p w:rsidR="004476E2" w:rsidRPr="001D772F" w:rsidRDefault="004476E2" w:rsidP="001D772F">
      <w:pPr>
        <w:pStyle w:val="Nagwek4"/>
        <w:jc w:val="left"/>
        <w:rPr>
          <w:b w:val="0"/>
          <w:i w:val="0"/>
          <w:sz w:val="36"/>
          <w:szCs w:val="36"/>
          <w:u w:val="none"/>
        </w:rPr>
      </w:pPr>
    </w:p>
    <w:p w:rsidR="004476E2" w:rsidRPr="00BF4B95" w:rsidRDefault="004476E2" w:rsidP="004476E2">
      <w:pPr>
        <w:pStyle w:val="Akapitzlist"/>
        <w:numPr>
          <w:ilvl w:val="0"/>
          <w:numId w:val="74"/>
        </w:numPr>
        <w:tabs>
          <w:tab w:val="left" w:pos="7875"/>
        </w:tabs>
        <w:spacing w:after="0" w:line="240" w:lineRule="auto"/>
        <w:contextualSpacing/>
        <w:rPr>
          <w:rFonts w:ascii="Times New Roman" w:hAnsi="Times New Roman"/>
          <w:b/>
          <w:i/>
          <w:sz w:val="24"/>
          <w:szCs w:val="24"/>
        </w:rPr>
      </w:pPr>
      <w:r w:rsidRPr="00BF4B95">
        <w:rPr>
          <w:rFonts w:ascii="Times New Roman" w:hAnsi="Times New Roman"/>
          <w:b/>
          <w:i/>
          <w:sz w:val="24"/>
          <w:szCs w:val="24"/>
        </w:rPr>
        <w:t>szpital</w:t>
      </w:r>
    </w:p>
    <w:p w:rsidR="004476E2" w:rsidRDefault="004476E2" w:rsidP="004476E2">
      <w:pPr>
        <w:tabs>
          <w:tab w:val="left" w:pos="7875"/>
        </w:tabs>
      </w:pPr>
    </w:p>
    <w:p w:rsidR="004476E2" w:rsidRDefault="004476E2" w:rsidP="004476E2">
      <w:pPr>
        <w:tabs>
          <w:tab w:val="left" w:pos="7875"/>
        </w:tabs>
      </w:pPr>
    </w:p>
    <w:p w:rsidR="004476E2" w:rsidRDefault="004476E2" w:rsidP="004476E2">
      <w:pPr>
        <w:spacing w:line="360" w:lineRule="auto"/>
        <w:ind w:firstLine="709"/>
        <w:jc w:val="both"/>
      </w:pPr>
      <w:r>
        <w:t xml:space="preserve">W </w:t>
      </w:r>
      <w:r w:rsidRPr="00543AD3">
        <w:rPr>
          <w:b/>
        </w:rPr>
        <w:t>2020r</w:t>
      </w:r>
      <w:r>
        <w:t xml:space="preserve">. Sekcja Epidemiologii nie przeprowadziła żadnej kontroli sanitarnej. Natomiast wydała </w:t>
      </w:r>
      <w:r w:rsidRPr="00543AD3">
        <w:rPr>
          <w:b/>
        </w:rPr>
        <w:t xml:space="preserve">1 </w:t>
      </w:r>
      <w:r>
        <w:t>decyzję prolongującą w zakresie wykonania bezpośredniego połączenia bloku operacyjnego ortopedycznego z częścią brudną bloku operacyjnego do usuwania zużytego materiału, z zachowaniem ruchu jednokierunkowego.</w:t>
      </w:r>
    </w:p>
    <w:p w:rsidR="004476E2" w:rsidRPr="00543AD3" w:rsidRDefault="004476E2" w:rsidP="004476E2">
      <w:pPr>
        <w:spacing w:line="360" w:lineRule="auto"/>
        <w:ind w:firstLine="709"/>
        <w:jc w:val="both"/>
        <w:rPr>
          <w:i/>
        </w:rPr>
      </w:pPr>
    </w:p>
    <w:p w:rsidR="004476E2" w:rsidRPr="0045261F" w:rsidRDefault="004476E2" w:rsidP="004476E2">
      <w:pPr>
        <w:pStyle w:val="Akapitzlist"/>
        <w:numPr>
          <w:ilvl w:val="0"/>
          <w:numId w:val="74"/>
        </w:numPr>
        <w:spacing w:after="0" w:line="240" w:lineRule="auto"/>
        <w:contextualSpacing/>
        <w:jc w:val="both"/>
        <w:rPr>
          <w:rFonts w:ascii="Times New Roman" w:hAnsi="Times New Roman"/>
          <w:b/>
          <w:bCs/>
          <w:i/>
          <w:sz w:val="24"/>
          <w:szCs w:val="24"/>
        </w:rPr>
      </w:pPr>
      <w:r w:rsidRPr="0045261F">
        <w:rPr>
          <w:rFonts w:ascii="Times New Roman" w:hAnsi="Times New Roman"/>
          <w:i/>
          <w:sz w:val="24"/>
          <w:szCs w:val="24"/>
        </w:rPr>
        <w:t>p</w:t>
      </w:r>
      <w:r w:rsidRPr="0045261F">
        <w:rPr>
          <w:rFonts w:ascii="Times New Roman" w:hAnsi="Times New Roman"/>
          <w:b/>
          <w:bCs/>
          <w:i/>
          <w:sz w:val="24"/>
          <w:szCs w:val="24"/>
        </w:rPr>
        <w:t>rzychodnie przyszpitalne wchodzące w skład szpitala</w:t>
      </w:r>
    </w:p>
    <w:p w:rsidR="004476E2" w:rsidRPr="001D772F" w:rsidRDefault="004476E2" w:rsidP="004476E2">
      <w:pPr>
        <w:spacing w:line="360" w:lineRule="auto"/>
        <w:ind w:left="720"/>
        <w:jc w:val="both"/>
        <w:rPr>
          <w:b/>
          <w:bCs/>
          <w:sz w:val="28"/>
          <w:szCs w:val="28"/>
        </w:rPr>
      </w:pPr>
    </w:p>
    <w:p w:rsidR="004476E2" w:rsidRPr="00543AD3" w:rsidRDefault="004476E2" w:rsidP="004476E2">
      <w:pPr>
        <w:tabs>
          <w:tab w:val="left" w:pos="690"/>
        </w:tabs>
        <w:spacing w:line="360" w:lineRule="auto"/>
        <w:jc w:val="both"/>
        <w:rPr>
          <w:bCs/>
        </w:rPr>
      </w:pPr>
      <w:r w:rsidRPr="00543AD3">
        <w:rPr>
          <w:bCs/>
        </w:rPr>
        <w:tab/>
        <w:t xml:space="preserve">W </w:t>
      </w:r>
      <w:r w:rsidRPr="00543AD3">
        <w:rPr>
          <w:b/>
          <w:bCs/>
        </w:rPr>
        <w:t>2020r.</w:t>
      </w:r>
      <w:r w:rsidRPr="00543AD3">
        <w:rPr>
          <w:bCs/>
        </w:rPr>
        <w:t xml:space="preserve"> przeprowadzono </w:t>
      </w:r>
      <w:r w:rsidRPr="00543AD3">
        <w:rPr>
          <w:b/>
          <w:bCs/>
        </w:rPr>
        <w:t xml:space="preserve">1 </w:t>
      </w:r>
      <w:r w:rsidRPr="00543AD3">
        <w:rPr>
          <w:bCs/>
        </w:rPr>
        <w:t>kontrolę w poradniach przyszpitalnych Szpitala Miejskiego przy ul. Lipa 2. Kontrola przeprowadzona była w wyniku zgłoszonej interwencji dotyczącej przebywania na jednym korytarzu, w tym samym czasie, pacjentów poradni laryngologicznej i poradni neonatologicznej (dzieci wraz z rodzicami).</w:t>
      </w:r>
      <w:r w:rsidRPr="00543AD3">
        <w:rPr>
          <w:b/>
          <w:bCs/>
        </w:rPr>
        <w:t xml:space="preserve"> </w:t>
      </w:r>
      <w:r w:rsidRPr="00543AD3">
        <w:t>Zarzuty nie potwierdziły się.</w:t>
      </w:r>
    </w:p>
    <w:p w:rsidR="004476E2" w:rsidRPr="0020205C" w:rsidRDefault="004476E2" w:rsidP="004476E2">
      <w:pPr>
        <w:tabs>
          <w:tab w:val="left" w:pos="690"/>
        </w:tabs>
        <w:spacing w:line="360" w:lineRule="auto"/>
        <w:jc w:val="both"/>
        <w:rPr>
          <w:color w:val="FF0000"/>
        </w:rPr>
      </w:pPr>
    </w:p>
    <w:p w:rsidR="004476E2" w:rsidRPr="0045261F" w:rsidRDefault="004476E2" w:rsidP="004476E2">
      <w:pPr>
        <w:pStyle w:val="Akapitzlist"/>
        <w:numPr>
          <w:ilvl w:val="0"/>
          <w:numId w:val="74"/>
        </w:numPr>
        <w:spacing w:after="0" w:line="240" w:lineRule="auto"/>
        <w:contextualSpacing/>
        <w:jc w:val="both"/>
        <w:rPr>
          <w:rFonts w:ascii="Times New Roman" w:hAnsi="Times New Roman"/>
          <w:b/>
          <w:bCs/>
          <w:i/>
          <w:sz w:val="24"/>
          <w:szCs w:val="24"/>
        </w:rPr>
      </w:pPr>
      <w:r w:rsidRPr="0045261F">
        <w:rPr>
          <w:rFonts w:ascii="Times New Roman" w:hAnsi="Times New Roman"/>
          <w:b/>
          <w:bCs/>
          <w:i/>
          <w:sz w:val="24"/>
          <w:szCs w:val="24"/>
        </w:rPr>
        <w:t>prosektoria wchodzące w skład szpitala</w:t>
      </w:r>
    </w:p>
    <w:p w:rsidR="004476E2" w:rsidRPr="0020205C" w:rsidRDefault="004476E2" w:rsidP="004476E2">
      <w:pPr>
        <w:jc w:val="both"/>
        <w:rPr>
          <w:b/>
          <w:bCs/>
          <w:color w:val="FF0000"/>
        </w:rPr>
      </w:pPr>
    </w:p>
    <w:p w:rsidR="004476E2" w:rsidRDefault="004476E2" w:rsidP="004476E2">
      <w:pPr>
        <w:tabs>
          <w:tab w:val="left" w:pos="690"/>
        </w:tabs>
        <w:spacing w:line="360" w:lineRule="auto"/>
        <w:jc w:val="both"/>
        <w:rPr>
          <w:color w:val="FF0000"/>
        </w:rPr>
      </w:pPr>
      <w:r w:rsidRPr="0020205C">
        <w:rPr>
          <w:color w:val="FF0000"/>
        </w:rPr>
        <w:tab/>
      </w:r>
    </w:p>
    <w:p w:rsidR="004476E2" w:rsidRDefault="004476E2" w:rsidP="004476E2">
      <w:pPr>
        <w:tabs>
          <w:tab w:val="left" w:pos="690"/>
        </w:tabs>
        <w:spacing w:line="360" w:lineRule="auto"/>
        <w:jc w:val="both"/>
      </w:pPr>
      <w:r>
        <w:rPr>
          <w:color w:val="FF0000"/>
        </w:rPr>
        <w:tab/>
      </w:r>
      <w:r w:rsidRPr="00543AD3">
        <w:t>Pod nadzorem PPIS w Rudzie Śląskiej znajduje się</w:t>
      </w:r>
      <w:r w:rsidRPr="00543AD3">
        <w:rPr>
          <w:b/>
        </w:rPr>
        <w:t xml:space="preserve"> 1</w:t>
      </w:r>
      <w:r w:rsidRPr="00543AD3">
        <w:t xml:space="preserve"> prosektorium wchodzące w skład komórek organizacyjnych Szpitala Miejskiego. W roku </w:t>
      </w:r>
      <w:r w:rsidRPr="00543AD3">
        <w:rPr>
          <w:b/>
        </w:rPr>
        <w:t xml:space="preserve">2020 </w:t>
      </w:r>
      <w:r w:rsidRPr="00543AD3">
        <w:t xml:space="preserve">nie przeprowadzono kontroli                 w/w obiektu. </w:t>
      </w:r>
    </w:p>
    <w:p w:rsidR="004476E2" w:rsidRDefault="004476E2" w:rsidP="004476E2">
      <w:pPr>
        <w:tabs>
          <w:tab w:val="left" w:pos="690"/>
        </w:tabs>
        <w:spacing w:line="360" w:lineRule="auto"/>
        <w:jc w:val="both"/>
      </w:pPr>
    </w:p>
    <w:p w:rsidR="004476E2" w:rsidRDefault="004476E2" w:rsidP="004476E2">
      <w:pPr>
        <w:tabs>
          <w:tab w:val="left" w:pos="690"/>
        </w:tabs>
        <w:spacing w:line="360" w:lineRule="auto"/>
        <w:jc w:val="both"/>
        <w:rPr>
          <w:sz w:val="16"/>
          <w:szCs w:val="16"/>
        </w:rPr>
      </w:pPr>
    </w:p>
    <w:p w:rsidR="0045261F" w:rsidRDefault="0045261F" w:rsidP="004476E2">
      <w:pPr>
        <w:tabs>
          <w:tab w:val="left" w:pos="690"/>
        </w:tabs>
        <w:spacing w:line="360" w:lineRule="auto"/>
        <w:jc w:val="both"/>
        <w:rPr>
          <w:sz w:val="16"/>
          <w:szCs w:val="16"/>
        </w:rPr>
      </w:pPr>
    </w:p>
    <w:p w:rsidR="001D772F" w:rsidRDefault="001D772F" w:rsidP="004476E2">
      <w:pPr>
        <w:tabs>
          <w:tab w:val="left" w:pos="690"/>
        </w:tabs>
        <w:spacing w:line="360" w:lineRule="auto"/>
        <w:jc w:val="both"/>
        <w:rPr>
          <w:sz w:val="16"/>
          <w:szCs w:val="16"/>
        </w:rPr>
      </w:pPr>
    </w:p>
    <w:p w:rsidR="001D772F" w:rsidRDefault="001D772F" w:rsidP="004476E2">
      <w:pPr>
        <w:tabs>
          <w:tab w:val="left" w:pos="690"/>
        </w:tabs>
        <w:spacing w:line="360" w:lineRule="auto"/>
        <w:jc w:val="both"/>
        <w:rPr>
          <w:sz w:val="16"/>
          <w:szCs w:val="16"/>
        </w:rPr>
      </w:pPr>
    </w:p>
    <w:p w:rsidR="001D772F" w:rsidRDefault="001D772F" w:rsidP="004476E2">
      <w:pPr>
        <w:tabs>
          <w:tab w:val="left" w:pos="690"/>
        </w:tabs>
        <w:spacing w:line="360" w:lineRule="auto"/>
        <w:jc w:val="both"/>
        <w:rPr>
          <w:sz w:val="16"/>
          <w:szCs w:val="16"/>
        </w:rPr>
      </w:pPr>
    </w:p>
    <w:p w:rsidR="001D772F" w:rsidRDefault="001D772F" w:rsidP="004476E2">
      <w:pPr>
        <w:tabs>
          <w:tab w:val="left" w:pos="690"/>
        </w:tabs>
        <w:spacing w:line="360" w:lineRule="auto"/>
        <w:jc w:val="both"/>
        <w:rPr>
          <w:sz w:val="16"/>
          <w:szCs w:val="16"/>
        </w:rPr>
      </w:pPr>
    </w:p>
    <w:p w:rsidR="001D772F" w:rsidRDefault="001D772F" w:rsidP="004476E2">
      <w:pPr>
        <w:tabs>
          <w:tab w:val="left" w:pos="690"/>
        </w:tabs>
        <w:spacing w:line="360" w:lineRule="auto"/>
        <w:jc w:val="both"/>
        <w:rPr>
          <w:sz w:val="16"/>
          <w:szCs w:val="16"/>
        </w:rPr>
      </w:pPr>
    </w:p>
    <w:p w:rsidR="004476E2" w:rsidRPr="0045261F" w:rsidRDefault="004476E2" w:rsidP="004476E2">
      <w:pPr>
        <w:pStyle w:val="Nagwek4"/>
        <w:rPr>
          <w:sz w:val="28"/>
          <w:szCs w:val="28"/>
          <w:u w:val="none"/>
        </w:rPr>
      </w:pPr>
      <w:r w:rsidRPr="0045261F">
        <w:rPr>
          <w:sz w:val="28"/>
          <w:szCs w:val="28"/>
          <w:u w:val="none"/>
        </w:rPr>
        <w:lastRenderedPageBreak/>
        <w:t>podmioty lecznicze wykonujące ambulatoryjnie świadczenia zdrowotne</w:t>
      </w:r>
    </w:p>
    <w:p w:rsidR="004476E2" w:rsidRPr="0045261F" w:rsidRDefault="004476E2" w:rsidP="004476E2">
      <w:pPr>
        <w:rPr>
          <w:lang w:eastAsia="ar-SA"/>
        </w:rPr>
      </w:pPr>
    </w:p>
    <w:p w:rsidR="004476E2" w:rsidRPr="0032740B" w:rsidRDefault="004476E2" w:rsidP="004476E2">
      <w:pPr>
        <w:tabs>
          <w:tab w:val="left" w:pos="690"/>
        </w:tabs>
        <w:spacing w:line="360" w:lineRule="auto"/>
        <w:jc w:val="both"/>
        <w:rPr>
          <w:sz w:val="16"/>
          <w:szCs w:val="16"/>
        </w:rPr>
      </w:pPr>
    </w:p>
    <w:p w:rsidR="004476E2" w:rsidRPr="0045261F" w:rsidRDefault="004476E2" w:rsidP="004476E2">
      <w:pPr>
        <w:tabs>
          <w:tab w:val="left" w:pos="690"/>
        </w:tabs>
        <w:spacing w:line="360" w:lineRule="auto"/>
        <w:jc w:val="both"/>
      </w:pPr>
    </w:p>
    <w:p w:rsidR="004476E2" w:rsidRPr="0045261F" w:rsidRDefault="004476E2" w:rsidP="004476E2">
      <w:pPr>
        <w:pStyle w:val="Akapitzlist"/>
        <w:numPr>
          <w:ilvl w:val="0"/>
          <w:numId w:val="69"/>
        </w:numPr>
        <w:spacing w:after="0" w:line="240" w:lineRule="auto"/>
        <w:contextualSpacing/>
        <w:rPr>
          <w:rFonts w:ascii="Times New Roman" w:hAnsi="Times New Roman"/>
          <w:b/>
          <w:bCs/>
          <w:i/>
          <w:sz w:val="24"/>
          <w:szCs w:val="24"/>
        </w:rPr>
      </w:pPr>
      <w:r w:rsidRPr="0045261F">
        <w:rPr>
          <w:rFonts w:ascii="Times New Roman" w:hAnsi="Times New Roman"/>
          <w:b/>
          <w:bCs/>
          <w:i/>
          <w:sz w:val="24"/>
          <w:szCs w:val="24"/>
        </w:rPr>
        <w:t>samodzielne publiczne zakłady opieki zdrowotnej – SP ZOZ</w:t>
      </w:r>
    </w:p>
    <w:p w:rsidR="004476E2" w:rsidRPr="0045261F" w:rsidRDefault="004476E2" w:rsidP="004476E2">
      <w:pPr>
        <w:ind w:left="720"/>
        <w:rPr>
          <w:b/>
          <w:bCs/>
        </w:rPr>
      </w:pPr>
    </w:p>
    <w:p w:rsidR="004476E2" w:rsidRPr="0045261F" w:rsidRDefault="004476E2" w:rsidP="004476E2">
      <w:pPr>
        <w:spacing w:line="360" w:lineRule="auto"/>
        <w:ind w:firstLine="708"/>
        <w:jc w:val="both"/>
      </w:pPr>
    </w:p>
    <w:p w:rsidR="004476E2" w:rsidRPr="0045261F" w:rsidRDefault="004476E2" w:rsidP="004476E2">
      <w:pPr>
        <w:spacing w:line="360" w:lineRule="auto"/>
        <w:ind w:firstLine="708"/>
        <w:jc w:val="both"/>
      </w:pPr>
      <w:r w:rsidRPr="0045261F">
        <w:t xml:space="preserve">Na terenie Rudy Śląskiej istnieje </w:t>
      </w:r>
      <w:r w:rsidRPr="0045261F">
        <w:rPr>
          <w:b/>
        </w:rPr>
        <w:t xml:space="preserve">10 </w:t>
      </w:r>
      <w:r w:rsidRPr="0045261F">
        <w:t xml:space="preserve">zakładów SP ZOZ. W </w:t>
      </w:r>
      <w:r w:rsidRPr="0045261F">
        <w:rPr>
          <w:b/>
        </w:rPr>
        <w:t>2020</w:t>
      </w:r>
      <w:r w:rsidRPr="0045261F">
        <w:t xml:space="preserve">r. skontrolowano </w:t>
      </w:r>
      <w:r w:rsidRPr="0045261F">
        <w:br/>
      </w:r>
      <w:r w:rsidRPr="0045261F">
        <w:rPr>
          <w:b/>
        </w:rPr>
        <w:t>2</w:t>
      </w:r>
      <w:r w:rsidRPr="0045261F">
        <w:t xml:space="preserve"> zakłady, przeprowadzono </w:t>
      </w:r>
      <w:r w:rsidRPr="0045261F">
        <w:rPr>
          <w:b/>
        </w:rPr>
        <w:t xml:space="preserve">2 </w:t>
      </w:r>
      <w:r w:rsidRPr="0045261F">
        <w:t xml:space="preserve">kontrole. </w:t>
      </w:r>
    </w:p>
    <w:p w:rsidR="004476E2" w:rsidRPr="0045261F" w:rsidRDefault="004476E2" w:rsidP="004476E2">
      <w:pPr>
        <w:spacing w:line="360" w:lineRule="auto"/>
        <w:jc w:val="both"/>
      </w:pPr>
      <w:r w:rsidRPr="0045261F">
        <w:t xml:space="preserve">W SPZOZ przeprowadzono </w:t>
      </w:r>
      <w:r w:rsidRPr="0045261F">
        <w:rPr>
          <w:b/>
        </w:rPr>
        <w:t>1</w:t>
      </w:r>
      <w:r w:rsidRPr="0045261F">
        <w:t xml:space="preserve"> kontrolę interwencyjną, dotyczącą przebywania w jednym korytarzu, w tym samym czasie, zbyt dużej liczby pacjentów. Zarzuty będące przedmiotem interwencji nie potwierdziły się.</w:t>
      </w:r>
    </w:p>
    <w:p w:rsidR="004476E2" w:rsidRPr="0045261F" w:rsidRDefault="004476E2" w:rsidP="004476E2">
      <w:pPr>
        <w:tabs>
          <w:tab w:val="left" w:pos="690"/>
        </w:tabs>
        <w:spacing w:line="360" w:lineRule="auto"/>
        <w:jc w:val="both"/>
      </w:pPr>
      <w:r w:rsidRPr="0045261F">
        <w:t xml:space="preserve">W skontrolowanym obiekcie stwierdzono wystarczające zaopatrzenie w sprzęt jednorazowego użytku oraz odzież ochronną i środki ochrony indywidualnej. </w:t>
      </w:r>
    </w:p>
    <w:p w:rsidR="004476E2" w:rsidRPr="0045261F" w:rsidRDefault="004476E2" w:rsidP="004476E2">
      <w:pPr>
        <w:tabs>
          <w:tab w:val="left" w:pos="690"/>
        </w:tabs>
        <w:spacing w:line="360" w:lineRule="auto"/>
        <w:jc w:val="both"/>
      </w:pPr>
      <w:r w:rsidRPr="0045261F">
        <w:t>Sprzęt jednora</w:t>
      </w:r>
      <w:r w:rsidR="001D772F">
        <w:t>zowego użytku przechowywany był</w:t>
      </w:r>
      <w:r w:rsidRPr="0045261F">
        <w:t xml:space="preserve"> prawidłowo w oddzielnych zamykanych </w:t>
      </w:r>
      <w:r w:rsidRPr="0045261F">
        <w:br/>
        <w:t>i oznakowanych szafach. Podczas kontroli nie stwierdzono uchybień i zaniedbań w tym zakresie.</w:t>
      </w:r>
    </w:p>
    <w:p w:rsidR="004476E2" w:rsidRPr="0045261F" w:rsidRDefault="001D772F" w:rsidP="004476E2">
      <w:pPr>
        <w:tabs>
          <w:tab w:val="left" w:pos="690"/>
        </w:tabs>
        <w:spacing w:line="360" w:lineRule="auto"/>
        <w:jc w:val="both"/>
      </w:pPr>
      <w:r>
        <w:t>W obiekcie stosowano</w:t>
      </w:r>
      <w:r w:rsidR="004476E2" w:rsidRPr="0045261F">
        <w:t xml:space="preserve"> bieliznę jednorazowego, jak i wielokrotnego użytku. Bielizna wielokrotnego użytku i odzież</w:t>
      </w:r>
      <w:r>
        <w:t xml:space="preserve"> robocza lub ochronna prana była</w:t>
      </w:r>
      <w:r w:rsidR="004476E2" w:rsidRPr="0045261F">
        <w:t xml:space="preserve"> poza obiektem. </w:t>
      </w:r>
    </w:p>
    <w:p w:rsidR="004476E2" w:rsidRPr="0045261F" w:rsidRDefault="004476E2" w:rsidP="004476E2">
      <w:pPr>
        <w:tabs>
          <w:tab w:val="left" w:pos="690"/>
        </w:tabs>
        <w:spacing w:line="360" w:lineRule="auto"/>
        <w:jc w:val="both"/>
      </w:pPr>
      <w:r w:rsidRPr="0045261F">
        <w:t>W obiekcie SP ZOZ brudna bielizna przechowywana jest w osobnych miejscach przeznaczonych do tego celu - w oznakowanych zamykanych koszach, wyłożonych workami foliowymi. Pralnia zapewnia</w:t>
      </w:r>
      <w:r w:rsidR="001D772F">
        <w:t>ła</w:t>
      </w:r>
      <w:r w:rsidRPr="0045261F">
        <w:t xml:space="preserve"> transport bielizny brudnej i czystej. W obiekcie bi</w:t>
      </w:r>
      <w:r w:rsidR="00C018F0">
        <w:t>elizna czysta przechowywana była</w:t>
      </w:r>
      <w:r w:rsidRPr="0045261F">
        <w:t xml:space="preserve"> w magazynie bielizny czystej lub w oznakowanych szafach, służących wyłącznie do przechowywania bielizny i odzieży czystej. </w:t>
      </w:r>
    </w:p>
    <w:p w:rsidR="004476E2" w:rsidRPr="0045261F" w:rsidRDefault="004476E2" w:rsidP="004476E2">
      <w:pPr>
        <w:tabs>
          <w:tab w:val="left" w:pos="690"/>
        </w:tabs>
        <w:spacing w:line="360" w:lineRule="auto"/>
        <w:jc w:val="both"/>
      </w:pPr>
      <w:r w:rsidRPr="0045261F">
        <w:t>Kontrola bieżącego stanu sanitarnego nie wykazała uchybień w zakresie gospodarki odpadami komunalnymi jak i medycznymi. W przypadku odpadów komunalnych przychodnia posiada</w:t>
      </w:r>
      <w:r w:rsidR="00C018F0">
        <w:t>ła</w:t>
      </w:r>
      <w:r w:rsidRPr="0045261F">
        <w:t xml:space="preserve"> wydzielony przy obiekcie kontener na odpady komunalne oraz posiada zgłoszenie wytwarzania odpadów segregowanych w Urzędzie Miasta Ruda Śląska.  </w:t>
      </w:r>
    </w:p>
    <w:p w:rsidR="004476E2" w:rsidRPr="0045261F" w:rsidRDefault="004476E2" w:rsidP="004476E2">
      <w:pPr>
        <w:pStyle w:val="WW-Tekstpodstawowywcity2"/>
        <w:spacing w:line="360" w:lineRule="auto"/>
        <w:ind w:left="0"/>
        <w:jc w:val="left"/>
        <w:rPr>
          <w:color w:val="FF0000"/>
        </w:rPr>
      </w:pPr>
    </w:p>
    <w:p w:rsidR="004476E2" w:rsidRPr="0045261F" w:rsidRDefault="004476E2" w:rsidP="004476E2">
      <w:pPr>
        <w:pStyle w:val="WW-Tekstpodstawowywcity2"/>
        <w:spacing w:line="360" w:lineRule="auto"/>
        <w:ind w:left="0"/>
        <w:jc w:val="both"/>
      </w:pPr>
      <w:r w:rsidRPr="0045261F">
        <w:t>W obiekcie SP ZOZ nie stwierdzono zaniedbań pod względem dostępności do środków czystości, dezynfekcyjnych i sprzętu do utrzymywania czystości.</w:t>
      </w:r>
    </w:p>
    <w:p w:rsidR="004476E2" w:rsidRPr="0045261F" w:rsidRDefault="004476E2" w:rsidP="004476E2">
      <w:pPr>
        <w:tabs>
          <w:tab w:val="left" w:pos="690"/>
        </w:tabs>
        <w:spacing w:line="360" w:lineRule="auto"/>
        <w:jc w:val="both"/>
        <w:rPr>
          <w:color w:val="FF0000"/>
        </w:rPr>
      </w:pPr>
    </w:p>
    <w:p w:rsidR="004476E2" w:rsidRDefault="004476E2" w:rsidP="004476E2">
      <w:pPr>
        <w:tabs>
          <w:tab w:val="left" w:pos="690"/>
        </w:tabs>
        <w:jc w:val="both"/>
        <w:rPr>
          <w:color w:val="FF0000"/>
        </w:rPr>
      </w:pPr>
    </w:p>
    <w:p w:rsidR="004476E2" w:rsidRDefault="004476E2" w:rsidP="004476E2">
      <w:pPr>
        <w:tabs>
          <w:tab w:val="left" w:pos="690"/>
        </w:tabs>
        <w:jc w:val="both"/>
        <w:rPr>
          <w:color w:val="FF0000"/>
        </w:rPr>
      </w:pPr>
    </w:p>
    <w:p w:rsidR="0032740B" w:rsidRDefault="0032740B" w:rsidP="004476E2">
      <w:pPr>
        <w:tabs>
          <w:tab w:val="left" w:pos="690"/>
        </w:tabs>
        <w:jc w:val="both"/>
        <w:rPr>
          <w:color w:val="FF0000"/>
        </w:rPr>
      </w:pPr>
    </w:p>
    <w:p w:rsidR="004476E2" w:rsidRDefault="004476E2" w:rsidP="004476E2">
      <w:pPr>
        <w:tabs>
          <w:tab w:val="left" w:pos="690"/>
        </w:tabs>
        <w:jc w:val="both"/>
        <w:rPr>
          <w:color w:val="FF0000"/>
        </w:rPr>
      </w:pPr>
    </w:p>
    <w:p w:rsidR="004476E2" w:rsidRDefault="004476E2" w:rsidP="004476E2">
      <w:pPr>
        <w:tabs>
          <w:tab w:val="left" w:pos="690"/>
        </w:tabs>
        <w:jc w:val="both"/>
        <w:rPr>
          <w:color w:val="FF0000"/>
        </w:rPr>
      </w:pPr>
    </w:p>
    <w:p w:rsidR="004476E2" w:rsidRDefault="004476E2" w:rsidP="004476E2">
      <w:pPr>
        <w:tabs>
          <w:tab w:val="left" w:pos="690"/>
        </w:tabs>
        <w:jc w:val="both"/>
        <w:rPr>
          <w:color w:val="FF0000"/>
        </w:rPr>
      </w:pPr>
    </w:p>
    <w:p w:rsidR="004476E2" w:rsidRPr="00BF4B95" w:rsidRDefault="004476E2" w:rsidP="004476E2">
      <w:pPr>
        <w:pStyle w:val="Akapitzlist"/>
        <w:numPr>
          <w:ilvl w:val="0"/>
          <w:numId w:val="69"/>
        </w:numPr>
        <w:tabs>
          <w:tab w:val="left" w:pos="690"/>
        </w:tabs>
        <w:spacing w:after="0" w:line="240" w:lineRule="auto"/>
        <w:contextualSpacing/>
        <w:jc w:val="both"/>
        <w:rPr>
          <w:rFonts w:ascii="Times New Roman" w:hAnsi="Times New Roman"/>
          <w:b/>
          <w:bCs/>
          <w:i/>
          <w:sz w:val="24"/>
          <w:szCs w:val="24"/>
        </w:rPr>
      </w:pPr>
      <w:r w:rsidRPr="00BF4B95">
        <w:rPr>
          <w:rFonts w:ascii="Times New Roman" w:hAnsi="Times New Roman"/>
          <w:b/>
          <w:bCs/>
          <w:i/>
          <w:sz w:val="24"/>
          <w:szCs w:val="24"/>
        </w:rPr>
        <w:lastRenderedPageBreak/>
        <w:t>niepubliczne zakłady opieki zdrowotnej - NZOZ</w:t>
      </w:r>
    </w:p>
    <w:p w:rsidR="004476E2" w:rsidRPr="0045261F" w:rsidRDefault="004476E2" w:rsidP="004476E2">
      <w:pPr>
        <w:tabs>
          <w:tab w:val="left" w:pos="690"/>
        </w:tabs>
        <w:jc w:val="both"/>
        <w:rPr>
          <w:b/>
          <w:bCs/>
        </w:rPr>
      </w:pPr>
    </w:p>
    <w:p w:rsidR="004476E2" w:rsidRPr="0045261F" w:rsidRDefault="004476E2" w:rsidP="004476E2">
      <w:pPr>
        <w:tabs>
          <w:tab w:val="left" w:pos="690"/>
        </w:tabs>
        <w:jc w:val="both"/>
      </w:pPr>
      <w:r w:rsidRPr="0045261F">
        <w:tab/>
      </w:r>
      <w:r w:rsidRPr="0045261F">
        <w:tab/>
      </w:r>
    </w:p>
    <w:p w:rsidR="004476E2" w:rsidRPr="0045261F" w:rsidRDefault="004476E2" w:rsidP="004476E2">
      <w:pPr>
        <w:tabs>
          <w:tab w:val="left" w:pos="690"/>
        </w:tabs>
        <w:spacing w:line="360" w:lineRule="auto"/>
        <w:jc w:val="both"/>
      </w:pPr>
      <w:r w:rsidRPr="0045261F">
        <w:tab/>
        <w:t xml:space="preserve">Na terenie miasta Ruda Śląska w </w:t>
      </w:r>
      <w:r w:rsidRPr="0045261F">
        <w:rPr>
          <w:b/>
        </w:rPr>
        <w:t>2020</w:t>
      </w:r>
      <w:r w:rsidRPr="0045261F">
        <w:t>r. działalność leczniczą rozpoczął jeden podmiot leczniczy: AKA-MED Centrum Sp. z o.o., 41-710 Ruda Śląska, ul. 1-go Maja 323. Obecnie istnieją 44 zakłady, a liczba przeprowadzonych w</w:t>
      </w:r>
      <w:r w:rsidRPr="0045261F">
        <w:rPr>
          <w:b/>
        </w:rPr>
        <w:t xml:space="preserve"> 2020r</w:t>
      </w:r>
      <w:r w:rsidRPr="0045261F">
        <w:t xml:space="preserve">. kontroli wyniosła </w:t>
      </w:r>
      <w:r w:rsidRPr="0045261F">
        <w:rPr>
          <w:b/>
        </w:rPr>
        <w:t>9</w:t>
      </w:r>
      <w:r w:rsidRPr="0045261F">
        <w:t xml:space="preserve">. </w:t>
      </w:r>
    </w:p>
    <w:p w:rsidR="004476E2" w:rsidRPr="0045261F" w:rsidRDefault="004476E2" w:rsidP="004476E2">
      <w:pPr>
        <w:pStyle w:val="Tekstpodstawowywcity"/>
        <w:tabs>
          <w:tab w:val="left" w:pos="142"/>
          <w:tab w:val="left" w:pos="690"/>
        </w:tabs>
        <w:suppressAutoHyphens/>
        <w:rPr>
          <w:lang w:eastAsia="ar-SA"/>
        </w:rPr>
      </w:pPr>
      <w:r w:rsidRPr="0045261F">
        <w:rPr>
          <w:lang w:eastAsia="ar-SA"/>
        </w:rPr>
        <w:t xml:space="preserve">W tej grupie obiektów w </w:t>
      </w:r>
      <w:r w:rsidRPr="0045261F">
        <w:rPr>
          <w:b/>
          <w:lang w:eastAsia="ar-SA"/>
        </w:rPr>
        <w:t>202</w:t>
      </w:r>
      <w:r w:rsidRPr="0045261F">
        <w:rPr>
          <w:lang w:eastAsia="ar-SA"/>
        </w:rPr>
        <w:t xml:space="preserve">0r. nie wydano decyzji unieruchamiającej obiekt i nie wydano </w:t>
      </w:r>
      <w:r w:rsidRPr="0045261F">
        <w:rPr>
          <w:bCs/>
          <w:lang w:eastAsia="ar-SA"/>
        </w:rPr>
        <w:t xml:space="preserve"> decyzji</w:t>
      </w:r>
      <w:r w:rsidR="00C018F0">
        <w:rPr>
          <w:bCs/>
          <w:lang w:eastAsia="ar-SA"/>
        </w:rPr>
        <w:t xml:space="preserve"> administracyjnych nakazujących usunięcie uchybień.</w:t>
      </w:r>
    </w:p>
    <w:p w:rsidR="004476E2" w:rsidRPr="0045261F" w:rsidRDefault="004476E2" w:rsidP="004476E2">
      <w:pPr>
        <w:tabs>
          <w:tab w:val="left" w:pos="720"/>
        </w:tabs>
        <w:spacing w:line="360" w:lineRule="auto"/>
        <w:jc w:val="both"/>
      </w:pPr>
      <w:r w:rsidRPr="0045261F">
        <w:t>Obiekty NZOZ usytuowane są w budynkach wolnostojących jak i wielofunkcyjnych. Wszystkie podłączone są do sieci wodno-kanalizacyjnej, energetycznej, posiadają ogrzewanie centralne oraz ciepłą wodę z sieci miejskiej, sieci własnej, gazowej lub elektrycznej.</w:t>
      </w:r>
    </w:p>
    <w:p w:rsidR="004476E2" w:rsidRPr="0045261F" w:rsidRDefault="004476E2" w:rsidP="004476E2">
      <w:pPr>
        <w:tabs>
          <w:tab w:val="left" w:pos="690"/>
        </w:tabs>
        <w:spacing w:line="360" w:lineRule="auto"/>
        <w:jc w:val="both"/>
      </w:pPr>
      <w:r w:rsidRPr="0045261F">
        <w:t xml:space="preserve">Na terenie miasta Ruda Śląska w 2020 roku prowadzony był monitoring jakości wody przeznaczonej do spożycia całej sieci wodociągowej doprowadzającej wodę do obiektów NZOZ. W czasie prowadzonego ciągłego monitoringu jakości wody przeznaczonej do spożycia całej sieci wodociągowej w roku </w:t>
      </w:r>
      <w:r w:rsidRPr="0045261F">
        <w:rPr>
          <w:b/>
        </w:rPr>
        <w:t>2020</w:t>
      </w:r>
      <w:r w:rsidRPr="0045261F">
        <w:t xml:space="preserve"> woda była badana i oceniana pozytywnie.</w:t>
      </w:r>
    </w:p>
    <w:p w:rsidR="004476E2" w:rsidRPr="0045261F" w:rsidRDefault="004476E2" w:rsidP="004476E2">
      <w:pPr>
        <w:tabs>
          <w:tab w:val="left" w:pos="690"/>
        </w:tabs>
        <w:spacing w:line="360" w:lineRule="auto"/>
        <w:jc w:val="both"/>
        <w:rPr>
          <w:color w:val="FF0000"/>
        </w:rPr>
      </w:pPr>
    </w:p>
    <w:p w:rsidR="004476E2" w:rsidRPr="0045261F" w:rsidRDefault="004476E2" w:rsidP="004476E2">
      <w:pPr>
        <w:spacing w:line="360" w:lineRule="auto"/>
        <w:ind w:firstLine="708"/>
        <w:jc w:val="both"/>
      </w:pPr>
      <w:r w:rsidRPr="0045261F">
        <w:t>W skontrolowanych obiektach NZOZ stwierdzono wystarczające zaopatrzenie                    w sprzęt jednorazowego użytku oraz odzież ochronną i środki ochrony indywidualnej. Podczas kontroli nie stwierdzono uchybień i zaniedbań w tym zakresie. Sprzęt jednorazowego użytku przechowywany jest w oddzielnych, zamykanych, opisanych szafach.</w:t>
      </w:r>
    </w:p>
    <w:p w:rsidR="004476E2" w:rsidRPr="0045261F" w:rsidRDefault="004476E2" w:rsidP="004476E2">
      <w:pPr>
        <w:spacing w:line="360" w:lineRule="auto"/>
        <w:jc w:val="both"/>
      </w:pPr>
      <w:r w:rsidRPr="0045261F">
        <w:t xml:space="preserve">W obiektach stosuje się bieliznę jednorazowego, jak i wielokrotnego użytku. Bielizna wielokrotnego użytku i odzież robocza lub ochronna prana jest poza obiektami w pralniach </w:t>
      </w:r>
      <w:r w:rsidRPr="0045261F">
        <w:br/>
        <w:t>lub we własnym zakresie.</w:t>
      </w:r>
    </w:p>
    <w:p w:rsidR="004476E2" w:rsidRPr="0045261F" w:rsidRDefault="004476E2" w:rsidP="004476E2">
      <w:pPr>
        <w:tabs>
          <w:tab w:val="left" w:pos="690"/>
        </w:tabs>
        <w:spacing w:line="360" w:lineRule="auto"/>
        <w:jc w:val="both"/>
      </w:pPr>
      <w:r w:rsidRPr="0045261F">
        <w:t xml:space="preserve">Wszystkie obiekty NZOZ, które piorą brudną bieliznę mają podpisaną umowę na usługi pralnicze. W obiektach NZOZ wydzielone są osobne miejsca </w:t>
      </w:r>
      <w:r w:rsidR="00BF4B95">
        <w:t xml:space="preserve">przechowywania bielizny brudnej </w:t>
      </w:r>
      <w:r w:rsidRPr="0045261F">
        <w:t>z których bielizna zabierana jest do pralni. Natomiast bielizna czysta po dostarczeniu z pralni przechowywana jest w magazynie bielizny czystej lub w opisanych szafach służących wyłącznie do przechowywania bielizny i odzieży czystej.</w:t>
      </w:r>
    </w:p>
    <w:p w:rsidR="004476E2" w:rsidRPr="0045261F" w:rsidRDefault="004476E2" w:rsidP="004476E2">
      <w:pPr>
        <w:tabs>
          <w:tab w:val="left" w:pos="690"/>
        </w:tabs>
        <w:spacing w:line="360" w:lineRule="auto"/>
        <w:jc w:val="both"/>
      </w:pPr>
      <w:r w:rsidRPr="0045261F">
        <w:t>Przy przeprowadzaniu bieżących kontroli nie stwierdzono uchybień w zakresie gospodarki odpadami komunalnymi. W przypadku odpadów komunalnych przychodnie posiadają wydzielony przy obiekcie kontener na odpady komunalne oraz zgłoszenie wytwarzania odpadów segregowanych w Urzędzie Miasta Ruda Śląska. Na podstawie przeprowadzonych kontroli stwierdza się, że stan sanitarny obiektów NZOZ nie budził zastrzeżeń.</w:t>
      </w:r>
    </w:p>
    <w:p w:rsidR="004476E2" w:rsidRDefault="004476E2" w:rsidP="004476E2">
      <w:pPr>
        <w:tabs>
          <w:tab w:val="left" w:pos="690"/>
        </w:tabs>
        <w:spacing w:line="360" w:lineRule="auto"/>
        <w:jc w:val="both"/>
      </w:pPr>
    </w:p>
    <w:p w:rsidR="0045261F" w:rsidRPr="0045261F" w:rsidRDefault="0045261F" w:rsidP="004476E2">
      <w:pPr>
        <w:tabs>
          <w:tab w:val="left" w:pos="690"/>
        </w:tabs>
        <w:spacing w:line="360" w:lineRule="auto"/>
        <w:jc w:val="both"/>
      </w:pPr>
    </w:p>
    <w:p w:rsidR="004476E2" w:rsidRPr="00543AD3" w:rsidRDefault="004476E2" w:rsidP="004476E2">
      <w:pPr>
        <w:pStyle w:val="Nagwek5"/>
        <w:numPr>
          <w:ilvl w:val="0"/>
          <w:numId w:val="69"/>
        </w:numPr>
        <w:tabs>
          <w:tab w:val="clear" w:pos="342"/>
          <w:tab w:val="clear" w:pos="513"/>
          <w:tab w:val="left" w:pos="690"/>
        </w:tabs>
        <w:spacing w:line="240" w:lineRule="auto"/>
        <w:jc w:val="both"/>
        <w:rPr>
          <w:i/>
        </w:rPr>
      </w:pPr>
      <w:r w:rsidRPr="00543AD3">
        <w:rPr>
          <w:i/>
        </w:rPr>
        <w:lastRenderedPageBreak/>
        <w:t>filie</w:t>
      </w:r>
    </w:p>
    <w:p w:rsidR="004476E2" w:rsidRDefault="004476E2" w:rsidP="004476E2">
      <w:pPr>
        <w:tabs>
          <w:tab w:val="left" w:pos="690"/>
        </w:tabs>
        <w:jc w:val="both"/>
        <w:rPr>
          <w:u w:val="single"/>
        </w:rPr>
      </w:pPr>
    </w:p>
    <w:p w:rsidR="004476E2" w:rsidRDefault="004476E2" w:rsidP="004476E2">
      <w:pPr>
        <w:tabs>
          <w:tab w:val="left" w:pos="690"/>
        </w:tabs>
        <w:spacing w:line="360" w:lineRule="auto"/>
        <w:jc w:val="both"/>
      </w:pPr>
      <w:r>
        <w:tab/>
        <w:t xml:space="preserve">Na terenie Rudy Śląskiej znajduje się </w:t>
      </w:r>
      <w:r w:rsidRPr="0020205C">
        <w:rPr>
          <w:b/>
        </w:rPr>
        <w:t>1</w:t>
      </w:r>
      <w:r>
        <w:t xml:space="preserve"> filia obiektu ZOZ, która jest częścią Zakładu Opieki Zdrowotnej, zlokalizowanego poza nadzorowanym terenem PPIS w Rudzie Śląskiej:</w:t>
      </w:r>
    </w:p>
    <w:p w:rsidR="004476E2" w:rsidRDefault="004476E2" w:rsidP="004476E2">
      <w:pPr>
        <w:tabs>
          <w:tab w:val="left" w:pos="690"/>
        </w:tabs>
        <w:spacing w:line="360" w:lineRule="auto"/>
        <w:ind w:left="360"/>
        <w:jc w:val="both"/>
      </w:pPr>
    </w:p>
    <w:p w:rsidR="004476E2" w:rsidRDefault="004476E2" w:rsidP="004476E2">
      <w:pPr>
        <w:numPr>
          <w:ilvl w:val="0"/>
          <w:numId w:val="70"/>
        </w:numPr>
        <w:spacing w:line="360" w:lineRule="auto"/>
        <w:jc w:val="both"/>
      </w:pPr>
      <w:r>
        <w:t>ZOZ Centrum Stomatologii i Medycyny „Atria” Oddział Ruda Śląska w Rudzie Śląskiej 9 przy ul. Planty Kowalskiego 4 -  filia ATRIA MED Sp. z o.o.</w:t>
      </w:r>
      <w:r w:rsidR="0045261F">
        <w:t xml:space="preserve"> </w:t>
      </w:r>
      <w:r>
        <w:t>w Siemianowicach Śląskich przy ul. Staszica 14</w:t>
      </w:r>
    </w:p>
    <w:p w:rsidR="004476E2" w:rsidRDefault="004476E2" w:rsidP="004476E2">
      <w:pPr>
        <w:tabs>
          <w:tab w:val="left" w:pos="690"/>
        </w:tabs>
        <w:ind w:left="360"/>
        <w:jc w:val="both"/>
      </w:pPr>
    </w:p>
    <w:p w:rsidR="004476E2" w:rsidRPr="0045261F" w:rsidRDefault="004476E2" w:rsidP="004476E2">
      <w:pPr>
        <w:pStyle w:val="Akapitzlist"/>
        <w:tabs>
          <w:tab w:val="left" w:pos="690"/>
        </w:tabs>
        <w:ind w:left="1146"/>
        <w:jc w:val="both"/>
        <w:rPr>
          <w:rFonts w:ascii="Times New Roman" w:hAnsi="Times New Roman"/>
          <w:b/>
          <w:bCs/>
          <w:i/>
          <w:sz w:val="28"/>
          <w:szCs w:val="28"/>
        </w:rPr>
      </w:pPr>
    </w:p>
    <w:p w:rsidR="004476E2" w:rsidRPr="0045261F" w:rsidRDefault="004476E2" w:rsidP="004476E2">
      <w:pPr>
        <w:pStyle w:val="Akapitzlist"/>
        <w:tabs>
          <w:tab w:val="left" w:pos="690"/>
        </w:tabs>
        <w:ind w:left="1146"/>
        <w:jc w:val="center"/>
        <w:rPr>
          <w:rFonts w:ascii="Times New Roman" w:hAnsi="Times New Roman"/>
          <w:b/>
          <w:bCs/>
          <w:i/>
          <w:sz w:val="28"/>
          <w:szCs w:val="28"/>
        </w:rPr>
      </w:pPr>
      <w:r w:rsidRPr="0045261F">
        <w:rPr>
          <w:rFonts w:ascii="Times New Roman" w:hAnsi="Times New Roman"/>
          <w:b/>
          <w:bCs/>
          <w:i/>
          <w:sz w:val="28"/>
          <w:szCs w:val="28"/>
        </w:rPr>
        <w:t>inne zakłady opieki zdrowotnej</w:t>
      </w:r>
    </w:p>
    <w:p w:rsidR="004476E2" w:rsidRPr="0045261F" w:rsidRDefault="004476E2" w:rsidP="004476E2">
      <w:pPr>
        <w:tabs>
          <w:tab w:val="left" w:pos="690"/>
        </w:tabs>
        <w:jc w:val="both"/>
        <w:rPr>
          <w:b/>
          <w:bCs/>
        </w:rPr>
      </w:pPr>
    </w:p>
    <w:p w:rsidR="004476E2" w:rsidRPr="0032740B" w:rsidRDefault="004476E2" w:rsidP="004476E2">
      <w:pPr>
        <w:tabs>
          <w:tab w:val="left" w:pos="690"/>
        </w:tabs>
        <w:jc w:val="both"/>
        <w:rPr>
          <w:b/>
          <w:bCs/>
          <w:sz w:val="16"/>
          <w:szCs w:val="16"/>
        </w:rPr>
      </w:pPr>
    </w:p>
    <w:p w:rsidR="004476E2" w:rsidRPr="0045261F" w:rsidRDefault="004476E2" w:rsidP="004476E2">
      <w:pPr>
        <w:tabs>
          <w:tab w:val="left" w:pos="690"/>
        </w:tabs>
        <w:jc w:val="both"/>
        <w:rPr>
          <w:b/>
          <w:bCs/>
        </w:rPr>
      </w:pPr>
    </w:p>
    <w:p w:rsidR="004476E2" w:rsidRPr="0045261F" w:rsidRDefault="004476E2" w:rsidP="004476E2">
      <w:pPr>
        <w:pStyle w:val="Akapitzlist"/>
        <w:numPr>
          <w:ilvl w:val="0"/>
          <w:numId w:val="69"/>
        </w:numPr>
        <w:tabs>
          <w:tab w:val="left" w:pos="690"/>
        </w:tabs>
        <w:spacing w:after="0" w:line="240" w:lineRule="auto"/>
        <w:contextualSpacing/>
        <w:jc w:val="both"/>
        <w:rPr>
          <w:rFonts w:ascii="Times New Roman" w:hAnsi="Times New Roman"/>
          <w:b/>
          <w:bCs/>
          <w:i/>
          <w:sz w:val="24"/>
          <w:szCs w:val="24"/>
        </w:rPr>
      </w:pPr>
      <w:r w:rsidRPr="0045261F">
        <w:rPr>
          <w:rFonts w:ascii="Times New Roman" w:hAnsi="Times New Roman"/>
          <w:b/>
          <w:bCs/>
          <w:i/>
          <w:sz w:val="24"/>
          <w:szCs w:val="24"/>
        </w:rPr>
        <w:t xml:space="preserve">zakład </w:t>
      </w:r>
      <w:proofErr w:type="spellStart"/>
      <w:r w:rsidRPr="0045261F">
        <w:rPr>
          <w:rFonts w:ascii="Times New Roman" w:hAnsi="Times New Roman"/>
          <w:b/>
          <w:bCs/>
          <w:i/>
          <w:sz w:val="24"/>
          <w:szCs w:val="24"/>
        </w:rPr>
        <w:t>pielęgnacyjno</w:t>
      </w:r>
      <w:proofErr w:type="spellEnd"/>
      <w:r w:rsidRPr="0045261F">
        <w:rPr>
          <w:rFonts w:ascii="Times New Roman" w:hAnsi="Times New Roman"/>
          <w:b/>
          <w:bCs/>
          <w:i/>
          <w:sz w:val="24"/>
          <w:szCs w:val="24"/>
        </w:rPr>
        <w:t xml:space="preserve"> – opiekuńczy</w:t>
      </w:r>
    </w:p>
    <w:p w:rsidR="004476E2" w:rsidRPr="0045261F" w:rsidRDefault="004476E2" w:rsidP="004476E2">
      <w:pPr>
        <w:tabs>
          <w:tab w:val="left" w:pos="690"/>
        </w:tabs>
        <w:jc w:val="both"/>
        <w:rPr>
          <w:b/>
          <w:bCs/>
        </w:rPr>
      </w:pPr>
    </w:p>
    <w:p w:rsidR="004476E2" w:rsidRPr="0045261F" w:rsidRDefault="004476E2" w:rsidP="004476E2">
      <w:pPr>
        <w:tabs>
          <w:tab w:val="left" w:pos="690"/>
        </w:tabs>
        <w:jc w:val="both"/>
        <w:rPr>
          <w:b/>
          <w:bCs/>
        </w:rPr>
      </w:pPr>
    </w:p>
    <w:p w:rsidR="004476E2" w:rsidRPr="0045261F" w:rsidRDefault="004476E2" w:rsidP="004476E2">
      <w:pPr>
        <w:spacing w:line="360" w:lineRule="auto"/>
        <w:ind w:firstLine="680"/>
        <w:jc w:val="both"/>
      </w:pPr>
      <w:r w:rsidRPr="0045261F">
        <w:t xml:space="preserve">Na terenie miasta Ruda Śląska, PPIS posiada pod nadzorem </w:t>
      </w:r>
      <w:r w:rsidRPr="0045261F">
        <w:rPr>
          <w:b/>
        </w:rPr>
        <w:t>1</w:t>
      </w:r>
      <w:r w:rsidRPr="0045261F">
        <w:t xml:space="preserve"> zakład </w:t>
      </w:r>
      <w:proofErr w:type="spellStart"/>
      <w:r w:rsidRPr="0045261F">
        <w:t>pielęgnacyjno</w:t>
      </w:r>
      <w:proofErr w:type="spellEnd"/>
      <w:r w:rsidRPr="0045261F">
        <w:t xml:space="preserve">                        – opiekuńczy: Zakład Pielęgnacyjno-Opiekuńczy w Rudzie Śląskiej 7,  przy ul. Cegielnianej 7, należący do NZOZ Ośrodka Pielęgniarstwa „Pomoc w Zdrowiu i Chorobie” 41-710 Ruda Śląska, ul. 1 – go Maja 288.</w:t>
      </w:r>
    </w:p>
    <w:p w:rsidR="004476E2" w:rsidRPr="0045261F" w:rsidRDefault="004476E2" w:rsidP="004476E2">
      <w:pPr>
        <w:tabs>
          <w:tab w:val="left" w:pos="690"/>
        </w:tabs>
        <w:spacing w:line="360" w:lineRule="auto"/>
        <w:jc w:val="both"/>
      </w:pPr>
      <w:r w:rsidRPr="0045261F">
        <w:t xml:space="preserve">W </w:t>
      </w:r>
      <w:r w:rsidRPr="0045261F">
        <w:rPr>
          <w:b/>
        </w:rPr>
        <w:t>2020r</w:t>
      </w:r>
      <w:r w:rsidRPr="0045261F">
        <w:t>.  nie przeprowadzono kontroli w w/w obiekcie.</w:t>
      </w:r>
    </w:p>
    <w:p w:rsidR="004476E2" w:rsidRPr="0045261F" w:rsidRDefault="004476E2" w:rsidP="004476E2">
      <w:pPr>
        <w:pStyle w:val="WW-Tekstpodstawowywcity2"/>
        <w:spacing w:line="360" w:lineRule="auto"/>
        <w:ind w:left="0"/>
        <w:jc w:val="both"/>
      </w:pPr>
    </w:p>
    <w:p w:rsidR="004476E2" w:rsidRPr="0045261F" w:rsidRDefault="004476E2" w:rsidP="004476E2">
      <w:pPr>
        <w:pStyle w:val="Akapitzlist"/>
        <w:numPr>
          <w:ilvl w:val="0"/>
          <w:numId w:val="69"/>
        </w:numPr>
        <w:tabs>
          <w:tab w:val="num" w:pos="2364"/>
        </w:tabs>
        <w:spacing w:after="0" w:line="240" w:lineRule="auto"/>
        <w:contextualSpacing/>
        <w:jc w:val="both"/>
        <w:rPr>
          <w:rFonts w:ascii="Times New Roman" w:hAnsi="Times New Roman"/>
          <w:b/>
          <w:bCs/>
          <w:i/>
          <w:sz w:val="24"/>
          <w:szCs w:val="24"/>
        </w:rPr>
      </w:pPr>
      <w:r w:rsidRPr="0045261F">
        <w:rPr>
          <w:rFonts w:ascii="Times New Roman" w:hAnsi="Times New Roman"/>
          <w:b/>
          <w:bCs/>
          <w:i/>
          <w:sz w:val="24"/>
          <w:szCs w:val="24"/>
        </w:rPr>
        <w:t>medyczne laboratoria diagnostyczne</w:t>
      </w:r>
    </w:p>
    <w:p w:rsidR="004476E2" w:rsidRPr="0032740B" w:rsidRDefault="004476E2" w:rsidP="004476E2">
      <w:pPr>
        <w:tabs>
          <w:tab w:val="left" w:pos="690"/>
        </w:tabs>
        <w:jc w:val="both"/>
        <w:rPr>
          <w:b/>
          <w:bCs/>
          <w:sz w:val="36"/>
          <w:szCs w:val="36"/>
        </w:rPr>
      </w:pPr>
    </w:p>
    <w:p w:rsidR="004476E2" w:rsidRPr="0045261F" w:rsidRDefault="004476E2" w:rsidP="004476E2">
      <w:pPr>
        <w:spacing w:line="360" w:lineRule="auto"/>
        <w:ind w:firstLine="708"/>
        <w:jc w:val="both"/>
      </w:pPr>
      <w:r w:rsidRPr="0045261F">
        <w:t xml:space="preserve">Na terenie miasta Ruda Śląska funkcjonują </w:t>
      </w:r>
      <w:r w:rsidRPr="0045261F">
        <w:rPr>
          <w:b/>
        </w:rPr>
        <w:t>3</w:t>
      </w:r>
      <w:r w:rsidRPr="0045261F">
        <w:t xml:space="preserve"> laboratoria diagnostyczne, w których </w:t>
      </w:r>
      <w:r w:rsidRPr="0045261F">
        <w:br/>
        <w:t xml:space="preserve">w </w:t>
      </w:r>
      <w:r w:rsidRPr="0045261F">
        <w:rPr>
          <w:b/>
        </w:rPr>
        <w:t>2020</w:t>
      </w:r>
      <w:r w:rsidRPr="0045261F">
        <w:t xml:space="preserve"> roku przeprowadzono </w:t>
      </w:r>
      <w:r w:rsidRPr="0045261F">
        <w:rPr>
          <w:b/>
        </w:rPr>
        <w:t>1</w:t>
      </w:r>
      <w:r w:rsidRPr="0045261F">
        <w:t xml:space="preserve"> kontrolę. </w:t>
      </w:r>
    </w:p>
    <w:p w:rsidR="004476E2" w:rsidRPr="0045261F" w:rsidRDefault="004476E2" w:rsidP="004476E2">
      <w:pPr>
        <w:spacing w:line="360" w:lineRule="auto"/>
        <w:jc w:val="both"/>
      </w:pPr>
      <w:r w:rsidRPr="0045261F">
        <w:t xml:space="preserve">Nie zastosowano w </w:t>
      </w:r>
      <w:r w:rsidRPr="0045261F">
        <w:rPr>
          <w:b/>
        </w:rPr>
        <w:t>2020</w:t>
      </w:r>
      <w:r w:rsidRPr="0045261F">
        <w:t xml:space="preserve"> roku sankcji karnych w postaci mandatu karnego i nie wydano decyzji unieruchamiającej obiekt</w:t>
      </w:r>
      <w:r w:rsidRPr="0045261F">
        <w:rPr>
          <w:lang w:eastAsia="ar-SA"/>
        </w:rPr>
        <w:t xml:space="preserve"> oraz</w:t>
      </w:r>
      <w:r w:rsidR="0000459C">
        <w:rPr>
          <w:bCs/>
          <w:lang w:eastAsia="ar-SA"/>
        </w:rPr>
        <w:t xml:space="preserve"> decyzji administracyjnej nakazującej usuniecie uchybień.</w:t>
      </w:r>
    </w:p>
    <w:p w:rsidR="004476E2" w:rsidRPr="0045261F" w:rsidRDefault="004476E2" w:rsidP="004476E2">
      <w:pPr>
        <w:spacing w:line="360" w:lineRule="auto"/>
        <w:jc w:val="both"/>
      </w:pPr>
      <w:r w:rsidRPr="0045261F">
        <w:t xml:space="preserve">Skontrolowany obiekt usytuowany jest w budynku wolnostojącym. Podłączony jest do sieci wodno-kanalizacyjnej i energetycznej. Podczas kontroli stwierdzono, że zakład posiada prawidłowo opracowane i wdrożone procedury postępowania z odpadami, prowadzi prawidłową segregację odpadów w miejscu ich powstawania - wszystkie miejsca, w których powstają odpady medyczne są wyposażone w odpowiednie pojemniki lub kubły zaopatrzone </w:t>
      </w:r>
      <w:r w:rsidR="0032740B">
        <w:t xml:space="preserve"> </w:t>
      </w:r>
      <w:r w:rsidRPr="0045261F">
        <w:t>w worki foliowe do ich składowania oraz instrukcje dotyczące zasad selektywnego zbierania odpadów. Powstałe odpady medycz</w:t>
      </w:r>
      <w:r w:rsidR="0000459C">
        <w:t>ne po zgromadzeniu przenoszone były</w:t>
      </w:r>
      <w:r w:rsidRPr="0045261F">
        <w:t xml:space="preserve"> w pojemnikach </w:t>
      </w:r>
      <w:r w:rsidR="0032740B">
        <w:t xml:space="preserve">                  </w:t>
      </w:r>
      <w:r w:rsidRPr="0045261F">
        <w:lastRenderedPageBreak/>
        <w:t xml:space="preserve">do miejsca przechowywania odpadów medycznych, wyposażonego  w urządzenia chłodnicze,  </w:t>
      </w:r>
      <w:r w:rsidR="0000459C">
        <w:t xml:space="preserve">             w których były</w:t>
      </w:r>
      <w:r w:rsidRPr="0045261F">
        <w:t xml:space="preserve"> gromadzone  do momentu odbioru przez firmę specjalistyczną. </w:t>
      </w:r>
    </w:p>
    <w:p w:rsidR="004476E2" w:rsidRPr="0045261F" w:rsidRDefault="004476E2" w:rsidP="004476E2">
      <w:pPr>
        <w:pStyle w:val="WW-Tekstpodstawowywcity2"/>
        <w:spacing w:line="360" w:lineRule="auto"/>
        <w:ind w:left="0"/>
        <w:jc w:val="both"/>
      </w:pPr>
      <w:r w:rsidRPr="0045261F">
        <w:t>Z obiektu odpady niebezpieczne odbierane są przez firmę posiadającą wymagane zezwolenie.</w:t>
      </w:r>
    </w:p>
    <w:p w:rsidR="004476E2" w:rsidRPr="0045261F" w:rsidRDefault="004476E2" w:rsidP="004476E2">
      <w:pPr>
        <w:spacing w:line="360" w:lineRule="auto"/>
        <w:jc w:val="both"/>
      </w:pPr>
      <w:r w:rsidRPr="0045261F">
        <w:t>Obiekt wyposażony jest w dostateczną ilość sprzętu jednorazowego użytku.</w:t>
      </w:r>
    </w:p>
    <w:p w:rsidR="004476E2" w:rsidRPr="0045261F" w:rsidRDefault="004476E2" w:rsidP="004476E2">
      <w:pPr>
        <w:spacing w:line="360" w:lineRule="auto"/>
        <w:jc w:val="both"/>
      </w:pPr>
      <w:r w:rsidRPr="0045261F">
        <w:t xml:space="preserve">Pracownicy wyposażeni są w odzież ochronną i środki ochrony indywidualnej. Bielizna wielokrotnego użytku prana jest poza zakładem, w obiekcie wykonującym usługi pralnicze, </w:t>
      </w:r>
      <w:r w:rsidRPr="0045261F">
        <w:br/>
        <w:t xml:space="preserve">co udokumentowane jest rachunkami za wykonane usługi. </w:t>
      </w:r>
    </w:p>
    <w:p w:rsidR="004476E2" w:rsidRPr="0045261F" w:rsidRDefault="004476E2" w:rsidP="004476E2">
      <w:pPr>
        <w:tabs>
          <w:tab w:val="left" w:pos="690"/>
        </w:tabs>
        <w:jc w:val="both"/>
        <w:rPr>
          <w:b/>
          <w:bCs/>
          <w:color w:val="FF0000"/>
        </w:rPr>
      </w:pPr>
    </w:p>
    <w:p w:rsidR="004476E2" w:rsidRPr="0045261F" w:rsidRDefault="004476E2" w:rsidP="004476E2">
      <w:pPr>
        <w:pStyle w:val="Akapitzlist"/>
        <w:numPr>
          <w:ilvl w:val="0"/>
          <w:numId w:val="69"/>
        </w:numPr>
        <w:tabs>
          <w:tab w:val="left" w:pos="690"/>
        </w:tabs>
        <w:spacing w:after="0" w:line="240" w:lineRule="auto"/>
        <w:contextualSpacing/>
        <w:jc w:val="both"/>
        <w:rPr>
          <w:rFonts w:ascii="Times New Roman" w:hAnsi="Times New Roman"/>
          <w:b/>
          <w:bCs/>
          <w:i/>
          <w:sz w:val="24"/>
          <w:szCs w:val="24"/>
        </w:rPr>
      </w:pPr>
      <w:r w:rsidRPr="0045261F">
        <w:rPr>
          <w:rFonts w:ascii="Times New Roman" w:hAnsi="Times New Roman"/>
          <w:b/>
          <w:bCs/>
          <w:i/>
          <w:sz w:val="24"/>
          <w:szCs w:val="24"/>
        </w:rPr>
        <w:t>zakłady rehabilitacji leczniczej</w:t>
      </w:r>
    </w:p>
    <w:p w:rsidR="004476E2" w:rsidRPr="0045261F" w:rsidRDefault="004476E2" w:rsidP="004476E2">
      <w:pPr>
        <w:jc w:val="both"/>
      </w:pPr>
    </w:p>
    <w:p w:rsidR="004476E2" w:rsidRPr="0045261F" w:rsidRDefault="004476E2" w:rsidP="004476E2">
      <w:pPr>
        <w:spacing w:line="360" w:lineRule="auto"/>
        <w:ind w:firstLine="680"/>
        <w:jc w:val="both"/>
      </w:pPr>
      <w:r w:rsidRPr="0045261F">
        <w:t xml:space="preserve">W </w:t>
      </w:r>
      <w:r w:rsidRPr="0045261F">
        <w:rPr>
          <w:b/>
        </w:rPr>
        <w:t>2020</w:t>
      </w:r>
      <w:r w:rsidRPr="0045261F">
        <w:t xml:space="preserve"> roku pod nadzorem PPIS w Rudzie Śląskiej znajdowały się </w:t>
      </w:r>
      <w:r w:rsidRPr="0045261F">
        <w:rPr>
          <w:b/>
        </w:rPr>
        <w:t xml:space="preserve">3 </w:t>
      </w:r>
      <w:r w:rsidRPr="0045261F">
        <w:t xml:space="preserve">zakłady rehabilitacji leczniczej: </w:t>
      </w:r>
    </w:p>
    <w:p w:rsidR="004476E2" w:rsidRPr="0045261F" w:rsidRDefault="004476E2" w:rsidP="004476E2">
      <w:pPr>
        <w:spacing w:line="360" w:lineRule="auto"/>
        <w:ind w:firstLine="680"/>
        <w:jc w:val="both"/>
      </w:pPr>
    </w:p>
    <w:p w:rsidR="004476E2" w:rsidRPr="0045261F" w:rsidRDefault="004476E2" w:rsidP="004476E2">
      <w:pPr>
        <w:spacing w:line="360" w:lineRule="auto"/>
        <w:ind w:firstLine="680"/>
        <w:jc w:val="both"/>
      </w:pPr>
      <w:r w:rsidRPr="0045261F">
        <w:t xml:space="preserve">- NZOZ Centrum Leczenia Zimnem - Poradnia Rehabilitacyjna w Rudzie Śląskiej 9 </w:t>
      </w:r>
      <w:r w:rsidRPr="0045261F">
        <w:br/>
        <w:t xml:space="preserve">               przy ul. Niedurnego 50d,</w:t>
      </w:r>
    </w:p>
    <w:p w:rsidR="004476E2" w:rsidRPr="0045261F" w:rsidRDefault="004476E2" w:rsidP="004476E2">
      <w:pPr>
        <w:spacing w:line="360" w:lineRule="auto"/>
        <w:ind w:firstLine="680"/>
        <w:jc w:val="both"/>
      </w:pPr>
      <w:r w:rsidRPr="0045261F">
        <w:t xml:space="preserve">- NZOZ Ośrodek Rehabilitacji i Rozwoju Człowieka Terapia w Rudzie Śląskiej  6 </w:t>
      </w:r>
      <w:r w:rsidRPr="0045261F">
        <w:br/>
        <w:t xml:space="preserve">               przy ul. Kłodnickiej 2, </w:t>
      </w:r>
    </w:p>
    <w:p w:rsidR="004476E2" w:rsidRPr="0045261F" w:rsidRDefault="004476E2" w:rsidP="004476E2">
      <w:pPr>
        <w:spacing w:line="360" w:lineRule="auto"/>
        <w:ind w:left="709"/>
        <w:jc w:val="both"/>
      </w:pPr>
      <w:r w:rsidRPr="0045261F">
        <w:t>-  Euro – Med. Sp. z o.o. w Rudzie Śląskiej 9 przy ul. Niedurnego 50d.</w:t>
      </w:r>
    </w:p>
    <w:p w:rsidR="004476E2" w:rsidRPr="0045261F" w:rsidRDefault="004476E2" w:rsidP="004476E2">
      <w:pPr>
        <w:spacing w:line="360" w:lineRule="auto"/>
        <w:jc w:val="both"/>
      </w:pPr>
    </w:p>
    <w:p w:rsidR="004476E2" w:rsidRPr="0045261F" w:rsidRDefault="004476E2" w:rsidP="004476E2">
      <w:pPr>
        <w:spacing w:line="360" w:lineRule="auto"/>
        <w:ind w:firstLine="680"/>
        <w:jc w:val="both"/>
      </w:pPr>
      <w:r w:rsidRPr="0045261F">
        <w:t xml:space="preserve"> W </w:t>
      </w:r>
      <w:r w:rsidRPr="0045261F">
        <w:rPr>
          <w:b/>
        </w:rPr>
        <w:t xml:space="preserve">2020 </w:t>
      </w:r>
      <w:r w:rsidRPr="0045261F">
        <w:t xml:space="preserve">roku nie przeprowadzono w tych obiektach żadnej kontroli sanitarnej. </w:t>
      </w:r>
    </w:p>
    <w:p w:rsidR="004476E2" w:rsidRPr="0045261F" w:rsidRDefault="004476E2" w:rsidP="004476E2">
      <w:pPr>
        <w:tabs>
          <w:tab w:val="left" w:pos="627"/>
        </w:tabs>
        <w:jc w:val="both"/>
        <w:rPr>
          <w:color w:val="FF0000"/>
        </w:rPr>
      </w:pPr>
    </w:p>
    <w:p w:rsidR="004476E2" w:rsidRPr="0045261F" w:rsidRDefault="004476E2" w:rsidP="004476E2">
      <w:pPr>
        <w:tabs>
          <w:tab w:val="left" w:pos="627"/>
        </w:tabs>
        <w:jc w:val="both"/>
        <w:rPr>
          <w:i/>
          <w:color w:val="FF0000"/>
        </w:rPr>
      </w:pPr>
    </w:p>
    <w:p w:rsidR="004476E2" w:rsidRPr="0045261F" w:rsidRDefault="004476E2" w:rsidP="004476E2">
      <w:pPr>
        <w:pStyle w:val="Nagwek1"/>
        <w:widowControl w:val="0"/>
        <w:numPr>
          <w:ilvl w:val="0"/>
          <w:numId w:val="69"/>
        </w:numPr>
        <w:tabs>
          <w:tab w:val="left" w:pos="851"/>
        </w:tabs>
        <w:autoSpaceDE w:val="0"/>
        <w:autoSpaceDN w:val="0"/>
        <w:adjustRightInd w:val="0"/>
        <w:rPr>
          <w:i/>
        </w:rPr>
      </w:pPr>
      <w:r w:rsidRPr="0045261F">
        <w:rPr>
          <w:i/>
        </w:rPr>
        <w:t>inne podmioty lecznicze</w:t>
      </w:r>
    </w:p>
    <w:p w:rsidR="004476E2" w:rsidRPr="0032740B" w:rsidRDefault="004476E2" w:rsidP="004476E2">
      <w:pPr>
        <w:rPr>
          <w:sz w:val="36"/>
          <w:szCs w:val="36"/>
        </w:rPr>
      </w:pPr>
    </w:p>
    <w:p w:rsidR="004476E2" w:rsidRPr="0045261F" w:rsidRDefault="004476E2" w:rsidP="004476E2">
      <w:pPr>
        <w:pStyle w:val="Tekstpodstawowy"/>
        <w:tabs>
          <w:tab w:val="left" w:pos="851"/>
        </w:tabs>
      </w:pPr>
      <w:r w:rsidRPr="0045261F">
        <w:t>Na terenie Rudy Śląskiej istnieją</w:t>
      </w:r>
      <w:r w:rsidRPr="0045261F">
        <w:rPr>
          <w:b/>
        </w:rPr>
        <w:t xml:space="preserve"> 23</w:t>
      </w:r>
      <w:r w:rsidRPr="0045261F">
        <w:t xml:space="preserve"> obiekty zaliczane do kategorii inne podmioty lecznicze: </w:t>
      </w:r>
    </w:p>
    <w:p w:rsidR="004476E2" w:rsidRPr="0045261F" w:rsidRDefault="004476E2" w:rsidP="004476E2">
      <w:pPr>
        <w:pStyle w:val="Tekstpodstawowy"/>
        <w:tabs>
          <w:tab w:val="left" w:pos="851"/>
        </w:tabs>
      </w:pPr>
    </w:p>
    <w:p w:rsidR="004476E2" w:rsidRPr="0045261F" w:rsidRDefault="004476E2" w:rsidP="004476E2">
      <w:pPr>
        <w:tabs>
          <w:tab w:val="left" w:pos="690"/>
        </w:tabs>
        <w:spacing w:line="360" w:lineRule="auto"/>
        <w:jc w:val="both"/>
      </w:pPr>
      <w:r w:rsidRPr="0045261F">
        <w:t xml:space="preserve">- NZOZ Hospicjum Domowe, 41-709 Ruda Śląska, ul. Jadwigi Markowej 4, </w:t>
      </w:r>
    </w:p>
    <w:p w:rsidR="004476E2" w:rsidRPr="0045261F" w:rsidRDefault="004476E2" w:rsidP="004476E2">
      <w:pPr>
        <w:tabs>
          <w:tab w:val="left" w:pos="690"/>
        </w:tabs>
        <w:spacing w:line="360" w:lineRule="auto"/>
        <w:jc w:val="both"/>
      </w:pPr>
      <w:r w:rsidRPr="0045261F">
        <w:t xml:space="preserve">- NZOZ Zakład Opieki Domowej, 41-707 Ruda Śląska, ul. O.M.P. 14, </w:t>
      </w:r>
    </w:p>
    <w:p w:rsidR="004476E2" w:rsidRPr="0045261F" w:rsidRDefault="004476E2" w:rsidP="004476E2">
      <w:pPr>
        <w:tabs>
          <w:tab w:val="left" w:pos="690"/>
        </w:tabs>
        <w:spacing w:line="360" w:lineRule="auto"/>
        <w:jc w:val="both"/>
      </w:pPr>
      <w:r w:rsidRPr="0045261F">
        <w:t xml:space="preserve">- NZOZ Beta </w:t>
      </w:r>
      <w:proofErr w:type="spellStart"/>
      <w:r w:rsidRPr="0045261F">
        <w:t>Med</w:t>
      </w:r>
      <w:proofErr w:type="spellEnd"/>
      <w:r w:rsidRPr="0045261F">
        <w:t>, 41-709 Ruda Śląska, ul. Planty Kowalskiego 4,</w:t>
      </w:r>
    </w:p>
    <w:p w:rsidR="004476E2" w:rsidRPr="0045261F" w:rsidRDefault="004476E2" w:rsidP="004476E2">
      <w:pPr>
        <w:tabs>
          <w:tab w:val="left" w:pos="690"/>
        </w:tabs>
        <w:spacing w:line="360" w:lineRule="auto"/>
        <w:jc w:val="both"/>
      </w:pPr>
      <w:r w:rsidRPr="0045261F">
        <w:t xml:space="preserve">- NZOZ Pielęgniarska Opieka Długoterminowa ABIMED, 41-700, </w:t>
      </w:r>
      <w:r w:rsidRPr="0045261F">
        <w:rPr>
          <w:lang w:eastAsia="ar-SA"/>
        </w:rPr>
        <w:t xml:space="preserve">Ruda Śląska, ul. Wolności 99, </w:t>
      </w:r>
    </w:p>
    <w:p w:rsidR="004476E2" w:rsidRPr="0045261F" w:rsidRDefault="004476E2" w:rsidP="004476E2">
      <w:pPr>
        <w:tabs>
          <w:tab w:val="left" w:pos="690"/>
        </w:tabs>
        <w:spacing w:line="360" w:lineRule="auto"/>
        <w:jc w:val="both"/>
        <w:rPr>
          <w:lang w:eastAsia="ar-SA"/>
        </w:rPr>
      </w:pPr>
      <w:r w:rsidRPr="0045261F">
        <w:t xml:space="preserve">- NZOZ Pielęgniarska Opieka Długoterminowa SALUS S.C., 41-700 </w:t>
      </w:r>
      <w:r w:rsidRPr="0045261F">
        <w:rPr>
          <w:lang w:eastAsia="ar-SA"/>
        </w:rPr>
        <w:t xml:space="preserve">Ruda Śląska, </w:t>
      </w:r>
    </w:p>
    <w:p w:rsidR="004476E2" w:rsidRPr="0045261F" w:rsidRDefault="004476E2" w:rsidP="004476E2">
      <w:pPr>
        <w:tabs>
          <w:tab w:val="left" w:pos="690"/>
        </w:tabs>
        <w:spacing w:line="360" w:lineRule="auto"/>
        <w:jc w:val="both"/>
      </w:pPr>
      <w:r w:rsidRPr="0045261F">
        <w:rPr>
          <w:lang w:eastAsia="ar-SA"/>
        </w:rPr>
        <w:t xml:space="preserve">  ul. Wolności 99,</w:t>
      </w:r>
    </w:p>
    <w:p w:rsidR="004476E2" w:rsidRPr="0045261F" w:rsidRDefault="004476E2" w:rsidP="004476E2">
      <w:pPr>
        <w:tabs>
          <w:tab w:val="left" w:pos="690"/>
        </w:tabs>
        <w:spacing w:line="360" w:lineRule="auto"/>
        <w:jc w:val="both"/>
      </w:pPr>
      <w:r w:rsidRPr="0045261F">
        <w:t xml:space="preserve">- NZOZ Ośrodek Pielęgniarstwa „Pomoc w zdrowiu i w chorobie’’,  41-710 Ruda Śląska, </w:t>
      </w:r>
      <w:r w:rsidRPr="0045261F">
        <w:br/>
        <w:t xml:space="preserve">ul. 1- go Maja 288, </w:t>
      </w:r>
    </w:p>
    <w:p w:rsidR="004476E2" w:rsidRPr="0045261F" w:rsidRDefault="004476E2" w:rsidP="004476E2">
      <w:pPr>
        <w:spacing w:line="360" w:lineRule="auto"/>
        <w:jc w:val="both"/>
      </w:pPr>
      <w:r w:rsidRPr="0045261F">
        <w:lastRenderedPageBreak/>
        <w:t>- Stacja Pogotowia Ratunkowego, 41-709 Ruda Śląska, ul. Pokoju 8a,</w:t>
      </w:r>
    </w:p>
    <w:p w:rsidR="004476E2" w:rsidRPr="0045261F" w:rsidRDefault="004476E2" w:rsidP="004476E2">
      <w:pPr>
        <w:spacing w:line="360" w:lineRule="auto"/>
        <w:jc w:val="both"/>
      </w:pPr>
      <w:r w:rsidRPr="0045261F">
        <w:t>- Punkt opatrunkowy KW SA Oddział KWK Halemba, 41-706 Ruda Śląska, ul. Kłodnicka 54,</w:t>
      </w:r>
    </w:p>
    <w:p w:rsidR="004476E2" w:rsidRPr="0045261F" w:rsidRDefault="004476E2" w:rsidP="004476E2">
      <w:pPr>
        <w:spacing w:line="360" w:lineRule="auto"/>
        <w:jc w:val="both"/>
      </w:pPr>
      <w:r w:rsidRPr="0045261F">
        <w:t xml:space="preserve">- Punkt opatrunkowy KW SA Oddział KWK Pokój – </w:t>
      </w:r>
      <w:proofErr w:type="spellStart"/>
      <w:r w:rsidRPr="0045261F">
        <w:t>Butrago</w:t>
      </w:r>
      <w:proofErr w:type="spellEnd"/>
      <w:r w:rsidRPr="0045261F">
        <w:t xml:space="preserve">, 41-710 Ruda Śląska, </w:t>
      </w:r>
      <w:r w:rsidRPr="0045261F">
        <w:br/>
        <w:t>ul. Niedurnego 13</w:t>
      </w:r>
    </w:p>
    <w:p w:rsidR="004476E2" w:rsidRPr="0045261F" w:rsidRDefault="004476E2" w:rsidP="004476E2">
      <w:pPr>
        <w:spacing w:line="360" w:lineRule="auto"/>
        <w:jc w:val="both"/>
      </w:pPr>
      <w:r w:rsidRPr="0045261F">
        <w:t xml:space="preserve">- Punkt opatrunkowy KW SA Oddział KWK Bielszowice, 41-711 Ruda Śląska, </w:t>
      </w:r>
      <w:r w:rsidRPr="0045261F">
        <w:br/>
        <w:t xml:space="preserve">ul. </w:t>
      </w:r>
      <w:proofErr w:type="spellStart"/>
      <w:r w:rsidRPr="0045261F">
        <w:t>Halembska</w:t>
      </w:r>
      <w:proofErr w:type="spellEnd"/>
      <w:r w:rsidRPr="0045261F">
        <w:t xml:space="preserve"> 160 </w:t>
      </w:r>
    </w:p>
    <w:p w:rsidR="004476E2" w:rsidRPr="0045261F" w:rsidRDefault="004476E2" w:rsidP="004476E2">
      <w:pPr>
        <w:pStyle w:val="Tekstpodstawowywcity"/>
        <w:suppressAutoHyphens/>
      </w:pPr>
      <w:r w:rsidRPr="0045261F">
        <w:t xml:space="preserve">- NZOZ  Centrum Medyczne  EV-MED. Długoterminowa Opieka Pielęgniarska, </w:t>
      </w:r>
      <w:r w:rsidRPr="0045261F">
        <w:br/>
      </w:r>
      <w:r w:rsidRPr="0045261F">
        <w:rPr>
          <w:lang w:eastAsia="ar-SA"/>
        </w:rPr>
        <w:t xml:space="preserve">41-705  Ruda Śląska,  ul. Szpaków 33, </w:t>
      </w:r>
    </w:p>
    <w:p w:rsidR="004476E2" w:rsidRPr="0045261F" w:rsidRDefault="004476E2" w:rsidP="004476E2">
      <w:pPr>
        <w:pStyle w:val="Tekstpodstawowywcity"/>
        <w:suppressAutoHyphens/>
        <w:rPr>
          <w:lang w:eastAsia="ar-SA"/>
        </w:rPr>
      </w:pPr>
      <w:r w:rsidRPr="0045261F">
        <w:rPr>
          <w:lang w:eastAsia="ar-SA"/>
        </w:rPr>
        <w:t xml:space="preserve">- </w:t>
      </w:r>
      <w:proofErr w:type="spellStart"/>
      <w:r w:rsidRPr="0045261F">
        <w:rPr>
          <w:lang w:eastAsia="ar-SA"/>
        </w:rPr>
        <w:t>Resonica</w:t>
      </w:r>
      <w:proofErr w:type="spellEnd"/>
      <w:r w:rsidRPr="0045261F">
        <w:rPr>
          <w:lang w:eastAsia="ar-SA"/>
        </w:rPr>
        <w:t xml:space="preserve"> Sp. jawna, 41-703 Ruda Śląska, ul. Lipa 2,</w:t>
      </w:r>
    </w:p>
    <w:p w:rsidR="004476E2" w:rsidRPr="0045261F" w:rsidRDefault="004476E2" w:rsidP="004476E2">
      <w:pPr>
        <w:spacing w:line="360" w:lineRule="auto"/>
        <w:jc w:val="both"/>
      </w:pPr>
      <w:r w:rsidRPr="0045261F">
        <w:t>- Punkt poboru materiału do badań KORLAB – 41-706, Ruda Śląska ul. Solidarności 12</w:t>
      </w:r>
    </w:p>
    <w:p w:rsidR="004476E2" w:rsidRPr="0045261F" w:rsidRDefault="004476E2" w:rsidP="004476E2">
      <w:pPr>
        <w:spacing w:line="360" w:lineRule="auto"/>
        <w:jc w:val="both"/>
      </w:pPr>
      <w:r w:rsidRPr="0045261F">
        <w:t xml:space="preserve">- Punkt poboru materiału do badań KORLAB – 41-707, Ruda Śląska ul. </w:t>
      </w:r>
      <w:proofErr w:type="spellStart"/>
      <w:r w:rsidRPr="0045261F">
        <w:t>Radoszowska</w:t>
      </w:r>
      <w:proofErr w:type="spellEnd"/>
      <w:r w:rsidRPr="0045261F">
        <w:t xml:space="preserve"> 163</w:t>
      </w:r>
    </w:p>
    <w:p w:rsidR="004476E2" w:rsidRPr="0045261F" w:rsidRDefault="004476E2" w:rsidP="004476E2">
      <w:pPr>
        <w:spacing w:line="360" w:lineRule="auto"/>
        <w:jc w:val="both"/>
      </w:pPr>
      <w:r w:rsidRPr="0045261F">
        <w:t>- Punkt poboru materiału do badań KORLAB – 41-706, Ruda Śląska ul. 1 Maja 18a</w:t>
      </w:r>
    </w:p>
    <w:p w:rsidR="004476E2" w:rsidRPr="0045261F" w:rsidRDefault="004476E2" w:rsidP="004476E2">
      <w:pPr>
        <w:spacing w:line="360" w:lineRule="auto"/>
        <w:jc w:val="both"/>
      </w:pPr>
      <w:r w:rsidRPr="0045261F">
        <w:t>- Punkt poboru materiału do badań KORLAB – 41-709, Ruda Śląska ul. Niedurnego 48</w:t>
      </w:r>
    </w:p>
    <w:p w:rsidR="004476E2" w:rsidRPr="0045261F" w:rsidRDefault="004476E2" w:rsidP="004476E2">
      <w:pPr>
        <w:spacing w:line="360" w:lineRule="auto"/>
        <w:jc w:val="both"/>
      </w:pPr>
      <w:r w:rsidRPr="0045261F">
        <w:t>- Punkt poboru materiału do badań KORLAB – 41-709, Ruda Śląska ul. Niedurnego 50d</w:t>
      </w:r>
    </w:p>
    <w:p w:rsidR="004476E2" w:rsidRPr="0045261F" w:rsidRDefault="004476E2" w:rsidP="004476E2">
      <w:pPr>
        <w:spacing w:line="360" w:lineRule="auto"/>
        <w:jc w:val="both"/>
      </w:pPr>
      <w:r w:rsidRPr="0045261F">
        <w:t>- Punkt poboru materiału do badań KORLAB – 41-711, Ruda Śląska ul. Ks. Niedzieli 51</w:t>
      </w:r>
    </w:p>
    <w:p w:rsidR="004476E2" w:rsidRPr="0045261F" w:rsidRDefault="004476E2" w:rsidP="004476E2">
      <w:pPr>
        <w:spacing w:line="360" w:lineRule="auto"/>
        <w:jc w:val="both"/>
      </w:pPr>
      <w:r w:rsidRPr="0045261F">
        <w:t>- Punkt poboru materiału do badań KORLAB – 41-706, Ruda Śląska ul. Makuszyńskiego 7</w:t>
      </w:r>
    </w:p>
    <w:p w:rsidR="004476E2" w:rsidRPr="0045261F" w:rsidRDefault="004476E2" w:rsidP="004476E2">
      <w:pPr>
        <w:spacing w:line="360" w:lineRule="auto"/>
        <w:jc w:val="both"/>
      </w:pPr>
      <w:r w:rsidRPr="0045261F">
        <w:t>- Punkt poboru materiału do badań KORLAB – 41-700, Ruda Śląska ul. Gierałtowskiego 29</w:t>
      </w:r>
    </w:p>
    <w:p w:rsidR="004476E2" w:rsidRPr="0045261F" w:rsidRDefault="004476E2" w:rsidP="004476E2">
      <w:pPr>
        <w:spacing w:line="360" w:lineRule="auto"/>
        <w:jc w:val="both"/>
      </w:pPr>
      <w:r w:rsidRPr="0045261F">
        <w:t xml:space="preserve">- Punkt poboru materiału biologicznego w Rudzie Śląskiej  Śląskie Laboratoria Analityczne,      </w:t>
      </w:r>
    </w:p>
    <w:p w:rsidR="004476E2" w:rsidRPr="0045261F" w:rsidRDefault="004476E2" w:rsidP="004476E2">
      <w:pPr>
        <w:spacing w:line="360" w:lineRule="auto"/>
        <w:jc w:val="both"/>
      </w:pPr>
      <w:r w:rsidRPr="0045261F">
        <w:t xml:space="preserve">  41-710 Ruda Śląska ul. Pocztowa 7</w:t>
      </w:r>
    </w:p>
    <w:p w:rsidR="004476E2" w:rsidRPr="0045261F" w:rsidRDefault="004476E2" w:rsidP="004476E2">
      <w:pPr>
        <w:spacing w:line="360" w:lineRule="auto"/>
        <w:jc w:val="both"/>
      </w:pPr>
      <w:r w:rsidRPr="0045261F">
        <w:t xml:space="preserve">- Punkt poboru materiału biologicznego w Rudzie Śląskiej  Śląskie Laboratoria Analityczne,       </w:t>
      </w:r>
    </w:p>
    <w:p w:rsidR="004476E2" w:rsidRPr="0045261F" w:rsidRDefault="004476E2" w:rsidP="004476E2">
      <w:pPr>
        <w:spacing w:line="360" w:lineRule="auto"/>
        <w:jc w:val="both"/>
      </w:pPr>
      <w:r w:rsidRPr="0045261F">
        <w:t xml:space="preserve">  41-709 Ruda Śląska ul. Planty Kowalskiego 4</w:t>
      </w:r>
    </w:p>
    <w:p w:rsidR="004476E2" w:rsidRPr="0045261F" w:rsidRDefault="004476E2" w:rsidP="004476E2">
      <w:pPr>
        <w:spacing w:line="360" w:lineRule="auto"/>
        <w:jc w:val="both"/>
      </w:pPr>
      <w:r w:rsidRPr="0045261F">
        <w:t>- Punkt poboru materiału biologicznego w Rudzie Śląskiej  Śląskie Laboratoria Analityczne,       41-706 Ruda Śląska ul. 1-go Maja 35.</w:t>
      </w:r>
    </w:p>
    <w:p w:rsidR="004476E2" w:rsidRPr="0045261F" w:rsidRDefault="004476E2" w:rsidP="004476E2">
      <w:pPr>
        <w:pStyle w:val="Tekstpodstawowywcity"/>
        <w:suppressAutoHyphens/>
      </w:pPr>
    </w:p>
    <w:p w:rsidR="004476E2" w:rsidRPr="0045261F" w:rsidRDefault="004476E2" w:rsidP="004476E2">
      <w:pPr>
        <w:pStyle w:val="Tekstpodstawowywcity"/>
        <w:suppressAutoHyphens/>
        <w:rPr>
          <w:lang w:eastAsia="ar-SA"/>
        </w:rPr>
      </w:pPr>
      <w:r w:rsidRPr="0045261F">
        <w:t xml:space="preserve">W </w:t>
      </w:r>
      <w:r w:rsidRPr="0045261F">
        <w:rPr>
          <w:b/>
        </w:rPr>
        <w:t>2020r</w:t>
      </w:r>
      <w:r w:rsidRPr="0045261F">
        <w:t xml:space="preserve">. przeprowadzono </w:t>
      </w:r>
      <w:r w:rsidRPr="0045261F">
        <w:rPr>
          <w:b/>
        </w:rPr>
        <w:t>1</w:t>
      </w:r>
      <w:r w:rsidRPr="0045261F">
        <w:t xml:space="preserve"> kontrolę sanitarną. Nie zastosowano sankcji karnych                w postaci mandatu karnego i nie wydano decyzji administracyjnych i unieruchamiających. Skontrolowany obiekt oceniono jako dobry. </w:t>
      </w:r>
    </w:p>
    <w:p w:rsidR="004476E2" w:rsidRPr="0045261F" w:rsidRDefault="004476E2" w:rsidP="004476E2">
      <w:pPr>
        <w:tabs>
          <w:tab w:val="left" w:pos="690"/>
        </w:tabs>
        <w:spacing w:line="360" w:lineRule="auto"/>
        <w:jc w:val="both"/>
      </w:pPr>
      <w:r w:rsidRPr="0045261F">
        <w:t>W punkcie poboru</w:t>
      </w:r>
      <w:r w:rsidR="0000459C">
        <w:t xml:space="preserve"> materiału do badań wykonywano</w:t>
      </w:r>
      <w:r w:rsidRPr="0045261F">
        <w:t xml:space="preserve"> tylko usługi medyczne w zakresie poboru </w:t>
      </w:r>
      <w:r w:rsidR="0000459C">
        <w:t>materiału do badań. Używany był</w:t>
      </w:r>
      <w:r w:rsidRPr="0045261F">
        <w:t xml:space="preserve"> wyłącznie sprzęt jednorazowego użytku. Obiekt wyposażony jest w umywalki do mycia rąk, środki do dezynfekcji rąk. Pracownicy wyposażeni byli </w:t>
      </w:r>
      <w:r w:rsidR="0045261F">
        <w:t xml:space="preserve">                        </w:t>
      </w:r>
      <w:r w:rsidRPr="0045261F">
        <w:t>w odpowiednie środki ochrony indywidualnej.</w:t>
      </w:r>
    </w:p>
    <w:p w:rsidR="004476E2" w:rsidRDefault="004476E2" w:rsidP="004476E2">
      <w:pPr>
        <w:tabs>
          <w:tab w:val="left" w:pos="720"/>
        </w:tabs>
        <w:spacing w:line="360" w:lineRule="auto"/>
        <w:jc w:val="both"/>
      </w:pPr>
    </w:p>
    <w:p w:rsidR="0045261F" w:rsidRDefault="0045261F" w:rsidP="004476E2">
      <w:pPr>
        <w:tabs>
          <w:tab w:val="left" w:pos="720"/>
        </w:tabs>
        <w:spacing w:line="360" w:lineRule="auto"/>
        <w:jc w:val="both"/>
      </w:pPr>
    </w:p>
    <w:p w:rsidR="0045261F" w:rsidRDefault="0045261F" w:rsidP="004476E2">
      <w:pPr>
        <w:tabs>
          <w:tab w:val="left" w:pos="720"/>
        </w:tabs>
        <w:spacing w:line="360" w:lineRule="auto"/>
        <w:jc w:val="both"/>
      </w:pPr>
    </w:p>
    <w:p w:rsidR="004476E2" w:rsidRPr="0045261F" w:rsidRDefault="004476E2" w:rsidP="004476E2">
      <w:pPr>
        <w:pStyle w:val="Akapitzlist"/>
        <w:numPr>
          <w:ilvl w:val="0"/>
          <w:numId w:val="69"/>
        </w:numPr>
        <w:spacing w:after="0" w:line="240" w:lineRule="auto"/>
        <w:contextualSpacing/>
        <w:jc w:val="both"/>
        <w:rPr>
          <w:rFonts w:ascii="Times New Roman" w:hAnsi="Times New Roman"/>
          <w:b/>
          <w:bCs/>
          <w:i/>
          <w:sz w:val="24"/>
          <w:szCs w:val="24"/>
        </w:rPr>
      </w:pPr>
      <w:r w:rsidRPr="0045261F">
        <w:rPr>
          <w:rFonts w:ascii="Times New Roman" w:hAnsi="Times New Roman"/>
          <w:b/>
          <w:bCs/>
          <w:i/>
          <w:sz w:val="24"/>
          <w:szCs w:val="24"/>
        </w:rPr>
        <w:lastRenderedPageBreak/>
        <w:t>pogotowie ratunkowe</w:t>
      </w:r>
    </w:p>
    <w:p w:rsidR="004476E2" w:rsidRPr="0045261F" w:rsidRDefault="004476E2" w:rsidP="004476E2">
      <w:pPr>
        <w:jc w:val="both"/>
        <w:rPr>
          <w:b/>
          <w:bCs/>
          <w:color w:val="FF0000"/>
          <w:sz w:val="28"/>
          <w:szCs w:val="28"/>
          <w:u w:val="single"/>
        </w:rPr>
      </w:pPr>
    </w:p>
    <w:p w:rsidR="004476E2" w:rsidRPr="0045261F" w:rsidRDefault="004476E2" w:rsidP="004476E2">
      <w:pPr>
        <w:tabs>
          <w:tab w:val="left" w:pos="690"/>
        </w:tabs>
        <w:spacing w:line="360" w:lineRule="auto"/>
        <w:jc w:val="both"/>
      </w:pPr>
      <w:r w:rsidRPr="0045261F">
        <w:rPr>
          <w:color w:val="FF0000"/>
        </w:rPr>
        <w:tab/>
      </w:r>
      <w:r w:rsidRPr="0045261F">
        <w:t xml:space="preserve">W mieście Ruda Śląska zlokalizowana jest </w:t>
      </w:r>
      <w:r w:rsidRPr="0045261F">
        <w:rPr>
          <w:b/>
        </w:rPr>
        <w:t xml:space="preserve">1 </w:t>
      </w:r>
      <w:r w:rsidRPr="0045261F">
        <w:t xml:space="preserve">Stacja Pogotowia Ratunkowego                       w Rudzie Śląskiej 9, przy ul. Pokoju 13, będącą filią Wojewódzkiego Pogotowia Ratunkowego w Katowicach, ul. Powstańców 52/54. </w:t>
      </w:r>
    </w:p>
    <w:p w:rsidR="004476E2" w:rsidRPr="0045261F" w:rsidRDefault="004476E2" w:rsidP="004476E2">
      <w:pPr>
        <w:tabs>
          <w:tab w:val="left" w:pos="690"/>
        </w:tabs>
        <w:spacing w:line="360" w:lineRule="auto"/>
        <w:jc w:val="both"/>
      </w:pPr>
      <w:r w:rsidRPr="0045261F">
        <w:t xml:space="preserve">Jest to budynek piętrowy, wolnostojący podłączony do sieci wodno-kanalizacyjnej </w:t>
      </w:r>
      <w:r w:rsidRPr="0045261F">
        <w:br/>
        <w:t>i elektrycznej. Stacja Pogotowia Ratunkowego prowadzi wyłącznie wyjazdową pomoc medyczną. W obiekcie stacji nie są wykonywane usługi medyczne w systemie ambulatoryjnym.</w:t>
      </w:r>
    </w:p>
    <w:p w:rsidR="004476E2" w:rsidRPr="0045261F" w:rsidRDefault="004476E2" w:rsidP="004476E2">
      <w:pPr>
        <w:tabs>
          <w:tab w:val="left" w:pos="690"/>
        </w:tabs>
        <w:spacing w:line="360" w:lineRule="auto"/>
        <w:jc w:val="both"/>
      </w:pPr>
      <w:r w:rsidRPr="0045261F">
        <w:t xml:space="preserve"> W </w:t>
      </w:r>
      <w:r w:rsidRPr="0045261F">
        <w:rPr>
          <w:b/>
        </w:rPr>
        <w:t>2020r</w:t>
      </w:r>
      <w:r w:rsidRPr="0045261F">
        <w:t xml:space="preserve">. nie przeprowadzono kontroli sanitarnej. </w:t>
      </w:r>
    </w:p>
    <w:p w:rsidR="004476E2" w:rsidRPr="0045261F" w:rsidRDefault="004476E2" w:rsidP="004476E2">
      <w:pPr>
        <w:tabs>
          <w:tab w:val="left" w:pos="690"/>
        </w:tabs>
        <w:jc w:val="both"/>
      </w:pPr>
      <w:r w:rsidRPr="0045261F">
        <w:t xml:space="preserve"> </w:t>
      </w:r>
    </w:p>
    <w:p w:rsidR="004476E2" w:rsidRPr="0045261F" w:rsidRDefault="004476E2" w:rsidP="004476E2">
      <w:pPr>
        <w:pStyle w:val="Akapitzlist"/>
        <w:numPr>
          <w:ilvl w:val="0"/>
          <w:numId w:val="69"/>
        </w:numPr>
        <w:tabs>
          <w:tab w:val="left" w:pos="690"/>
        </w:tabs>
        <w:spacing w:after="0" w:line="240" w:lineRule="auto"/>
        <w:contextualSpacing/>
        <w:jc w:val="both"/>
        <w:rPr>
          <w:rFonts w:ascii="Times New Roman" w:hAnsi="Times New Roman"/>
          <w:b/>
          <w:i/>
          <w:color w:val="FF0000"/>
          <w:sz w:val="24"/>
          <w:szCs w:val="24"/>
        </w:rPr>
      </w:pPr>
      <w:r w:rsidRPr="0045261F">
        <w:rPr>
          <w:rFonts w:ascii="Times New Roman" w:hAnsi="Times New Roman"/>
          <w:b/>
          <w:i/>
          <w:sz w:val="24"/>
          <w:szCs w:val="24"/>
        </w:rPr>
        <w:t xml:space="preserve">pozostałe inne obiekty świadczące usługi medyczne </w:t>
      </w:r>
    </w:p>
    <w:p w:rsidR="004476E2" w:rsidRPr="0045261F" w:rsidRDefault="004476E2" w:rsidP="004476E2">
      <w:pPr>
        <w:jc w:val="both"/>
      </w:pPr>
    </w:p>
    <w:p w:rsidR="004476E2" w:rsidRPr="0045261F" w:rsidRDefault="004476E2" w:rsidP="004476E2">
      <w:pPr>
        <w:spacing w:line="360" w:lineRule="auto"/>
        <w:ind w:firstLine="680"/>
        <w:jc w:val="both"/>
        <w:rPr>
          <w:color w:val="FF0000"/>
        </w:rPr>
      </w:pPr>
      <w:r w:rsidRPr="0045261F">
        <w:t xml:space="preserve">Do innych obiektów świadczących usługi medyczne na terenie Rudy Śląskiej w </w:t>
      </w:r>
      <w:r w:rsidRPr="0045261F">
        <w:rPr>
          <w:b/>
        </w:rPr>
        <w:t>2020r.</w:t>
      </w:r>
      <w:r w:rsidRPr="0045261F">
        <w:t xml:space="preserve"> zaliczono </w:t>
      </w:r>
      <w:r w:rsidRPr="0045261F">
        <w:rPr>
          <w:b/>
        </w:rPr>
        <w:t xml:space="preserve">22 </w:t>
      </w:r>
      <w:r w:rsidRPr="0045261F">
        <w:t xml:space="preserve">obiekty: </w:t>
      </w:r>
    </w:p>
    <w:p w:rsidR="004476E2" w:rsidRPr="0045261F" w:rsidRDefault="004476E2" w:rsidP="004476E2">
      <w:pPr>
        <w:spacing w:line="360" w:lineRule="auto"/>
        <w:jc w:val="both"/>
      </w:pPr>
    </w:p>
    <w:p w:rsidR="004476E2" w:rsidRPr="0045261F" w:rsidRDefault="004476E2" w:rsidP="004476E2">
      <w:pPr>
        <w:numPr>
          <w:ilvl w:val="0"/>
          <w:numId w:val="42"/>
        </w:numPr>
        <w:tabs>
          <w:tab w:val="num" w:pos="644"/>
        </w:tabs>
        <w:spacing w:line="360" w:lineRule="auto"/>
        <w:ind w:left="644"/>
        <w:jc w:val="both"/>
      </w:pPr>
      <w:r w:rsidRPr="0045261F">
        <w:rPr>
          <w:b/>
        </w:rPr>
        <w:t xml:space="preserve">  1</w:t>
      </w:r>
      <w:r w:rsidRPr="0045261F">
        <w:t xml:space="preserve">  gabinet fizjoterapeutyczny, Ruda Śląska 41-710, ul. Obrońców Westerplatte 7,</w:t>
      </w:r>
    </w:p>
    <w:p w:rsidR="004476E2" w:rsidRPr="0045261F" w:rsidRDefault="004476E2" w:rsidP="004476E2">
      <w:pPr>
        <w:numPr>
          <w:ilvl w:val="0"/>
          <w:numId w:val="42"/>
        </w:numPr>
        <w:tabs>
          <w:tab w:val="num" w:pos="644"/>
        </w:tabs>
        <w:spacing w:line="360" w:lineRule="auto"/>
        <w:ind w:left="644"/>
        <w:jc w:val="both"/>
      </w:pPr>
      <w:r w:rsidRPr="0045261F">
        <w:rPr>
          <w:b/>
        </w:rPr>
        <w:t xml:space="preserve">  1  </w:t>
      </w:r>
      <w:r w:rsidRPr="0045261F">
        <w:t xml:space="preserve">gabinet terapii </w:t>
      </w:r>
      <w:proofErr w:type="spellStart"/>
      <w:r w:rsidRPr="0045261F">
        <w:t>neurorozwojowej</w:t>
      </w:r>
      <w:proofErr w:type="spellEnd"/>
      <w:r w:rsidRPr="0045261F">
        <w:t xml:space="preserve">, Ruda Śląska 41-711, ul. Kokota 126, </w:t>
      </w:r>
    </w:p>
    <w:p w:rsidR="004476E2" w:rsidRPr="0045261F" w:rsidRDefault="004476E2" w:rsidP="004476E2">
      <w:pPr>
        <w:numPr>
          <w:ilvl w:val="0"/>
          <w:numId w:val="42"/>
        </w:numPr>
        <w:tabs>
          <w:tab w:val="num" w:pos="644"/>
        </w:tabs>
        <w:spacing w:line="360" w:lineRule="auto"/>
        <w:ind w:left="644"/>
        <w:jc w:val="both"/>
      </w:pPr>
      <w:r w:rsidRPr="0045261F">
        <w:rPr>
          <w:b/>
        </w:rPr>
        <w:t xml:space="preserve">17  </w:t>
      </w:r>
      <w:r w:rsidRPr="0045261F">
        <w:t xml:space="preserve">pracowni protetyki, </w:t>
      </w:r>
    </w:p>
    <w:p w:rsidR="004476E2" w:rsidRPr="0045261F" w:rsidRDefault="004476E2" w:rsidP="004476E2">
      <w:pPr>
        <w:numPr>
          <w:ilvl w:val="0"/>
          <w:numId w:val="42"/>
        </w:numPr>
        <w:tabs>
          <w:tab w:val="num" w:pos="644"/>
        </w:tabs>
        <w:spacing w:line="360" w:lineRule="auto"/>
        <w:ind w:left="644"/>
        <w:jc w:val="both"/>
      </w:pPr>
      <w:r w:rsidRPr="0045261F">
        <w:rPr>
          <w:b/>
        </w:rPr>
        <w:t xml:space="preserve"> 1  </w:t>
      </w:r>
      <w:r w:rsidR="0000459C">
        <w:t>pracownię</w:t>
      </w:r>
      <w:r w:rsidRPr="0045261F">
        <w:t xml:space="preserve"> RTG, Ruda Śląska 41-705, ul. Szpaków 33,</w:t>
      </w:r>
    </w:p>
    <w:p w:rsidR="004476E2" w:rsidRPr="0045261F" w:rsidRDefault="004476E2" w:rsidP="004476E2">
      <w:pPr>
        <w:numPr>
          <w:ilvl w:val="0"/>
          <w:numId w:val="42"/>
        </w:numPr>
        <w:tabs>
          <w:tab w:val="num" w:pos="644"/>
        </w:tabs>
        <w:spacing w:line="360" w:lineRule="auto"/>
        <w:ind w:left="644"/>
        <w:jc w:val="both"/>
      </w:pPr>
      <w:r w:rsidRPr="0045261F">
        <w:rPr>
          <w:b/>
        </w:rPr>
        <w:t xml:space="preserve"> 1</w:t>
      </w:r>
      <w:r w:rsidR="0000459C">
        <w:t xml:space="preserve">  pracownię</w:t>
      </w:r>
      <w:r w:rsidRPr="0045261F">
        <w:t xml:space="preserve"> RTG BIOMEDIX S.C 1, Ruda Śląska, 41-709, ul. Czarnoleśna 1,</w:t>
      </w:r>
    </w:p>
    <w:p w:rsidR="004476E2" w:rsidRPr="0045261F" w:rsidRDefault="004476E2" w:rsidP="004476E2">
      <w:pPr>
        <w:numPr>
          <w:ilvl w:val="0"/>
          <w:numId w:val="42"/>
        </w:numPr>
        <w:tabs>
          <w:tab w:val="num" w:pos="644"/>
        </w:tabs>
        <w:spacing w:line="360" w:lineRule="auto"/>
        <w:ind w:left="644"/>
        <w:jc w:val="both"/>
        <w:rPr>
          <w:color w:val="FF0000"/>
        </w:rPr>
      </w:pPr>
      <w:r w:rsidRPr="0045261F">
        <w:rPr>
          <w:b/>
        </w:rPr>
        <w:t xml:space="preserve"> 1  </w:t>
      </w:r>
      <w:r w:rsidRPr="0045261F">
        <w:t xml:space="preserve">punkt poboru materiału do badań MEDIETIC, Ruda Śląska 41-706, ul. </w:t>
      </w:r>
      <w:proofErr w:type="spellStart"/>
      <w:r w:rsidRPr="0045261F">
        <w:t>Burszki</w:t>
      </w:r>
      <w:proofErr w:type="spellEnd"/>
      <w:r w:rsidRPr="0045261F">
        <w:t xml:space="preserve"> 3. </w:t>
      </w:r>
    </w:p>
    <w:p w:rsidR="004476E2" w:rsidRPr="0045261F" w:rsidRDefault="004476E2" w:rsidP="004476E2">
      <w:pPr>
        <w:spacing w:line="360" w:lineRule="auto"/>
        <w:ind w:left="644"/>
        <w:jc w:val="both"/>
      </w:pPr>
    </w:p>
    <w:p w:rsidR="004476E2" w:rsidRPr="0045261F" w:rsidRDefault="004476E2" w:rsidP="004476E2">
      <w:pPr>
        <w:pStyle w:val="Tekstpodstawowywcity"/>
        <w:suppressAutoHyphens/>
      </w:pPr>
      <w:r w:rsidRPr="0045261F">
        <w:t xml:space="preserve">W </w:t>
      </w:r>
      <w:r w:rsidRPr="0045261F">
        <w:rPr>
          <w:b/>
        </w:rPr>
        <w:t>2020r</w:t>
      </w:r>
      <w:r w:rsidRPr="0045261F">
        <w:t xml:space="preserve">. nie przeprowadzono kontroli w w\w obiektach. </w:t>
      </w:r>
    </w:p>
    <w:p w:rsidR="004476E2" w:rsidRPr="0045261F" w:rsidRDefault="004476E2" w:rsidP="004476E2">
      <w:pPr>
        <w:pStyle w:val="Tekstpodstawowywcity"/>
        <w:suppressAutoHyphens/>
      </w:pPr>
    </w:p>
    <w:p w:rsidR="004476E2" w:rsidRPr="0045261F" w:rsidRDefault="004476E2" w:rsidP="004476E2">
      <w:pPr>
        <w:pStyle w:val="Nagwek1"/>
        <w:widowControl w:val="0"/>
        <w:numPr>
          <w:ilvl w:val="0"/>
          <w:numId w:val="69"/>
        </w:numPr>
        <w:autoSpaceDE w:val="0"/>
        <w:autoSpaceDN w:val="0"/>
        <w:adjustRightInd w:val="0"/>
        <w:spacing w:line="360" w:lineRule="auto"/>
        <w:rPr>
          <w:i/>
        </w:rPr>
      </w:pPr>
      <w:r w:rsidRPr="0045261F">
        <w:rPr>
          <w:i/>
        </w:rPr>
        <w:t>indywidualne praktyki lekarskie</w:t>
      </w:r>
    </w:p>
    <w:p w:rsidR="004476E2" w:rsidRPr="0045261F" w:rsidRDefault="004476E2" w:rsidP="004476E2"/>
    <w:p w:rsidR="004476E2" w:rsidRPr="0045261F" w:rsidRDefault="004476E2" w:rsidP="004476E2">
      <w:pPr>
        <w:pStyle w:val="Tekstpodstawowy2"/>
        <w:spacing w:line="360" w:lineRule="auto"/>
        <w:ind w:firstLine="709"/>
        <w:jc w:val="both"/>
      </w:pPr>
      <w:r w:rsidRPr="0045261F">
        <w:t xml:space="preserve">W </w:t>
      </w:r>
      <w:r w:rsidRPr="0045261F">
        <w:rPr>
          <w:b/>
        </w:rPr>
        <w:t>2020r</w:t>
      </w:r>
      <w:r w:rsidRPr="0045261F">
        <w:t xml:space="preserve">. pod nadzorem Sekcji Epidemiologii znajdowało się </w:t>
      </w:r>
      <w:r w:rsidRPr="0045261F">
        <w:rPr>
          <w:b/>
        </w:rPr>
        <w:t>39</w:t>
      </w:r>
      <w:r w:rsidRPr="0045261F">
        <w:t xml:space="preserve"> praktyk lekarskich </w:t>
      </w:r>
      <w:r w:rsidRPr="0045261F">
        <w:br/>
        <w:t xml:space="preserve">w tym </w:t>
      </w:r>
      <w:r w:rsidRPr="0045261F">
        <w:rPr>
          <w:b/>
        </w:rPr>
        <w:t>26</w:t>
      </w:r>
      <w:r w:rsidRPr="0045261F">
        <w:t xml:space="preserve"> indywidualnych praktyk lekarzy dentystów. W </w:t>
      </w:r>
      <w:r w:rsidRPr="0045261F">
        <w:rPr>
          <w:b/>
        </w:rPr>
        <w:t>2020r.</w:t>
      </w:r>
      <w:r w:rsidRPr="0045261F">
        <w:t xml:space="preserve"> skontrolowano</w:t>
      </w:r>
      <w:r w:rsidRPr="0045261F">
        <w:rPr>
          <w:b/>
        </w:rPr>
        <w:t xml:space="preserve"> 5</w:t>
      </w:r>
      <w:r w:rsidRPr="0045261F">
        <w:t xml:space="preserve"> obiektów, </w:t>
      </w:r>
      <w:r w:rsidRPr="0045261F">
        <w:br/>
        <w:t xml:space="preserve">w których przeprowadzono </w:t>
      </w:r>
      <w:r w:rsidRPr="0045261F">
        <w:rPr>
          <w:b/>
        </w:rPr>
        <w:t>5</w:t>
      </w:r>
      <w:r w:rsidRPr="0045261F">
        <w:t xml:space="preserve"> kontroli, w tym </w:t>
      </w:r>
      <w:r w:rsidRPr="0045261F">
        <w:rPr>
          <w:b/>
        </w:rPr>
        <w:t>3</w:t>
      </w:r>
      <w:r w:rsidRPr="0045261F">
        <w:t xml:space="preserve"> kontrole dotyczyły indywidualnej praktyki lekarzy dentystów.</w:t>
      </w:r>
    </w:p>
    <w:p w:rsidR="004476E2" w:rsidRPr="0045261F" w:rsidRDefault="004476E2" w:rsidP="004476E2">
      <w:pPr>
        <w:pStyle w:val="Tekstpodstawowy2"/>
        <w:spacing w:line="360" w:lineRule="auto"/>
        <w:ind w:firstLine="709"/>
        <w:jc w:val="both"/>
      </w:pPr>
      <w:r w:rsidRPr="0045261F">
        <w:t xml:space="preserve">W </w:t>
      </w:r>
      <w:r w:rsidRPr="0045261F">
        <w:rPr>
          <w:b/>
        </w:rPr>
        <w:t>2020r.</w:t>
      </w:r>
      <w:r w:rsidRPr="0045261F">
        <w:t xml:space="preserve"> rozpoczął działalność gabinet ginekologiczny – Indywidualna Praktyka Lekarska, ul. 1-go Maja 236, 41-710 Ruda Śląska.</w:t>
      </w:r>
    </w:p>
    <w:p w:rsidR="004476E2" w:rsidRDefault="004476E2" w:rsidP="004476E2">
      <w:pPr>
        <w:pStyle w:val="Tekstpodstawowy2"/>
        <w:spacing w:line="360" w:lineRule="auto"/>
        <w:ind w:firstLine="709"/>
        <w:jc w:val="both"/>
        <w:rPr>
          <w:i/>
        </w:rPr>
      </w:pPr>
    </w:p>
    <w:p w:rsidR="0045261F" w:rsidRDefault="0045261F" w:rsidP="004476E2">
      <w:pPr>
        <w:pStyle w:val="Tekstpodstawowy2"/>
        <w:spacing w:line="360" w:lineRule="auto"/>
        <w:ind w:firstLine="709"/>
        <w:jc w:val="both"/>
        <w:rPr>
          <w:i/>
        </w:rPr>
      </w:pPr>
    </w:p>
    <w:p w:rsidR="004476E2" w:rsidRPr="0045261F" w:rsidRDefault="004476E2" w:rsidP="004476E2">
      <w:pPr>
        <w:pStyle w:val="Nagwek4"/>
        <w:numPr>
          <w:ilvl w:val="0"/>
          <w:numId w:val="69"/>
        </w:numPr>
        <w:spacing w:line="360" w:lineRule="auto"/>
        <w:jc w:val="both"/>
        <w:rPr>
          <w:bCs/>
          <w:i w:val="0"/>
          <w:sz w:val="24"/>
          <w:szCs w:val="24"/>
          <w:u w:val="none"/>
          <w:lang w:eastAsia="pl-PL"/>
        </w:rPr>
      </w:pPr>
      <w:r w:rsidRPr="0045261F">
        <w:rPr>
          <w:sz w:val="24"/>
          <w:szCs w:val="24"/>
          <w:u w:val="none"/>
          <w:lang w:eastAsia="pl-PL"/>
        </w:rPr>
        <w:lastRenderedPageBreak/>
        <w:t>indywidualne specjalistyczne praktyki lekarskie</w:t>
      </w:r>
    </w:p>
    <w:p w:rsidR="004476E2" w:rsidRPr="00543AD3" w:rsidRDefault="004476E2" w:rsidP="004476E2"/>
    <w:p w:rsidR="004476E2" w:rsidRDefault="004476E2" w:rsidP="004476E2">
      <w:pPr>
        <w:pStyle w:val="Tekstpodstawowy2"/>
        <w:spacing w:line="360" w:lineRule="auto"/>
        <w:ind w:firstLine="708"/>
        <w:jc w:val="both"/>
      </w:pPr>
      <w:r>
        <w:t>W</w:t>
      </w:r>
      <w:r w:rsidRPr="00543AD3">
        <w:rPr>
          <w:b/>
        </w:rPr>
        <w:t xml:space="preserve"> 2020r</w:t>
      </w:r>
      <w:r>
        <w:t xml:space="preserve">. Sekcja Epidemiologii nadzorowała </w:t>
      </w:r>
      <w:r w:rsidRPr="00543AD3">
        <w:rPr>
          <w:b/>
        </w:rPr>
        <w:t>66</w:t>
      </w:r>
      <w:r>
        <w:t xml:space="preserve"> specjalistycznych praktyk lekarskich </w:t>
      </w:r>
      <w:r>
        <w:br/>
        <w:t>w tym</w:t>
      </w:r>
      <w:r w:rsidRPr="00543AD3">
        <w:rPr>
          <w:b/>
        </w:rPr>
        <w:t xml:space="preserve"> 6</w:t>
      </w:r>
      <w:r>
        <w:t xml:space="preserve"> indywidualnych specjalisty</w:t>
      </w:r>
      <w:r w:rsidR="0032740B">
        <w:t>cznych praktyk lekarzy dentystów.</w:t>
      </w:r>
      <w:r w:rsidR="0032740B">
        <w:rPr>
          <w:lang w:val="pl-PL"/>
        </w:rPr>
        <w:t xml:space="preserve">                        .</w:t>
      </w:r>
      <w:r>
        <w:t xml:space="preserve"> </w:t>
      </w:r>
      <w:r w:rsidR="0032740B">
        <w:rPr>
          <w:lang w:val="pl-PL"/>
        </w:rPr>
        <w:t xml:space="preserve">                                                          </w:t>
      </w:r>
      <w:r>
        <w:t xml:space="preserve">W </w:t>
      </w:r>
      <w:r w:rsidRPr="00543AD3">
        <w:rPr>
          <w:b/>
        </w:rPr>
        <w:t>2020r</w:t>
      </w:r>
      <w:r>
        <w:t>. skontrolowano</w:t>
      </w:r>
      <w:r w:rsidRPr="00543AD3">
        <w:rPr>
          <w:b/>
        </w:rPr>
        <w:t xml:space="preserve"> 4</w:t>
      </w:r>
      <w:r>
        <w:t xml:space="preserve"> obiekty,  przeprowadzając </w:t>
      </w:r>
      <w:r w:rsidRPr="00543AD3">
        <w:rPr>
          <w:b/>
        </w:rPr>
        <w:t xml:space="preserve">4 </w:t>
      </w:r>
      <w:r>
        <w:t>kontrole.</w:t>
      </w:r>
    </w:p>
    <w:p w:rsidR="004476E2" w:rsidRPr="004476E2" w:rsidRDefault="004476E2" w:rsidP="00A21135">
      <w:pPr>
        <w:pStyle w:val="Nagwek4"/>
        <w:spacing w:line="360" w:lineRule="auto"/>
        <w:ind w:firstLine="708"/>
        <w:jc w:val="both"/>
        <w:rPr>
          <w:b w:val="0"/>
          <w:i w:val="0"/>
          <w:sz w:val="24"/>
          <w:szCs w:val="24"/>
          <w:u w:val="none"/>
        </w:rPr>
      </w:pPr>
      <w:r w:rsidRPr="004476E2">
        <w:rPr>
          <w:b w:val="0"/>
          <w:i w:val="0"/>
          <w:sz w:val="24"/>
          <w:szCs w:val="24"/>
          <w:u w:val="none"/>
        </w:rPr>
        <w:t>W skontrolowanych</w:t>
      </w:r>
      <w:r w:rsidRPr="004476E2">
        <w:rPr>
          <w:i w:val="0"/>
          <w:sz w:val="24"/>
          <w:szCs w:val="24"/>
          <w:u w:val="none"/>
        </w:rPr>
        <w:t xml:space="preserve"> 9</w:t>
      </w:r>
      <w:r w:rsidRPr="004476E2">
        <w:rPr>
          <w:b w:val="0"/>
          <w:i w:val="0"/>
          <w:sz w:val="24"/>
          <w:szCs w:val="24"/>
          <w:u w:val="none"/>
        </w:rPr>
        <w:t xml:space="preserve"> zakładach - indywidualne praktyki lekarskie oraz </w:t>
      </w:r>
      <w:r w:rsidRPr="004476E2">
        <w:rPr>
          <w:b w:val="0"/>
          <w:i w:val="0"/>
          <w:sz w:val="24"/>
          <w:szCs w:val="24"/>
          <w:u w:val="none"/>
          <w:lang w:eastAsia="pl-PL"/>
        </w:rPr>
        <w:t xml:space="preserve">indywidualne specjalistyczne praktyki lekarskie - </w:t>
      </w:r>
      <w:r w:rsidRPr="004476E2">
        <w:rPr>
          <w:b w:val="0"/>
          <w:i w:val="0"/>
          <w:sz w:val="24"/>
          <w:szCs w:val="24"/>
          <w:u w:val="none"/>
        </w:rPr>
        <w:t>nie stwierdzono nieprawidłowości. Stan sanitarno-higieniczny nie budził zastrzeżeń. Pl</w:t>
      </w:r>
      <w:r w:rsidR="0000459C">
        <w:rPr>
          <w:b w:val="0"/>
          <w:i w:val="0"/>
          <w:sz w:val="24"/>
          <w:szCs w:val="24"/>
          <w:u w:val="none"/>
        </w:rPr>
        <w:t>acówki posiadały</w:t>
      </w:r>
      <w:r w:rsidRPr="004476E2">
        <w:rPr>
          <w:b w:val="0"/>
          <w:i w:val="0"/>
          <w:sz w:val="24"/>
          <w:szCs w:val="24"/>
          <w:u w:val="none"/>
        </w:rPr>
        <w:t xml:space="preserve"> opracowane i wdrożone procedury higieniczne. Pracownicy k</w:t>
      </w:r>
      <w:r w:rsidR="0000459C">
        <w:rPr>
          <w:b w:val="0"/>
          <w:i w:val="0"/>
          <w:sz w:val="24"/>
          <w:szCs w:val="24"/>
          <w:u w:val="none"/>
        </w:rPr>
        <w:t>ontrolowanych obiektów posiadali</w:t>
      </w:r>
      <w:r w:rsidRPr="004476E2">
        <w:rPr>
          <w:b w:val="0"/>
          <w:i w:val="0"/>
          <w:sz w:val="24"/>
          <w:szCs w:val="24"/>
          <w:u w:val="none"/>
        </w:rPr>
        <w:t xml:space="preserve"> wystarczającą wiedzę z zakresu stosowania środków dezynfekcyjnych. Preparaty używane są z zastosowaniem środków ochrony osobistej, zgodnie z zaleceniami producenta i dobierane odpowiednio do zagrożenia. Przy doborze preparatu uwzględniane jest spektrum i czas działania oraz stężenia roztworów. Roztwory robocze przygotowywane są bezpośrednio przed użyciem, opisywane sposób prawidłowy. Wszystkie preparat</w:t>
      </w:r>
      <w:r w:rsidR="0000459C">
        <w:rPr>
          <w:b w:val="0"/>
          <w:i w:val="0"/>
          <w:sz w:val="24"/>
          <w:szCs w:val="24"/>
          <w:u w:val="none"/>
        </w:rPr>
        <w:t>y posiadały</w:t>
      </w:r>
      <w:r w:rsidRPr="004476E2">
        <w:rPr>
          <w:b w:val="0"/>
          <w:i w:val="0"/>
          <w:sz w:val="24"/>
          <w:szCs w:val="24"/>
          <w:u w:val="none"/>
        </w:rPr>
        <w:t xml:space="preserve"> aktualne karty charakterystyki. </w:t>
      </w:r>
    </w:p>
    <w:p w:rsidR="004476E2" w:rsidRPr="004476E2" w:rsidRDefault="004476E2" w:rsidP="00A21135">
      <w:pPr>
        <w:pStyle w:val="Nagwek4"/>
        <w:spacing w:line="360" w:lineRule="auto"/>
        <w:ind w:firstLine="708"/>
        <w:jc w:val="both"/>
        <w:rPr>
          <w:b w:val="0"/>
          <w:i w:val="0"/>
          <w:sz w:val="24"/>
          <w:szCs w:val="24"/>
          <w:u w:val="none"/>
        </w:rPr>
      </w:pPr>
      <w:r w:rsidRPr="004476E2">
        <w:rPr>
          <w:b w:val="0"/>
          <w:i w:val="0"/>
          <w:sz w:val="24"/>
          <w:szCs w:val="24"/>
          <w:u w:val="none"/>
        </w:rPr>
        <w:t>Wszystkie obiekty posiadają wystarczające zabezpieczenie w sprzęt jednorazowego użytku. W każdym przypadku sprzęt posiadał aktualny termin ważności i przechowywany był prawidłowo. W nadzorowanych jednostkach zastrzeżeń nie budzi również gospodarka odpadami. Każdy zakład posiada</w:t>
      </w:r>
      <w:r w:rsidR="0000459C">
        <w:rPr>
          <w:b w:val="0"/>
          <w:i w:val="0"/>
          <w:sz w:val="24"/>
          <w:szCs w:val="24"/>
          <w:u w:val="none"/>
        </w:rPr>
        <w:t>ł</w:t>
      </w:r>
      <w:r w:rsidRPr="004476E2">
        <w:rPr>
          <w:b w:val="0"/>
          <w:i w:val="0"/>
          <w:sz w:val="24"/>
          <w:szCs w:val="24"/>
          <w:u w:val="none"/>
        </w:rPr>
        <w:t xml:space="preserve"> komplet</w:t>
      </w:r>
      <w:r w:rsidR="0000459C">
        <w:rPr>
          <w:b w:val="0"/>
          <w:i w:val="0"/>
          <w:sz w:val="24"/>
          <w:szCs w:val="24"/>
          <w:u w:val="none"/>
        </w:rPr>
        <w:t xml:space="preserve"> wymaganych dokumentów i stosował</w:t>
      </w:r>
      <w:r w:rsidRPr="004476E2">
        <w:rPr>
          <w:b w:val="0"/>
          <w:i w:val="0"/>
          <w:sz w:val="24"/>
          <w:szCs w:val="24"/>
          <w:u w:val="none"/>
        </w:rPr>
        <w:t xml:space="preserve"> się do wymogów rozporządzenia w tym zakresie. Każdy obiekt posiada wydzielone miejsce – lodówki do gromadzenia odpadów medycznych. Czas przechowywania odpadów jest prawidłowy. </w:t>
      </w:r>
      <w:r w:rsidRPr="004476E2">
        <w:rPr>
          <w:b w:val="0"/>
          <w:i w:val="0"/>
          <w:sz w:val="24"/>
          <w:szCs w:val="24"/>
          <w:u w:val="none"/>
        </w:rPr>
        <w:br/>
        <w:t>W miejscach</w:t>
      </w:r>
      <w:r w:rsidR="0000459C">
        <w:rPr>
          <w:b w:val="0"/>
          <w:i w:val="0"/>
          <w:sz w:val="24"/>
          <w:szCs w:val="24"/>
          <w:u w:val="none"/>
        </w:rPr>
        <w:t xml:space="preserve"> wytwarzania  odpady zbierane były</w:t>
      </w:r>
      <w:r w:rsidRPr="004476E2">
        <w:rPr>
          <w:b w:val="0"/>
          <w:i w:val="0"/>
          <w:sz w:val="24"/>
          <w:szCs w:val="24"/>
          <w:u w:val="none"/>
        </w:rPr>
        <w:t xml:space="preserve"> w workach foliowych z zachowaniem właściwej kolorystyk</w:t>
      </w:r>
      <w:r w:rsidR="0000459C">
        <w:rPr>
          <w:b w:val="0"/>
          <w:i w:val="0"/>
          <w:sz w:val="24"/>
          <w:szCs w:val="24"/>
          <w:u w:val="none"/>
        </w:rPr>
        <w:t>i. Sprzęt ostry umieszczany był</w:t>
      </w:r>
      <w:r w:rsidRPr="004476E2">
        <w:rPr>
          <w:b w:val="0"/>
          <w:i w:val="0"/>
          <w:sz w:val="24"/>
          <w:szCs w:val="24"/>
          <w:u w:val="none"/>
        </w:rPr>
        <w:t xml:space="preserve"> w jednorazowych, twardych pojemnikach używanych w miejscu wytwarzania do czasu napełnienia ¾ objętości jednak nie dłużej niż 72 godziny od momentu pierwszego użycia.</w:t>
      </w:r>
    </w:p>
    <w:p w:rsidR="004476E2" w:rsidRDefault="004476E2" w:rsidP="004476E2">
      <w:pPr>
        <w:spacing w:line="360" w:lineRule="auto"/>
        <w:jc w:val="both"/>
      </w:pPr>
      <w:r>
        <w:t>Nie zastosowano sankcji karnych w postaci mandatu karnego oraz nie wydano decyzji administracyjnych i unieruchamiających. Wszystkie skontrolowane obiekty oceniono jako dobre.</w:t>
      </w:r>
    </w:p>
    <w:p w:rsidR="004476E2" w:rsidRDefault="004476E2" w:rsidP="0032740B">
      <w:pPr>
        <w:spacing w:line="360" w:lineRule="auto"/>
        <w:jc w:val="both"/>
      </w:pPr>
      <w:r>
        <w:t xml:space="preserve"> </w:t>
      </w:r>
    </w:p>
    <w:p w:rsidR="004476E2" w:rsidRPr="00945883" w:rsidRDefault="004476E2" w:rsidP="004476E2">
      <w:pPr>
        <w:jc w:val="both"/>
        <w:rPr>
          <w:b/>
          <w:i/>
        </w:rPr>
      </w:pPr>
      <w:r w:rsidRPr="00945883">
        <w:rPr>
          <w:b/>
          <w:i/>
        </w:rPr>
        <w:t>- w</w:t>
      </w:r>
      <w:r w:rsidR="0000459C">
        <w:rPr>
          <w:b/>
          <w:i/>
        </w:rPr>
        <w:t>n</w:t>
      </w:r>
      <w:r w:rsidRPr="00945883">
        <w:rPr>
          <w:b/>
          <w:i/>
        </w:rPr>
        <w:t xml:space="preserve">ioski </w:t>
      </w:r>
    </w:p>
    <w:p w:rsidR="004476E2" w:rsidRDefault="004476E2" w:rsidP="004476E2">
      <w:pPr>
        <w:jc w:val="both"/>
        <w:rPr>
          <w:color w:val="FF0000"/>
          <w:sz w:val="22"/>
        </w:rPr>
      </w:pPr>
    </w:p>
    <w:p w:rsidR="004476E2" w:rsidRDefault="004476E2" w:rsidP="004476E2">
      <w:pPr>
        <w:jc w:val="both"/>
        <w:rPr>
          <w:color w:val="FF0000"/>
          <w:sz w:val="22"/>
        </w:rPr>
      </w:pPr>
    </w:p>
    <w:p w:rsidR="004476E2" w:rsidRDefault="004476E2" w:rsidP="004476E2">
      <w:pPr>
        <w:spacing w:line="360" w:lineRule="auto"/>
        <w:ind w:firstLine="708"/>
        <w:jc w:val="both"/>
        <w:rPr>
          <w:color w:val="FF0000"/>
          <w:sz w:val="22"/>
        </w:rPr>
      </w:pPr>
      <w:r>
        <w:t xml:space="preserve">W roku </w:t>
      </w:r>
      <w:r w:rsidRPr="007F20DB">
        <w:rPr>
          <w:b/>
        </w:rPr>
        <w:t>2020r</w:t>
      </w:r>
      <w:r>
        <w:t xml:space="preserve">. z uwagi na okres pandemii wszystkie działania </w:t>
      </w:r>
      <w:r w:rsidR="0000459C">
        <w:t>Sekcji E</w:t>
      </w:r>
      <w:r>
        <w:t>pidemiologii zostały skierowane na walkę i opanowanie pandemii na terenie Miasta Ruda Śląska a obiekty które zostały skontrolowane nie budziły zastrzeżeń.</w:t>
      </w:r>
    </w:p>
    <w:p w:rsidR="00923572" w:rsidRPr="000E76AA" w:rsidRDefault="00923572" w:rsidP="00923572">
      <w:pPr>
        <w:rPr>
          <w:b/>
          <w:i/>
          <w:sz w:val="32"/>
          <w:szCs w:val="32"/>
          <w:u w:val="single"/>
        </w:rPr>
      </w:pPr>
      <w:r w:rsidRPr="00023EFC">
        <w:rPr>
          <w:b/>
          <w:i/>
          <w:sz w:val="32"/>
          <w:szCs w:val="32"/>
          <w:u w:val="single"/>
        </w:rPr>
        <w:lastRenderedPageBreak/>
        <w:t>-  w  zakresie Higieny Żywienia i Żywności i  Przedmiotów Użytku</w:t>
      </w:r>
    </w:p>
    <w:p w:rsidR="00923572" w:rsidRPr="000E76AA" w:rsidRDefault="00923572" w:rsidP="00923572">
      <w:pPr>
        <w:rPr>
          <w:b/>
          <w:i/>
          <w:sz w:val="32"/>
          <w:szCs w:val="32"/>
          <w:u w:val="single"/>
        </w:rPr>
      </w:pPr>
    </w:p>
    <w:p w:rsidR="006D4E53" w:rsidRPr="00677664" w:rsidRDefault="006D4E53" w:rsidP="006D4E53">
      <w:pPr>
        <w:rPr>
          <w:b/>
          <w:bCs/>
          <w:sz w:val="20"/>
          <w:szCs w:val="20"/>
        </w:rPr>
      </w:pPr>
    </w:p>
    <w:p w:rsidR="006D4E53" w:rsidRPr="000E76AA" w:rsidRDefault="006D4E53" w:rsidP="006D4E53">
      <w:pPr>
        <w:spacing w:line="360" w:lineRule="auto"/>
        <w:ind w:firstLine="708"/>
        <w:jc w:val="both"/>
      </w:pPr>
      <w:r w:rsidRPr="000E76AA">
        <w:t xml:space="preserve">Przy planowaniu częstotliwości kontroli na rok </w:t>
      </w:r>
      <w:r>
        <w:rPr>
          <w:b/>
        </w:rPr>
        <w:t>2020</w:t>
      </w:r>
      <w:r w:rsidRPr="000E76AA">
        <w:t xml:space="preserve"> w zakładach będących </w:t>
      </w:r>
      <w:r>
        <w:br/>
      </w:r>
      <w:r w:rsidRPr="000E76AA">
        <w:t>pod nadzorem PPIS w Rudzie Śląskiej  uwzględniono  następujące kryteria:</w:t>
      </w:r>
    </w:p>
    <w:p w:rsidR="006D4E53" w:rsidRDefault="006D4E53" w:rsidP="00407FDD">
      <w:pPr>
        <w:numPr>
          <w:ilvl w:val="0"/>
          <w:numId w:val="29"/>
        </w:numPr>
        <w:spacing w:after="100" w:afterAutospacing="1" w:line="360" w:lineRule="auto"/>
        <w:jc w:val="both"/>
      </w:pPr>
      <w:r>
        <w:t>wyniki przeprowadzonych kontroli w poprzednich latach (arkusz oceny zakładu                           z przeprowadzoną analizą ryzyka),</w:t>
      </w:r>
    </w:p>
    <w:p w:rsidR="006D4E53" w:rsidRDefault="006D4E53" w:rsidP="00407FDD">
      <w:pPr>
        <w:numPr>
          <w:ilvl w:val="0"/>
          <w:numId w:val="29"/>
        </w:numPr>
        <w:spacing w:after="100" w:afterAutospacing="1" w:line="360" w:lineRule="auto"/>
        <w:jc w:val="both"/>
      </w:pPr>
      <w:r>
        <w:t>interwencje stron,</w:t>
      </w:r>
    </w:p>
    <w:p w:rsidR="006D4E53" w:rsidRDefault="006D4E53" w:rsidP="00407FDD">
      <w:pPr>
        <w:numPr>
          <w:ilvl w:val="0"/>
          <w:numId w:val="29"/>
        </w:numPr>
        <w:spacing w:after="100" w:afterAutospacing="1" w:line="360" w:lineRule="auto"/>
        <w:jc w:val="both"/>
      </w:pPr>
      <w:r>
        <w:t>instrukcję roboczą „Planowanie działań inspekcyjnych w województwie śląskim”,</w:t>
      </w:r>
    </w:p>
    <w:p w:rsidR="006D4E53" w:rsidRPr="003906F2" w:rsidRDefault="006D4E53" w:rsidP="00407FDD">
      <w:pPr>
        <w:numPr>
          <w:ilvl w:val="0"/>
          <w:numId w:val="29"/>
        </w:numPr>
        <w:spacing w:after="100" w:afterAutospacing="1" w:line="360" w:lineRule="auto"/>
        <w:jc w:val="both"/>
      </w:pPr>
      <w:r>
        <w:t xml:space="preserve">Rozporządzenie </w:t>
      </w:r>
      <w:r w:rsidRPr="00BC51F4">
        <w:t>2017/625</w:t>
      </w:r>
      <w:r w:rsidR="00677664">
        <w:t xml:space="preserve"> </w:t>
      </w:r>
      <w:r w:rsidR="00677664">
        <w:t xml:space="preserve">z dnia 15 marca 2017 r. w sprawie kontroli urzędowych </w:t>
      </w:r>
      <w:r w:rsidR="00677664">
        <w:t xml:space="preserve">                    </w:t>
      </w:r>
      <w:r w:rsidR="00677664">
        <w:t>i innych czynności urzędowych przeprowadzanych w celu zapewnienia stosowania prawa żywnościowego i paszowego oraz zasad dotyczących zdrowia i dobrostanu zwierząt, zdrowia roślin i środków ochrony roślin</w:t>
      </w:r>
      <w:r w:rsidR="00677664">
        <w:t>.</w:t>
      </w:r>
    </w:p>
    <w:p w:rsidR="006D4E53" w:rsidRPr="000E76AA" w:rsidRDefault="006D4E53" w:rsidP="006D4E53">
      <w:pPr>
        <w:jc w:val="center"/>
        <w:rPr>
          <w:b/>
          <w:bCs/>
          <w:i/>
          <w:sz w:val="28"/>
          <w:szCs w:val="28"/>
        </w:rPr>
      </w:pPr>
      <w:r w:rsidRPr="000E76AA">
        <w:rPr>
          <w:b/>
          <w:bCs/>
          <w:i/>
          <w:sz w:val="28"/>
          <w:szCs w:val="28"/>
        </w:rPr>
        <w:t>Ocena stanu sanitarnego  – ogólna</w:t>
      </w:r>
    </w:p>
    <w:p w:rsidR="006D4E53" w:rsidRPr="00677664" w:rsidRDefault="006D4E53" w:rsidP="006D4E53">
      <w:pPr>
        <w:jc w:val="center"/>
        <w:rPr>
          <w:b/>
          <w:bCs/>
          <w:i/>
          <w:sz w:val="16"/>
          <w:szCs w:val="16"/>
        </w:rPr>
      </w:pPr>
    </w:p>
    <w:p w:rsidR="006D4E53" w:rsidRPr="000E76AA" w:rsidRDefault="006D4E53" w:rsidP="006D4E53">
      <w:pPr>
        <w:rPr>
          <w:b/>
          <w:bCs/>
          <w:i/>
          <w:sz w:val="16"/>
          <w:szCs w:val="16"/>
        </w:rPr>
      </w:pPr>
    </w:p>
    <w:p w:rsidR="006D4E53" w:rsidRPr="000E76AA" w:rsidRDefault="006D4E53" w:rsidP="006D4E53">
      <w:pPr>
        <w:spacing w:line="360" w:lineRule="auto"/>
        <w:ind w:firstLine="708"/>
        <w:jc w:val="both"/>
      </w:pPr>
      <w:r w:rsidRPr="000E76AA">
        <w:t xml:space="preserve">W </w:t>
      </w:r>
      <w:r>
        <w:rPr>
          <w:b/>
        </w:rPr>
        <w:t>2020</w:t>
      </w:r>
      <w:r w:rsidRPr="000E76AA">
        <w:t xml:space="preserve"> r. na terenie podległym PPIS w Rudzie</w:t>
      </w:r>
      <w:r>
        <w:t xml:space="preserve"> Śląskiej działalność prowadziło</w:t>
      </w:r>
      <w:r w:rsidRPr="000E76AA">
        <w:t xml:space="preserve"> </w:t>
      </w:r>
      <w:r>
        <w:rPr>
          <w:b/>
        </w:rPr>
        <w:t>1156</w:t>
      </w:r>
      <w:r w:rsidRPr="000E76AA">
        <w:rPr>
          <w:b/>
        </w:rPr>
        <w:t xml:space="preserve"> </w:t>
      </w:r>
      <w:r w:rsidRPr="000E76AA">
        <w:t>zakład</w:t>
      </w:r>
      <w:r>
        <w:t xml:space="preserve">ów, z czego </w:t>
      </w:r>
      <w:r w:rsidRPr="000E76AA">
        <w:t xml:space="preserve">skontrolowano </w:t>
      </w:r>
      <w:r>
        <w:rPr>
          <w:b/>
          <w:bCs/>
        </w:rPr>
        <w:t>338</w:t>
      </w:r>
      <w:r w:rsidRPr="000E76AA">
        <w:t xml:space="preserve">. </w:t>
      </w:r>
      <w:r w:rsidR="0080451F">
        <w:t xml:space="preserve">W analizowanym roku </w:t>
      </w:r>
      <w:r w:rsidRPr="00BC51F4">
        <w:rPr>
          <w:b/>
        </w:rPr>
        <w:t>10</w:t>
      </w:r>
      <w:r w:rsidRPr="00BC51F4">
        <w:t xml:space="preserve"> obiektów przekazano spod nadzoru</w:t>
      </w:r>
      <w:r w:rsidR="0080451F">
        <w:t xml:space="preserve"> </w:t>
      </w:r>
      <w:r w:rsidRPr="00BC51F4">
        <w:t>ŚPWIS</w:t>
      </w:r>
      <w:r w:rsidR="0080451F">
        <w:t xml:space="preserve"> </w:t>
      </w:r>
      <w:r w:rsidRPr="00BC51F4">
        <w:t>pod nadzór PPIS w Rudzie Śląskiej</w:t>
      </w:r>
      <w:r>
        <w:t>.</w:t>
      </w:r>
      <w:r w:rsidRPr="00BC51F4">
        <w:t xml:space="preserve"> </w:t>
      </w:r>
      <w:r w:rsidR="0080451F">
        <w:t>Do kontroli</w:t>
      </w:r>
      <w:r>
        <w:t xml:space="preserve"> </w:t>
      </w:r>
      <w:r w:rsidRPr="000E76AA">
        <w:t xml:space="preserve">w </w:t>
      </w:r>
      <w:r>
        <w:rPr>
          <w:b/>
        </w:rPr>
        <w:t>2020</w:t>
      </w:r>
      <w:r w:rsidRPr="000E76AA">
        <w:rPr>
          <w:b/>
        </w:rPr>
        <w:t xml:space="preserve"> r.</w:t>
      </w:r>
      <w:r w:rsidRPr="000E76AA">
        <w:t xml:space="preserve"> zaplanowano </w:t>
      </w:r>
      <w:r>
        <w:rPr>
          <w:b/>
        </w:rPr>
        <w:t>542</w:t>
      </w:r>
      <w:r w:rsidRPr="000E76AA">
        <w:t xml:space="preserve"> zakład</w:t>
      </w:r>
      <w:r>
        <w:t>y</w:t>
      </w:r>
      <w:r w:rsidRPr="000E76AA">
        <w:t xml:space="preserve">, z czego zostało skontrolowanych </w:t>
      </w:r>
      <w:r>
        <w:rPr>
          <w:b/>
          <w:bCs/>
          <w:color w:val="000000"/>
        </w:rPr>
        <w:t>247</w:t>
      </w:r>
      <w:r w:rsidRPr="000E76AA">
        <w:t xml:space="preserve">, co stanowi  </w:t>
      </w:r>
      <w:r w:rsidRPr="00BC51F4">
        <w:rPr>
          <w:b/>
        </w:rPr>
        <w:t>45,57</w:t>
      </w:r>
      <w:r w:rsidRPr="00BC51F4">
        <w:rPr>
          <w:b/>
          <w:bCs/>
        </w:rPr>
        <w:t>%</w:t>
      </w:r>
      <w:r w:rsidRPr="00BC51F4">
        <w:t>.</w:t>
      </w:r>
      <w:r w:rsidRPr="000E76AA">
        <w:t xml:space="preserve"> Przyczynami braku kontroli w </w:t>
      </w:r>
      <w:r>
        <w:rPr>
          <w:b/>
        </w:rPr>
        <w:t>247</w:t>
      </w:r>
      <w:r w:rsidRPr="000E76AA">
        <w:t xml:space="preserve"> przypadkach były: </w:t>
      </w:r>
    </w:p>
    <w:p w:rsidR="006D4E53" w:rsidRPr="00677664" w:rsidRDefault="006D4E53" w:rsidP="006D4E53">
      <w:pPr>
        <w:spacing w:line="360" w:lineRule="auto"/>
        <w:ind w:firstLine="708"/>
        <w:jc w:val="both"/>
        <w:rPr>
          <w:sz w:val="12"/>
          <w:szCs w:val="12"/>
        </w:rPr>
      </w:pPr>
    </w:p>
    <w:p w:rsidR="006D4E53" w:rsidRPr="00BC51F4" w:rsidRDefault="006D4E53" w:rsidP="00407FDD">
      <w:pPr>
        <w:numPr>
          <w:ilvl w:val="0"/>
          <w:numId w:val="43"/>
        </w:numPr>
        <w:spacing w:line="360" w:lineRule="auto"/>
        <w:jc w:val="both"/>
      </w:pPr>
      <w:r w:rsidRPr="00BC51F4">
        <w:t>likwidacja obiektu (</w:t>
      </w:r>
      <w:r w:rsidRPr="00BC51F4">
        <w:rPr>
          <w:b/>
        </w:rPr>
        <w:t>44</w:t>
      </w:r>
      <w:r w:rsidRPr="00BC51F4">
        <w:t xml:space="preserve"> przypadki), </w:t>
      </w:r>
    </w:p>
    <w:p w:rsidR="006D4E53" w:rsidRPr="00BC51F4" w:rsidRDefault="006D4E53" w:rsidP="00407FDD">
      <w:pPr>
        <w:numPr>
          <w:ilvl w:val="0"/>
          <w:numId w:val="43"/>
        </w:numPr>
        <w:spacing w:line="360" w:lineRule="auto"/>
        <w:jc w:val="both"/>
      </w:pPr>
      <w:r w:rsidRPr="00BC51F4">
        <w:t>zawieszenie prowadzenia działalności (</w:t>
      </w:r>
      <w:r w:rsidRPr="00BC51F4">
        <w:rPr>
          <w:b/>
        </w:rPr>
        <w:t>1</w:t>
      </w:r>
      <w:r w:rsidRPr="00BC51F4">
        <w:t xml:space="preserve"> przypadek), </w:t>
      </w:r>
    </w:p>
    <w:p w:rsidR="006D4E53" w:rsidRPr="00BC51F4" w:rsidRDefault="006D4E53" w:rsidP="00407FDD">
      <w:pPr>
        <w:numPr>
          <w:ilvl w:val="0"/>
          <w:numId w:val="43"/>
        </w:numPr>
        <w:spacing w:line="360" w:lineRule="auto"/>
        <w:jc w:val="both"/>
      </w:pPr>
      <w:r w:rsidRPr="00BC51F4">
        <w:t>kontrola innego organu (</w:t>
      </w:r>
      <w:r w:rsidRPr="00BC51F4">
        <w:rPr>
          <w:b/>
        </w:rPr>
        <w:t>1</w:t>
      </w:r>
      <w:r w:rsidRPr="00BC51F4">
        <w:t xml:space="preserve"> przypadek),</w:t>
      </w:r>
    </w:p>
    <w:p w:rsidR="006D4E53" w:rsidRPr="00BC51F4" w:rsidRDefault="006D4E53" w:rsidP="00407FDD">
      <w:pPr>
        <w:numPr>
          <w:ilvl w:val="0"/>
          <w:numId w:val="43"/>
        </w:numPr>
        <w:spacing w:line="360" w:lineRule="auto"/>
        <w:jc w:val="both"/>
      </w:pPr>
      <w:r w:rsidRPr="00BC51F4">
        <w:t>obiekty nieskontrolowane z powodu epidemii COVID-19 oraz konieczności przesunięcia pracowników do zadań związanych z jej przeciwdziałaniem (</w:t>
      </w:r>
      <w:r w:rsidRPr="00BC51F4">
        <w:rPr>
          <w:b/>
        </w:rPr>
        <w:t>249</w:t>
      </w:r>
      <w:r w:rsidRPr="00BC51F4">
        <w:t xml:space="preserve"> przypadków).</w:t>
      </w:r>
    </w:p>
    <w:p w:rsidR="006D4E53" w:rsidRPr="00677664" w:rsidRDefault="006D4E53" w:rsidP="006D4E53">
      <w:pPr>
        <w:spacing w:line="360" w:lineRule="auto"/>
        <w:jc w:val="both"/>
        <w:rPr>
          <w:sz w:val="12"/>
          <w:szCs w:val="12"/>
        </w:rPr>
      </w:pPr>
    </w:p>
    <w:p w:rsidR="006D4E53" w:rsidRPr="003906F2" w:rsidRDefault="006D4E53" w:rsidP="006D4E53">
      <w:pPr>
        <w:spacing w:line="360" w:lineRule="auto"/>
        <w:jc w:val="both"/>
      </w:pPr>
      <w:r w:rsidRPr="000E76AA">
        <w:t xml:space="preserve">Poza przyjętym do realizacji planem pracy skontrolowano dodatkowo </w:t>
      </w:r>
      <w:r>
        <w:rPr>
          <w:b/>
        </w:rPr>
        <w:t>91</w:t>
      </w:r>
      <w:r w:rsidRPr="000E76AA">
        <w:rPr>
          <w:b/>
        </w:rPr>
        <w:t xml:space="preserve"> </w:t>
      </w:r>
      <w:r>
        <w:t>obiektów</w:t>
      </w:r>
      <w:r w:rsidRPr="000E76AA">
        <w:t xml:space="preserve">.                                                                                                                                          Reasumując w </w:t>
      </w:r>
      <w:r>
        <w:rPr>
          <w:b/>
        </w:rPr>
        <w:t>2020</w:t>
      </w:r>
      <w:r w:rsidRPr="000E76AA">
        <w:t xml:space="preserve"> roku wykonano łącznie </w:t>
      </w:r>
      <w:r>
        <w:rPr>
          <w:b/>
          <w:color w:val="000000"/>
        </w:rPr>
        <w:t>461</w:t>
      </w:r>
      <w:r w:rsidRPr="000E76AA">
        <w:rPr>
          <w:color w:val="FF0000"/>
        </w:rPr>
        <w:t xml:space="preserve"> </w:t>
      </w:r>
      <w:r w:rsidRPr="000E76AA">
        <w:rPr>
          <w:color w:val="000000"/>
        </w:rPr>
        <w:t>ko</w:t>
      </w:r>
      <w:r w:rsidRPr="000E76AA">
        <w:t xml:space="preserve">ntroli i </w:t>
      </w:r>
      <w:proofErr w:type="spellStart"/>
      <w:r w:rsidRPr="000E76AA">
        <w:t>rekontroli</w:t>
      </w:r>
      <w:proofErr w:type="spellEnd"/>
      <w:r w:rsidRPr="000E76AA">
        <w:t xml:space="preserve">, </w:t>
      </w:r>
      <w:r w:rsidRPr="000E76AA">
        <w:rPr>
          <w:rFonts w:eastAsia="Times New Roman"/>
          <w:lang w:eastAsia="pl-PL"/>
        </w:rPr>
        <w:t xml:space="preserve">z czego: </w:t>
      </w:r>
    </w:p>
    <w:p w:rsidR="006D4E53" w:rsidRPr="00677664" w:rsidRDefault="006D4E53" w:rsidP="006D4E53">
      <w:pPr>
        <w:spacing w:line="360" w:lineRule="auto"/>
        <w:ind w:firstLine="284"/>
        <w:jc w:val="both"/>
        <w:rPr>
          <w:rFonts w:eastAsia="Times New Roman"/>
          <w:sz w:val="12"/>
          <w:szCs w:val="12"/>
          <w:lang w:eastAsia="pl-PL"/>
        </w:rPr>
      </w:pPr>
    </w:p>
    <w:p w:rsidR="006D4E53" w:rsidRPr="006D341F" w:rsidRDefault="006D4E53" w:rsidP="00407FDD">
      <w:pPr>
        <w:numPr>
          <w:ilvl w:val="1"/>
          <w:numId w:val="44"/>
        </w:numPr>
        <w:tabs>
          <w:tab w:val="clear" w:pos="360"/>
        </w:tabs>
        <w:spacing w:after="100" w:afterAutospacing="1" w:line="360" w:lineRule="auto"/>
        <w:ind w:left="709"/>
        <w:jc w:val="both"/>
        <w:rPr>
          <w:rFonts w:eastAsia="Times New Roman"/>
          <w:color w:val="000000" w:themeColor="text1"/>
          <w:lang w:eastAsia="pl-PL"/>
        </w:rPr>
      </w:pPr>
      <w:r w:rsidRPr="006D341F">
        <w:rPr>
          <w:rFonts w:eastAsia="Times New Roman"/>
          <w:b/>
          <w:color w:val="000000" w:themeColor="text1"/>
          <w:lang w:eastAsia="pl-PL"/>
        </w:rPr>
        <w:t xml:space="preserve">247 </w:t>
      </w:r>
      <w:r w:rsidRPr="006D341F">
        <w:rPr>
          <w:rFonts w:eastAsia="Times New Roman"/>
          <w:color w:val="000000" w:themeColor="text1"/>
          <w:lang w:eastAsia="pl-PL"/>
        </w:rPr>
        <w:t xml:space="preserve">stanowiły kontrole zaplanowane w planie pracy na </w:t>
      </w:r>
      <w:r w:rsidRPr="006D341F">
        <w:rPr>
          <w:rFonts w:eastAsia="Times New Roman"/>
          <w:b/>
          <w:color w:val="000000" w:themeColor="text1"/>
          <w:lang w:eastAsia="pl-PL"/>
        </w:rPr>
        <w:t>2020r. (</w:t>
      </w:r>
      <w:r w:rsidRPr="006D341F">
        <w:rPr>
          <w:rFonts w:eastAsia="Times New Roman"/>
          <w:color w:val="000000" w:themeColor="text1"/>
          <w:lang w:eastAsia="pl-PL"/>
        </w:rPr>
        <w:t>w tym</w:t>
      </w:r>
      <w:r w:rsidRPr="006D341F">
        <w:rPr>
          <w:rFonts w:eastAsia="Times New Roman"/>
          <w:b/>
          <w:color w:val="000000" w:themeColor="text1"/>
          <w:lang w:eastAsia="pl-PL"/>
        </w:rPr>
        <w:t xml:space="preserve"> 1 </w:t>
      </w:r>
      <w:r w:rsidRPr="006D341F">
        <w:rPr>
          <w:rFonts w:eastAsia="Times New Roman"/>
          <w:color w:val="000000" w:themeColor="text1"/>
          <w:lang w:eastAsia="pl-PL"/>
        </w:rPr>
        <w:t>kontrola zrealizowana przez ŚPWIS)</w:t>
      </w:r>
      <w:r w:rsidRPr="006D341F">
        <w:rPr>
          <w:rFonts w:eastAsia="Times New Roman"/>
          <w:b/>
          <w:color w:val="000000" w:themeColor="text1"/>
          <w:lang w:eastAsia="pl-PL"/>
        </w:rPr>
        <w:t>,</w:t>
      </w:r>
    </w:p>
    <w:p w:rsidR="006D4E53" w:rsidRPr="006D341F" w:rsidRDefault="006D4E53" w:rsidP="00407FDD">
      <w:pPr>
        <w:numPr>
          <w:ilvl w:val="1"/>
          <w:numId w:val="44"/>
        </w:numPr>
        <w:tabs>
          <w:tab w:val="clear" w:pos="360"/>
        </w:tabs>
        <w:spacing w:after="100" w:afterAutospacing="1" w:line="360" w:lineRule="auto"/>
        <w:ind w:left="709"/>
        <w:jc w:val="both"/>
        <w:rPr>
          <w:rFonts w:eastAsia="Times New Roman"/>
          <w:lang w:eastAsia="pl-PL"/>
        </w:rPr>
      </w:pPr>
      <w:r w:rsidRPr="006D341F">
        <w:rPr>
          <w:rFonts w:eastAsia="Times New Roman"/>
          <w:b/>
          <w:lang w:eastAsia="pl-PL"/>
        </w:rPr>
        <w:t>72</w:t>
      </w:r>
      <w:r w:rsidRPr="006D341F">
        <w:rPr>
          <w:rFonts w:eastAsia="Times New Roman"/>
          <w:lang w:eastAsia="pl-PL"/>
        </w:rPr>
        <w:t xml:space="preserve"> kontrole wykonano na wnioski stron o zatwierdzenie zakładu i wpis do rejestru</w:t>
      </w:r>
      <w:r>
        <w:rPr>
          <w:rFonts w:eastAsia="Times New Roman"/>
          <w:lang w:eastAsia="pl-PL"/>
        </w:rPr>
        <w:t>,</w:t>
      </w:r>
    </w:p>
    <w:p w:rsidR="006D4E53" w:rsidRPr="006D341F" w:rsidRDefault="006D4E53" w:rsidP="00407FDD">
      <w:pPr>
        <w:numPr>
          <w:ilvl w:val="1"/>
          <w:numId w:val="44"/>
        </w:numPr>
        <w:tabs>
          <w:tab w:val="clear" w:pos="360"/>
        </w:tabs>
        <w:spacing w:after="100" w:afterAutospacing="1" w:line="360" w:lineRule="auto"/>
        <w:ind w:left="709"/>
        <w:jc w:val="both"/>
        <w:rPr>
          <w:rFonts w:eastAsia="Times New Roman"/>
          <w:lang w:eastAsia="pl-PL"/>
        </w:rPr>
      </w:pPr>
      <w:r w:rsidRPr="006D341F">
        <w:rPr>
          <w:rFonts w:eastAsia="Times New Roman"/>
          <w:b/>
          <w:lang w:eastAsia="pl-PL"/>
        </w:rPr>
        <w:t xml:space="preserve">85 </w:t>
      </w:r>
      <w:r w:rsidRPr="006D341F">
        <w:rPr>
          <w:rFonts w:eastAsia="Times New Roman"/>
          <w:lang w:eastAsia="pl-PL"/>
        </w:rPr>
        <w:t xml:space="preserve">związanych było z interwencjami, akcjami, przedsięwzięciami </w:t>
      </w:r>
      <w:r>
        <w:rPr>
          <w:rFonts w:eastAsia="Times New Roman"/>
          <w:lang w:eastAsia="pl-PL"/>
        </w:rPr>
        <w:t>oraz poborem próbek,</w:t>
      </w:r>
    </w:p>
    <w:p w:rsidR="006D4E53" w:rsidRPr="006D341F" w:rsidRDefault="006D4E53" w:rsidP="00407FDD">
      <w:pPr>
        <w:numPr>
          <w:ilvl w:val="1"/>
          <w:numId w:val="44"/>
        </w:numPr>
        <w:tabs>
          <w:tab w:val="clear" w:pos="360"/>
        </w:tabs>
        <w:spacing w:after="100" w:afterAutospacing="1" w:line="360" w:lineRule="auto"/>
        <w:ind w:left="709"/>
        <w:jc w:val="both"/>
        <w:rPr>
          <w:rFonts w:eastAsia="Times New Roman"/>
          <w:color w:val="000000" w:themeColor="text1"/>
          <w:lang w:eastAsia="pl-PL"/>
        </w:rPr>
      </w:pPr>
      <w:r w:rsidRPr="006D341F">
        <w:rPr>
          <w:rFonts w:eastAsia="Times New Roman"/>
          <w:b/>
          <w:color w:val="000000" w:themeColor="text1"/>
          <w:lang w:eastAsia="pl-PL"/>
        </w:rPr>
        <w:t>57</w:t>
      </w:r>
      <w:r w:rsidRPr="006D341F">
        <w:rPr>
          <w:rFonts w:eastAsia="Times New Roman"/>
          <w:color w:val="000000" w:themeColor="text1"/>
          <w:lang w:eastAsia="pl-PL"/>
        </w:rPr>
        <w:t xml:space="preserve"> kontroli sprawdzających.</w:t>
      </w:r>
    </w:p>
    <w:p w:rsidR="006D4E53" w:rsidRPr="00AA7617" w:rsidRDefault="006D4E53" w:rsidP="006D4E53">
      <w:pPr>
        <w:spacing w:after="100" w:afterAutospacing="1" w:line="360" w:lineRule="auto"/>
        <w:jc w:val="both"/>
        <w:rPr>
          <w:color w:val="000000" w:themeColor="text1"/>
        </w:rPr>
      </w:pPr>
      <w:r w:rsidRPr="00AA7617">
        <w:rPr>
          <w:color w:val="000000" w:themeColor="text1"/>
        </w:rPr>
        <w:lastRenderedPageBreak/>
        <w:t xml:space="preserve">Dodatkowo wykonano </w:t>
      </w:r>
      <w:r w:rsidRPr="00AA7617">
        <w:rPr>
          <w:b/>
          <w:color w:val="000000" w:themeColor="text1"/>
        </w:rPr>
        <w:t>128</w:t>
      </w:r>
      <w:r w:rsidRPr="00AA7617">
        <w:rPr>
          <w:color w:val="000000" w:themeColor="text1"/>
        </w:rPr>
        <w:t xml:space="preserve"> kontroli w związku z przeciwdziałaniem </w:t>
      </w:r>
      <w:r w:rsidRPr="00282C64">
        <w:rPr>
          <w:b/>
          <w:color w:val="000000" w:themeColor="text1"/>
        </w:rPr>
        <w:t>COVID-19</w:t>
      </w:r>
      <w:r w:rsidRPr="00AA7617">
        <w:rPr>
          <w:color w:val="000000" w:themeColor="text1"/>
        </w:rPr>
        <w:t xml:space="preserve"> – kontrole </w:t>
      </w:r>
      <w:r w:rsidR="0080451F">
        <w:rPr>
          <w:color w:val="000000" w:themeColor="text1"/>
        </w:rPr>
        <w:t xml:space="preserve">zostały </w:t>
      </w:r>
      <w:r w:rsidRPr="00AA7617">
        <w:rPr>
          <w:color w:val="000000" w:themeColor="text1"/>
        </w:rPr>
        <w:t>wykazane w sprawozdaniach pionu ONS/EP.</w:t>
      </w:r>
    </w:p>
    <w:p w:rsidR="006D4E53" w:rsidRPr="000E76AA" w:rsidRDefault="006D4E53" w:rsidP="006D4E53">
      <w:pPr>
        <w:spacing w:line="360" w:lineRule="auto"/>
        <w:jc w:val="both"/>
        <w:rPr>
          <w:rFonts w:eastAsia="Times New Roman"/>
          <w:b/>
          <w:lang w:eastAsia="pl-PL"/>
        </w:rPr>
      </w:pPr>
      <w:r w:rsidRPr="000E76AA">
        <w:rPr>
          <w:rFonts w:eastAsia="Times New Roman"/>
          <w:lang w:eastAsia="pl-PL"/>
        </w:rPr>
        <w:t xml:space="preserve">W </w:t>
      </w:r>
      <w:r>
        <w:rPr>
          <w:rFonts w:eastAsia="Times New Roman"/>
          <w:b/>
          <w:lang w:eastAsia="pl-PL"/>
        </w:rPr>
        <w:t>2020</w:t>
      </w:r>
      <w:r w:rsidRPr="000E76AA">
        <w:rPr>
          <w:rFonts w:eastAsia="Times New Roman"/>
          <w:lang w:eastAsia="pl-PL"/>
        </w:rPr>
        <w:t xml:space="preserve"> roku pod nadzorem był</w:t>
      </w:r>
      <w:r>
        <w:rPr>
          <w:rFonts w:eastAsia="Times New Roman"/>
          <w:lang w:eastAsia="pl-PL"/>
        </w:rPr>
        <w:t>o</w:t>
      </w:r>
      <w:r w:rsidRPr="000E76AA">
        <w:rPr>
          <w:rFonts w:eastAsia="Times New Roman"/>
          <w:lang w:eastAsia="pl-PL"/>
        </w:rPr>
        <w:t xml:space="preserve"> </w:t>
      </w:r>
      <w:r>
        <w:rPr>
          <w:rFonts w:eastAsia="Times New Roman"/>
          <w:b/>
          <w:lang w:eastAsia="pl-PL"/>
        </w:rPr>
        <w:t xml:space="preserve">1156 </w:t>
      </w:r>
      <w:r>
        <w:rPr>
          <w:rFonts w:eastAsia="Times New Roman"/>
          <w:lang w:eastAsia="pl-PL"/>
        </w:rPr>
        <w:t>obiektów,</w:t>
      </w:r>
      <w:r w:rsidRPr="000E76AA">
        <w:rPr>
          <w:rFonts w:eastAsia="Times New Roman"/>
          <w:lang w:eastAsia="pl-PL"/>
        </w:rPr>
        <w:t xml:space="preserve"> natomiast w </w:t>
      </w:r>
      <w:r>
        <w:rPr>
          <w:rFonts w:eastAsia="Times New Roman"/>
          <w:b/>
          <w:lang w:eastAsia="pl-PL"/>
        </w:rPr>
        <w:t>2019</w:t>
      </w:r>
      <w:r w:rsidRPr="000E76AA">
        <w:rPr>
          <w:rFonts w:eastAsia="Times New Roman"/>
          <w:lang w:eastAsia="pl-PL"/>
        </w:rPr>
        <w:t xml:space="preserve"> roku </w:t>
      </w:r>
      <w:r>
        <w:rPr>
          <w:rFonts w:eastAsia="Times New Roman"/>
          <w:b/>
          <w:lang w:eastAsia="pl-PL"/>
        </w:rPr>
        <w:t>1186.</w:t>
      </w:r>
      <w:r w:rsidRPr="000E76AA">
        <w:rPr>
          <w:rFonts w:eastAsia="Times New Roman"/>
          <w:b/>
          <w:lang w:eastAsia="pl-PL"/>
        </w:rPr>
        <w:t xml:space="preserve"> </w:t>
      </w:r>
    </w:p>
    <w:p w:rsidR="006D4E53" w:rsidRPr="000E76AA" w:rsidRDefault="006D4E53" w:rsidP="006D4E53">
      <w:pPr>
        <w:spacing w:after="240" w:line="360" w:lineRule="auto"/>
        <w:jc w:val="both"/>
        <w:rPr>
          <w:rFonts w:eastAsia="Times New Roman"/>
          <w:b/>
          <w:lang w:eastAsia="pl-PL"/>
        </w:rPr>
      </w:pPr>
      <w:r w:rsidRPr="000E76AA">
        <w:rPr>
          <w:rFonts w:eastAsia="Times New Roman"/>
          <w:lang w:eastAsia="pl-PL"/>
        </w:rPr>
        <w:t xml:space="preserve">Ilość obiektów ogółem w </w:t>
      </w:r>
      <w:r>
        <w:rPr>
          <w:rFonts w:eastAsia="Times New Roman"/>
          <w:b/>
          <w:lang w:eastAsia="pl-PL"/>
        </w:rPr>
        <w:t>2020</w:t>
      </w:r>
      <w:r w:rsidRPr="000E76AA">
        <w:rPr>
          <w:rFonts w:eastAsia="Times New Roman"/>
          <w:b/>
          <w:lang w:eastAsia="pl-PL"/>
        </w:rPr>
        <w:t xml:space="preserve"> </w:t>
      </w:r>
      <w:r w:rsidRPr="000E76AA">
        <w:rPr>
          <w:rFonts w:eastAsia="Times New Roman"/>
          <w:lang w:eastAsia="pl-PL"/>
        </w:rPr>
        <w:t xml:space="preserve">r. zmniejszyła się o </w:t>
      </w:r>
      <w:r>
        <w:rPr>
          <w:rFonts w:eastAsia="Times New Roman"/>
          <w:b/>
          <w:lang w:eastAsia="pl-PL"/>
        </w:rPr>
        <w:t>30</w:t>
      </w:r>
      <w:r w:rsidRPr="000E76AA">
        <w:rPr>
          <w:rFonts w:eastAsia="Times New Roman"/>
          <w:b/>
          <w:lang w:eastAsia="pl-PL"/>
        </w:rPr>
        <w:t>.</w:t>
      </w:r>
    </w:p>
    <w:p w:rsidR="006D4E53" w:rsidRDefault="006D4E53" w:rsidP="006D4E53">
      <w:pPr>
        <w:spacing w:line="360" w:lineRule="auto"/>
        <w:ind w:left="426" w:hanging="426"/>
        <w:jc w:val="both"/>
        <w:rPr>
          <w:rFonts w:eastAsia="Times New Roman"/>
          <w:u w:val="single"/>
          <w:lang w:eastAsia="pl-PL"/>
        </w:rPr>
      </w:pPr>
      <w:r w:rsidRPr="000E76AA">
        <w:rPr>
          <w:rFonts w:eastAsia="Times New Roman"/>
          <w:u w:val="single"/>
          <w:lang w:eastAsia="pl-PL"/>
        </w:rPr>
        <w:t>Zmniejszyła się liczba:</w:t>
      </w:r>
    </w:p>
    <w:p w:rsidR="00282C64" w:rsidRPr="00282C64" w:rsidRDefault="00282C64" w:rsidP="006D4E53">
      <w:pPr>
        <w:spacing w:line="360" w:lineRule="auto"/>
        <w:ind w:left="426" w:hanging="426"/>
        <w:jc w:val="both"/>
        <w:rPr>
          <w:rFonts w:eastAsia="Times New Roman"/>
          <w:sz w:val="16"/>
          <w:szCs w:val="16"/>
          <w:u w:val="single"/>
          <w:lang w:eastAsia="pl-PL"/>
        </w:rPr>
      </w:pPr>
    </w:p>
    <w:p w:rsidR="006D4E53" w:rsidRPr="005D3BAA" w:rsidRDefault="006D4E53" w:rsidP="00407FDD">
      <w:pPr>
        <w:numPr>
          <w:ilvl w:val="0"/>
          <w:numId w:val="46"/>
        </w:numPr>
        <w:spacing w:line="360" w:lineRule="auto"/>
        <w:jc w:val="both"/>
        <w:rPr>
          <w:rFonts w:eastAsia="Times New Roman"/>
          <w:lang w:eastAsia="pl-PL"/>
        </w:rPr>
      </w:pPr>
      <w:r w:rsidRPr="005D3BAA">
        <w:rPr>
          <w:rFonts w:eastAsia="Times New Roman"/>
          <w:lang w:eastAsia="pl-PL"/>
        </w:rPr>
        <w:t xml:space="preserve">zakładów produkcji żywności o </w:t>
      </w:r>
      <w:r w:rsidRPr="005D3BAA">
        <w:rPr>
          <w:rFonts w:eastAsia="Times New Roman"/>
          <w:b/>
          <w:lang w:eastAsia="pl-PL"/>
        </w:rPr>
        <w:t>1</w:t>
      </w:r>
      <w:r w:rsidRPr="005D3BAA">
        <w:rPr>
          <w:rFonts w:eastAsia="Times New Roman"/>
          <w:lang w:eastAsia="pl-PL"/>
        </w:rPr>
        <w:t>,</w:t>
      </w:r>
    </w:p>
    <w:p w:rsidR="006D4E53" w:rsidRPr="005D3BAA" w:rsidRDefault="006D4E53" w:rsidP="00407FDD">
      <w:pPr>
        <w:numPr>
          <w:ilvl w:val="0"/>
          <w:numId w:val="46"/>
        </w:numPr>
        <w:spacing w:line="360" w:lineRule="auto"/>
        <w:jc w:val="both"/>
        <w:rPr>
          <w:rFonts w:eastAsia="Times New Roman"/>
          <w:lang w:eastAsia="pl-PL"/>
        </w:rPr>
      </w:pPr>
      <w:r w:rsidRPr="005D3BAA">
        <w:rPr>
          <w:rFonts w:eastAsia="Times New Roman"/>
          <w:lang w:eastAsia="pl-PL"/>
        </w:rPr>
        <w:t xml:space="preserve">zakładów obrotu żywnością o </w:t>
      </w:r>
      <w:r w:rsidRPr="005D3BAA">
        <w:rPr>
          <w:rFonts w:eastAsia="Times New Roman"/>
          <w:b/>
          <w:lang w:eastAsia="pl-PL"/>
        </w:rPr>
        <w:t>21</w:t>
      </w:r>
      <w:r w:rsidRPr="005D3BAA">
        <w:rPr>
          <w:rFonts w:eastAsia="Times New Roman"/>
          <w:lang w:eastAsia="pl-PL"/>
        </w:rPr>
        <w:t>,</w:t>
      </w:r>
    </w:p>
    <w:p w:rsidR="006D4E53" w:rsidRPr="005D3BAA" w:rsidRDefault="006D4E53" w:rsidP="00407FDD">
      <w:pPr>
        <w:numPr>
          <w:ilvl w:val="0"/>
          <w:numId w:val="46"/>
        </w:numPr>
        <w:spacing w:line="360" w:lineRule="auto"/>
        <w:jc w:val="both"/>
        <w:rPr>
          <w:rFonts w:eastAsia="Times New Roman"/>
          <w:lang w:eastAsia="pl-PL"/>
        </w:rPr>
      </w:pPr>
      <w:r w:rsidRPr="005D3BAA">
        <w:rPr>
          <w:rFonts w:eastAsia="Times New Roman"/>
          <w:lang w:eastAsia="pl-PL"/>
        </w:rPr>
        <w:t xml:space="preserve">zakładów żywienia zbiorowego otwartego o </w:t>
      </w:r>
      <w:r w:rsidRPr="005D3BAA">
        <w:rPr>
          <w:rFonts w:eastAsia="Times New Roman"/>
          <w:b/>
          <w:lang w:eastAsia="pl-PL"/>
        </w:rPr>
        <w:t>5,</w:t>
      </w:r>
    </w:p>
    <w:p w:rsidR="006D4E53" w:rsidRPr="005D3BAA" w:rsidRDefault="006D4E53" w:rsidP="00407FDD">
      <w:pPr>
        <w:numPr>
          <w:ilvl w:val="0"/>
          <w:numId w:val="45"/>
        </w:numPr>
        <w:spacing w:line="360" w:lineRule="auto"/>
        <w:jc w:val="both"/>
        <w:rPr>
          <w:rFonts w:eastAsia="Times New Roman"/>
          <w:lang w:eastAsia="pl-PL"/>
        </w:rPr>
      </w:pPr>
      <w:r w:rsidRPr="005D3BAA">
        <w:rPr>
          <w:rFonts w:eastAsia="Times New Roman"/>
          <w:lang w:eastAsia="pl-PL"/>
        </w:rPr>
        <w:t xml:space="preserve">zakładów małej gastronomii o </w:t>
      </w:r>
      <w:r w:rsidRPr="005D3BAA">
        <w:rPr>
          <w:rFonts w:eastAsia="Times New Roman"/>
          <w:b/>
          <w:lang w:eastAsia="pl-PL"/>
        </w:rPr>
        <w:t>5</w:t>
      </w:r>
      <w:r w:rsidRPr="005D3BAA">
        <w:rPr>
          <w:rFonts w:eastAsia="Times New Roman"/>
          <w:lang w:eastAsia="pl-PL"/>
        </w:rPr>
        <w:t>,</w:t>
      </w:r>
    </w:p>
    <w:p w:rsidR="006D4E53" w:rsidRPr="005D3BAA" w:rsidRDefault="006D4E53" w:rsidP="00407FDD">
      <w:pPr>
        <w:numPr>
          <w:ilvl w:val="0"/>
          <w:numId w:val="45"/>
        </w:numPr>
        <w:spacing w:line="360" w:lineRule="auto"/>
        <w:jc w:val="both"/>
        <w:rPr>
          <w:rFonts w:eastAsia="Times New Roman"/>
          <w:lang w:eastAsia="pl-PL"/>
        </w:rPr>
      </w:pPr>
      <w:r w:rsidRPr="005D3BAA">
        <w:rPr>
          <w:rFonts w:eastAsia="Times New Roman"/>
          <w:lang w:eastAsia="pl-PL"/>
        </w:rPr>
        <w:t xml:space="preserve">zakładów żywienia zbiorowego zamkniętego o </w:t>
      </w:r>
      <w:r w:rsidRPr="005D3BAA">
        <w:rPr>
          <w:rFonts w:eastAsia="Times New Roman"/>
          <w:b/>
          <w:lang w:eastAsia="pl-PL"/>
        </w:rPr>
        <w:t>1,</w:t>
      </w:r>
    </w:p>
    <w:p w:rsidR="006D4E53" w:rsidRPr="005D3BAA" w:rsidRDefault="006D4E53" w:rsidP="00407FDD">
      <w:pPr>
        <w:numPr>
          <w:ilvl w:val="0"/>
          <w:numId w:val="45"/>
        </w:numPr>
        <w:spacing w:line="360" w:lineRule="auto"/>
        <w:jc w:val="both"/>
        <w:rPr>
          <w:rFonts w:eastAsia="Times New Roman"/>
          <w:lang w:eastAsia="pl-PL"/>
        </w:rPr>
      </w:pPr>
      <w:r w:rsidRPr="005D3BAA">
        <w:rPr>
          <w:rFonts w:eastAsia="Times New Roman"/>
          <w:lang w:eastAsia="pl-PL"/>
        </w:rPr>
        <w:t xml:space="preserve">wytwórni materiałów i wyrobów przeznaczonych do kontaktu z żywnością o </w:t>
      </w:r>
      <w:r w:rsidRPr="005D3BAA">
        <w:rPr>
          <w:rFonts w:eastAsia="Times New Roman"/>
          <w:b/>
          <w:lang w:eastAsia="pl-PL"/>
        </w:rPr>
        <w:t>1,</w:t>
      </w:r>
    </w:p>
    <w:p w:rsidR="006D4E53" w:rsidRPr="00282C64" w:rsidRDefault="006D4E53" w:rsidP="00407FDD">
      <w:pPr>
        <w:numPr>
          <w:ilvl w:val="0"/>
          <w:numId w:val="45"/>
        </w:numPr>
        <w:spacing w:line="360" w:lineRule="auto"/>
        <w:jc w:val="both"/>
        <w:rPr>
          <w:rFonts w:eastAsia="Times New Roman"/>
          <w:lang w:eastAsia="pl-PL"/>
        </w:rPr>
      </w:pPr>
      <w:r w:rsidRPr="005D3BAA">
        <w:rPr>
          <w:rFonts w:eastAsia="Times New Roman"/>
          <w:lang w:eastAsia="pl-PL"/>
        </w:rPr>
        <w:t xml:space="preserve">obiektów obrotu kosmetykami o </w:t>
      </w:r>
      <w:r w:rsidRPr="005D3BAA">
        <w:rPr>
          <w:rFonts w:eastAsia="Times New Roman"/>
          <w:b/>
          <w:lang w:eastAsia="pl-PL"/>
        </w:rPr>
        <w:t>2.</w:t>
      </w:r>
    </w:p>
    <w:p w:rsidR="00282C64" w:rsidRPr="00282C64" w:rsidRDefault="00282C64" w:rsidP="00282C64">
      <w:pPr>
        <w:spacing w:line="360" w:lineRule="auto"/>
        <w:ind w:left="720"/>
        <w:jc w:val="both"/>
        <w:rPr>
          <w:rFonts w:eastAsia="Times New Roman"/>
          <w:sz w:val="16"/>
          <w:szCs w:val="16"/>
          <w:lang w:eastAsia="pl-PL"/>
        </w:rPr>
      </w:pPr>
    </w:p>
    <w:p w:rsidR="006D4E53" w:rsidRDefault="006D4E53" w:rsidP="006D4E53">
      <w:pPr>
        <w:spacing w:line="360" w:lineRule="auto"/>
        <w:jc w:val="both"/>
        <w:rPr>
          <w:rFonts w:eastAsia="Times New Roman"/>
          <w:u w:val="single"/>
          <w:lang w:eastAsia="pl-PL"/>
        </w:rPr>
      </w:pPr>
      <w:r w:rsidRPr="00FC645A">
        <w:rPr>
          <w:rFonts w:eastAsia="Times New Roman"/>
          <w:u w:val="single"/>
          <w:lang w:eastAsia="pl-PL"/>
        </w:rPr>
        <w:t>Zwiększyła się liczba:</w:t>
      </w:r>
    </w:p>
    <w:p w:rsidR="00282C64" w:rsidRPr="00282C64" w:rsidRDefault="00282C64" w:rsidP="006D4E53">
      <w:pPr>
        <w:spacing w:line="360" w:lineRule="auto"/>
        <w:jc w:val="both"/>
        <w:rPr>
          <w:rFonts w:eastAsia="Times New Roman"/>
          <w:sz w:val="16"/>
          <w:szCs w:val="16"/>
          <w:u w:val="single"/>
          <w:lang w:eastAsia="pl-PL"/>
        </w:rPr>
      </w:pPr>
    </w:p>
    <w:p w:rsidR="006D4E53" w:rsidRPr="005D3BAA" w:rsidRDefault="006D4E53" w:rsidP="00407FDD">
      <w:pPr>
        <w:numPr>
          <w:ilvl w:val="0"/>
          <w:numId w:val="45"/>
        </w:numPr>
        <w:rPr>
          <w:rFonts w:eastAsia="Times New Roman"/>
          <w:b/>
          <w:lang w:eastAsia="pl-PL"/>
        </w:rPr>
      </w:pPr>
      <w:r w:rsidRPr="005D3BAA">
        <w:rPr>
          <w:rFonts w:eastAsia="Times New Roman"/>
          <w:lang w:eastAsia="pl-PL"/>
        </w:rPr>
        <w:t xml:space="preserve">zakładów obrotu materiałami i wyrobami przeznaczonymi do kontaktu z żywnością </w:t>
      </w:r>
      <w:r>
        <w:rPr>
          <w:rFonts w:eastAsia="Times New Roman"/>
          <w:lang w:eastAsia="pl-PL"/>
        </w:rPr>
        <w:br/>
      </w:r>
      <w:r w:rsidRPr="005D3BAA">
        <w:rPr>
          <w:rFonts w:eastAsia="Times New Roman"/>
          <w:lang w:eastAsia="pl-PL"/>
        </w:rPr>
        <w:t xml:space="preserve">o </w:t>
      </w:r>
      <w:r w:rsidRPr="005D3BAA">
        <w:rPr>
          <w:rFonts w:eastAsia="Times New Roman"/>
          <w:b/>
          <w:lang w:eastAsia="pl-PL"/>
        </w:rPr>
        <w:t>1.</w:t>
      </w:r>
    </w:p>
    <w:p w:rsidR="006D4E53" w:rsidRPr="000E76AA" w:rsidRDefault="006D4E53" w:rsidP="006D4E53">
      <w:pPr>
        <w:rPr>
          <w:rFonts w:eastAsia="Times New Roman"/>
          <w:sz w:val="16"/>
          <w:szCs w:val="16"/>
          <w:u w:val="single"/>
          <w:lang w:eastAsia="pl-PL"/>
        </w:rPr>
      </w:pPr>
    </w:p>
    <w:p w:rsidR="006D4E53" w:rsidRPr="000E76AA" w:rsidRDefault="006D4E53" w:rsidP="006D4E53">
      <w:pPr>
        <w:jc w:val="both"/>
        <w:rPr>
          <w:rFonts w:eastAsia="Times New Roman"/>
          <w:lang w:eastAsia="pl-PL"/>
        </w:rPr>
      </w:pPr>
    </w:p>
    <w:p w:rsidR="006D4E53" w:rsidRPr="000E76AA" w:rsidRDefault="006D4E53" w:rsidP="006D4E53">
      <w:pPr>
        <w:spacing w:line="360" w:lineRule="auto"/>
        <w:ind w:firstLine="708"/>
        <w:jc w:val="both"/>
        <w:rPr>
          <w:rFonts w:eastAsia="Times New Roman"/>
          <w:lang w:eastAsia="pl-PL"/>
        </w:rPr>
      </w:pPr>
      <w:r w:rsidRPr="000E76AA">
        <w:rPr>
          <w:rFonts w:eastAsia="Times New Roman"/>
          <w:lang w:eastAsia="pl-PL"/>
        </w:rPr>
        <w:t xml:space="preserve">W nadzorowanych zakładach przeprowadzono </w:t>
      </w:r>
      <w:r>
        <w:rPr>
          <w:b/>
          <w:color w:val="000000"/>
        </w:rPr>
        <w:t>461</w:t>
      </w:r>
      <w:r w:rsidRPr="000E76AA">
        <w:rPr>
          <w:rFonts w:eastAsia="Times New Roman"/>
          <w:b/>
          <w:lang w:eastAsia="pl-PL"/>
        </w:rPr>
        <w:t xml:space="preserve"> </w:t>
      </w:r>
      <w:r w:rsidRPr="000E76AA">
        <w:rPr>
          <w:rFonts w:eastAsia="Times New Roman"/>
          <w:lang w:eastAsia="pl-PL"/>
        </w:rPr>
        <w:t xml:space="preserve">kontroli i </w:t>
      </w:r>
      <w:proofErr w:type="spellStart"/>
      <w:r w:rsidRPr="000E76AA">
        <w:rPr>
          <w:rFonts w:eastAsia="Times New Roman"/>
          <w:lang w:eastAsia="pl-PL"/>
        </w:rPr>
        <w:t>rekontroli</w:t>
      </w:r>
      <w:proofErr w:type="spellEnd"/>
      <w:r w:rsidRPr="000E76AA">
        <w:rPr>
          <w:rFonts w:eastAsia="Times New Roman"/>
          <w:lang w:eastAsia="pl-PL"/>
        </w:rPr>
        <w:t xml:space="preserve">. </w:t>
      </w:r>
    </w:p>
    <w:p w:rsidR="006D4E53" w:rsidRPr="000E76AA" w:rsidRDefault="006D4E53" w:rsidP="006D4E53">
      <w:pPr>
        <w:spacing w:line="360" w:lineRule="auto"/>
        <w:jc w:val="both"/>
        <w:rPr>
          <w:rFonts w:eastAsia="Times New Roman"/>
          <w:lang w:eastAsia="pl-PL"/>
        </w:rPr>
      </w:pPr>
      <w:r w:rsidRPr="000E76AA">
        <w:rPr>
          <w:rFonts w:eastAsia="Times New Roman"/>
          <w:lang w:eastAsia="pl-PL"/>
        </w:rPr>
        <w:t xml:space="preserve">Nałożono łącznie </w:t>
      </w:r>
      <w:r>
        <w:rPr>
          <w:rFonts w:eastAsia="Times New Roman"/>
          <w:b/>
          <w:lang w:eastAsia="pl-PL"/>
        </w:rPr>
        <w:t>68</w:t>
      </w:r>
      <w:r w:rsidRPr="000E76AA">
        <w:rPr>
          <w:rFonts w:eastAsia="Times New Roman"/>
          <w:b/>
          <w:lang w:eastAsia="pl-PL"/>
        </w:rPr>
        <w:t xml:space="preserve"> </w:t>
      </w:r>
      <w:r>
        <w:rPr>
          <w:rFonts w:eastAsia="Times New Roman"/>
          <w:lang w:eastAsia="pl-PL"/>
        </w:rPr>
        <w:t>mandatów</w:t>
      </w:r>
      <w:r w:rsidRPr="000E76AA">
        <w:rPr>
          <w:rFonts w:eastAsia="Times New Roman"/>
          <w:lang w:eastAsia="pl-PL"/>
        </w:rPr>
        <w:t xml:space="preserve"> na kwotę </w:t>
      </w:r>
      <w:r w:rsidRPr="005D3BAA">
        <w:rPr>
          <w:rFonts w:eastAsia="Times New Roman"/>
          <w:b/>
          <w:lang w:eastAsia="pl-PL"/>
        </w:rPr>
        <w:t>13 700</w:t>
      </w:r>
      <w:r w:rsidRPr="000E76AA">
        <w:rPr>
          <w:rFonts w:eastAsia="Times New Roman"/>
          <w:b/>
          <w:lang w:eastAsia="pl-PL"/>
        </w:rPr>
        <w:t xml:space="preserve"> </w:t>
      </w:r>
      <w:r w:rsidRPr="000E76AA">
        <w:rPr>
          <w:rFonts w:eastAsia="Times New Roman"/>
          <w:lang w:eastAsia="pl-PL"/>
        </w:rPr>
        <w:t>PLN.</w:t>
      </w:r>
    </w:p>
    <w:p w:rsidR="006D4E53" w:rsidRPr="000E76AA" w:rsidRDefault="006D4E53" w:rsidP="006D4E53">
      <w:pPr>
        <w:spacing w:after="100" w:afterAutospacing="1" w:line="360" w:lineRule="auto"/>
        <w:jc w:val="both"/>
      </w:pPr>
      <w:r w:rsidRPr="000E76AA">
        <w:t xml:space="preserve">W </w:t>
      </w:r>
      <w:r>
        <w:rPr>
          <w:b/>
        </w:rPr>
        <w:t>2020</w:t>
      </w:r>
      <w:r w:rsidRPr="000E76AA">
        <w:rPr>
          <w:b/>
        </w:rPr>
        <w:t xml:space="preserve"> </w:t>
      </w:r>
      <w:r w:rsidRPr="000E76AA">
        <w:t xml:space="preserve">roku wydano łącznie </w:t>
      </w:r>
      <w:r>
        <w:rPr>
          <w:b/>
        </w:rPr>
        <w:t>54</w:t>
      </w:r>
      <w:r w:rsidRPr="000E76AA">
        <w:rPr>
          <w:b/>
        </w:rPr>
        <w:t xml:space="preserve"> </w:t>
      </w:r>
      <w:r>
        <w:t>decyzje administracyjne</w:t>
      </w:r>
      <w:r w:rsidRPr="000E76AA">
        <w:t>, w tym:</w:t>
      </w:r>
    </w:p>
    <w:p w:rsidR="006D4E53" w:rsidRPr="005D3BAA" w:rsidRDefault="006D4E53" w:rsidP="00407FDD">
      <w:pPr>
        <w:numPr>
          <w:ilvl w:val="0"/>
          <w:numId w:val="47"/>
        </w:numPr>
        <w:tabs>
          <w:tab w:val="clear" w:pos="720"/>
        </w:tabs>
        <w:spacing w:after="100" w:afterAutospacing="1" w:line="360" w:lineRule="auto"/>
        <w:jc w:val="both"/>
        <w:rPr>
          <w:rFonts w:eastAsia="Times New Roman"/>
          <w:lang w:eastAsia="pl-PL"/>
        </w:rPr>
      </w:pPr>
      <w:r w:rsidRPr="005D3BAA">
        <w:rPr>
          <w:rFonts w:eastAsia="Times New Roman"/>
          <w:b/>
          <w:lang w:eastAsia="pl-PL"/>
        </w:rPr>
        <w:t>25  </w:t>
      </w:r>
      <w:r w:rsidRPr="005D3BAA">
        <w:rPr>
          <w:rFonts w:eastAsia="Times New Roman"/>
          <w:lang w:eastAsia="pl-PL"/>
        </w:rPr>
        <w:t>nakazujących usunięcie stwierdzonych uchybień sanitarno-technicznych,</w:t>
      </w:r>
    </w:p>
    <w:p w:rsidR="006D4E53" w:rsidRPr="005D3BAA" w:rsidRDefault="006D4E53" w:rsidP="00407FDD">
      <w:pPr>
        <w:numPr>
          <w:ilvl w:val="0"/>
          <w:numId w:val="47"/>
        </w:numPr>
        <w:tabs>
          <w:tab w:val="clear" w:pos="720"/>
        </w:tabs>
        <w:spacing w:after="100" w:afterAutospacing="1" w:line="360" w:lineRule="auto"/>
        <w:jc w:val="both"/>
        <w:rPr>
          <w:rFonts w:eastAsia="Times New Roman"/>
          <w:b/>
          <w:lang w:eastAsia="pl-PL"/>
        </w:rPr>
      </w:pPr>
      <w:r w:rsidRPr="005D3BAA">
        <w:rPr>
          <w:rFonts w:eastAsia="Times New Roman"/>
          <w:b/>
          <w:lang w:eastAsia="pl-PL"/>
        </w:rPr>
        <w:t xml:space="preserve">4 </w:t>
      </w:r>
      <w:r w:rsidRPr="005D3BAA">
        <w:rPr>
          <w:rFonts w:eastAsia="Times New Roman"/>
          <w:lang w:eastAsia="pl-PL"/>
        </w:rPr>
        <w:t>umorzenia decyzji administracyjnych ze względu na likwidację obiektu,</w:t>
      </w:r>
      <w:r w:rsidRPr="005D3BAA">
        <w:rPr>
          <w:rFonts w:eastAsia="Times New Roman"/>
          <w:b/>
          <w:lang w:eastAsia="pl-PL"/>
        </w:rPr>
        <w:t xml:space="preserve">  </w:t>
      </w:r>
    </w:p>
    <w:p w:rsidR="006D4E53" w:rsidRPr="005D3BAA" w:rsidRDefault="006D4E53" w:rsidP="00407FDD">
      <w:pPr>
        <w:numPr>
          <w:ilvl w:val="0"/>
          <w:numId w:val="47"/>
        </w:numPr>
        <w:tabs>
          <w:tab w:val="clear" w:pos="720"/>
        </w:tabs>
        <w:spacing w:after="100" w:afterAutospacing="1" w:line="360" w:lineRule="auto"/>
        <w:jc w:val="both"/>
        <w:rPr>
          <w:rFonts w:eastAsia="Times New Roman"/>
          <w:lang w:eastAsia="pl-PL"/>
        </w:rPr>
      </w:pPr>
      <w:r w:rsidRPr="005D3BAA">
        <w:rPr>
          <w:rFonts w:eastAsia="Times New Roman"/>
          <w:b/>
          <w:lang w:eastAsia="pl-PL"/>
        </w:rPr>
        <w:t xml:space="preserve">20 </w:t>
      </w:r>
      <w:r w:rsidRPr="005D3BAA">
        <w:rPr>
          <w:rFonts w:eastAsia="Times New Roman"/>
          <w:lang w:eastAsia="pl-PL"/>
        </w:rPr>
        <w:t>decyzji prolongujących termin wykonania decyzji administracyjnych,</w:t>
      </w:r>
    </w:p>
    <w:p w:rsidR="006D4E53" w:rsidRPr="005D3BAA" w:rsidRDefault="006D4E53" w:rsidP="00407FDD">
      <w:pPr>
        <w:numPr>
          <w:ilvl w:val="0"/>
          <w:numId w:val="47"/>
        </w:numPr>
        <w:spacing w:after="100" w:afterAutospacing="1" w:line="360" w:lineRule="auto"/>
        <w:jc w:val="both"/>
        <w:rPr>
          <w:rFonts w:eastAsia="Times New Roman"/>
          <w:b/>
          <w:lang w:eastAsia="pl-PL"/>
        </w:rPr>
      </w:pPr>
      <w:r w:rsidRPr="005D3BAA">
        <w:rPr>
          <w:rFonts w:eastAsia="Times New Roman"/>
          <w:b/>
          <w:lang w:eastAsia="pl-PL"/>
        </w:rPr>
        <w:t xml:space="preserve">3 </w:t>
      </w:r>
      <w:r w:rsidRPr="005D3BAA">
        <w:rPr>
          <w:rFonts w:eastAsia="Times New Roman"/>
          <w:lang w:eastAsia="pl-PL"/>
        </w:rPr>
        <w:t>decyzje zatwierdzające warunkowo,</w:t>
      </w:r>
      <w:r w:rsidRPr="005D3BAA">
        <w:rPr>
          <w:rFonts w:eastAsia="Times New Roman"/>
          <w:b/>
          <w:lang w:eastAsia="pl-PL"/>
        </w:rPr>
        <w:t xml:space="preserve"> </w:t>
      </w:r>
    </w:p>
    <w:p w:rsidR="006D4E53" w:rsidRPr="005D3BAA" w:rsidRDefault="006D4E53" w:rsidP="00407FDD">
      <w:pPr>
        <w:numPr>
          <w:ilvl w:val="0"/>
          <w:numId w:val="47"/>
        </w:numPr>
        <w:spacing w:after="100" w:afterAutospacing="1" w:line="360" w:lineRule="auto"/>
        <w:jc w:val="both"/>
        <w:rPr>
          <w:rFonts w:eastAsia="Times New Roman"/>
          <w:lang w:eastAsia="pl-PL"/>
        </w:rPr>
      </w:pPr>
      <w:r w:rsidRPr="005D3BAA">
        <w:rPr>
          <w:rFonts w:eastAsia="Times New Roman"/>
          <w:b/>
          <w:lang w:eastAsia="pl-PL"/>
        </w:rPr>
        <w:t xml:space="preserve">2 </w:t>
      </w:r>
      <w:r w:rsidRPr="005D3BAA">
        <w:rPr>
          <w:rFonts w:eastAsia="Times New Roman"/>
          <w:lang w:eastAsia="pl-PL"/>
        </w:rPr>
        <w:t>decyzje przedłużające warunkowe zatwierdzenie.</w:t>
      </w:r>
    </w:p>
    <w:p w:rsidR="006D4E53" w:rsidRPr="000E76AA" w:rsidRDefault="006D4E53" w:rsidP="006D4E53">
      <w:pPr>
        <w:spacing w:after="100" w:afterAutospacing="1" w:line="360" w:lineRule="auto"/>
        <w:jc w:val="both"/>
        <w:rPr>
          <w:rFonts w:eastAsia="Times New Roman"/>
          <w:bCs/>
          <w:lang w:eastAsia="pl-PL"/>
        </w:rPr>
      </w:pPr>
      <w:r w:rsidRPr="000E76AA">
        <w:rPr>
          <w:rFonts w:eastAsia="Times New Roman"/>
          <w:bCs/>
          <w:lang w:eastAsia="pl-PL"/>
        </w:rPr>
        <w:t>Ponadto wydanych zostało:</w:t>
      </w:r>
    </w:p>
    <w:p w:rsidR="006D4E53" w:rsidRPr="005D3BAA" w:rsidRDefault="006D4E53" w:rsidP="00407FDD">
      <w:pPr>
        <w:numPr>
          <w:ilvl w:val="0"/>
          <w:numId w:val="48"/>
        </w:numPr>
        <w:spacing w:line="360" w:lineRule="auto"/>
        <w:jc w:val="both"/>
        <w:rPr>
          <w:rFonts w:eastAsia="Times New Roman"/>
          <w:b/>
          <w:bCs/>
          <w:lang w:eastAsia="pl-PL"/>
        </w:rPr>
      </w:pPr>
      <w:r w:rsidRPr="005D3BAA">
        <w:rPr>
          <w:rFonts w:eastAsia="Times New Roman"/>
          <w:b/>
          <w:bCs/>
          <w:lang w:eastAsia="pl-PL"/>
        </w:rPr>
        <w:t xml:space="preserve">39 </w:t>
      </w:r>
      <w:r w:rsidRPr="005D3BAA">
        <w:rPr>
          <w:rFonts w:eastAsia="Times New Roman"/>
          <w:bCs/>
          <w:lang w:eastAsia="pl-PL"/>
        </w:rPr>
        <w:t>decyzji zatwierdzających,</w:t>
      </w:r>
    </w:p>
    <w:p w:rsidR="006D4E53" w:rsidRPr="005D3BAA" w:rsidRDefault="006D4E53" w:rsidP="00407FDD">
      <w:pPr>
        <w:numPr>
          <w:ilvl w:val="0"/>
          <w:numId w:val="48"/>
        </w:numPr>
        <w:spacing w:line="360" w:lineRule="auto"/>
        <w:jc w:val="both"/>
        <w:rPr>
          <w:rFonts w:eastAsia="Times New Roman"/>
          <w:b/>
          <w:bCs/>
          <w:lang w:eastAsia="pl-PL"/>
        </w:rPr>
      </w:pPr>
      <w:r w:rsidRPr="005D3BAA">
        <w:rPr>
          <w:rFonts w:eastAsia="Times New Roman"/>
          <w:b/>
          <w:bCs/>
          <w:lang w:eastAsia="pl-PL"/>
        </w:rPr>
        <w:t xml:space="preserve">28 </w:t>
      </w:r>
      <w:r w:rsidRPr="005D3BAA">
        <w:rPr>
          <w:rFonts w:eastAsia="Times New Roman"/>
          <w:bCs/>
          <w:lang w:eastAsia="pl-PL"/>
        </w:rPr>
        <w:t>decyzji zatwierdzających dodatkową działalność,</w:t>
      </w:r>
    </w:p>
    <w:p w:rsidR="006D4E53" w:rsidRPr="005D3BAA" w:rsidRDefault="006D4E53" w:rsidP="00407FDD">
      <w:pPr>
        <w:numPr>
          <w:ilvl w:val="0"/>
          <w:numId w:val="48"/>
        </w:numPr>
        <w:spacing w:line="360" w:lineRule="auto"/>
        <w:jc w:val="both"/>
        <w:rPr>
          <w:rFonts w:eastAsia="Times New Roman"/>
          <w:b/>
          <w:bCs/>
          <w:lang w:eastAsia="pl-PL"/>
        </w:rPr>
      </w:pPr>
      <w:r w:rsidRPr="005D3BAA">
        <w:rPr>
          <w:rFonts w:eastAsia="Times New Roman"/>
          <w:b/>
          <w:bCs/>
          <w:lang w:eastAsia="pl-PL"/>
        </w:rPr>
        <w:t xml:space="preserve">63 </w:t>
      </w:r>
      <w:r w:rsidRPr="005D3BAA">
        <w:rPr>
          <w:rFonts w:eastAsia="Times New Roman"/>
          <w:bCs/>
          <w:lang w:eastAsia="pl-PL"/>
        </w:rPr>
        <w:t>decyzje wykreślające,</w:t>
      </w:r>
    </w:p>
    <w:p w:rsidR="006D4E53" w:rsidRPr="005D3BAA" w:rsidRDefault="006D4E53" w:rsidP="00407FDD">
      <w:pPr>
        <w:numPr>
          <w:ilvl w:val="0"/>
          <w:numId w:val="48"/>
        </w:numPr>
        <w:spacing w:line="360" w:lineRule="auto"/>
        <w:jc w:val="both"/>
        <w:rPr>
          <w:rFonts w:eastAsia="Times New Roman"/>
          <w:b/>
          <w:bCs/>
          <w:lang w:eastAsia="pl-PL"/>
        </w:rPr>
      </w:pPr>
      <w:r w:rsidRPr="005D3BAA">
        <w:rPr>
          <w:rFonts w:eastAsia="Times New Roman"/>
          <w:b/>
          <w:bCs/>
          <w:lang w:eastAsia="pl-PL"/>
        </w:rPr>
        <w:t xml:space="preserve">163 </w:t>
      </w:r>
      <w:r w:rsidRPr="005D3BAA">
        <w:rPr>
          <w:rFonts w:eastAsia="Times New Roman"/>
          <w:bCs/>
          <w:lang w:eastAsia="pl-PL"/>
        </w:rPr>
        <w:t>decyzje płatnicze na kwotę</w:t>
      </w:r>
      <w:r w:rsidRPr="005D3BAA">
        <w:rPr>
          <w:rFonts w:eastAsia="Times New Roman"/>
          <w:b/>
          <w:bCs/>
          <w:lang w:eastAsia="pl-PL"/>
        </w:rPr>
        <w:t xml:space="preserve"> 13 903 PLN.</w:t>
      </w:r>
    </w:p>
    <w:p w:rsidR="006D4E53" w:rsidRPr="000E76AA" w:rsidRDefault="006D4E53" w:rsidP="006D4E53">
      <w:pPr>
        <w:spacing w:line="360" w:lineRule="auto"/>
        <w:ind w:firstLine="708"/>
        <w:jc w:val="both"/>
        <w:rPr>
          <w:color w:val="000000"/>
        </w:rPr>
      </w:pPr>
      <w:r w:rsidRPr="000E76AA">
        <w:rPr>
          <w:color w:val="000000"/>
        </w:rPr>
        <w:lastRenderedPageBreak/>
        <w:t xml:space="preserve">W trakcie bieżącego nadzoru sanitarnego pobrano do badań laboratoryjnych łącznie </w:t>
      </w:r>
      <w:r>
        <w:rPr>
          <w:b/>
          <w:color w:val="000000"/>
        </w:rPr>
        <w:t>515</w:t>
      </w:r>
      <w:r>
        <w:rPr>
          <w:color w:val="000000"/>
        </w:rPr>
        <w:t xml:space="preserve"> próbek</w:t>
      </w:r>
      <w:r w:rsidRPr="000E76AA">
        <w:rPr>
          <w:color w:val="000000"/>
        </w:rPr>
        <w:t xml:space="preserve">, w tym: </w:t>
      </w:r>
    </w:p>
    <w:p w:rsidR="006D4E53" w:rsidRPr="000E76AA" w:rsidRDefault="006D4E53" w:rsidP="00407FDD">
      <w:pPr>
        <w:numPr>
          <w:ilvl w:val="0"/>
          <w:numId w:val="30"/>
        </w:numPr>
        <w:spacing w:line="360" w:lineRule="auto"/>
        <w:ind w:hanging="294"/>
        <w:jc w:val="both"/>
        <w:rPr>
          <w:color w:val="000000"/>
        </w:rPr>
      </w:pPr>
      <w:r>
        <w:rPr>
          <w:b/>
          <w:color w:val="000000"/>
        </w:rPr>
        <w:t>266</w:t>
      </w:r>
      <w:r w:rsidRPr="000E76AA">
        <w:rPr>
          <w:color w:val="000000"/>
        </w:rPr>
        <w:t xml:space="preserve"> prób</w:t>
      </w:r>
      <w:r>
        <w:rPr>
          <w:color w:val="000000"/>
        </w:rPr>
        <w:t>ek</w:t>
      </w:r>
      <w:r w:rsidRPr="000E76AA">
        <w:rPr>
          <w:color w:val="000000"/>
        </w:rPr>
        <w:t xml:space="preserve"> żywności, </w:t>
      </w:r>
    </w:p>
    <w:p w:rsidR="006D4E53" w:rsidRPr="00460B6C" w:rsidRDefault="006D4E53" w:rsidP="00407FDD">
      <w:pPr>
        <w:numPr>
          <w:ilvl w:val="0"/>
          <w:numId w:val="30"/>
        </w:numPr>
        <w:spacing w:line="360" w:lineRule="auto"/>
        <w:ind w:hanging="294"/>
        <w:jc w:val="both"/>
        <w:rPr>
          <w:color w:val="000000"/>
        </w:rPr>
      </w:pPr>
      <w:r>
        <w:rPr>
          <w:b/>
          <w:color w:val="000000"/>
        </w:rPr>
        <w:t>4</w:t>
      </w:r>
      <w:r>
        <w:rPr>
          <w:color w:val="000000"/>
        </w:rPr>
        <w:t xml:space="preserve"> próbki</w:t>
      </w:r>
      <w:r w:rsidRPr="00733113">
        <w:rPr>
          <w:color w:val="000000"/>
        </w:rPr>
        <w:t xml:space="preserve"> przedmiotów użytku</w:t>
      </w:r>
      <w:r w:rsidRPr="00460B6C">
        <w:rPr>
          <w:color w:val="000000"/>
        </w:rPr>
        <w:t>.</w:t>
      </w:r>
    </w:p>
    <w:p w:rsidR="006D4E53" w:rsidRPr="000E76AA" w:rsidRDefault="006D4E53" w:rsidP="006D4E53">
      <w:pPr>
        <w:jc w:val="both"/>
        <w:rPr>
          <w:rFonts w:eastAsia="Times New Roman"/>
          <w:b/>
          <w:szCs w:val="20"/>
          <w:lang w:eastAsia="pl-PL"/>
        </w:rPr>
      </w:pPr>
    </w:p>
    <w:p w:rsidR="006D4E53" w:rsidRPr="000E76AA" w:rsidRDefault="006D4E53" w:rsidP="006D4E53">
      <w:pPr>
        <w:jc w:val="both"/>
        <w:rPr>
          <w:rFonts w:eastAsia="Times New Roman"/>
          <w:b/>
          <w:szCs w:val="20"/>
          <w:lang w:eastAsia="pl-PL"/>
        </w:rPr>
      </w:pPr>
    </w:p>
    <w:p w:rsidR="006D4E53" w:rsidRPr="000E76AA" w:rsidRDefault="006D4E53" w:rsidP="006D4E53">
      <w:pPr>
        <w:jc w:val="both"/>
        <w:rPr>
          <w:rFonts w:eastAsia="Times New Roman"/>
          <w:i/>
          <w:lang w:eastAsia="pl-PL"/>
        </w:rPr>
      </w:pPr>
      <w:r w:rsidRPr="000E76AA">
        <w:rPr>
          <w:rFonts w:eastAsia="Times New Roman"/>
          <w:b/>
          <w:i/>
          <w:szCs w:val="20"/>
          <w:lang w:eastAsia="pl-PL"/>
        </w:rPr>
        <w:t>Tabela nr 1</w:t>
      </w:r>
      <w:r w:rsidR="00E04170">
        <w:rPr>
          <w:rFonts w:eastAsia="Times New Roman"/>
          <w:b/>
          <w:i/>
          <w:szCs w:val="20"/>
          <w:lang w:eastAsia="pl-PL"/>
        </w:rPr>
        <w:t>.</w:t>
      </w:r>
      <w:r w:rsidRPr="000E76AA">
        <w:rPr>
          <w:rFonts w:eastAsia="Times New Roman"/>
          <w:b/>
          <w:i/>
          <w:szCs w:val="20"/>
          <w:lang w:eastAsia="pl-PL"/>
        </w:rPr>
        <w:t xml:space="preserve"> </w:t>
      </w:r>
      <w:r w:rsidRPr="000E76AA">
        <w:rPr>
          <w:rFonts w:eastAsia="Times New Roman"/>
          <w:i/>
          <w:lang w:eastAsia="pl-PL"/>
        </w:rPr>
        <w:t xml:space="preserve">Liczba obiektów objętych nadzorem w latach </w:t>
      </w:r>
      <w:r>
        <w:rPr>
          <w:rFonts w:eastAsia="Times New Roman"/>
          <w:b/>
          <w:i/>
          <w:lang w:eastAsia="pl-PL"/>
        </w:rPr>
        <w:t>2019</w:t>
      </w:r>
      <w:r w:rsidRPr="000E76AA">
        <w:rPr>
          <w:rFonts w:eastAsia="Times New Roman"/>
          <w:i/>
          <w:lang w:eastAsia="pl-PL"/>
        </w:rPr>
        <w:t xml:space="preserve"> i </w:t>
      </w:r>
      <w:r>
        <w:rPr>
          <w:rFonts w:eastAsia="Times New Roman"/>
          <w:b/>
          <w:i/>
          <w:lang w:eastAsia="pl-PL"/>
        </w:rPr>
        <w:t>2020</w:t>
      </w:r>
      <w:r w:rsidRPr="000E76AA">
        <w:rPr>
          <w:rFonts w:eastAsia="Times New Roman"/>
          <w:i/>
          <w:lang w:eastAsia="pl-PL"/>
        </w:rPr>
        <w:t>.</w:t>
      </w:r>
    </w:p>
    <w:p w:rsidR="006D4E53" w:rsidRPr="000E76AA" w:rsidRDefault="006D4E53" w:rsidP="006D4E53">
      <w:pPr>
        <w:jc w:val="both"/>
        <w:rPr>
          <w:rFonts w:eastAsia="Times New Roman"/>
          <w:sz w:val="16"/>
          <w:szCs w:val="16"/>
          <w:lang w:eastAsia="pl-P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1417"/>
        <w:gridCol w:w="1276"/>
        <w:gridCol w:w="1559"/>
      </w:tblGrid>
      <w:tr w:rsidR="006D4E53" w:rsidRPr="00794EB0" w:rsidTr="005132A9">
        <w:trPr>
          <w:cantSplit/>
          <w:trHeight w:val="380"/>
        </w:trPr>
        <w:tc>
          <w:tcPr>
            <w:tcW w:w="4820" w:type="dxa"/>
            <w:vMerge w:val="restart"/>
            <w:tcBorders>
              <w:top w:val="single" w:sz="4" w:space="0" w:color="auto"/>
              <w:left w:val="single" w:sz="4" w:space="0" w:color="auto"/>
              <w:right w:val="single" w:sz="4" w:space="0" w:color="auto"/>
            </w:tcBorders>
            <w:vAlign w:val="center"/>
          </w:tcPr>
          <w:p w:rsidR="006D4E53" w:rsidRPr="00794EB0" w:rsidRDefault="006D4E53" w:rsidP="005132A9">
            <w:pPr>
              <w:jc w:val="both"/>
            </w:pPr>
          </w:p>
          <w:p w:rsidR="006D4E53" w:rsidRPr="00794EB0" w:rsidRDefault="006D4E53" w:rsidP="005132A9">
            <w:pPr>
              <w:jc w:val="both"/>
              <w:rPr>
                <w:b/>
              </w:rPr>
            </w:pPr>
            <w:r w:rsidRPr="00794EB0">
              <w:rPr>
                <w:b/>
              </w:rPr>
              <w:t>Rodzaj obiektów objętych nadzorem</w:t>
            </w:r>
          </w:p>
          <w:p w:rsidR="006D4E53" w:rsidRPr="00794EB0" w:rsidRDefault="006D4E53" w:rsidP="005132A9">
            <w:pPr>
              <w:jc w:val="both"/>
            </w:pPr>
          </w:p>
        </w:tc>
        <w:tc>
          <w:tcPr>
            <w:tcW w:w="2693" w:type="dxa"/>
            <w:gridSpan w:val="2"/>
            <w:tcBorders>
              <w:top w:val="single" w:sz="4" w:space="0" w:color="auto"/>
              <w:left w:val="single" w:sz="4" w:space="0" w:color="auto"/>
              <w:right w:val="single" w:sz="4" w:space="0" w:color="auto"/>
            </w:tcBorders>
            <w:vAlign w:val="center"/>
          </w:tcPr>
          <w:p w:rsidR="006D4E53" w:rsidRPr="00794EB0" w:rsidRDefault="006D4E53" w:rsidP="005132A9">
            <w:pPr>
              <w:jc w:val="both"/>
              <w:rPr>
                <w:b/>
                <w:sz w:val="6"/>
              </w:rPr>
            </w:pPr>
          </w:p>
          <w:p w:rsidR="006D4E53" w:rsidRPr="00794EB0" w:rsidRDefault="006D4E53" w:rsidP="005132A9">
            <w:pPr>
              <w:jc w:val="both"/>
              <w:rPr>
                <w:b/>
              </w:rPr>
            </w:pPr>
            <w:r w:rsidRPr="00794EB0">
              <w:rPr>
                <w:b/>
              </w:rPr>
              <w:t>Liczba obiektów</w:t>
            </w:r>
          </w:p>
          <w:p w:rsidR="006D4E53" w:rsidRPr="00794EB0" w:rsidRDefault="006D4E53" w:rsidP="005132A9">
            <w:pPr>
              <w:jc w:val="both"/>
              <w:rPr>
                <w:b/>
                <w:sz w:val="6"/>
              </w:rPr>
            </w:pPr>
          </w:p>
        </w:tc>
        <w:tc>
          <w:tcPr>
            <w:tcW w:w="1559" w:type="dxa"/>
            <w:vMerge w:val="restart"/>
            <w:vAlign w:val="center"/>
          </w:tcPr>
          <w:p w:rsidR="006D4E53" w:rsidRPr="00794EB0" w:rsidRDefault="006D4E53" w:rsidP="005132A9">
            <w:pPr>
              <w:pStyle w:val="Nagwek1"/>
              <w:rPr>
                <w:b w:val="0"/>
              </w:rPr>
            </w:pPr>
            <w:r w:rsidRPr="00794EB0">
              <w:t>Kierunek</w:t>
            </w:r>
          </w:p>
          <w:p w:rsidR="006D4E53" w:rsidRPr="00794EB0" w:rsidRDefault="006D4E53" w:rsidP="005132A9">
            <w:pPr>
              <w:jc w:val="both"/>
            </w:pPr>
            <w:r w:rsidRPr="00794EB0">
              <w:rPr>
                <w:b/>
              </w:rPr>
              <w:t>zmian (+/-)</w:t>
            </w:r>
          </w:p>
        </w:tc>
      </w:tr>
      <w:tr w:rsidR="006D4E53" w:rsidRPr="00794EB0" w:rsidTr="005132A9">
        <w:trPr>
          <w:cantSplit/>
          <w:trHeight w:val="399"/>
        </w:trPr>
        <w:tc>
          <w:tcPr>
            <w:tcW w:w="4820" w:type="dxa"/>
            <w:vMerge/>
            <w:tcBorders>
              <w:left w:val="single" w:sz="4" w:space="0" w:color="auto"/>
            </w:tcBorders>
            <w:vAlign w:val="center"/>
          </w:tcPr>
          <w:p w:rsidR="006D4E53" w:rsidRPr="00794EB0" w:rsidRDefault="006D4E53" w:rsidP="005132A9">
            <w:pPr>
              <w:jc w:val="both"/>
            </w:pPr>
          </w:p>
        </w:tc>
        <w:tc>
          <w:tcPr>
            <w:tcW w:w="1417" w:type="dxa"/>
            <w:vAlign w:val="center"/>
          </w:tcPr>
          <w:p w:rsidR="006D4E53" w:rsidRPr="00794EB0" w:rsidRDefault="006D4E53" w:rsidP="005132A9">
            <w:pPr>
              <w:jc w:val="center"/>
              <w:rPr>
                <w:bCs/>
              </w:rPr>
            </w:pPr>
            <w:r w:rsidRPr="00794EB0">
              <w:rPr>
                <w:bCs/>
              </w:rPr>
              <w:t>201</w:t>
            </w:r>
            <w:r>
              <w:rPr>
                <w:bCs/>
              </w:rPr>
              <w:t>9</w:t>
            </w:r>
          </w:p>
        </w:tc>
        <w:tc>
          <w:tcPr>
            <w:tcW w:w="1276" w:type="dxa"/>
            <w:tcBorders>
              <w:right w:val="single" w:sz="4" w:space="0" w:color="auto"/>
            </w:tcBorders>
            <w:vAlign w:val="center"/>
          </w:tcPr>
          <w:p w:rsidR="006D4E53" w:rsidRPr="00794EB0" w:rsidRDefault="006D4E53" w:rsidP="005132A9">
            <w:pPr>
              <w:jc w:val="center"/>
              <w:rPr>
                <w:b/>
              </w:rPr>
            </w:pPr>
            <w:r>
              <w:rPr>
                <w:b/>
              </w:rPr>
              <w:t>2020</w:t>
            </w:r>
          </w:p>
        </w:tc>
        <w:tc>
          <w:tcPr>
            <w:tcW w:w="1559" w:type="dxa"/>
            <w:vMerge/>
          </w:tcPr>
          <w:p w:rsidR="006D4E53" w:rsidRPr="00794EB0" w:rsidRDefault="006D4E53" w:rsidP="005132A9">
            <w:pPr>
              <w:jc w:val="both"/>
              <w:rPr>
                <w:b/>
              </w:rPr>
            </w:pPr>
          </w:p>
        </w:tc>
      </w:tr>
      <w:tr w:rsidR="006D4E53" w:rsidRPr="00794EB0" w:rsidTr="005132A9">
        <w:trPr>
          <w:cantSplit/>
        </w:trPr>
        <w:tc>
          <w:tcPr>
            <w:tcW w:w="4820" w:type="dxa"/>
            <w:tcBorders>
              <w:left w:val="single" w:sz="4" w:space="0" w:color="auto"/>
            </w:tcBorders>
            <w:vAlign w:val="center"/>
          </w:tcPr>
          <w:p w:rsidR="006D4E53" w:rsidRPr="00794EB0" w:rsidRDefault="006D4E53" w:rsidP="005132A9">
            <w:pPr>
              <w:spacing w:line="360" w:lineRule="auto"/>
              <w:jc w:val="both"/>
            </w:pPr>
            <w:r w:rsidRPr="00794EB0">
              <w:t>Obiekty ogółem</w:t>
            </w:r>
          </w:p>
        </w:tc>
        <w:tc>
          <w:tcPr>
            <w:tcW w:w="1417" w:type="dxa"/>
            <w:vAlign w:val="center"/>
          </w:tcPr>
          <w:p w:rsidR="006D4E53" w:rsidRPr="00794EB0" w:rsidRDefault="006D4E53" w:rsidP="005132A9">
            <w:pPr>
              <w:spacing w:line="360" w:lineRule="auto"/>
              <w:ind w:right="356"/>
              <w:jc w:val="center"/>
              <w:rPr>
                <w:bCs/>
              </w:rPr>
            </w:pPr>
            <w:r>
              <w:rPr>
                <w:bCs/>
              </w:rPr>
              <w:t xml:space="preserve">     </w:t>
            </w:r>
            <w:r w:rsidRPr="00794EB0">
              <w:rPr>
                <w:bCs/>
              </w:rPr>
              <w:t>1</w:t>
            </w:r>
            <w:r>
              <w:rPr>
                <w:bCs/>
              </w:rPr>
              <w:t>186</w:t>
            </w:r>
          </w:p>
        </w:tc>
        <w:tc>
          <w:tcPr>
            <w:tcW w:w="1276" w:type="dxa"/>
            <w:tcBorders>
              <w:right w:val="single" w:sz="4" w:space="0" w:color="auto"/>
            </w:tcBorders>
            <w:vAlign w:val="center"/>
          </w:tcPr>
          <w:p w:rsidR="006D4E53" w:rsidRPr="00421D44" w:rsidRDefault="006D4E53" w:rsidP="005132A9">
            <w:pPr>
              <w:spacing w:line="360" w:lineRule="auto"/>
              <w:ind w:right="72"/>
              <w:jc w:val="center"/>
              <w:rPr>
                <w:b/>
              </w:rPr>
            </w:pPr>
            <w:r w:rsidRPr="00421D44">
              <w:rPr>
                <w:b/>
              </w:rPr>
              <w:t>11</w:t>
            </w:r>
            <w:r>
              <w:rPr>
                <w:b/>
              </w:rPr>
              <w:t>56</w:t>
            </w:r>
          </w:p>
        </w:tc>
        <w:tc>
          <w:tcPr>
            <w:tcW w:w="1559" w:type="dxa"/>
            <w:vAlign w:val="center"/>
          </w:tcPr>
          <w:p w:rsidR="006D4E53" w:rsidRPr="00794EB0" w:rsidRDefault="006D4E53" w:rsidP="005132A9">
            <w:pPr>
              <w:spacing w:line="360" w:lineRule="auto"/>
              <w:ind w:hanging="70"/>
              <w:jc w:val="center"/>
            </w:pPr>
            <w:r w:rsidRPr="00794EB0">
              <w:t>(-)</w:t>
            </w:r>
          </w:p>
        </w:tc>
      </w:tr>
      <w:tr w:rsidR="006D4E53" w:rsidRPr="00794EB0" w:rsidTr="005132A9">
        <w:trPr>
          <w:cantSplit/>
        </w:trPr>
        <w:tc>
          <w:tcPr>
            <w:tcW w:w="4820" w:type="dxa"/>
            <w:tcBorders>
              <w:left w:val="single" w:sz="4" w:space="0" w:color="auto"/>
            </w:tcBorders>
            <w:vAlign w:val="center"/>
          </w:tcPr>
          <w:p w:rsidR="006D4E53" w:rsidRPr="00891A0F" w:rsidRDefault="006D4E53" w:rsidP="005132A9">
            <w:pPr>
              <w:pStyle w:val="Nagwek2"/>
              <w:rPr>
                <w:b w:val="0"/>
              </w:rPr>
            </w:pPr>
            <w:r w:rsidRPr="00891A0F">
              <w:rPr>
                <w:b w:val="0"/>
                <w:color w:val="auto"/>
              </w:rPr>
              <w:t>Zakłady produkcji żywności</w:t>
            </w:r>
          </w:p>
        </w:tc>
        <w:tc>
          <w:tcPr>
            <w:tcW w:w="1417" w:type="dxa"/>
            <w:vAlign w:val="center"/>
          </w:tcPr>
          <w:p w:rsidR="006D4E53" w:rsidRPr="00794EB0" w:rsidRDefault="006D4E53" w:rsidP="005132A9">
            <w:pPr>
              <w:spacing w:line="360" w:lineRule="auto"/>
              <w:ind w:right="356"/>
              <w:jc w:val="center"/>
              <w:rPr>
                <w:bCs/>
              </w:rPr>
            </w:pPr>
            <w:r>
              <w:rPr>
                <w:bCs/>
              </w:rPr>
              <w:t xml:space="preserve">    50</w:t>
            </w:r>
          </w:p>
        </w:tc>
        <w:tc>
          <w:tcPr>
            <w:tcW w:w="1276" w:type="dxa"/>
            <w:tcBorders>
              <w:right w:val="single" w:sz="4" w:space="0" w:color="auto"/>
            </w:tcBorders>
            <w:vAlign w:val="center"/>
          </w:tcPr>
          <w:p w:rsidR="006D4E53" w:rsidRPr="00794EB0" w:rsidRDefault="006D4E53" w:rsidP="005132A9">
            <w:pPr>
              <w:spacing w:line="360" w:lineRule="auto"/>
              <w:ind w:right="72"/>
              <w:jc w:val="center"/>
              <w:rPr>
                <w:b/>
              </w:rPr>
            </w:pPr>
            <w:r>
              <w:rPr>
                <w:b/>
              </w:rPr>
              <w:t>49</w:t>
            </w:r>
          </w:p>
        </w:tc>
        <w:tc>
          <w:tcPr>
            <w:tcW w:w="1559" w:type="dxa"/>
            <w:vAlign w:val="center"/>
          </w:tcPr>
          <w:p w:rsidR="006D4E53" w:rsidRPr="00794EB0" w:rsidRDefault="006D4E53" w:rsidP="005132A9">
            <w:pPr>
              <w:spacing w:line="360" w:lineRule="auto"/>
              <w:ind w:hanging="70"/>
              <w:jc w:val="center"/>
            </w:pPr>
            <w:r>
              <w:t>(-</w:t>
            </w:r>
            <w:r w:rsidRPr="00794EB0">
              <w:t>)</w:t>
            </w:r>
          </w:p>
        </w:tc>
      </w:tr>
      <w:tr w:rsidR="006D4E53" w:rsidRPr="00794EB0" w:rsidTr="005132A9">
        <w:trPr>
          <w:cantSplit/>
          <w:trHeight w:val="270"/>
        </w:trPr>
        <w:tc>
          <w:tcPr>
            <w:tcW w:w="4820" w:type="dxa"/>
            <w:tcBorders>
              <w:left w:val="single" w:sz="4" w:space="0" w:color="auto"/>
              <w:bottom w:val="single" w:sz="4" w:space="0" w:color="auto"/>
            </w:tcBorders>
            <w:vAlign w:val="center"/>
          </w:tcPr>
          <w:p w:rsidR="006D4E53" w:rsidRPr="00794EB0" w:rsidRDefault="006D4E53" w:rsidP="005132A9">
            <w:pPr>
              <w:spacing w:line="360" w:lineRule="auto"/>
              <w:jc w:val="both"/>
            </w:pPr>
            <w:r w:rsidRPr="00794EB0">
              <w:t xml:space="preserve">Obiekty obrotu żywnością </w:t>
            </w:r>
          </w:p>
        </w:tc>
        <w:tc>
          <w:tcPr>
            <w:tcW w:w="1417" w:type="dxa"/>
            <w:tcBorders>
              <w:bottom w:val="single" w:sz="4" w:space="0" w:color="auto"/>
            </w:tcBorders>
            <w:vAlign w:val="center"/>
          </w:tcPr>
          <w:p w:rsidR="006D4E53" w:rsidRPr="00794EB0" w:rsidRDefault="006D4E53" w:rsidP="005132A9">
            <w:pPr>
              <w:spacing w:line="360" w:lineRule="auto"/>
              <w:ind w:right="356"/>
              <w:jc w:val="center"/>
              <w:rPr>
                <w:bCs/>
              </w:rPr>
            </w:pPr>
            <w:r>
              <w:rPr>
                <w:bCs/>
              </w:rPr>
              <w:t xml:space="preserve">    799</w:t>
            </w:r>
          </w:p>
        </w:tc>
        <w:tc>
          <w:tcPr>
            <w:tcW w:w="1276" w:type="dxa"/>
            <w:tcBorders>
              <w:bottom w:val="single" w:sz="4" w:space="0" w:color="auto"/>
              <w:right w:val="single" w:sz="4" w:space="0" w:color="auto"/>
            </w:tcBorders>
            <w:vAlign w:val="center"/>
          </w:tcPr>
          <w:p w:rsidR="006D4E53" w:rsidRPr="00794EB0" w:rsidRDefault="006D4E53" w:rsidP="005132A9">
            <w:pPr>
              <w:spacing w:line="360" w:lineRule="auto"/>
              <w:ind w:right="72"/>
              <w:jc w:val="center"/>
              <w:rPr>
                <w:b/>
              </w:rPr>
            </w:pPr>
            <w:r>
              <w:rPr>
                <w:b/>
              </w:rPr>
              <w:t>778</w:t>
            </w:r>
          </w:p>
        </w:tc>
        <w:tc>
          <w:tcPr>
            <w:tcW w:w="1559" w:type="dxa"/>
            <w:vAlign w:val="center"/>
          </w:tcPr>
          <w:p w:rsidR="006D4E53" w:rsidRPr="00794EB0" w:rsidRDefault="006D4E53" w:rsidP="005132A9">
            <w:pPr>
              <w:spacing w:line="360" w:lineRule="auto"/>
              <w:ind w:hanging="70"/>
              <w:jc w:val="center"/>
            </w:pPr>
            <w:r w:rsidRPr="00794EB0">
              <w:t>(-)</w:t>
            </w:r>
          </w:p>
        </w:tc>
      </w:tr>
      <w:tr w:rsidR="006D4E53" w:rsidRPr="00794EB0" w:rsidTr="005132A9">
        <w:trPr>
          <w:cantSplit/>
          <w:trHeight w:val="619"/>
        </w:trPr>
        <w:tc>
          <w:tcPr>
            <w:tcW w:w="4820" w:type="dxa"/>
            <w:tcBorders>
              <w:left w:val="single" w:sz="4" w:space="0" w:color="auto"/>
              <w:bottom w:val="single" w:sz="4" w:space="0" w:color="auto"/>
            </w:tcBorders>
            <w:vAlign w:val="center"/>
          </w:tcPr>
          <w:p w:rsidR="006D4E53" w:rsidRPr="00794EB0" w:rsidRDefault="006D4E53" w:rsidP="005132A9">
            <w:pPr>
              <w:jc w:val="both"/>
            </w:pPr>
            <w:r w:rsidRPr="00794EB0">
              <w:t>w tym:</w:t>
            </w:r>
          </w:p>
          <w:p w:rsidR="006D4E53" w:rsidRPr="00794EB0" w:rsidRDefault="006D4E53" w:rsidP="005132A9">
            <w:pPr>
              <w:jc w:val="both"/>
            </w:pPr>
            <w:r w:rsidRPr="00794EB0">
              <w:t>środki transportu żywności</w:t>
            </w:r>
          </w:p>
        </w:tc>
        <w:tc>
          <w:tcPr>
            <w:tcW w:w="1417" w:type="dxa"/>
            <w:tcBorders>
              <w:bottom w:val="single" w:sz="4" w:space="0" w:color="auto"/>
            </w:tcBorders>
            <w:vAlign w:val="center"/>
          </w:tcPr>
          <w:p w:rsidR="006D4E53" w:rsidRPr="00794EB0" w:rsidRDefault="006D4E53" w:rsidP="005132A9">
            <w:pPr>
              <w:spacing w:line="360" w:lineRule="auto"/>
              <w:ind w:right="356"/>
              <w:jc w:val="center"/>
              <w:rPr>
                <w:bCs/>
              </w:rPr>
            </w:pPr>
            <w:r>
              <w:rPr>
                <w:bCs/>
              </w:rPr>
              <w:t xml:space="preserve">    83</w:t>
            </w:r>
          </w:p>
        </w:tc>
        <w:tc>
          <w:tcPr>
            <w:tcW w:w="1276" w:type="dxa"/>
            <w:tcBorders>
              <w:bottom w:val="single" w:sz="4" w:space="0" w:color="auto"/>
              <w:right w:val="single" w:sz="4" w:space="0" w:color="auto"/>
            </w:tcBorders>
            <w:vAlign w:val="center"/>
          </w:tcPr>
          <w:p w:rsidR="006D4E53" w:rsidRPr="00794EB0" w:rsidRDefault="006D4E53" w:rsidP="005132A9">
            <w:pPr>
              <w:spacing w:line="360" w:lineRule="auto"/>
              <w:ind w:right="72"/>
              <w:jc w:val="center"/>
              <w:rPr>
                <w:b/>
              </w:rPr>
            </w:pPr>
            <w:r>
              <w:rPr>
                <w:b/>
              </w:rPr>
              <w:t>82</w:t>
            </w:r>
          </w:p>
        </w:tc>
        <w:tc>
          <w:tcPr>
            <w:tcW w:w="1559" w:type="dxa"/>
            <w:vAlign w:val="center"/>
          </w:tcPr>
          <w:p w:rsidR="006D4E53" w:rsidRPr="00794EB0" w:rsidRDefault="006D4E53" w:rsidP="005132A9">
            <w:pPr>
              <w:spacing w:line="360" w:lineRule="auto"/>
              <w:ind w:hanging="70"/>
              <w:jc w:val="center"/>
            </w:pPr>
            <w:r>
              <w:t>(-</w:t>
            </w:r>
            <w:r w:rsidRPr="00794EB0">
              <w:t>)</w:t>
            </w:r>
          </w:p>
        </w:tc>
      </w:tr>
      <w:tr w:rsidR="006D4E53" w:rsidRPr="00794EB0" w:rsidTr="005132A9">
        <w:trPr>
          <w:cantSplit/>
          <w:trHeight w:val="315"/>
        </w:trPr>
        <w:tc>
          <w:tcPr>
            <w:tcW w:w="4820" w:type="dxa"/>
            <w:tcBorders>
              <w:top w:val="nil"/>
            </w:tcBorders>
            <w:vAlign w:val="center"/>
          </w:tcPr>
          <w:p w:rsidR="006D4E53" w:rsidRPr="00794EB0" w:rsidRDefault="006D4E53" w:rsidP="005132A9">
            <w:pPr>
              <w:spacing w:line="360" w:lineRule="auto"/>
              <w:jc w:val="both"/>
            </w:pPr>
            <w:r w:rsidRPr="00794EB0">
              <w:t>Zakłady żywienia zbiorowego otwarte</w:t>
            </w:r>
          </w:p>
        </w:tc>
        <w:tc>
          <w:tcPr>
            <w:tcW w:w="1417" w:type="dxa"/>
            <w:tcBorders>
              <w:top w:val="nil"/>
            </w:tcBorders>
            <w:vAlign w:val="center"/>
          </w:tcPr>
          <w:p w:rsidR="006D4E53" w:rsidRPr="00794EB0" w:rsidRDefault="006D4E53" w:rsidP="005132A9">
            <w:pPr>
              <w:spacing w:line="360" w:lineRule="auto"/>
              <w:ind w:right="356"/>
              <w:jc w:val="center"/>
              <w:rPr>
                <w:bCs/>
              </w:rPr>
            </w:pPr>
            <w:r>
              <w:rPr>
                <w:bCs/>
              </w:rPr>
              <w:t xml:space="preserve">    187</w:t>
            </w:r>
          </w:p>
        </w:tc>
        <w:tc>
          <w:tcPr>
            <w:tcW w:w="1276" w:type="dxa"/>
            <w:tcBorders>
              <w:top w:val="nil"/>
            </w:tcBorders>
            <w:vAlign w:val="center"/>
          </w:tcPr>
          <w:p w:rsidR="006D4E53" w:rsidRPr="00794EB0" w:rsidRDefault="006D4E53" w:rsidP="005132A9">
            <w:pPr>
              <w:spacing w:line="360" w:lineRule="auto"/>
              <w:ind w:right="72"/>
              <w:jc w:val="center"/>
              <w:rPr>
                <w:b/>
              </w:rPr>
            </w:pPr>
            <w:r>
              <w:rPr>
                <w:b/>
              </w:rPr>
              <w:t>182</w:t>
            </w:r>
          </w:p>
        </w:tc>
        <w:tc>
          <w:tcPr>
            <w:tcW w:w="1559" w:type="dxa"/>
            <w:vAlign w:val="center"/>
          </w:tcPr>
          <w:p w:rsidR="006D4E53" w:rsidRPr="00794EB0" w:rsidRDefault="006D4E53" w:rsidP="005132A9">
            <w:pPr>
              <w:spacing w:line="360" w:lineRule="auto"/>
              <w:ind w:hanging="70"/>
              <w:jc w:val="center"/>
            </w:pPr>
            <w:r w:rsidRPr="00794EB0">
              <w:t>(-)</w:t>
            </w:r>
          </w:p>
        </w:tc>
      </w:tr>
      <w:tr w:rsidR="006D4E53" w:rsidRPr="00794EB0" w:rsidTr="005132A9">
        <w:trPr>
          <w:cantSplit/>
          <w:trHeight w:val="637"/>
        </w:trPr>
        <w:tc>
          <w:tcPr>
            <w:tcW w:w="4820" w:type="dxa"/>
            <w:tcBorders>
              <w:top w:val="single" w:sz="4" w:space="0" w:color="auto"/>
            </w:tcBorders>
            <w:vAlign w:val="center"/>
          </w:tcPr>
          <w:p w:rsidR="006D4E53" w:rsidRPr="00794EB0" w:rsidRDefault="006D4E53" w:rsidP="005132A9">
            <w:r w:rsidRPr="00794EB0">
              <w:t xml:space="preserve"> w tym:</w:t>
            </w:r>
          </w:p>
          <w:p w:rsidR="006D4E53" w:rsidRPr="00794EB0" w:rsidRDefault="006D4E53" w:rsidP="005132A9">
            <w:r w:rsidRPr="00794EB0">
              <w:t>zakłady małej gastronomii</w:t>
            </w:r>
          </w:p>
        </w:tc>
        <w:tc>
          <w:tcPr>
            <w:tcW w:w="1417" w:type="dxa"/>
            <w:tcBorders>
              <w:top w:val="single" w:sz="4" w:space="0" w:color="auto"/>
            </w:tcBorders>
            <w:vAlign w:val="center"/>
          </w:tcPr>
          <w:p w:rsidR="006D4E53" w:rsidRPr="00794EB0" w:rsidRDefault="006D4E53" w:rsidP="005132A9">
            <w:pPr>
              <w:spacing w:line="360" w:lineRule="auto"/>
              <w:ind w:right="356"/>
              <w:jc w:val="center"/>
              <w:rPr>
                <w:bCs/>
              </w:rPr>
            </w:pPr>
            <w:r>
              <w:rPr>
                <w:bCs/>
              </w:rPr>
              <w:t xml:space="preserve">     </w:t>
            </w:r>
            <w:r w:rsidRPr="00794EB0">
              <w:rPr>
                <w:bCs/>
              </w:rPr>
              <w:t>1</w:t>
            </w:r>
            <w:r>
              <w:rPr>
                <w:bCs/>
              </w:rPr>
              <w:t>00</w:t>
            </w:r>
          </w:p>
        </w:tc>
        <w:tc>
          <w:tcPr>
            <w:tcW w:w="1276" w:type="dxa"/>
            <w:tcBorders>
              <w:top w:val="single" w:sz="4" w:space="0" w:color="auto"/>
            </w:tcBorders>
            <w:vAlign w:val="center"/>
          </w:tcPr>
          <w:p w:rsidR="006D4E53" w:rsidRPr="00794EB0" w:rsidRDefault="006D4E53" w:rsidP="005132A9">
            <w:pPr>
              <w:spacing w:line="360" w:lineRule="auto"/>
              <w:ind w:right="72"/>
              <w:jc w:val="center"/>
              <w:rPr>
                <w:b/>
              </w:rPr>
            </w:pPr>
            <w:r>
              <w:rPr>
                <w:b/>
              </w:rPr>
              <w:t>95</w:t>
            </w:r>
          </w:p>
        </w:tc>
        <w:tc>
          <w:tcPr>
            <w:tcW w:w="1559" w:type="dxa"/>
            <w:tcBorders>
              <w:top w:val="single" w:sz="4" w:space="0" w:color="auto"/>
            </w:tcBorders>
            <w:vAlign w:val="center"/>
          </w:tcPr>
          <w:p w:rsidR="006D4E53" w:rsidRPr="00794EB0" w:rsidRDefault="006D4E53" w:rsidP="005132A9">
            <w:pPr>
              <w:spacing w:line="360" w:lineRule="auto"/>
              <w:ind w:hanging="70"/>
              <w:jc w:val="center"/>
            </w:pPr>
            <w:r>
              <w:t>(-</w:t>
            </w:r>
            <w:r w:rsidRPr="00794EB0">
              <w:t>)</w:t>
            </w:r>
          </w:p>
        </w:tc>
      </w:tr>
      <w:tr w:rsidR="006D4E53" w:rsidRPr="00794EB0" w:rsidTr="005132A9">
        <w:trPr>
          <w:cantSplit/>
        </w:trPr>
        <w:tc>
          <w:tcPr>
            <w:tcW w:w="4820" w:type="dxa"/>
            <w:vAlign w:val="center"/>
          </w:tcPr>
          <w:p w:rsidR="006D4E53" w:rsidRPr="00794EB0" w:rsidRDefault="006D4E53" w:rsidP="005132A9">
            <w:pPr>
              <w:spacing w:line="360" w:lineRule="auto"/>
            </w:pPr>
            <w:r w:rsidRPr="00794EB0">
              <w:t>Zakłady żywienia zbiorowego zamknięte</w:t>
            </w:r>
          </w:p>
        </w:tc>
        <w:tc>
          <w:tcPr>
            <w:tcW w:w="1417" w:type="dxa"/>
            <w:vAlign w:val="center"/>
          </w:tcPr>
          <w:p w:rsidR="006D4E53" w:rsidRPr="00794EB0" w:rsidRDefault="006D4E53" w:rsidP="005132A9">
            <w:pPr>
              <w:spacing w:line="360" w:lineRule="auto"/>
              <w:ind w:right="356"/>
              <w:jc w:val="center"/>
              <w:rPr>
                <w:bCs/>
              </w:rPr>
            </w:pPr>
            <w:r>
              <w:rPr>
                <w:bCs/>
              </w:rPr>
              <w:t xml:space="preserve">     120</w:t>
            </w:r>
          </w:p>
        </w:tc>
        <w:tc>
          <w:tcPr>
            <w:tcW w:w="1276" w:type="dxa"/>
            <w:vAlign w:val="center"/>
          </w:tcPr>
          <w:p w:rsidR="006D4E53" w:rsidRPr="00794EB0" w:rsidRDefault="006D4E53" w:rsidP="005132A9">
            <w:pPr>
              <w:spacing w:line="360" w:lineRule="auto"/>
              <w:ind w:right="72"/>
              <w:jc w:val="center"/>
              <w:rPr>
                <w:b/>
              </w:rPr>
            </w:pPr>
            <w:r w:rsidRPr="00794EB0">
              <w:rPr>
                <w:b/>
              </w:rPr>
              <w:t>1</w:t>
            </w:r>
            <w:r>
              <w:rPr>
                <w:b/>
              </w:rPr>
              <w:t>19</w:t>
            </w:r>
          </w:p>
        </w:tc>
        <w:tc>
          <w:tcPr>
            <w:tcW w:w="1559" w:type="dxa"/>
            <w:vAlign w:val="center"/>
          </w:tcPr>
          <w:p w:rsidR="006D4E53" w:rsidRPr="00794EB0" w:rsidRDefault="006D4E53" w:rsidP="005132A9">
            <w:pPr>
              <w:spacing w:line="360" w:lineRule="auto"/>
              <w:ind w:hanging="70"/>
              <w:jc w:val="center"/>
            </w:pPr>
            <w:r>
              <w:t>(-</w:t>
            </w:r>
            <w:r w:rsidRPr="00794EB0">
              <w:t>)</w:t>
            </w:r>
          </w:p>
        </w:tc>
      </w:tr>
      <w:tr w:rsidR="006D4E53" w:rsidRPr="00794EB0" w:rsidTr="005132A9">
        <w:trPr>
          <w:cantSplit/>
        </w:trPr>
        <w:tc>
          <w:tcPr>
            <w:tcW w:w="4820" w:type="dxa"/>
            <w:vAlign w:val="center"/>
          </w:tcPr>
          <w:p w:rsidR="006D4E53" w:rsidRPr="00794EB0" w:rsidRDefault="006D4E53" w:rsidP="005132A9">
            <w:pPr>
              <w:spacing w:line="360" w:lineRule="auto"/>
            </w:pPr>
            <w:r w:rsidRPr="00794EB0">
              <w:t>Wytwórnie materiałów i wyrobów przeznaczonych do kontaktu z żywnością</w:t>
            </w:r>
          </w:p>
        </w:tc>
        <w:tc>
          <w:tcPr>
            <w:tcW w:w="1417" w:type="dxa"/>
            <w:vAlign w:val="center"/>
          </w:tcPr>
          <w:p w:rsidR="006D4E53" w:rsidRPr="00794EB0" w:rsidRDefault="006D4E53" w:rsidP="005132A9">
            <w:pPr>
              <w:spacing w:line="360" w:lineRule="auto"/>
              <w:ind w:right="356"/>
              <w:jc w:val="center"/>
              <w:rPr>
                <w:bCs/>
              </w:rPr>
            </w:pPr>
            <w:r>
              <w:rPr>
                <w:bCs/>
              </w:rPr>
              <w:t xml:space="preserve">    </w:t>
            </w:r>
            <w:r w:rsidRPr="00794EB0">
              <w:rPr>
                <w:bCs/>
              </w:rPr>
              <w:t>2</w:t>
            </w:r>
          </w:p>
        </w:tc>
        <w:tc>
          <w:tcPr>
            <w:tcW w:w="1276" w:type="dxa"/>
            <w:vAlign w:val="center"/>
          </w:tcPr>
          <w:p w:rsidR="006D4E53" w:rsidRPr="00794EB0" w:rsidRDefault="006D4E53" w:rsidP="005132A9">
            <w:pPr>
              <w:spacing w:line="360" w:lineRule="auto"/>
              <w:ind w:right="72"/>
              <w:jc w:val="center"/>
              <w:rPr>
                <w:b/>
              </w:rPr>
            </w:pPr>
            <w:r>
              <w:rPr>
                <w:b/>
              </w:rPr>
              <w:t>1</w:t>
            </w:r>
          </w:p>
        </w:tc>
        <w:tc>
          <w:tcPr>
            <w:tcW w:w="1559" w:type="dxa"/>
            <w:vAlign w:val="center"/>
          </w:tcPr>
          <w:p w:rsidR="006D4E53" w:rsidRPr="00794EB0" w:rsidRDefault="006D4E53" w:rsidP="005132A9">
            <w:pPr>
              <w:spacing w:line="360" w:lineRule="auto"/>
              <w:ind w:hanging="70"/>
              <w:jc w:val="center"/>
            </w:pPr>
            <w:r>
              <w:t>(-</w:t>
            </w:r>
            <w:r w:rsidRPr="00794EB0">
              <w:t>)</w:t>
            </w:r>
          </w:p>
        </w:tc>
      </w:tr>
      <w:tr w:rsidR="006D4E53" w:rsidRPr="00794EB0" w:rsidTr="005132A9">
        <w:trPr>
          <w:cantSplit/>
        </w:trPr>
        <w:tc>
          <w:tcPr>
            <w:tcW w:w="4820" w:type="dxa"/>
            <w:vAlign w:val="center"/>
          </w:tcPr>
          <w:p w:rsidR="006D4E53" w:rsidRPr="00794EB0" w:rsidRDefault="006D4E53" w:rsidP="005132A9">
            <w:pPr>
              <w:spacing w:line="360" w:lineRule="auto"/>
            </w:pPr>
            <w:r w:rsidRPr="00794EB0">
              <w:t xml:space="preserve">Miejsca obrotu materiałami i wyrobami przeznaczonymi do kontaktu z żywnością </w:t>
            </w:r>
          </w:p>
        </w:tc>
        <w:tc>
          <w:tcPr>
            <w:tcW w:w="1417" w:type="dxa"/>
            <w:vAlign w:val="center"/>
          </w:tcPr>
          <w:p w:rsidR="006D4E53" w:rsidRPr="00794EB0" w:rsidRDefault="006D4E53" w:rsidP="005132A9">
            <w:pPr>
              <w:spacing w:line="360" w:lineRule="auto"/>
              <w:ind w:right="356"/>
              <w:jc w:val="center"/>
              <w:rPr>
                <w:bCs/>
              </w:rPr>
            </w:pPr>
            <w:r>
              <w:rPr>
                <w:bCs/>
              </w:rPr>
              <w:t xml:space="preserve">     16</w:t>
            </w:r>
          </w:p>
        </w:tc>
        <w:tc>
          <w:tcPr>
            <w:tcW w:w="1276" w:type="dxa"/>
            <w:vAlign w:val="center"/>
          </w:tcPr>
          <w:p w:rsidR="006D4E53" w:rsidRPr="00794EB0" w:rsidRDefault="006D4E53" w:rsidP="005132A9">
            <w:pPr>
              <w:spacing w:line="360" w:lineRule="auto"/>
              <w:ind w:right="72"/>
              <w:jc w:val="center"/>
              <w:rPr>
                <w:b/>
              </w:rPr>
            </w:pPr>
            <w:r>
              <w:rPr>
                <w:b/>
              </w:rPr>
              <w:t>17</w:t>
            </w:r>
          </w:p>
        </w:tc>
        <w:tc>
          <w:tcPr>
            <w:tcW w:w="1559" w:type="dxa"/>
            <w:vAlign w:val="center"/>
          </w:tcPr>
          <w:p w:rsidR="006D4E53" w:rsidRPr="00794EB0" w:rsidRDefault="006D4E53" w:rsidP="005132A9">
            <w:pPr>
              <w:spacing w:line="360" w:lineRule="auto"/>
              <w:ind w:hanging="70"/>
              <w:jc w:val="center"/>
            </w:pPr>
            <w:r>
              <w:t>(+</w:t>
            </w:r>
            <w:r w:rsidRPr="00794EB0">
              <w:t>)</w:t>
            </w:r>
          </w:p>
        </w:tc>
      </w:tr>
      <w:tr w:rsidR="006D4E53" w:rsidRPr="00794EB0" w:rsidTr="005132A9">
        <w:trPr>
          <w:cantSplit/>
        </w:trPr>
        <w:tc>
          <w:tcPr>
            <w:tcW w:w="4820" w:type="dxa"/>
            <w:tcBorders>
              <w:bottom w:val="nil"/>
            </w:tcBorders>
            <w:vAlign w:val="center"/>
          </w:tcPr>
          <w:p w:rsidR="006D4E53" w:rsidRPr="00794EB0" w:rsidRDefault="006D4E53" w:rsidP="005132A9">
            <w:pPr>
              <w:spacing w:line="360" w:lineRule="auto"/>
            </w:pPr>
            <w:r w:rsidRPr="00794EB0">
              <w:t>Zakłady produkujące, konfekcjonujące kosmetyki</w:t>
            </w:r>
          </w:p>
        </w:tc>
        <w:tc>
          <w:tcPr>
            <w:tcW w:w="1417" w:type="dxa"/>
            <w:tcBorders>
              <w:bottom w:val="nil"/>
            </w:tcBorders>
            <w:vAlign w:val="center"/>
          </w:tcPr>
          <w:p w:rsidR="006D4E53" w:rsidRPr="00794EB0" w:rsidRDefault="006D4E53" w:rsidP="005132A9">
            <w:pPr>
              <w:spacing w:line="360" w:lineRule="auto"/>
              <w:ind w:right="356"/>
              <w:jc w:val="center"/>
              <w:rPr>
                <w:bCs/>
              </w:rPr>
            </w:pPr>
            <w:r>
              <w:rPr>
                <w:bCs/>
              </w:rPr>
              <w:t xml:space="preserve">      </w:t>
            </w:r>
            <w:r w:rsidRPr="00794EB0">
              <w:rPr>
                <w:bCs/>
              </w:rPr>
              <w:t>0</w:t>
            </w:r>
          </w:p>
        </w:tc>
        <w:tc>
          <w:tcPr>
            <w:tcW w:w="1276" w:type="dxa"/>
            <w:tcBorders>
              <w:bottom w:val="nil"/>
            </w:tcBorders>
            <w:vAlign w:val="center"/>
          </w:tcPr>
          <w:p w:rsidR="006D4E53" w:rsidRPr="00794EB0" w:rsidRDefault="006D4E53" w:rsidP="005132A9">
            <w:pPr>
              <w:spacing w:line="360" w:lineRule="auto"/>
              <w:ind w:right="72"/>
              <w:jc w:val="center"/>
              <w:rPr>
                <w:b/>
              </w:rPr>
            </w:pPr>
            <w:r w:rsidRPr="00794EB0">
              <w:rPr>
                <w:b/>
              </w:rPr>
              <w:t>0</w:t>
            </w:r>
          </w:p>
        </w:tc>
        <w:tc>
          <w:tcPr>
            <w:tcW w:w="1559" w:type="dxa"/>
            <w:vAlign w:val="center"/>
          </w:tcPr>
          <w:p w:rsidR="006D4E53" w:rsidRPr="00794EB0" w:rsidRDefault="006D4E53" w:rsidP="005132A9">
            <w:pPr>
              <w:tabs>
                <w:tab w:val="left" w:pos="497"/>
              </w:tabs>
              <w:spacing w:line="360" w:lineRule="auto"/>
              <w:ind w:left="-70" w:hanging="70"/>
              <w:jc w:val="center"/>
            </w:pPr>
            <w:r w:rsidRPr="00794EB0">
              <w:t xml:space="preserve"> (=)</w:t>
            </w:r>
          </w:p>
        </w:tc>
      </w:tr>
      <w:tr w:rsidR="006D4E53" w:rsidRPr="00794EB0" w:rsidTr="005132A9">
        <w:trPr>
          <w:cantSplit/>
        </w:trPr>
        <w:tc>
          <w:tcPr>
            <w:tcW w:w="4820" w:type="dxa"/>
            <w:tcBorders>
              <w:top w:val="single" w:sz="4" w:space="0" w:color="auto"/>
              <w:left w:val="single" w:sz="4" w:space="0" w:color="auto"/>
              <w:bottom w:val="single" w:sz="4" w:space="0" w:color="auto"/>
              <w:right w:val="single" w:sz="4" w:space="0" w:color="auto"/>
            </w:tcBorders>
            <w:vAlign w:val="center"/>
          </w:tcPr>
          <w:p w:rsidR="006D4E53" w:rsidRPr="00794EB0" w:rsidRDefault="006D4E53" w:rsidP="005132A9">
            <w:pPr>
              <w:spacing w:line="360" w:lineRule="auto"/>
            </w:pPr>
            <w:r w:rsidRPr="00794EB0">
              <w:t>Obiekty obrotu kosmetykami</w:t>
            </w:r>
          </w:p>
        </w:tc>
        <w:tc>
          <w:tcPr>
            <w:tcW w:w="1417" w:type="dxa"/>
            <w:tcBorders>
              <w:top w:val="single" w:sz="4" w:space="0" w:color="auto"/>
              <w:left w:val="nil"/>
              <w:bottom w:val="single" w:sz="4" w:space="0" w:color="auto"/>
            </w:tcBorders>
            <w:vAlign w:val="center"/>
          </w:tcPr>
          <w:p w:rsidR="006D4E53" w:rsidRPr="00794EB0" w:rsidRDefault="006D4E53" w:rsidP="005132A9">
            <w:pPr>
              <w:spacing w:line="360" w:lineRule="auto"/>
              <w:ind w:right="356"/>
              <w:jc w:val="center"/>
              <w:rPr>
                <w:bCs/>
              </w:rPr>
            </w:pPr>
            <w:r>
              <w:rPr>
                <w:bCs/>
              </w:rPr>
              <w:t xml:space="preserve">     </w:t>
            </w:r>
            <w:r w:rsidRPr="00794EB0">
              <w:rPr>
                <w:bCs/>
              </w:rPr>
              <w:t>1</w:t>
            </w:r>
            <w:r>
              <w:rPr>
                <w:bCs/>
              </w:rPr>
              <w:t>2</w:t>
            </w:r>
          </w:p>
        </w:tc>
        <w:tc>
          <w:tcPr>
            <w:tcW w:w="1276" w:type="dxa"/>
            <w:tcBorders>
              <w:top w:val="single" w:sz="4" w:space="0" w:color="auto"/>
              <w:bottom w:val="single" w:sz="4" w:space="0" w:color="auto"/>
              <w:right w:val="single" w:sz="4" w:space="0" w:color="auto"/>
            </w:tcBorders>
            <w:vAlign w:val="center"/>
          </w:tcPr>
          <w:p w:rsidR="006D4E53" w:rsidRPr="00794EB0" w:rsidRDefault="006D4E53" w:rsidP="005132A9">
            <w:pPr>
              <w:spacing w:line="360" w:lineRule="auto"/>
              <w:ind w:right="72"/>
              <w:jc w:val="center"/>
              <w:rPr>
                <w:b/>
              </w:rPr>
            </w:pPr>
            <w:r>
              <w:rPr>
                <w:b/>
              </w:rPr>
              <w:t>10</w:t>
            </w:r>
          </w:p>
        </w:tc>
        <w:tc>
          <w:tcPr>
            <w:tcW w:w="1559" w:type="dxa"/>
            <w:vAlign w:val="center"/>
          </w:tcPr>
          <w:p w:rsidR="006D4E53" w:rsidRPr="00794EB0" w:rsidRDefault="006D4E53" w:rsidP="005132A9">
            <w:pPr>
              <w:tabs>
                <w:tab w:val="left" w:pos="1206"/>
              </w:tabs>
              <w:spacing w:line="360" w:lineRule="auto"/>
              <w:ind w:hanging="70"/>
              <w:jc w:val="center"/>
            </w:pPr>
            <w:r>
              <w:t>(-</w:t>
            </w:r>
            <w:r w:rsidRPr="00794EB0">
              <w:t>)</w:t>
            </w:r>
          </w:p>
        </w:tc>
      </w:tr>
    </w:tbl>
    <w:p w:rsidR="006D4E53" w:rsidRPr="000E76AA" w:rsidRDefault="006D4E53" w:rsidP="006D4E53">
      <w:pPr>
        <w:ind w:left="360"/>
        <w:jc w:val="both"/>
        <w:rPr>
          <w:rFonts w:eastAsia="Times New Roman"/>
          <w:lang w:eastAsia="pl-PL"/>
        </w:rPr>
      </w:pPr>
    </w:p>
    <w:p w:rsidR="006D4E53" w:rsidRDefault="006D4E53" w:rsidP="006D4E53">
      <w:pPr>
        <w:ind w:left="426" w:hanging="426"/>
        <w:jc w:val="center"/>
        <w:rPr>
          <w:rFonts w:eastAsia="Times New Roman"/>
          <w:b/>
          <w:i/>
          <w:sz w:val="28"/>
          <w:szCs w:val="28"/>
          <w:lang w:eastAsia="pl-PL"/>
        </w:rPr>
      </w:pPr>
    </w:p>
    <w:p w:rsidR="006D4E53" w:rsidRPr="000E76AA" w:rsidRDefault="006D4E53" w:rsidP="006D4E53">
      <w:pPr>
        <w:ind w:left="426" w:hanging="426"/>
        <w:jc w:val="center"/>
        <w:rPr>
          <w:rFonts w:eastAsia="Times New Roman"/>
          <w:b/>
          <w:i/>
          <w:sz w:val="28"/>
          <w:szCs w:val="28"/>
          <w:lang w:eastAsia="pl-PL"/>
        </w:rPr>
      </w:pPr>
      <w:r w:rsidRPr="000E76AA">
        <w:rPr>
          <w:rFonts w:eastAsia="Times New Roman"/>
          <w:b/>
          <w:i/>
          <w:sz w:val="28"/>
          <w:szCs w:val="28"/>
          <w:lang w:eastAsia="pl-PL"/>
        </w:rPr>
        <w:t>Ocena stanu sanitarnego - szczegółowa</w:t>
      </w:r>
    </w:p>
    <w:p w:rsidR="006D4E53" w:rsidRPr="000E76AA" w:rsidRDefault="006D4E53" w:rsidP="006D4E53">
      <w:pPr>
        <w:ind w:left="426" w:hanging="426"/>
        <w:jc w:val="center"/>
        <w:rPr>
          <w:rFonts w:eastAsia="Times New Roman"/>
          <w:b/>
          <w:i/>
          <w:sz w:val="28"/>
          <w:szCs w:val="28"/>
          <w:lang w:eastAsia="pl-PL"/>
        </w:rPr>
      </w:pPr>
    </w:p>
    <w:p w:rsidR="006D4E53" w:rsidRPr="000E76AA" w:rsidRDefault="006D4E53" w:rsidP="006D4E53">
      <w:pPr>
        <w:jc w:val="both"/>
        <w:rPr>
          <w:rFonts w:eastAsia="Times New Roman"/>
          <w:i/>
          <w:lang w:eastAsia="pl-PL"/>
        </w:rPr>
      </w:pPr>
      <w:r>
        <w:rPr>
          <w:rFonts w:eastAsia="Times New Roman"/>
          <w:b/>
          <w:i/>
          <w:lang w:eastAsia="pl-PL"/>
        </w:rPr>
        <w:t>- zakłady produkcji żywności</w:t>
      </w:r>
      <w:r w:rsidRPr="000E76AA">
        <w:rPr>
          <w:rFonts w:eastAsia="Times New Roman"/>
          <w:b/>
          <w:i/>
          <w:lang w:eastAsia="pl-PL"/>
        </w:rPr>
        <w:t xml:space="preserve"> </w:t>
      </w:r>
    </w:p>
    <w:p w:rsidR="006D4E53" w:rsidRPr="000E76AA" w:rsidRDefault="006D4E53" w:rsidP="006D4E53">
      <w:pPr>
        <w:jc w:val="both"/>
        <w:rPr>
          <w:rFonts w:eastAsia="Times New Roman"/>
          <w:lang w:eastAsia="pl-PL"/>
        </w:rPr>
      </w:pPr>
    </w:p>
    <w:p w:rsidR="006D4E53" w:rsidRPr="000E76AA" w:rsidRDefault="006D4E53" w:rsidP="006D4E53">
      <w:pPr>
        <w:spacing w:line="360" w:lineRule="auto"/>
        <w:ind w:firstLine="708"/>
        <w:jc w:val="both"/>
        <w:rPr>
          <w:rFonts w:eastAsia="Times New Roman"/>
          <w:b/>
          <w:lang w:eastAsia="pl-PL"/>
        </w:rPr>
      </w:pPr>
      <w:r w:rsidRPr="000E76AA">
        <w:rPr>
          <w:rFonts w:eastAsia="Times New Roman"/>
          <w:lang w:eastAsia="pl-PL"/>
        </w:rPr>
        <w:t xml:space="preserve">W roku </w:t>
      </w:r>
      <w:r>
        <w:rPr>
          <w:rFonts w:eastAsia="Times New Roman"/>
          <w:b/>
          <w:lang w:eastAsia="pl-PL"/>
        </w:rPr>
        <w:t>2020</w:t>
      </w:r>
      <w:r w:rsidRPr="000E76AA">
        <w:rPr>
          <w:rFonts w:eastAsia="Times New Roman"/>
          <w:b/>
          <w:lang w:eastAsia="pl-PL"/>
        </w:rPr>
        <w:t xml:space="preserve"> </w:t>
      </w:r>
      <w:r w:rsidRPr="000E76AA">
        <w:rPr>
          <w:rFonts w:eastAsia="Times New Roman"/>
          <w:lang w:eastAsia="pl-PL"/>
        </w:rPr>
        <w:t xml:space="preserve">w ewidencji znajdowało się </w:t>
      </w:r>
      <w:r>
        <w:rPr>
          <w:rFonts w:eastAsia="Times New Roman"/>
          <w:b/>
          <w:lang w:eastAsia="pl-PL"/>
        </w:rPr>
        <w:t xml:space="preserve">49 </w:t>
      </w:r>
      <w:r w:rsidRPr="000E76AA">
        <w:rPr>
          <w:rFonts w:eastAsia="Times New Roman"/>
          <w:lang w:eastAsia="pl-PL"/>
        </w:rPr>
        <w:t xml:space="preserve">zakładów pod nadzorem PPIS w Rudzie Śląskiej, z czego skontrolowano </w:t>
      </w:r>
      <w:r>
        <w:rPr>
          <w:rFonts w:eastAsia="Times New Roman"/>
          <w:b/>
          <w:lang w:eastAsia="pl-PL"/>
        </w:rPr>
        <w:t>25</w:t>
      </w:r>
      <w:r w:rsidRPr="000E76AA">
        <w:rPr>
          <w:rFonts w:eastAsia="Times New Roman"/>
          <w:b/>
          <w:lang w:eastAsia="pl-PL"/>
        </w:rPr>
        <w:t>.</w:t>
      </w:r>
    </w:p>
    <w:p w:rsidR="006D4E53" w:rsidRPr="000E76AA" w:rsidRDefault="006D4E53" w:rsidP="006D4E53">
      <w:pPr>
        <w:spacing w:line="360" w:lineRule="auto"/>
        <w:ind w:firstLine="708"/>
        <w:jc w:val="both"/>
        <w:rPr>
          <w:rFonts w:eastAsia="Times New Roman"/>
          <w:lang w:eastAsia="pl-PL"/>
        </w:rPr>
      </w:pPr>
      <w:r w:rsidRPr="000E76AA">
        <w:rPr>
          <w:rFonts w:eastAsia="Times New Roman"/>
          <w:lang w:eastAsia="pl-PL"/>
        </w:rPr>
        <w:t xml:space="preserve">Wydano </w:t>
      </w:r>
      <w:r>
        <w:rPr>
          <w:rFonts w:eastAsia="Times New Roman"/>
          <w:b/>
          <w:lang w:eastAsia="pl-PL"/>
        </w:rPr>
        <w:t>3</w:t>
      </w:r>
      <w:r>
        <w:rPr>
          <w:rFonts w:eastAsia="Times New Roman"/>
          <w:lang w:eastAsia="pl-PL"/>
        </w:rPr>
        <w:t xml:space="preserve"> decyzje administracyjne.</w:t>
      </w:r>
    </w:p>
    <w:p w:rsidR="006D4E53" w:rsidRPr="000E76AA" w:rsidRDefault="006D4E53" w:rsidP="006D4E53">
      <w:pPr>
        <w:spacing w:line="360" w:lineRule="auto"/>
        <w:jc w:val="both"/>
        <w:rPr>
          <w:rFonts w:eastAsia="Times New Roman"/>
          <w:lang w:eastAsia="pl-PL"/>
        </w:rPr>
      </w:pPr>
      <w:r w:rsidRPr="000E76AA">
        <w:rPr>
          <w:rFonts w:eastAsia="Times New Roman"/>
          <w:lang w:eastAsia="pl-PL"/>
        </w:rPr>
        <w:tab/>
        <w:t xml:space="preserve">Nałożono </w:t>
      </w:r>
      <w:r>
        <w:rPr>
          <w:rFonts w:eastAsia="Times New Roman"/>
          <w:b/>
          <w:lang w:eastAsia="pl-PL"/>
        </w:rPr>
        <w:t>5</w:t>
      </w:r>
      <w:r w:rsidRPr="000E76AA">
        <w:rPr>
          <w:rFonts w:eastAsia="Times New Roman"/>
          <w:lang w:eastAsia="pl-PL"/>
        </w:rPr>
        <w:t xml:space="preserve"> mandatów karnych na kwotę </w:t>
      </w:r>
      <w:r>
        <w:rPr>
          <w:rFonts w:eastAsia="Times New Roman"/>
          <w:b/>
          <w:lang w:eastAsia="pl-PL"/>
        </w:rPr>
        <w:t xml:space="preserve">950 </w:t>
      </w:r>
      <w:r w:rsidRPr="000E76AA">
        <w:rPr>
          <w:rFonts w:eastAsia="Times New Roman"/>
          <w:lang w:eastAsia="pl-PL"/>
        </w:rPr>
        <w:t>PLN.</w:t>
      </w:r>
    </w:p>
    <w:p w:rsidR="006D4E53" w:rsidRDefault="006D4E53" w:rsidP="006D4E53">
      <w:pPr>
        <w:jc w:val="both"/>
        <w:rPr>
          <w:rFonts w:eastAsia="Times New Roman"/>
          <w:b/>
          <w:lang w:eastAsia="pl-PL"/>
        </w:rPr>
      </w:pPr>
    </w:p>
    <w:p w:rsidR="006D4E53" w:rsidRDefault="006D4E53" w:rsidP="006D4E53">
      <w:pPr>
        <w:jc w:val="both"/>
        <w:rPr>
          <w:rFonts w:eastAsia="Times New Roman"/>
          <w:b/>
          <w:lang w:eastAsia="pl-PL"/>
        </w:rPr>
      </w:pPr>
    </w:p>
    <w:p w:rsidR="00282C64" w:rsidRPr="000E76AA" w:rsidRDefault="00282C64" w:rsidP="006D4E53">
      <w:pPr>
        <w:jc w:val="both"/>
        <w:rPr>
          <w:rFonts w:eastAsia="Times New Roman"/>
          <w:b/>
          <w:lang w:eastAsia="pl-PL"/>
        </w:rPr>
      </w:pPr>
    </w:p>
    <w:p w:rsidR="006D4E53" w:rsidRPr="000E76AA" w:rsidRDefault="006D4E53" w:rsidP="006D4E53">
      <w:pPr>
        <w:jc w:val="both"/>
        <w:rPr>
          <w:rFonts w:eastAsia="Times New Roman"/>
          <w:b/>
          <w:i/>
          <w:lang w:eastAsia="pl-PL"/>
        </w:rPr>
      </w:pPr>
      <w:r w:rsidRPr="000E76AA">
        <w:rPr>
          <w:rFonts w:eastAsia="Times New Roman"/>
          <w:b/>
          <w:i/>
          <w:lang w:eastAsia="pl-PL"/>
        </w:rPr>
        <w:lastRenderedPageBreak/>
        <w:t>Tabela nr 2</w:t>
      </w:r>
      <w:r w:rsidR="00E04170">
        <w:rPr>
          <w:rFonts w:eastAsia="Times New Roman"/>
          <w:b/>
          <w:i/>
          <w:lang w:eastAsia="pl-PL"/>
        </w:rPr>
        <w:t>.</w:t>
      </w:r>
      <w:r w:rsidRPr="000E76AA">
        <w:rPr>
          <w:rFonts w:eastAsia="Times New Roman"/>
          <w:b/>
          <w:i/>
          <w:lang w:eastAsia="pl-PL"/>
        </w:rPr>
        <w:t xml:space="preserve">  </w:t>
      </w:r>
      <w:r w:rsidRPr="000E76AA">
        <w:rPr>
          <w:rFonts w:eastAsia="Times New Roman"/>
          <w:i/>
          <w:lang w:eastAsia="pl-PL"/>
        </w:rPr>
        <w:t xml:space="preserve">Stan sanitarny zakładów produkujących żywność w roku </w:t>
      </w:r>
      <w:r>
        <w:rPr>
          <w:rFonts w:eastAsia="Times New Roman"/>
          <w:b/>
          <w:i/>
          <w:lang w:eastAsia="pl-PL"/>
        </w:rPr>
        <w:t>2019</w:t>
      </w:r>
      <w:r w:rsidRPr="000E76AA">
        <w:rPr>
          <w:rFonts w:eastAsia="Times New Roman"/>
          <w:i/>
          <w:lang w:eastAsia="pl-PL"/>
        </w:rPr>
        <w:t xml:space="preserve"> i </w:t>
      </w:r>
      <w:r>
        <w:rPr>
          <w:rFonts w:eastAsia="Times New Roman"/>
          <w:b/>
          <w:i/>
          <w:lang w:eastAsia="pl-PL"/>
        </w:rPr>
        <w:t>2020</w:t>
      </w:r>
      <w:r w:rsidRPr="000E76AA">
        <w:rPr>
          <w:rFonts w:eastAsia="Times New Roman"/>
          <w:b/>
          <w:i/>
          <w:lang w:eastAsia="pl-PL"/>
        </w:rPr>
        <w:t>.</w:t>
      </w:r>
    </w:p>
    <w:p w:rsidR="006D4E53" w:rsidRPr="000E76AA" w:rsidRDefault="006D4E53" w:rsidP="006D4E53">
      <w:pPr>
        <w:jc w:val="both"/>
        <w:rPr>
          <w:rFonts w:eastAsia="Times New Roman"/>
          <w:sz w:val="16"/>
          <w:szCs w:val="16"/>
          <w:lang w:eastAsia="pl-PL"/>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835"/>
        <w:gridCol w:w="851"/>
        <w:gridCol w:w="1134"/>
        <w:gridCol w:w="992"/>
        <w:gridCol w:w="851"/>
        <w:gridCol w:w="1134"/>
        <w:gridCol w:w="992"/>
      </w:tblGrid>
      <w:tr w:rsidR="006D4E53" w:rsidRPr="00A50E5E" w:rsidTr="005132A9">
        <w:trPr>
          <w:cantSplit/>
          <w:trHeight w:val="524"/>
        </w:trPr>
        <w:tc>
          <w:tcPr>
            <w:tcW w:w="567" w:type="dxa"/>
            <w:vMerge w:val="restart"/>
            <w:vAlign w:val="center"/>
          </w:tcPr>
          <w:p w:rsidR="006D4E53" w:rsidRPr="00A50E5E" w:rsidRDefault="006D4E53" w:rsidP="005132A9">
            <w:pPr>
              <w:jc w:val="both"/>
              <w:rPr>
                <w:rFonts w:eastAsia="Times New Roman"/>
                <w:b/>
                <w:sz w:val="20"/>
                <w:szCs w:val="20"/>
                <w:lang w:eastAsia="pl-PL"/>
              </w:rPr>
            </w:pPr>
            <w:r w:rsidRPr="00A50E5E">
              <w:rPr>
                <w:rFonts w:eastAsia="Times New Roman"/>
                <w:b/>
                <w:sz w:val="20"/>
                <w:szCs w:val="20"/>
                <w:lang w:eastAsia="pl-PL"/>
              </w:rPr>
              <w:t>Lp.</w:t>
            </w:r>
          </w:p>
        </w:tc>
        <w:tc>
          <w:tcPr>
            <w:tcW w:w="2835" w:type="dxa"/>
            <w:vMerge w:val="restart"/>
            <w:vAlign w:val="center"/>
          </w:tcPr>
          <w:p w:rsidR="006D4E53" w:rsidRPr="00A50E5E" w:rsidRDefault="006D4E53" w:rsidP="005132A9">
            <w:pPr>
              <w:jc w:val="both"/>
              <w:rPr>
                <w:rFonts w:eastAsia="Times New Roman"/>
                <w:b/>
                <w:sz w:val="20"/>
                <w:szCs w:val="20"/>
                <w:lang w:eastAsia="pl-PL"/>
              </w:rPr>
            </w:pPr>
            <w:r w:rsidRPr="00A50E5E">
              <w:rPr>
                <w:rFonts w:eastAsia="Times New Roman"/>
                <w:b/>
                <w:sz w:val="20"/>
                <w:szCs w:val="20"/>
                <w:lang w:eastAsia="pl-PL"/>
              </w:rPr>
              <w:t>Obiekty</w:t>
            </w:r>
          </w:p>
        </w:tc>
        <w:tc>
          <w:tcPr>
            <w:tcW w:w="2977" w:type="dxa"/>
            <w:gridSpan w:val="3"/>
            <w:vAlign w:val="center"/>
          </w:tcPr>
          <w:p w:rsidR="006D4E53" w:rsidRPr="00A50E5E" w:rsidRDefault="006D4E53" w:rsidP="005132A9">
            <w:pPr>
              <w:jc w:val="center"/>
              <w:rPr>
                <w:rFonts w:eastAsia="Times New Roman"/>
                <w:sz w:val="20"/>
                <w:szCs w:val="20"/>
                <w:lang w:eastAsia="pl-PL"/>
              </w:rPr>
            </w:pPr>
            <w:r w:rsidRPr="00A50E5E">
              <w:rPr>
                <w:rFonts w:eastAsia="Times New Roman"/>
                <w:sz w:val="20"/>
                <w:szCs w:val="20"/>
                <w:lang w:eastAsia="pl-PL"/>
              </w:rPr>
              <w:t>Liczba obiektów skont</w:t>
            </w:r>
            <w:r>
              <w:rPr>
                <w:rFonts w:eastAsia="Times New Roman"/>
                <w:sz w:val="20"/>
                <w:szCs w:val="20"/>
                <w:lang w:eastAsia="pl-PL"/>
              </w:rPr>
              <w:t>rolowanych w 2019</w:t>
            </w:r>
            <w:r w:rsidRPr="00A50E5E">
              <w:rPr>
                <w:rFonts w:eastAsia="Times New Roman"/>
                <w:sz w:val="20"/>
                <w:szCs w:val="20"/>
                <w:lang w:eastAsia="pl-PL"/>
              </w:rPr>
              <w:t xml:space="preserve"> roku</w:t>
            </w:r>
          </w:p>
        </w:tc>
        <w:tc>
          <w:tcPr>
            <w:tcW w:w="2977" w:type="dxa"/>
            <w:gridSpan w:val="3"/>
            <w:tcBorders>
              <w:bottom w:val="single" w:sz="4" w:space="0" w:color="auto"/>
            </w:tcBorders>
            <w:vAlign w:val="center"/>
          </w:tcPr>
          <w:p w:rsidR="006D4E53" w:rsidRPr="00A50E5E" w:rsidRDefault="006D4E53" w:rsidP="005132A9">
            <w:pPr>
              <w:jc w:val="center"/>
              <w:rPr>
                <w:rFonts w:eastAsia="Times New Roman"/>
                <w:b/>
                <w:sz w:val="20"/>
                <w:szCs w:val="20"/>
                <w:lang w:eastAsia="pl-PL"/>
              </w:rPr>
            </w:pPr>
            <w:r w:rsidRPr="00A50E5E">
              <w:rPr>
                <w:rFonts w:eastAsia="Times New Roman"/>
                <w:b/>
                <w:sz w:val="20"/>
                <w:szCs w:val="20"/>
                <w:lang w:eastAsia="pl-PL"/>
              </w:rPr>
              <w:t>Liczba</w:t>
            </w:r>
            <w:r>
              <w:rPr>
                <w:rFonts w:eastAsia="Times New Roman"/>
                <w:b/>
                <w:sz w:val="20"/>
                <w:szCs w:val="20"/>
                <w:lang w:eastAsia="pl-PL"/>
              </w:rPr>
              <w:t xml:space="preserve"> obiektów skontrolowanych w 2020</w:t>
            </w:r>
            <w:r w:rsidRPr="00A50E5E">
              <w:rPr>
                <w:rFonts w:eastAsia="Times New Roman"/>
                <w:b/>
                <w:sz w:val="20"/>
                <w:szCs w:val="20"/>
                <w:lang w:eastAsia="pl-PL"/>
              </w:rPr>
              <w:t xml:space="preserve"> roku</w:t>
            </w:r>
          </w:p>
        </w:tc>
      </w:tr>
      <w:tr w:rsidR="006D4E53" w:rsidRPr="00A50E5E" w:rsidTr="005132A9">
        <w:trPr>
          <w:cantSplit/>
        </w:trPr>
        <w:tc>
          <w:tcPr>
            <w:tcW w:w="567" w:type="dxa"/>
            <w:vMerge/>
            <w:vAlign w:val="center"/>
          </w:tcPr>
          <w:p w:rsidR="006D4E53" w:rsidRPr="00A50E5E" w:rsidRDefault="006D4E53" w:rsidP="005132A9">
            <w:pPr>
              <w:jc w:val="both"/>
              <w:rPr>
                <w:rFonts w:eastAsia="Times New Roman"/>
                <w:sz w:val="20"/>
                <w:szCs w:val="20"/>
                <w:lang w:eastAsia="pl-PL"/>
              </w:rPr>
            </w:pPr>
          </w:p>
        </w:tc>
        <w:tc>
          <w:tcPr>
            <w:tcW w:w="2835" w:type="dxa"/>
            <w:vMerge/>
            <w:tcBorders>
              <w:bottom w:val="nil"/>
            </w:tcBorders>
            <w:vAlign w:val="center"/>
          </w:tcPr>
          <w:p w:rsidR="006D4E53" w:rsidRPr="00A50E5E" w:rsidRDefault="006D4E53" w:rsidP="005132A9">
            <w:pPr>
              <w:jc w:val="both"/>
              <w:rPr>
                <w:rFonts w:eastAsia="Times New Roman"/>
                <w:sz w:val="20"/>
                <w:szCs w:val="20"/>
                <w:lang w:eastAsia="pl-PL"/>
              </w:rPr>
            </w:pPr>
          </w:p>
        </w:tc>
        <w:tc>
          <w:tcPr>
            <w:tcW w:w="851" w:type="dxa"/>
            <w:tcBorders>
              <w:bottom w:val="nil"/>
            </w:tcBorders>
            <w:vAlign w:val="center"/>
          </w:tcPr>
          <w:p w:rsidR="006D4E53" w:rsidRPr="00A50E5E" w:rsidRDefault="006D4E53" w:rsidP="005132A9">
            <w:pPr>
              <w:jc w:val="center"/>
              <w:rPr>
                <w:rFonts w:eastAsia="Times New Roman"/>
                <w:sz w:val="20"/>
                <w:szCs w:val="20"/>
                <w:lang w:eastAsia="pl-PL"/>
              </w:rPr>
            </w:pPr>
            <w:r w:rsidRPr="00A50E5E">
              <w:rPr>
                <w:rFonts w:eastAsia="Times New Roman"/>
                <w:sz w:val="20"/>
                <w:szCs w:val="20"/>
                <w:lang w:eastAsia="pl-PL"/>
              </w:rPr>
              <w:t>ogółem</w:t>
            </w:r>
          </w:p>
        </w:tc>
        <w:tc>
          <w:tcPr>
            <w:tcW w:w="1134" w:type="dxa"/>
            <w:tcBorders>
              <w:bottom w:val="nil"/>
            </w:tcBorders>
            <w:vAlign w:val="center"/>
          </w:tcPr>
          <w:p w:rsidR="006D4E53" w:rsidRPr="00A50E5E" w:rsidRDefault="006D4E53" w:rsidP="005132A9">
            <w:pPr>
              <w:jc w:val="center"/>
              <w:rPr>
                <w:rFonts w:eastAsia="Times New Roman"/>
                <w:sz w:val="20"/>
                <w:szCs w:val="20"/>
                <w:lang w:eastAsia="pl-PL"/>
              </w:rPr>
            </w:pPr>
            <w:r w:rsidRPr="00A50E5E">
              <w:rPr>
                <w:rFonts w:eastAsia="Times New Roman"/>
                <w:sz w:val="20"/>
                <w:szCs w:val="20"/>
                <w:lang w:eastAsia="pl-PL"/>
              </w:rPr>
              <w:t>o złym stanie sanitarnym</w:t>
            </w:r>
          </w:p>
        </w:tc>
        <w:tc>
          <w:tcPr>
            <w:tcW w:w="992" w:type="dxa"/>
            <w:tcBorders>
              <w:bottom w:val="nil"/>
            </w:tcBorders>
            <w:vAlign w:val="center"/>
          </w:tcPr>
          <w:p w:rsidR="006D4E53" w:rsidRPr="00A50E5E" w:rsidRDefault="006D4E53" w:rsidP="005132A9">
            <w:pPr>
              <w:jc w:val="center"/>
              <w:rPr>
                <w:rFonts w:eastAsia="Times New Roman"/>
                <w:sz w:val="20"/>
                <w:szCs w:val="20"/>
                <w:lang w:eastAsia="pl-PL"/>
              </w:rPr>
            </w:pPr>
            <w:r w:rsidRPr="00A50E5E">
              <w:rPr>
                <w:rFonts w:eastAsia="Times New Roman"/>
                <w:sz w:val="20"/>
                <w:szCs w:val="20"/>
                <w:lang w:eastAsia="pl-PL"/>
              </w:rPr>
              <w:t>%</w:t>
            </w:r>
          </w:p>
          <w:p w:rsidR="006D4E53" w:rsidRPr="00A50E5E" w:rsidRDefault="006D4E53" w:rsidP="005132A9">
            <w:pPr>
              <w:jc w:val="center"/>
              <w:rPr>
                <w:rFonts w:eastAsia="Times New Roman"/>
                <w:sz w:val="20"/>
                <w:szCs w:val="20"/>
                <w:lang w:eastAsia="pl-PL"/>
              </w:rPr>
            </w:pPr>
            <w:r w:rsidRPr="00A50E5E">
              <w:rPr>
                <w:rFonts w:eastAsia="Times New Roman"/>
                <w:sz w:val="20"/>
                <w:szCs w:val="20"/>
                <w:lang w:eastAsia="pl-PL"/>
              </w:rPr>
              <w:t xml:space="preserve">obiektów </w:t>
            </w:r>
            <w:r w:rsidR="0080451F">
              <w:rPr>
                <w:rFonts w:eastAsia="Times New Roman"/>
                <w:sz w:val="20"/>
                <w:szCs w:val="20"/>
                <w:lang w:eastAsia="pl-PL"/>
              </w:rPr>
              <w:t>o złym stanie</w:t>
            </w:r>
          </w:p>
        </w:tc>
        <w:tc>
          <w:tcPr>
            <w:tcW w:w="851" w:type="dxa"/>
            <w:tcBorders>
              <w:bottom w:val="nil"/>
            </w:tcBorders>
            <w:vAlign w:val="center"/>
          </w:tcPr>
          <w:p w:rsidR="006D4E53" w:rsidRPr="00A50E5E" w:rsidRDefault="006D4E53" w:rsidP="005132A9">
            <w:pPr>
              <w:jc w:val="center"/>
              <w:rPr>
                <w:rFonts w:eastAsia="Times New Roman"/>
                <w:b/>
                <w:sz w:val="20"/>
                <w:szCs w:val="20"/>
                <w:lang w:eastAsia="pl-PL"/>
              </w:rPr>
            </w:pPr>
            <w:r w:rsidRPr="00A50E5E">
              <w:rPr>
                <w:rFonts w:eastAsia="Times New Roman"/>
                <w:b/>
                <w:sz w:val="20"/>
                <w:szCs w:val="20"/>
                <w:lang w:eastAsia="pl-PL"/>
              </w:rPr>
              <w:t>ogółem</w:t>
            </w:r>
          </w:p>
        </w:tc>
        <w:tc>
          <w:tcPr>
            <w:tcW w:w="1134" w:type="dxa"/>
            <w:tcBorders>
              <w:bottom w:val="nil"/>
            </w:tcBorders>
            <w:vAlign w:val="center"/>
          </w:tcPr>
          <w:p w:rsidR="006D4E53" w:rsidRPr="00A50E5E" w:rsidRDefault="006D4E53" w:rsidP="005132A9">
            <w:pPr>
              <w:jc w:val="center"/>
              <w:rPr>
                <w:rFonts w:eastAsia="Times New Roman"/>
                <w:b/>
                <w:sz w:val="20"/>
                <w:szCs w:val="20"/>
                <w:lang w:eastAsia="pl-PL"/>
              </w:rPr>
            </w:pPr>
            <w:r w:rsidRPr="00A50E5E">
              <w:rPr>
                <w:rFonts w:eastAsia="Times New Roman"/>
                <w:b/>
                <w:sz w:val="20"/>
                <w:szCs w:val="20"/>
                <w:lang w:eastAsia="pl-PL"/>
              </w:rPr>
              <w:t>o złym stanie sanitarnym</w:t>
            </w:r>
          </w:p>
        </w:tc>
        <w:tc>
          <w:tcPr>
            <w:tcW w:w="992" w:type="dxa"/>
            <w:vAlign w:val="center"/>
          </w:tcPr>
          <w:p w:rsidR="006D4E53" w:rsidRPr="00A50E5E" w:rsidRDefault="006D4E53" w:rsidP="005132A9">
            <w:pPr>
              <w:jc w:val="center"/>
              <w:rPr>
                <w:rFonts w:eastAsia="Times New Roman"/>
                <w:b/>
                <w:sz w:val="20"/>
                <w:szCs w:val="20"/>
                <w:lang w:eastAsia="pl-PL"/>
              </w:rPr>
            </w:pPr>
            <w:r w:rsidRPr="00A50E5E">
              <w:rPr>
                <w:rFonts w:eastAsia="Times New Roman"/>
                <w:b/>
                <w:sz w:val="20"/>
                <w:szCs w:val="20"/>
                <w:lang w:eastAsia="pl-PL"/>
              </w:rPr>
              <w:t>%</w:t>
            </w:r>
          </w:p>
          <w:p w:rsidR="006D4E53" w:rsidRPr="00A50E5E" w:rsidRDefault="006D4E53" w:rsidP="005132A9">
            <w:pPr>
              <w:jc w:val="center"/>
              <w:rPr>
                <w:rFonts w:eastAsia="Times New Roman"/>
                <w:b/>
                <w:sz w:val="20"/>
                <w:szCs w:val="20"/>
                <w:lang w:eastAsia="pl-PL"/>
              </w:rPr>
            </w:pPr>
            <w:r w:rsidRPr="00A50E5E">
              <w:rPr>
                <w:rFonts w:eastAsia="Times New Roman"/>
                <w:b/>
                <w:sz w:val="20"/>
                <w:szCs w:val="20"/>
                <w:lang w:eastAsia="pl-PL"/>
              </w:rPr>
              <w:t xml:space="preserve">obiektów </w:t>
            </w:r>
            <w:r w:rsidR="0080451F">
              <w:rPr>
                <w:rFonts w:eastAsia="Times New Roman"/>
                <w:b/>
                <w:sz w:val="20"/>
                <w:szCs w:val="20"/>
                <w:lang w:eastAsia="pl-PL"/>
              </w:rPr>
              <w:t>o złym stanie</w:t>
            </w:r>
          </w:p>
        </w:tc>
      </w:tr>
      <w:tr w:rsidR="006D4E53" w:rsidRPr="00A50E5E" w:rsidTr="005132A9">
        <w:tc>
          <w:tcPr>
            <w:tcW w:w="567" w:type="dxa"/>
            <w:tcBorders>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1.</w:t>
            </w:r>
          </w:p>
        </w:tc>
        <w:tc>
          <w:tcPr>
            <w:tcW w:w="2835" w:type="dxa"/>
            <w:tcBorders>
              <w:top w:val="single" w:sz="4" w:space="0" w:color="auto"/>
              <w:left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Wytwórnie lodów</w:t>
            </w:r>
          </w:p>
        </w:tc>
        <w:tc>
          <w:tcPr>
            <w:tcW w:w="851" w:type="dxa"/>
            <w:tcBorders>
              <w:top w:val="single" w:sz="4" w:space="0" w:color="auto"/>
            </w:tcBorders>
            <w:vAlign w:val="center"/>
          </w:tcPr>
          <w:p w:rsidR="006D4E53" w:rsidRPr="00794EB0" w:rsidRDefault="006D4E53" w:rsidP="005132A9">
            <w:pPr>
              <w:jc w:val="center"/>
              <w:rPr>
                <w:b/>
              </w:rPr>
            </w:pPr>
            <w:r>
              <w:rPr>
                <w:b/>
              </w:rPr>
              <w:t>4</w:t>
            </w:r>
          </w:p>
        </w:tc>
        <w:tc>
          <w:tcPr>
            <w:tcW w:w="1134" w:type="dxa"/>
            <w:tcBorders>
              <w:top w:val="single" w:sz="4" w:space="0" w:color="auto"/>
            </w:tcBorders>
            <w:vAlign w:val="center"/>
          </w:tcPr>
          <w:p w:rsidR="006D4E53" w:rsidRPr="00794EB0" w:rsidRDefault="006D4E53" w:rsidP="005132A9">
            <w:pPr>
              <w:jc w:val="center"/>
              <w:rPr>
                <w:b/>
              </w:rPr>
            </w:pPr>
            <w:r w:rsidRPr="00794EB0">
              <w:rPr>
                <w:b/>
              </w:rPr>
              <w:t>-</w:t>
            </w:r>
          </w:p>
        </w:tc>
        <w:tc>
          <w:tcPr>
            <w:tcW w:w="992" w:type="dxa"/>
            <w:tcBorders>
              <w:top w:val="single" w:sz="4" w:space="0" w:color="auto"/>
            </w:tcBorders>
            <w:vAlign w:val="center"/>
          </w:tcPr>
          <w:p w:rsidR="006D4E53" w:rsidRPr="00794EB0" w:rsidRDefault="006D4E53" w:rsidP="005132A9">
            <w:pPr>
              <w:tabs>
                <w:tab w:val="left" w:pos="355"/>
                <w:tab w:val="left" w:pos="497"/>
              </w:tabs>
              <w:jc w:val="center"/>
              <w:rPr>
                <w:b/>
              </w:rPr>
            </w:pPr>
            <w:r w:rsidRPr="00794EB0">
              <w:rPr>
                <w:b/>
              </w:rPr>
              <w:t>-</w:t>
            </w:r>
          </w:p>
        </w:tc>
        <w:tc>
          <w:tcPr>
            <w:tcW w:w="851" w:type="dxa"/>
            <w:tcBorders>
              <w:top w:val="single" w:sz="4" w:space="0" w:color="auto"/>
            </w:tcBorders>
            <w:vAlign w:val="center"/>
          </w:tcPr>
          <w:p w:rsidR="006D4E53" w:rsidRPr="00794EB0" w:rsidRDefault="006D4E53" w:rsidP="005132A9">
            <w:pPr>
              <w:jc w:val="center"/>
              <w:rPr>
                <w:b/>
              </w:rPr>
            </w:pPr>
            <w:r>
              <w:rPr>
                <w:b/>
              </w:rPr>
              <w:t>5</w:t>
            </w:r>
          </w:p>
        </w:tc>
        <w:tc>
          <w:tcPr>
            <w:tcW w:w="1134" w:type="dxa"/>
            <w:tcBorders>
              <w:top w:val="single" w:sz="4" w:space="0" w:color="auto"/>
              <w:right w:val="single" w:sz="4" w:space="0" w:color="auto"/>
            </w:tcBorders>
            <w:vAlign w:val="center"/>
          </w:tcPr>
          <w:p w:rsidR="006D4E53" w:rsidRPr="00794EB0" w:rsidRDefault="006D4E53" w:rsidP="005132A9">
            <w:pPr>
              <w:jc w:val="center"/>
              <w:rPr>
                <w:b/>
              </w:rPr>
            </w:pPr>
            <w:r w:rsidRPr="00794EB0">
              <w:rPr>
                <w:b/>
              </w:rPr>
              <w:t>-</w:t>
            </w:r>
          </w:p>
        </w:tc>
        <w:tc>
          <w:tcPr>
            <w:tcW w:w="992" w:type="dxa"/>
            <w:tcBorders>
              <w:left w:val="nil"/>
            </w:tcBorders>
            <w:vAlign w:val="center"/>
          </w:tcPr>
          <w:p w:rsidR="006D4E53" w:rsidRPr="00794EB0" w:rsidRDefault="006D4E53" w:rsidP="005132A9">
            <w:pPr>
              <w:tabs>
                <w:tab w:val="left" w:pos="355"/>
                <w:tab w:val="left" w:pos="497"/>
              </w:tabs>
              <w:jc w:val="center"/>
              <w:rPr>
                <w:b/>
              </w:rPr>
            </w:pPr>
            <w:r w:rsidRPr="00794EB0">
              <w:rPr>
                <w:b/>
              </w:rPr>
              <w:t>-</w:t>
            </w:r>
          </w:p>
        </w:tc>
      </w:tr>
      <w:tr w:rsidR="006D4E53" w:rsidRPr="00A50E5E" w:rsidTr="005132A9">
        <w:tc>
          <w:tcPr>
            <w:tcW w:w="567" w:type="dxa"/>
            <w:tcBorders>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2.</w:t>
            </w:r>
          </w:p>
        </w:tc>
        <w:tc>
          <w:tcPr>
            <w:tcW w:w="2835" w:type="dxa"/>
            <w:tcBorders>
              <w:left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Automaty do lodów</w:t>
            </w:r>
          </w:p>
        </w:tc>
        <w:tc>
          <w:tcPr>
            <w:tcW w:w="851" w:type="dxa"/>
            <w:vAlign w:val="center"/>
          </w:tcPr>
          <w:p w:rsidR="006D4E53" w:rsidRPr="00794EB0" w:rsidRDefault="006D4E53" w:rsidP="005132A9">
            <w:pPr>
              <w:jc w:val="center"/>
              <w:rPr>
                <w:b/>
              </w:rPr>
            </w:pPr>
            <w:r>
              <w:rPr>
                <w:b/>
              </w:rPr>
              <w:t>6</w:t>
            </w:r>
          </w:p>
        </w:tc>
        <w:tc>
          <w:tcPr>
            <w:tcW w:w="1134" w:type="dxa"/>
            <w:vAlign w:val="center"/>
          </w:tcPr>
          <w:p w:rsidR="006D4E53" w:rsidRPr="00794EB0" w:rsidRDefault="006D4E53" w:rsidP="005132A9">
            <w:pPr>
              <w:jc w:val="center"/>
              <w:rPr>
                <w:b/>
              </w:rPr>
            </w:pPr>
            <w:r w:rsidRPr="00794EB0">
              <w:rPr>
                <w:b/>
              </w:rPr>
              <w:t>-</w:t>
            </w:r>
          </w:p>
        </w:tc>
        <w:tc>
          <w:tcPr>
            <w:tcW w:w="992" w:type="dxa"/>
            <w:vAlign w:val="center"/>
          </w:tcPr>
          <w:p w:rsidR="006D4E53" w:rsidRPr="00794EB0" w:rsidRDefault="006D4E53" w:rsidP="005132A9">
            <w:pPr>
              <w:tabs>
                <w:tab w:val="left" w:pos="355"/>
                <w:tab w:val="left" w:pos="497"/>
              </w:tabs>
              <w:jc w:val="center"/>
              <w:rPr>
                <w:b/>
              </w:rPr>
            </w:pPr>
            <w:r w:rsidRPr="00794EB0">
              <w:rPr>
                <w:b/>
              </w:rPr>
              <w:t>-</w:t>
            </w:r>
          </w:p>
        </w:tc>
        <w:tc>
          <w:tcPr>
            <w:tcW w:w="851" w:type="dxa"/>
            <w:vAlign w:val="center"/>
          </w:tcPr>
          <w:p w:rsidR="006D4E53" w:rsidRPr="00794EB0" w:rsidRDefault="006D4E53" w:rsidP="005132A9">
            <w:pPr>
              <w:jc w:val="center"/>
              <w:rPr>
                <w:b/>
              </w:rPr>
            </w:pPr>
            <w:r>
              <w:rPr>
                <w:b/>
              </w:rPr>
              <w:t>4</w:t>
            </w:r>
          </w:p>
        </w:tc>
        <w:tc>
          <w:tcPr>
            <w:tcW w:w="1134" w:type="dxa"/>
            <w:tcBorders>
              <w:right w:val="single" w:sz="4" w:space="0" w:color="auto"/>
            </w:tcBorders>
            <w:vAlign w:val="center"/>
          </w:tcPr>
          <w:p w:rsidR="006D4E53" w:rsidRPr="00794EB0" w:rsidRDefault="006D4E53" w:rsidP="005132A9">
            <w:pPr>
              <w:jc w:val="center"/>
              <w:rPr>
                <w:b/>
              </w:rPr>
            </w:pPr>
            <w:r w:rsidRPr="00794EB0">
              <w:rPr>
                <w:b/>
              </w:rPr>
              <w:t>-</w:t>
            </w:r>
          </w:p>
        </w:tc>
        <w:tc>
          <w:tcPr>
            <w:tcW w:w="992" w:type="dxa"/>
            <w:tcBorders>
              <w:left w:val="nil"/>
            </w:tcBorders>
            <w:vAlign w:val="center"/>
          </w:tcPr>
          <w:p w:rsidR="006D4E53" w:rsidRPr="00794EB0" w:rsidRDefault="006D4E53" w:rsidP="005132A9">
            <w:pPr>
              <w:tabs>
                <w:tab w:val="left" w:pos="355"/>
                <w:tab w:val="left" w:pos="497"/>
              </w:tabs>
              <w:jc w:val="center"/>
              <w:rPr>
                <w:b/>
              </w:rPr>
            </w:pPr>
            <w:r w:rsidRPr="00794EB0">
              <w:rPr>
                <w:b/>
              </w:rPr>
              <w:t>-</w:t>
            </w:r>
          </w:p>
        </w:tc>
      </w:tr>
      <w:tr w:rsidR="006D4E53" w:rsidRPr="00A50E5E" w:rsidTr="005132A9">
        <w:tc>
          <w:tcPr>
            <w:tcW w:w="567" w:type="dxa"/>
            <w:tcBorders>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3.</w:t>
            </w:r>
          </w:p>
        </w:tc>
        <w:tc>
          <w:tcPr>
            <w:tcW w:w="2835" w:type="dxa"/>
            <w:tcBorders>
              <w:left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Wytwórnie tłuszczów roślinnych i mieszanin tłuszczów zwierzęcych</w:t>
            </w:r>
          </w:p>
        </w:tc>
        <w:tc>
          <w:tcPr>
            <w:tcW w:w="851" w:type="dxa"/>
            <w:vAlign w:val="center"/>
          </w:tcPr>
          <w:p w:rsidR="006D4E53" w:rsidRPr="00794EB0" w:rsidRDefault="006D4E53" w:rsidP="005132A9">
            <w:pPr>
              <w:jc w:val="center"/>
              <w:rPr>
                <w:b/>
              </w:rPr>
            </w:pPr>
            <w:r w:rsidRPr="00794EB0">
              <w:rPr>
                <w:b/>
              </w:rPr>
              <w:t>-</w:t>
            </w:r>
          </w:p>
        </w:tc>
        <w:tc>
          <w:tcPr>
            <w:tcW w:w="1134" w:type="dxa"/>
            <w:vAlign w:val="center"/>
          </w:tcPr>
          <w:p w:rsidR="006D4E53" w:rsidRPr="00794EB0" w:rsidRDefault="006D4E53" w:rsidP="005132A9">
            <w:pPr>
              <w:jc w:val="center"/>
              <w:rPr>
                <w:b/>
              </w:rPr>
            </w:pPr>
            <w:r w:rsidRPr="00794EB0">
              <w:rPr>
                <w:b/>
              </w:rPr>
              <w:t>-</w:t>
            </w:r>
          </w:p>
        </w:tc>
        <w:tc>
          <w:tcPr>
            <w:tcW w:w="992" w:type="dxa"/>
            <w:vAlign w:val="center"/>
          </w:tcPr>
          <w:p w:rsidR="006D4E53" w:rsidRPr="00794EB0" w:rsidRDefault="006D4E53" w:rsidP="005132A9">
            <w:pPr>
              <w:tabs>
                <w:tab w:val="left" w:pos="355"/>
                <w:tab w:val="left" w:pos="497"/>
              </w:tabs>
              <w:jc w:val="center"/>
              <w:rPr>
                <w:b/>
              </w:rPr>
            </w:pPr>
            <w:r w:rsidRPr="00794EB0">
              <w:rPr>
                <w:b/>
              </w:rPr>
              <w:t>-</w:t>
            </w:r>
          </w:p>
        </w:tc>
        <w:tc>
          <w:tcPr>
            <w:tcW w:w="851" w:type="dxa"/>
            <w:vAlign w:val="center"/>
          </w:tcPr>
          <w:p w:rsidR="006D4E53" w:rsidRPr="00794EB0" w:rsidRDefault="006D4E53" w:rsidP="005132A9">
            <w:pPr>
              <w:jc w:val="center"/>
              <w:rPr>
                <w:b/>
              </w:rPr>
            </w:pPr>
            <w:r w:rsidRPr="00794EB0">
              <w:rPr>
                <w:b/>
              </w:rPr>
              <w:t>-</w:t>
            </w:r>
          </w:p>
        </w:tc>
        <w:tc>
          <w:tcPr>
            <w:tcW w:w="1134" w:type="dxa"/>
            <w:tcBorders>
              <w:right w:val="single" w:sz="4" w:space="0" w:color="auto"/>
            </w:tcBorders>
            <w:vAlign w:val="center"/>
          </w:tcPr>
          <w:p w:rsidR="006D4E53" w:rsidRPr="00794EB0" w:rsidRDefault="006D4E53" w:rsidP="005132A9">
            <w:pPr>
              <w:jc w:val="center"/>
              <w:rPr>
                <w:b/>
              </w:rPr>
            </w:pPr>
            <w:r w:rsidRPr="00794EB0">
              <w:rPr>
                <w:b/>
              </w:rPr>
              <w:t>-</w:t>
            </w:r>
          </w:p>
        </w:tc>
        <w:tc>
          <w:tcPr>
            <w:tcW w:w="992" w:type="dxa"/>
            <w:tcBorders>
              <w:left w:val="nil"/>
            </w:tcBorders>
            <w:vAlign w:val="center"/>
          </w:tcPr>
          <w:p w:rsidR="006D4E53" w:rsidRPr="00794EB0" w:rsidRDefault="006D4E53" w:rsidP="005132A9">
            <w:pPr>
              <w:tabs>
                <w:tab w:val="left" w:pos="355"/>
                <w:tab w:val="left" w:pos="497"/>
              </w:tabs>
              <w:jc w:val="center"/>
              <w:rPr>
                <w:b/>
              </w:rPr>
            </w:pPr>
            <w:r w:rsidRPr="00794EB0">
              <w:rPr>
                <w:b/>
              </w:rPr>
              <w:t>-</w:t>
            </w:r>
          </w:p>
        </w:tc>
      </w:tr>
      <w:tr w:rsidR="006D4E53" w:rsidRPr="00A50E5E" w:rsidTr="005132A9">
        <w:tc>
          <w:tcPr>
            <w:tcW w:w="567" w:type="dxa"/>
            <w:tcBorders>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4.</w:t>
            </w:r>
          </w:p>
        </w:tc>
        <w:tc>
          <w:tcPr>
            <w:tcW w:w="2835" w:type="dxa"/>
            <w:tcBorders>
              <w:left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Piekarnie</w:t>
            </w:r>
          </w:p>
        </w:tc>
        <w:tc>
          <w:tcPr>
            <w:tcW w:w="851" w:type="dxa"/>
            <w:vAlign w:val="center"/>
          </w:tcPr>
          <w:p w:rsidR="006D4E53" w:rsidRPr="00794EB0" w:rsidRDefault="006D4E53" w:rsidP="005132A9">
            <w:pPr>
              <w:jc w:val="center"/>
              <w:rPr>
                <w:b/>
              </w:rPr>
            </w:pPr>
            <w:r>
              <w:rPr>
                <w:b/>
              </w:rPr>
              <w:t>8</w:t>
            </w:r>
          </w:p>
        </w:tc>
        <w:tc>
          <w:tcPr>
            <w:tcW w:w="1134" w:type="dxa"/>
            <w:vAlign w:val="center"/>
          </w:tcPr>
          <w:p w:rsidR="006D4E53" w:rsidRPr="00794EB0" w:rsidRDefault="006D4E53" w:rsidP="005132A9">
            <w:pPr>
              <w:jc w:val="center"/>
              <w:rPr>
                <w:b/>
              </w:rPr>
            </w:pPr>
            <w:r>
              <w:rPr>
                <w:b/>
              </w:rPr>
              <w:t>1</w:t>
            </w:r>
          </w:p>
        </w:tc>
        <w:tc>
          <w:tcPr>
            <w:tcW w:w="992" w:type="dxa"/>
            <w:vAlign w:val="center"/>
          </w:tcPr>
          <w:p w:rsidR="006D4E53" w:rsidRPr="00794EB0" w:rsidRDefault="006D4E53" w:rsidP="005132A9">
            <w:pPr>
              <w:tabs>
                <w:tab w:val="left" w:pos="355"/>
                <w:tab w:val="left" w:pos="497"/>
              </w:tabs>
              <w:jc w:val="center"/>
              <w:rPr>
                <w:b/>
              </w:rPr>
            </w:pPr>
            <w:r>
              <w:rPr>
                <w:b/>
              </w:rPr>
              <w:t>12,5</w:t>
            </w:r>
          </w:p>
        </w:tc>
        <w:tc>
          <w:tcPr>
            <w:tcW w:w="851" w:type="dxa"/>
            <w:vAlign w:val="center"/>
          </w:tcPr>
          <w:p w:rsidR="006D4E53" w:rsidRPr="00794EB0" w:rsidRDefault="006D4E53" w:rsidP="005132A9">
            <w:pPr>
              <w:jc w:val="center"/>
              <w:rPr>
                <w:b/>
              </w:rPr>
            </w:pPr>
            <w:r>
              <w:rPr>
                <w:b/>
              </w:rPr>
              <w:t>4</w:t>
            </w:r>
          </w:p>
        </w:tc>
        <w:tc>
          <w:tcPr>
            <w:tcW w:w="1134" w:type="dxa"/>
            <w:tcBorders>
              <w:right w:val="single" w:sz="4" w:space="0" w:color="auto"/>
            </w:tcBorders>
            <w:vAlign w:val="center"/>
          </w:tcPr>
          <w:p w:rsidR="006D4E53" w:rsidRPr="00794EB0" w:rsidRDefault="006D4E53" w:rsidP="005132A9">
            <w:pPr>
              <w:jc w:val="center"/>
              <w:rPr>
                <w:b/>
              </w:rPr>
            </w:pPr>
            <w:r>
              <w:rPr>
                <w:b/>
              </w:rPr>
              <w:t>-</w:t>
            </w:r>
          </w:p>
        </w:tc>
        <w:tc>
          <w:tcPr>
            <w:tcW w:w="992" w:type="dxa"/>
            <w:tcBorders>
              <w:left w:val="nil"/>
            </w:tcBorders>
            <w:vAlign w:val="center"/>
          </w:tcPr>
          <w:p w:rsidR="006D4E53" w:rsidRPr="00794EB0" w:rsidRDefault="006D4E53" w:rsidP="005132A9">
            <w:pPr>
              <w:tabs>
                <w:tab w:val="left" w:pos="355"/>
                <w:tab w:val="left" w:pos="497"/>
              </w:tabs>
              <w:jc w:val="center"/>
              <w:rPr>
                <w:b/>
              </w:rPr>
            </w:pPr>
            <w:r>
              <w:rPr>
                <w:b/>
              </w:rPr>
              <w:t>-</w:t>
            </w:r>
          </w:p>
        </w:tc>
      </w:tr>
      <w:tr w:rsidR="006D4E53" w:rsidRPr="00A50E5E" w:rsidTr="005132A9">
        <w:tc>
          <w:tcPr>
            <w:tcW w:w="567" w:type="dxa"/>
            <w:tcBorders>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5.</w:t>
            </w:r>
          </w:p>
        </w:tc>
        <w:tc>
          <w:tcPr>
            <w:tcW w:w="2835" w:type="dxa"/>
            <w:tcBorders>
              <w:left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Ciastkarnie</w:t>
            </w:r>
          </w:p>
        </w:tc>
        <w:tc>
          <w:tcPr>
            <w:tcW w:w="851" w:type="dxa"/>
            <w:vAlign w:val="center"/>
          </w:tcPr>
          <w:p w:rsidR="006D4E53" w:rsidRPr="00794EB0" w:rsidRDefault="006D4E53" w:rsidP="005132A9">
            <w:pPr>
              <w:jc w:val="center"/>
              <w:rPr>
                <w:b/>
              </w:rPr>
            </w:pPr>
            <w:r>
              <w:rPr>
                <w:b/>
              </w:rPr>
              <w:t>11</w:t>
            </w:r>
          </w:p>
        </w:tc>
        <w:tc>
          <w:tcPr>
            <w:tcW w:w="1134" w:type="dxa"/>
            <w:vAlign w:val="center"/>
          </w:tcPr>
          <w:p w:rsidR="006D4E53" w:rsidRPr="00794EB0" w:rsidRDefault="006D4E53" w:rsidP="005132A9">
            <w:pPr>
              <w:jc w:val="center"/>
              <w:rPr>
                <w:b/>
              </w:rPr>
            </w:pPr>
            <w:r>
              <w:rPr>
                <w:b/>
              </w:rPr>
              <w:t>-</w:t>
            </w:r>
          </w:p>
        </w:tc>
        <w:tc>
          <w:tcPr>
            <w:tcW w:w="992" w:type="dxa"/>
            <w:vAlign w:val="center"/>
          </w:tcPr>
          <w:p w:rsidR="006D4E53" w:rsidRPr="00794EB0" w:rsidRDefault="006D4E53" w:rsidP="005132A9">
            <w:pPr>
              <w:tabs>
                <w:tab w:val="left" w:pos="355"/>
                <w:tab w:val="left" w:pos="497"/>
              </w:tabs>
              <w:jc w:val="center"/>
              <w:rPr>
                <w:b/>
              </w:rPr>
            </w:pPr>
            <w:r>
              <w:rPr>
                <w:b/>
              </w:rPr>
              <w:t>-</w:t>
            </w:r>
          </w:p>
        </w:tc>
        <w:tc>
          <w:tcPr>
            <w:tcW w:w="851" w:type="dxa"/>
            <w:vAlign w:val="center"/>
          </w:tcPr>
          <w:p w:rsidR="006D4E53" w:rsidRPr="00794EB0" w:rsidRDefault="006D4E53" w:rsidP="005132A9">
            <w:pPr>
              <w:jc w:val="center"/>
              <w:rPr>
                <w:b/>
              </w:rPr>
            </w:pPr>
            <w:r>
              <w:rPr>
                <w:b/>
              </w:rPr>
              <w:t>8</w:t>
            </w:r>
          </w:p>
        </w:tc>
        <w:tc>
          <w:tcPr>
            <w:tcW w:w="1134" w:type="dxa"/>
            <w:tcBorders>
              <w:right w:val="single" w:sz="4" w:space="0" w:color="auto"/>
            </w:tcBorders>
            <w:vAlign w:val="center"/>
          </w:tcPr>
          <w:p w:rsidR="006D4E53" w:rsidRPr="00794EB0" w:rsidRDefault="006D4E53" w:rsidP="005132A9">
            <w:pPr>
              <w:jc w:val="center"/>
              <w:rPr>
                <w:b/>
              </w:rPr>
            </w:pPr>
            <w:r>
              <w:rPr>
                <w:b/>
              </w:rPr>
              <w:t>-</w:t>
            </w:r>
          </w:p>
        </w:tc>
        <w:tc>
          <w:tcPr>
            <w:tcW w:w="992" w:type="dxa"/>
            <w:tcBorders>
              <w:left w:val="nil"/>
            </w:tcBorders>
            <w:vAlign w:val="center"/>
          </w:tcPr>
          <w:p w:rsidR="006D4E53" w:rsidRPr="00794EB0" w:rsidRDefault="006D4E53" w:rsidP="005132A9">
            <w:pPr>
              <w:tabs>
                <w:tab w:val="left" w:pos="355"/>
                <w:tab w:val="left" w:pos="497"/>
              </w:tabs>
              <w:jc w:val="center"/>
              <w:rPr>
                <w:b/>
              </w:rPr>
            </w:pPr>
            <w:r>
              <w:rPr>
                <w:b/>
              </w:rPr>
              <w:t>-</w:t>
            </w:r>
          </w:p>
        </w:tc>
      </w:tr>
      <w:tr w:rsidR="006D4E53" w:rsidRPr="00A50E5E" w:rsidTr="005132A9">
        <w:tc>
          <w:tcPr>
            <w:tcW w:w="567" w:type="dxa"/>
            <w:tcBorders>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6.</w:t>
            </w:r>
          </w:p>
        </w:tc>
        <w:tc>
          <w:tcPr>
            <w:tcW w:w="2835" w:type="dxa"/>
            <w:tcBorders>
              <w:left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Przetwórnie owocowo-warzywne i grzybowe</w:t>
            </w:r>
          </w:p>
        </w:tc>
        <w:tc>
          <w:tcPr>
            <w:tcW w:w="851" w:type="dxa"/>
            <w:vAlign w:val="center"/>
          </w:tcPr>
          <w:p w:rsidR="006D4E53" w:rsidRPr="00794EB0" w:rsidRDefault="006D4E53" w:rsidP="005132A9">
            <w:pPr>
              <w:jc w:val="center"/>
              <w:rPr>
                <w:b/>
              </w:rPr>
            </w:pPr>
            <w:r>
              <w:rPr>
                <w:b/>
              </w:rPr>
              <w:t>1</w:t>
            </w:r>
          </w:p>
        </w:tc>
        <w:tc>
          <w:tcPr>
            <w:tcW w:w="1134" w:type="dxa"/>
            <w:vAlign w:val="center"/>
          </w:tcPr>
          <w:p w:rsidR="006D4E53" w:rsidRPr="00794EB0" w:rsidRDefault="006D4E53" w:rsidP="005132A9">
            <w:pPr>
              <w:jc w:val="center"/>
              <w:rPr>
                <w:b/>
              </w:rPr>
            </w:pPr>
            <w:r w:rsidRPr="00794EB0">
              <w:rPr>
                <w:b/>
              </w:rPr>
              <w:t>-</w:t>
            </w:r>
          </w:p>
        </w:tc>
        <w:tc>
          <w:tcPr>
            <w:tcW w:w="992" w:type="dxa"/>
            <w:vAlign w:val="center"/>
          </w:tcPr>
          <w:p w:rsidR="006D4E53" w:rsidRPr="00794EB0" w:rsidRDefault="006D4E53" w:rsidP="005132A9">
            <w:pPr>
              <w:tabs>
                <w:tab w:val="left" w:pos="355"/>
                <w:tab w:val="left" w:pos="497"/>
              </w:tabs>
              <w:jc w:val="center"/>
              <w:rPr>
                <w:b/>
              </w:rPr>
            </w:pPr>
            <w:r w:rsidRPr="00794EB0">
              <w:rPr>
                <w:b/>
              </w:rPr>
              <w:t>-</w:t>
            </w:r>
          </w:p>
        </w:tc>
        <w:tc>
          <w:tcPr>
            <w:tcW w:w="851" w:type="dxa"/>
            <w:vAlign w:val="center"/>
          </w:tcPr>
          <w:p w:rsidR="006D4E53" w:rsidRPr="00794EB0" w:rsidRDefault="006D4E53" w:rsidP="005132A9">
            <w:pPr>
              <w:jc w:val="center"/>
              <w:rPr>
                <w:b/>
              </w:rPr>
            </w:pPr>
            <w:r>
              <w:rPr>
                <w:b/>
              </w:rPr>
              <w:t>-</w:t>
            </w:r>
          </w:p>
        </w:tc>
        <w:tc>
          <w:tcPr>
            <w:tcW w:w="1134" w:type="dxa"/>
            <w:tcBorders>
              <w:right w:val="single" w:sz="4" w:space="0" w:color="auto"/>
            </w:tcBorders>
            <w:vAlign w:val="center"/>
          </w:tcPr>
          <w:p w:rsidR="006D4E53" w:rsidRPr="00794EB0" w:rsidRDefault="006D4E53" w:rsidP="005132A9">
            <w:pPr>
              <w:jc w:val="center"/>
              <w:rPr>
                <w:b/>
              </w:rPr>
            </w:pPr>
            <w:r w:rsidRPr="00794EB0">
              <w:rPr>
                <w:b/>
              </w:rPr>
              <w:t>-</w:t>
            </w:r>
          </w:p>
        </w:tc>
        <w:tc>
          <w:tcPr>
            <w:tcW w:w="992" w:type="dxa"/>
            <w:tcBorders>
              <w:left w:val="nil"/>
            </w:tcBorders>
            <w:vAlign w:val="center"/>
          </w:tcPr>
          <w:p w:rsidR="006D4E53" w:rsidRPr="00794EB0" w:rsidRDefault="006D4E53" w:rsidP="005132A9">
            <w:pPr>
              <w:tabs>
                <w:tab w:val="left" w:pos="355"/>
                <w:tab w:val="left" w:pos="497"/>
              </w:tabs>
              <w:jc w:val="center"/>
              <w:rPr>
                <w:b/>
              </w:rPr>
            </w:pPr>
            <w:r w:rsidRPr="00794EB0">
              <w:rPr>
                <w:b/>
              </w:rPr>
              <w:t>-</w:t>
            </w:r>
          </w:p>
        </w:tc>
      </w:tr>
      <w:tr w:rsidR="006D4E53" w:rsidRPr="00A50E5E" w:rsidTr="005132A9">
        <w:tc>
          <w:tcPr>
            <w:tcW w:w="567" w:type="dxa"/>
            <w:tcBorders>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 xml:space="preserve">7. </w:t>
            </w:r>
          </w:p>
        </w:tc>
        <w:tc>
          <w:tcPr>
            <w:tcW w:w="2835" w:type="dxa"/>
            <w:tcBorders>
              <w:left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Browary i słodownie</w:t>
            </w:r>
          </w:p>
        </w:tc>
        <w:tc>
          <w:tcPr>
            <w:tcW w:w="851" w:type="dxa"/>
            <w:vAlign w:val="center"/>
          </w:tcPr>
          <w:p w:rsidR="006D4E53" w:rsidRPr="00794EB0" w:rsidRDefault="006D4E53" w:rsidP="005132A9">
            <w:pPr>
              <w:jc w:val="center"/>
              <w:rPr>
                <w:b/>
              </w:rPr>
            </w:pPr>
            <w:r>
              <w:rPr>
                <w:b/>
              </w:rPr>
              <w:t>-</w:t>
            </w:r>
          </w:p>
        </w:tc>
        <w:tc>
          <w:tcPr>
            <w:tcW w:w="1134" w:type="dxa"/>
            <w:vAlign w:val="center"/>
          </w:tcPr>
          <w:p w:rsidR="006D4E53" w:rsidRPr="00794EB0" w:rsidRDefault="006D4E53" w:rsidP="005132A9">
            <w:pPr>
              <w:jc w:val="center"/>
              <w:rPr>
                <w:b/>
              </w:rPr>
            </w:pPr>
            <w:r w:rsidRPr="00794EB0">
              <w:rPr>
                <w:b/>
              </w:rPr>
              <w:t>-</w:t>
            </w:r>
          </w:p>
        </w:tc>
        <w:tc>
          <w:tcPr>
            <w:tcW w:w="992" w:type="dxa"/>
            <w:vAlign w:val="center"/>
          </w:tcPr>
          <w:p w:rsidR="006D4E53" w:rsidRPr="00794EB0" w:rsidRDefault="006D4E53" w:rsidP="005132A9">
            <w:pPr>
              <w:tabs>
                <w:tab w:val="left" w:pos="355"/>
                <w:tab w:val="left" w:pos="497"/>
              </w:tabs>
              <w:jc w:val="center"/>
              <w:rPr>
                <w:b/>
              </w:rPr>
            </w:pPr>
            <w:r w:rsidRPr="00794EB0">
              <w:rPr>
                <w:b/>
              </w:rPr>
              <w:t>-</w:t>
            </w:r>
          </w:p>
        </w:tc>
        <w:tc>
          <w:tcPr>
            <w:tcW w:w="851" w:type="dxa"/>
            <w:vAlign w:val="center"/>
          </w:tcPr>
          <w:p w:rsidR="006D4E53" w:rsidRPr="00794EB0" w:rsidRDefault="006D4E53" w:rsidP="005132A9">
            <w:pPr>
              <w:jc w:val="center"/>
              <w:rPr>
                <w:b/>
              </w:rPr>
            </w:pPr>
            <w:r>
              <w:rPr>
                <w:b/>
              </w:rPr>
              <w:t>1</w:t>
            </w:r>
          </w:p>
        </w:tc>
        <w:tc>
          <w:tcPr>
            <w:tcW w:w="1134" w:type="dxa"/>
            <w:tcBorders>
              <w:right w:val="single" w:sz="4" w:space="0" w:color="auto"/>
            </w:tcBorders>
            <w:vAlign w:val="center"/>
          </w:tcPr>
          <w:p w:rsidR="006D4E53" w:rsidRPr="00794EB0" w:rsidRDefault="006D4E53" w:rsidP="005132A9">
            <w:pPr>
              <w:jc w:val="center"/>
              <w:rPr>
                <w:b/>
              </w:rPr>
            </w:pPr>
            <w:r w:rsidRPr="00794EB0">
              <w:rPr>
                <w:b/>
              </w:rPr>
              <w:t>-</w:t>
            </w:r>
          </w:p>
        </w:tc>
        <w:tc>
          <w:tcPr>
            <w:tcW w:w="992" w:type="dxa"/>
            <w:tcBorders>
              <w:left w:val="nil"/>
            </w:tcBorders>
            <w:vAlign w:val="center"/>
          </w:tcPr>
          <w:p w:rsidR="006D4E53" w:rsidRPr="00794EB0" w:rsidRDefault="006D4E53" w:rsidP="005132A9">
            <w:pPr>
              <w:tabs>
                <w:tab w:val="left" w:pos="355"/>
                <w:tab w:val="left" w:pos="497"/>
              </w:tabs>
              <w:jc w:val="center"/>
              <w:rPr>
                <w:b/>
              </w:rPr>
            </w:pPr>
            <w:r w:rsidRPr="00794EB0">
              <w:rPr>
                <w:b/>
              </w:rPr>
              <w:t>-</w:t>
            </w:r>
          </w:p>
        </w:tc>
      </w:tr>
      <w:tr w:rsidR="006D4E53" w:rsidRPr="00A50E5E" w:rsidTr="005132A9">
        <w:tc>
          <w:tcPr>
            <w:tcW w:w="567" w:type="dxa"/>
            <w:tcBorders>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8.</w:t>
            </w:r>
          </w:p>
        </w:tc>
        <w:tc>
          <w:tcPr>
            <w:tcW w:w="2835" w:type="dxa"/>
            <w:tcBorders>
              <w:left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Wytwórnie napojów bezalkoholowych i rozlewni piwa</w:t>
            </w:r>
          </w:p>
        </w:tc>
        <w:tc>
          <w:tcPr>
            <w:tcW w:w="851" w:type="dxa"/>
            <w:vAlign w:val="center"/>
          </w:tcPr>
          <w:p w:rsidR="006D4E53" w:rsidRPr="00794EB0" w:rsidRDefault="006D4E53" w:rsidP="005132A9">
            <w:pPr>
              <w:jc w:val="center"/>
              <w:rPr>
                <w:b/>
              </w:rPr>
            </w:pPr>
            <w:r w:rsidRPr="00794EB0">
              <w:rPr>
                <w:b/>
              </w:rPr>
              <w:t>-</w:t>
            </w:r>
          </w:p>
        </w:tc>
        <w:tc>
          <w:tcPr>
            <w:tcW w:w="1134" w:type="dxa"/>
            <w:vAlign w:val="center"/>
          </w:tcPr>
          <w:p w:rsidR="006D4E53" w:rsidRPr="00794EB0" w:rsidRDefault="006D4E53" w:rsidP="005132A9">
            <w:pPr>
              <w:jc w:val="center"/>
              <w:rPr>
                <w:b/>
              </w:rPr>
            </w:pPr>
            <w:r w:rsidRPr="00794EB0">
              <w:rPr>
                <w:b/>
              </w:rPr>
              <w:t>-</w:t>
            </w:r>
          </w:p>
        </w:tc>
        <w:tc>
          <w:tcPr>
            <w:tcW w:w="992" w:type="dxa"/>
            <w:vAlign w:val="center"/>
          </w:tcPr>
          <w:p w:rsidR="006D4E53" w:rsidRPr="00794EB0" w:rsidRDefault="006D4E53" w:rsidP="005132A9">
            <w:pPr>
              <w:tabs>
                <w:tab w:val="left" w:pos="355"/>
                <w:tab w:val="left" w:pos="497"/>
              </w:tabs>
              <w:jc w:val="center"/>
              <w:rPr>
                <w:b/>
              </w:rPr>
            </w:pPr>
            <w:r w:rsidRPr="00794EB0">
              <w:rPr>
                <w:b/>
              </w:rPr>
              <w:t>-</w:t>
            </w:r>
          </w:p>
        </w:tc>
        <w:tc>
          <w:tcPr>
            <w:tcW w:w="851" w:type="dxa"/>
            <w:vAlign w:val="center"/>
          </w:tcPr>
          <w:p w:rsidR="006D4E53" w:rsidRPr="00794EB0" w:rsidRDefault="006D4E53" w:rsidP="005132A9">
            <w:pPr>
              <w:jc w:val="center"/>
              <w:rPr>
                <w:b/>
              </w:rPr>
            </w:pPr>
            <w:r w:rsidRPr="00794EB0">
              <w:rPr>
                <w:b/>
              </w:rPr>
              <w:t>-</w:t>
            </w:r>
          </w:p>
        </w:tc>
        <w:tc>
          <w:tcPr>
            <w:tcW w:w="1134" w:type="dxa"/>
            <w:tcBorders>
              <w:right w:val="single" w:sz="4" w:space="0" w:color="auto"/>
            </w:tcBorders>
            <w:vAlign w:val="center"/>
          </w:tcPr>
          <w:p w:rsidR="006D4E53" w:rsidRPr="00794EB0" w:rsidRDefault="006D4E53" w:rsidP="005132A9">
            <w:pPr>
              <w:jc w:val="center"/>
              <w:rPr>
                <w:b/>
              </w:rPr>
            </w:pPr>
            <w:r w:rsidRPr="00794EB0">
              <w:rPr>
                <w:b/>
              </w:rPr>
              <w:t>-</w:t>
            </w:r>
          </w:p>
        </w:tc>
        <w:tc>
          <w:tcPr>
            <w:tcW w:w="992" w:type="dxa"/>
            <w:tcBorders>
              <w:left w:val="nil"/>
            </w:tcBorders>
            <w:vAlign w:val="center"/>
          </w:tcPr>
          <w:p w:rsidR="006D4E53" w:rsidRPr="00794EB0" w:rsidRDefault="006D4E53" w:rsidP="005132A9">
            <w:pPr>
              <w:tabs>
                <w:tab w:val="left" w:pos="355"/>
                <w:tab w:val="left" w:pos="497"/>
              </w:tabs>
              <w:jc w:val="center"/>
              <w:rPr>
                <w:b/>
              </w:rPr>
            </w:pPr>
            <w:r w:rsidRPr="00794EB0">
              <w:rPr>
                <w:b/>
              </w:rPr>
              <w:t>-</w:t>
            </w:r>
          </w:p>
        </w:tc>
      </w:tr>
      <w:tr w:rsidR="006D4E53" w:rsidRPr="00A50E5E" w:rsidTr="005132A9">
        <w:tc>
          <w:tcPr>
            <w:tcW w:w="567" w:type="dxa"/>
            <w:tcBorders>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9.</w:t>
            </w:r>
          </w:p>
        </w:tc>
        <w:tc>
          <w:tcPr>
            <w:tcW w:w="2835" w:type="dxa"/>
            <w:tcBorders>
              <w:left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Wytwórnie naturalnych wód mineralnych, naturalnych wód źródlanych i stołowych</w:t>
            </w:r>
          </w:p>
        </w:tc>
        <w:tc>
          <w:tcPr>
            <w:tcW w:w="851" w:type="dxa"/>
            <w:vAlign w:val="center"/>
          </w:tcPr>
          <w:p w:rsidR="006D4E53" w:rsidRPr="00794EB0" w:rsidRDefault="006D4E53" w:rsidP="005132A9">
            <w:pPr>
              <w:jc w:val="center"/>
              <w:rPr>
                <w:b/>
              </w:rPr>
            </w:pPr>
            <w:r w:rsidRPr="00794EB0">
              <w:rPr>
                <w:b/>
              </w:rPr>
              <w:t>-</w:t>
            </w:r>
          </w:p>
        </w:tc>
        <w:tc>
          <w:tcPr>
            <w:tcW w:w="1134" w:type="dxa"/>
            <w:vAlign w:val="center"/>
          </w:tcPr>
          <w:p w:rsidR="006D4E53" w:rsidRPr="00794EB0" w:rsidRDefault="006D4E53" w:rsidP="005132A9">
            <w:pPr>
              <w:jc w:val="center"/>
              <w:rPr>
                <w:b/>
              </w:rPr>
            </w:pPr>
            <w:r w:rsidRPr="00794EB0">
              <w:rPr>
                <w:b/>
              </w:rPr>
              <w:t>-</w:t>
            </w:r>
          </w:p>
        </w:tc>
        <w:tc>
          <w:tcPr>
            <w:tcW w:w="992" w:type="dxa"/>
            <w:vAlign w:val="center"/>
          </w:tcPr>
          <w:p w:rsidR="006D4E53" w:rsidRPr="00794EB0" w:rsidRDefault="006D4E53" w:rsidP="005132A9">
            <w:pPr>
              <w:tabs>
                <w:tab w:val="left" w:pos="355"/>
                <w:tab w:val="left" w:pos="497"/>
              </w:tabs>
              <w:jc w:val="center"/>
              <w:rPr>
                <w:b/>
              </w:rPr>
            </w:pPr>
            <w:r w:rsidRPr="00794EB0">
              <w:rPr>
                <w:b/>
              </w:rPr>
              <w:t>-</w:t>
            </w:r>
          </w:p>
        </w:tc>
        <w:tc>
          <w:tcPr>
            <w:tcW w:w="851" w:type="dxa"/>
            <w:vAlign w:val="center"/>
          </w:tcPr>
          <w:p w:rsidR="006D4E53" w:rsidRPr="00794EB0" w:rsidRDefault="006D4E53" w:rsidP="005132A9">
            <w:pPr>
              <w:jc w:val="center"/>
              <w:rPr>
                <w:b/>
              </w:rPr>
            </w:pPr>
            <w:r w:rsidRPr="00794EB0">
              <w:rPr>
                <w:b/>
              </w:rPr>
              <w:t>-</w:t>
            </w:r>
          </w:p>
        </w:tc>
        <w:tc>
          <w:tcPr>
            <w:tcW w:w="1134" w:type="dxa"/>
            <w:tcBorders>
              <w:right w:val="single" w:sz="4" w:space="0" w:color="auto"/>
            </w:tcBorders>
            <w:vAlign w:val="center"/>
          </w:tcPr>
          <w:p w:rsidR="006D4E53" w:rsidRPr="00794EB0" w:rsidRDefault="006D4E53" w:rsidP="005132A9">
            <w:pPr>
              <w:jc w:val="center"/>
              <w:rPr>
                <w:b/>
              </w:rPr>
            </w:pPr>
            <w:r w:rsidRPr="00794EB0">
              <w:rPr>
                <w:b/>
              </w:rPr>
              <w:t>-</w:t>
            </w:r>
          </w:p>
        </w:tc>
        <w:tc>
          <w:tcPr>
            <w:tcW w:w="992" w:type="dxa"/>
            <w:tcBorders>
              <w:left w:val="nil"/>
            </w:tcBorders>
            <w:vAlign w:val="center"/>
          </w:tcPr>
          <w:p w:rsidR="006D4E53" w:rsidRPr="00794EB0" w:rsidRDefault="006D4E53" w:rsidP="005132A9">
            <w:pPr>
              <w:tabs>
                <w:tab w:val="left" w:pos="355"/>
                <w:tab w:val="left" w:pos="497"/>
              </w:tabs>
              <w:jc w:val="center"/>
              <w:rPr>
                <w:b/>
              </w:rPr>
            </w:pPr>
            <w:r w:rsidRPr="00794EB0">
              <w:rPr>
                <w:b/>
              </w:rPr>
              <w:t>-</w:t>
            </w:r>
          </w:p>
        </w:tc>
      </w:tr>
      <w:tr w:rsidR="006D4E53" w:rsidRPr="00A50E5E" w:rsidTr="005132A9">
        <w:tc>
          <w:tcPr>
            <w:tcW w:w="567" w:type="dxa"/>
            <w:tcBorders>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10.</w:t>
            </w:r>
          </w:p>
        </w:tc>
        <w:tc>
          <w:tcPr>
            <w:tcW w:w="2835" w:type="dxa"/>
            <w:tcBorders>
              <w:left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Zakłady garmażeryjne</w:t>
            </w:r>
          </w:p>
        </w:tc>
        <w:tc>
          <w:tcPr>
            <w:tcW w:w="851" w:type="dxa"/>
            <w:vAlign w:val="center"/>
          </w:tcPr>
          <w:p w:rsidR="006D4E53" w:rsidRPr="00794EB0" w:rsidRDefault="006D4E53" w:rsidP="005132A9">
            <w:pPr>
              <w:jc w:val="center"/>
              <w:rPr>
                <w:b/>
              </w:rPr>
            </w:pPr>
            <w:r>
              <w:rPr>
                <w:b/>
              </w:rPr>
              <w:t>2</w:t>
            </w:r>
          </w:p>
        </w:tc>
        <w:tc>
          <w:tcPr>
            <w:tcW w:w="1134" w:type="dxa"/>
            <w:vAlign w:val="center"/>
          </w:tcPr>
          <w:p w:rsidR="006D4E53" w:rsidRPr="00794EB0" w:rsidRDefault="006D4E53" w:rsidP="005132A9">
            <w:pPr>
              <w:jc w:val="center"/>
              <w:rPr>
                <w:b/>
              </w:rPr>
            </w:pPr>
            <w:r w:rsidRPr="00794EB0">
              <w:rPr>
                <w:b/>
              </w:rPr>
              <w:t>-</w:t>
            </w:r>
          </w:p>
        </w:tc>
        <w:tc>
          <w:tcPr>
            <w:tcW w:w="992" w:type="dxa"/>
            <w:vAlign w:val="center"/>
          </w:tcPr>
          <w:p w:rsidR="006D4E53" w:rsidRPr="00794EB0" w:rsidRDefault="006D4E53" w:rsidP="005132A9">
            <w:pPr>
              <w:tabs>
                <w:tab w:val="left" w:pos="355"/>
                <w:tab w:val="left" w:pos="497"/>
              </w:tabs>
              <w:jc w:val="center"/>
              <w:rPr>
                <w:b/>
              </w:rPr>
            </w:pPr>
            <w:r w:rsidRPr="00794EB0">
              <w:rPr>
                <w:b/>
              </w:rPr>
              <w:t>-</w:t>
            </w:r>
          </w:p>
        </w:tc>
        <w:tc>
          <w:tcPr>
            <w:tcW w:w="851" w:type="dxa"/>
            <w:vAlign w:val="center"/>
          </w:tcPr>
          <w:p w:rsidR="006D4E53" w:rsidRPr="00794EB0" w:rsidRDefault="006D4E53" w:rsidP="005132A9">
            <w:pPr>
              <w:jc w:val="center"/>
              <w:rPr>
                <w:b/>
              </w:rPr>
            </w:pPr>
            <w:r>
              <w:rPr>
                <w:b/>
              </w:rPr>
              <w:t>2</w:t>
            </w:r>
          </w:p>
        </w:tc>
        <w:tc>
          <w:tcPr>
            <w:tcW w:w="1134" w:type="dxa"/>
            <w:tcBorders>
              <w:right w:val="single" w:sz="4" w:space="0" w:color="auto"/>
            </w:tcBorders>
            <w:vAlign w:val="center"/>
          </w:tcPr>
          <w:p w:rsidR="006D4E53" w:rsidRPr="00794EB0" w:rsidRDefault="006D4E53" w:rsidP="005132A9">
            <w:pPr>
              <w:jc w:val="center"/>
              <w:rPr>
                <w:b/>
              </w:rPr>
            </w:pPr>
            <w:r w:rsidRPr="00794EB0">
              <w:rPr>
                <w:b/>
              </w:rPr>
              <w:t>-</w:t>
            </w:r>
          </w:p>
        </w:tc>
        <w:tc>
          <w:tcPr>
            <w:tcW w:w="992" w:type="dxa"/>
            <w:tcBorders>
              <w:left w:val="nil"/>
            </w:tcBorders>
            <w:vAlign w:val="center"/>
          </w:tcPr>
          <w:p w:rsidR="006D4E53" w:rsidRPr="00794EB0" w:rsidRDefault="006D4E53" w:rsidP="005132A9">
            <w:pPr>
              <w:tabs>
                <w:tab w:val="left" w:pos="355"/>
                <w:tab w:val="left" w:pos="497"/>
              </w:tabs>
              <w:jc w:val="center"/>
              <w:rPr>
                <w:b/>
              </w:rPr>
            </w:pPr>
            <w:r w:rsidRPr="00794EB0">
              <w:rPr>
                <w:b/>
              </w:rPr>
              <w:t>-</w:t>
            </w:r>
          </w:p>
        </w:tc>
      </w:tr>
      <w:tr w:rsidR="006D4E53" w:rsidRPr="00A50E5E" w:rsidTr="005132A9">
        <w:tc>
          <w:tcPr>
            <w:tcW w:w="567" w:type="dxa"/>
            <w:tcBorders>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11.</w:t>
            </w:r>
          </w:p>
        </w:tc>
        <w:tc>
          <w:tcPr>
            <w:tcW w:w="2835" w:type="dxa"/>
            <w:tcBorders>
              <w:left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Zakłady przemysłu zbożowo-młynarskiego</w:t>
            </w:r>
          </w:p>
        </w:tc>
        <w:tc>
          <w:tcPr>
            <w:tcW w:w="851" w:type="dxa"/>
            <w:vAlign w:val="center"/>
          </w:tcPr>
          <w:p w:rsidR="006D4E53" w:rsidRPr="00794EB0" w:rsidRDefault="006D4E53" w:rsidP="005132A9">
            <w:pPr>
              <w:jc w:val="center"/>
              <w:rPr>
                <w:b/>
              </w:rPr>
            </w:pPr>
            <w:r w:rsidRPr="00794EB0">
              <w:rPr>
                <w:b/>
              </w:rPr>
              <w:t>-</w:t>
            </w:r>
          </w:p>
        </w:tc>
        <w:tc>
          <w:tcPr>
            <w:tcW w:w="1134" w:type="dxa"/>
            <w:vAlign w:val="center"/>
          </w:tcPr>
          <w:p w:rsidR="006D4E53" w:rsidRPr="00794EB0" w:rsidRDefault="006D4E53" w:rsidP="005132A9">
            <w:pPr>
              <w:jc w:val="center"/>
              <w:rPr>
                <w:b/>
              </w:rPr>
            </w:pPr>
            <w:r w:rsidRPr="00794EB0">
              <w:rPr>
                <w:b/>
              </w:rPr>
              <w:t>-</w:t>
            </w:r>
          </w:p>
        </w:tc>
        <w:tc>
          <w:tcPr>
            <w:tcW w:w="992" w:type="dxa"/>
            <w:vAlign w:val="center"/>
          </w:tcPr>
          <w:p w:rsidR="006D4E53" w:rsidRPr="00794EB0" w:rsidRDefault="006D4E53" w:rsidP="005132A9">
            <w:pPr>
              <w:tabs>
                <w:tab w:val="left" w:pos="355"/>
                <w:tab w:val="left" w:pos="497"/>
              </w:tabs>
              <w:jc w:val="center"/>
              <w:rPr>
                <w:b/>
              </w:rPr>
            </w:pPr>
            <w:r w:rsidRPr="00794EB0">
              <w:rPr>
                <w:b/>
              </w:rPr>
              <w:t>-</w:t>
            </w:r>
          </w:p>
        </w:tc>
        <w:tc>
          <w:tcPr>
            <w:tcW w:w="851" w:type="dxa"/>
            <w:vAlign w:val="center"/>
          </w:tcPr>
          <w:p w:rsidR="006D4E53" w:rsidRPr="00794EB0" w:rsidRDefault="006D4E53" w:rsidP="005132A9">
            <w:pPr>
              <w:jc w:val="center"/>
              <w:rPr>
                <w:b/>
              </w:rPr>
            </w:pPr>
            <w:r w:rsidRPr="00794EB0">
              <w:rPr>
                <w:b/>
              </w:rPr>
              <w:t>-</w:t>
            </w:r>
          </w:p>
        </w:tc>
        <w:tc>
          <w:tcPr>
            <w:tcW w:w="1134" w:type="dxa"/>
            <w:tcBorders>
              <w:right w:val="single" w:sz="4" w:space="0" w:color="auto"/>
            </w:tcBorders>
            <w:vAlign w:val="center"/>
          </w:tcPr>
          <w:p w:rsidR="006D4E53" w:rsidRPr="00794EB0" w:rsidRDefault="006D4E53" w:rsidP="005132A9">
            <w:pPr>
              <w:jc w:val="center"/>
              <w:rPr>
                <w:b/>
              </w:rPr>
            </w:pPr>
            <w:r w:rsidRPr="00794EB0">
              <w:rPr>
                <w:b/>
              </w:rPr>
              <w:t>-</w:t>
            </w:r>
          </w:p>
        </w:tc>
        <w:tc>
          <w:tcPr>
            <w:tcW w:w="992" w:type="dxa"/>
            <w:tcBorders>
              <w:left w:val="nil"/>
            </w:tcBorders>
            <w:vAlign w:val="center"/>
          </w:tcPr>
          <w:p w:rsidR="006D4E53" w:rsidRPr="00794EB0" w:rsidRDefault="006D4E53" w:rsidP="005132A9">
            <w:pPr>
              <w:tabs>
                <w:tab w:val="left" w:pos="355"/>
                <w:tab w:val="left" w:pos="497"/>
              </w:tabs>
              <w:jc w:val="center"/>
              <w:rPr>
                <w:b/>
              </w:rPr>
            </w:pPr>
            <w:r w:rsidRPr="00794EB0">
              <w:rPr>
                <w:b/>
              </w:rPr>
              <w:t>-</w:t>
            </w:r>
          </w:p>
        </w:tc>
      </w:tr>
      <w:tr w:rsidR="006D4E53" w:rsidRPr="00A50E5E" w:rsidTr="005132A9">
        <w:tc>
          <w:tcPr>
            <w:tcW w:w="567" w:type="dxa"/>
            <w:tcBorders>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12.</w:t>
            </w:r>
          </w:p>
        </w:tc>
        <w:tc>
          <w:tcPr>
            <w:tcW w:w="2835" w:type="dxa"/>
            <w:tcBorders>
              <w:left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Wytwórnie makaronów</w:t>
            </w:r>
          </w:p>
        </w:tc>
        <w:tc>
          <w:tcPr>
            <w:tcW w:w="851" w:type="dxa"/>
            <w:vAlign w:val="center"/>
          </w:tcPr>
          <w:p w:rsidR="006D4E53" w:rsidRPr="00794EB0" w:rsidRDefault="006D4E53" w:rsidP="005132A9">
            <w:pPr>
              <w:jc w:val="center"/>
              <w:rPr>
                <w:b/>
              </w:rPr>
            </w:pPr>
            <w:r w:rsidRPr="00794EB0">
              <w:rPr>
                <w:b/>
              </w:rPr>
              <w:t>-</w:t>
            </w:r>
          </w:p>
        </w:tc>
        <w:tc>
          <w:tcPr>
            <w:tcW w:w="1134" w:type="dxa"/>
            <w:vAlign w:val="center"/>
          </w:tcPr>
          <w:p w:rsidR="006D4E53" w:rsidRPr="00794EB0" w:rsidRDefault="006D4E53" w:rsidP="005132A9">
            <w:pPr>
              <w:jc w:val="center"/>
              <w:rPr>
                <w:b/>
              </w:rPr>
            </w:pPr>
            <w:r w:rsidRPr="00794EB0">
              <w:rPr>
                <w:b/>
              </w:rPr>
              <w:t>-</w:t>
            </w:r>
          </w:p>
        </w:tc>
        <w:tc>
          <w:tcPr>
            <w:tcW w:w="992" w:type="dxa"/>
            <w:vAlign w:val="center"/>
          </w:tcPr>
          <w:p w:rsidR="006D4E53" w:rsidRPr="00794EB0" w:rsidRDefault="006D4E53" w:rsidP="005132A9">
            <w:pPr>
              <w:tabs>
                <w:tab w:val="left" w:pos="355"/>
                <w:tab w:val="left" w:pos="497"/>
              </w:tabs>
              <w:jc w:val="center"/>
              <w:rPr>
                <w:b/>
              </w:rPr>
            </w:pPr>
            <w:r w:rsidRPr="00794EB0">
              <w:rPr>
                <w:b/>
              </w:rPr>
              <w:t>-</w:t>
            </w:r>
          </w:p>
        </w:tc>
        <w:tc>
          <w:tcPr>
            <w:tcW w:w="851" w:type="dxa"/>
            <w:vAlign w:val="center"/>
          </w:tcPr>
          <w:p w:rsidR="006D4E53" w:rsidRPr="00794EB0" w:rsidRDefault="006D4E53" w:rsidP="005132A9">
            <w:pPr>
              <w:jc w:val="center"/>
              <w:rPr>
                <w:b/>
              </w:rPr>
            </w:pPr>
            <w:r w:rsidRPr="00794EB0">
              <w:rPr>
                <w:b/>
              </w:rPr>
              <w:t>-</w:t>
            </w:r>
          </w:p>
        </w:tc>
        <w:tc>
          <w:tcPr>
            <w:tcW w:w="1134" w:type="dxa"/>
            <w:tcBorders>
              <w:right w:val="single" w:sz="4" w:space="0" w:color="auto"/>
            </w:tcBorders>
            <w:vAlign w:val="center"/>
          </w:tcPr>
          <w:p w:rsidR="006D4E53" w:rsidRPr="00794EB0" w:rsidRDefault="006D4E53" w:rsidP="005132A9">
            <w:pPr>
              <w:jc w:val="center"/>
              <w:rPr>
                <w:b/>
              </w:rPr>
            </w:pPr>
            <w:r w:rsidRPr="00794EB0">
              <w:rPr>
                <w:b/>
              </w:rPr>
              <w:t>-</w:t>
            </w:r>
          </w:p>
        </w:tc>
        <w:tc>
          <w:tcPr>
            <w:tcW w:w="992" w:type="dxa"/>
            <w:tcBorders>
              <w:left w:val="nil"/>
            </w:tcBorders>
            <w:vAlign w:val="center"/>
          </w:tcPr>
          <w:p w:rsidR="006D4E53" w:rsidRPr="00794EB0" w:rsidRDefault="006D4E53" w:rsidP="005132A9">
            <w:pPr>
              <w:tabs>
                <w:tab w:val="left" w:pos="355"/>
                <w:tab w:val="left" w:pos="497"/>
              </w:tabs>
              <w:jc w:val="center"/>
              <w:rPr>
                <w:b/>
              </w:rPr>
            </w:pPr>
            <w:r w:rsidRPr="00794EB0">
              <w:rPr>
                <w:b/>
              </w:rPr>
              <w:t>-</w:t>
            </w:r>
          </w:p>
        </w:tc>
      </w:tr>
      <w:tr w:rsidR="006D4E53" w:rsidRPr="00A50E5E" w:rsidTr="005132A9">
        <w:tc>
          <w:tcPr>
            <w:tcW w:w="567" w:type="dxa"/>
            <w:tcBorders>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13.</w:t>
            </w:r>
          </w:p>
        </w:tc>
        <w:tc>
          <w:tcPr>
            <w:tcW w:w="2835" w:type="dxa"/>
            <w:tcBorders>
              <w:left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Wytwórnie wyrobów cukierniczych</w:t>
            </w:r>
          </w:p>
        </w:tc>
        <w:tc>
          <w:tcPr>
            <w:tcW w:w="851" w:type="dxa"/>
            <w:vAlign w:val="center"/>
          </w:tcPr>
          <w:p w:rsidR="006D4E53" w:rsidRPr="00794EB0" w:rsidRDefault="006D4E53" w:rsidP="005132A9">
            <w:pPr>
              <w:jc w:val="center"/>
              <w:rPr>
                <w:b/>
              </w:rPr>
            </w:pPr>
            <w:r>
              <w:rPr>
                <w:b/>
              </w:rPr>
              <w:t>1</w:t>
            </w:r>
          </w:p>
        </w:tc>
        <w:tc>
          <w:tcPr>
            <w:tcW w:w="1134" w:type="dxa"/>
            <w:vAlign w:val="center"/>
          </w:tcPr>
          <w:p w:rsidR="006D4E53" w:rsidRPr="00794EB0" w:rsidRDefault="006D4E53" w:rsidP="005132A9">
            <w:pPr>
              <w:jc w:val="center"/>
              <w:rPr>
                <w:b/>
              </w:rPr>
            </w:pPr>
            <w:r w:rsidRPr="00794EB0">
              <w:rPr>
                <w:b/>
              </w:rPr>
              <w:t>-</w:t>
            </w:r>
          </w:p>
        </w:tc>
        <w:tc>
          <w:tcPr>
            <w:tcW w:w="992" w:type="dxa"/>
            <w:vAlign w:val="center"/>
          </w:tcPr>
          <w:p w:rsidR="006D4E53" w:rsidRPr="00794EB0" w:rsidRDefault="006D4E53" w:rsidP="005132A9">
            <w:pPr>
              <w:tabs>
                <w:tab w:val="left" w:pos="355"/>
                <w:tab w:val="left" w:pos="497"/>
              </w:tabs>
              <w:jc w:val="center"/>
              <w:rPr>
                <w:b/>
              </w:rPr>
            </w:pPr>
            <w:r w:rsidRPr="00794EB0">
              <w:rPr>
                <w:b/>
              </w:rPr>
              <w:t>-</w:t>
            </w:r>
          </w:p>
        </w:tc>
        <w:tc>
          <w:tcPr>
            <w:tcW w:w="851" w:type="dxa"/>
            <w:vAlign w:val="center"/>
          </w:tcPr>
          <w:p w:rsidR="006D4E53" w:rsidRPr="00794EB0" w:rsidRDefault="006D4E53" w:rsidP="005132A9">
            <w:pPr>
              <w:jc w:val="center"/>
              <w:rPr>
                <w:b/>
              </w:rPr>
            </w:pPr>
            <w:r>
              <w:rPr>
                <w:b/>
              </w:rPr>
              <w:t>-</w:t>
            </w:r>
          </w:p>
        </w:tc>
        <w:tc>
          <w:tcPr>
            <w:tcW w:w="1134" w:type="dxa"/>
            <w:tcBorders>
              <w:right w:val="single" w:sz="4" w:space="0" w:color="auto"/>
            </w:tcBorders>
            <w:vAlign w:val="center"/>
          </w:tcPr>
          <w:p w:rsidR="006D4E53" w:rsidRPr="00794EB0" w:rsidRDefault="006D4E53" w:rsidP="005132A9">
            <w:pPr>
              <w:jc w:val="center"/>
              <w:rPr>
                <w:b/>
              </w:rPr>
            </w:pPr>
            <w:r w:rsidRPr="00794EB0">
              <w:rPr>
                <w:b/>
              </w:rPr>
              <w:t>-</w:t>
            </w:r>
          </w:p>
        </w:tc>
        <w:tc>
          <w:tcPr>
            <w:tcW w:w="992" w:type="dxa"/>
            <w:tcBorders>
              <w:left w:val="nil"/>
            </w:tcBorders>
            <w:vAlign w:val="center"/>
          </w:tcPr>
          <w:p w:rsidR="006D4E53" w:rsidRPr="00794EB0" w:rsidRDefault="006D4E53" w:rsidP="005132A9">
            <w:pPr>
              <w:tabs>
                <w:tab w:val="left" w:pos="355"/>
                <w:tab w:val="left" w:pos="497"/>
              </w:tabs>
              <w:jc w:val="center"/>
              <w:rPr>
                <w:b/>
              </w:rPr>
            </w:pPr>
            <w:r w:rsidRPr="00794EB0">
              <w:rPr>
                <w:b/>
              </w:rPr>
              <w:t>-</w:t>
            </w:r>
          </w:p>
        </w:tc>
      </w:tr>
      <w:tr w:rsidR="006D4E53" w:rsidRPr="00A50E5E" w:rsidTr="005132A9">
        <w:tc>
          <w:tcPr>
            <w:tcW w:w="567" w:type="dxa"/>
            <w:tcBorders>
              <w:bottom w:val="nil"/>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14</w:t>
            </w:r>
          </w:p>
        </w:tc>
        <w:tc>
          <w:tcPr>
            <w:tcW w:w="2835" w:type="dxa"/>
            <w:tcBorders>
              <w:left w:val="single" w:sz="4" w:space="0" w:color="auto"/>
              <w:bottom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Wytwórnie koncentratów spożywczych</w:t>
            </w:r>
          </w:p>
        </w:tc>
        <w:tc>
          <w:tcPr>
            <w:tcW w:w="851" w:type="dxa"/>
            <w:tcBorders>
              <w:bottom w:val="single" w:sz="4" w:space="0" w:color="auto"/>
            </w:tcBorders>
            <w:vAlign w:val="center"/>
          </w:tcPr>
          <w:p w:rsidR="006D4E53" w:rsidRPr="00794EB0" w:rsidRDefault="006D4E53" w:rsidP="005132A9">
            <w:pPr>
              <w:jc w:val="center"/>
              <w:rPr>
                <w:b/>
              </w:rPr>
            </w:pPr>
            <w:r w:rsidRPr="00794EB0">
              <w:rPr>
                <w:b/>
              </w:rPr>
              <w:t>-</w:t>
            </w:r>
          </w:p>
        </w:tc>
        <w:tc>
          <w:tcPr>
            <w:tcW w:w="1134" w:type="dxa"/>
            <w:tcBorders>
              <w:bottom w:val="single" w:sz="4" w:space="0" w:color="auto"/>
            </w:tcBorders>
            <w:vAlign w:val="center"/>
          </w:tcPr>
          <w:p w:rsidR="006D4E53" w:rsidRPr="00794EB0" w:rsidRDefault="006D4E53" w:rsidP="005132A9">
            <w:pPr>
              <w:tabs>
                <w:tab w:val="left" w:pos="639"/>
              </w:tabs>
              <w:jc w:val="center"/>
              <w:rPr>
                <w:b/>
              </w:rPr>
            </w:pPr>
            <w:r w:rsidRPr="00794EB0">
              <w:rPr>
                <w:b/>
              </w:rPr>
              <w:t>-</w:t>
            </w:r>
          </w:p>
        </w:tc>
        <w:tc>
          <w:tcPr>
            <w:tcW w:w="992" w:type="dxa"/>
            <w:tcBorders>
              <w:bottom w:val="single" w:sz="4" w:space="0" w:color="auto"/>
            </w:tcBorders>
            <w:vAlign w:val="center"/>
          </w:tcPr>
          <w:p w:rsidR="006D4E53" w:rsidRPr="00794EB0" w:rsidRDefault="006D4E53" w:rsidP="005132A9">
            <w:pPr>
              <w:tabs>
                <w:tab w:val="left" w:pos="355"/>
                <w:tab w:val="left" w:pos="497"/>
              </w:tabs>
              <w:jc w:val="center"/>
              <w:rPr>
                <w:b/>
              </w:rPr>
            </w:pPr>
            <w:r w:rsidRPr="00794EB0">
              <w:rPr>
                <w:b/>
              </w:rPr>
              <w:t>-</w:t>
            </w:r>
          </w:p>
        </w:tc>
        <w:tc>
          <w:tcPr>
            <w:tcW w:w="851" w:type="dxa"/>
            <w:tcBorders>
              <w:bottom w:val="single" w:sz="4" w:space="0" w:color="auto"/>
            </w:tcBorders>
            <w:vAlign w:val="center"/>
          </w:tcPr>
          <w:p w:rsidR="006D4E53" w:rsidRPr="00794EB0" w:rsidRDefault="006D4E53" w:rsidP="005132A9">
            <w:pPr>
              <w:jc w:val="center"/>
              <w:rPr>
                <w:b/>
              </w:rPr>
            </w:pPr>
            <w:r w:rsidRPr="00794EB0">
              <w:rPr>
                <w:b/>
              </w:rPr>
              <w:t>-</w:t>
            </w:r>
          </w:p>
        </w:tc>
        <w:tc>
          <w:tcPr>
            <w:tcW w:w="1134" w:type="dxa"/>
            <w:tcBorders>
              <w:bottom w:val="single" w:sz="4" w:space="0" w:color="auto"/>
              <w:right w:val="single" w:sz="4" w:space="0" w:color="auto"/>
            </w:tcBorders>
            <w:vAlign w:val="center"/>
          </w:tcPr>
          <w:p w:rsidR="006D4E53" w:rsidRPr="00794EB0" w:rsidRDefault="006D4E53" w:rsidP="005132A9">
            <w:pPr>
              <w:tabs>
                <w:tab w:val="left" w:pos="639"/>
              </w:tabs>
              <w:jc w:val="center"/>
              <w:rPr>
                <w:b/>
              </w:rPr>
            </w:pPr>
            <w:r w:rsidRPr="00794EB0">
              <w:rPr>
                <w:b/>
              </w:rPr>
              <w:t>-</w:t>
            </w:r>
          </w:p>
        </w:tc>
        <w:tc>
          <w:tcPr>
            <w:tcW w:w="992" w:type="dxa"/>
            <w:tcBorders>
              <w:left w:val="nil"/>
              <w:bottom w:val="nil"/>
            </w:tcBorders>
            <w:vAlign w:val="center"/>
          </w:tcPr>
          <w:p w:rsidR="006D4E53" w:rsidRPr="00794EB0" w:rsidRDefault="006D4E53" w:rsidP="005132A9">
            <w:pPr>
              <w:tabs>
                <w:tab w:val="left" w:pos="355"/>
                <w:tab w:val="left" w:pos="497"/>
              </w:tabs>
              <w:jc w:val="center"/>
              <w:rPr>
                <w:b/>
              </w:rPr>
            </w:pPr>
            <w:r w:rsidRPr="00794EB0">
              <w:rPr>
                <w:b/>
              </w:rPr>
              <w:t>-</w:t>
            </w:r>
          </w:p>
        </w:tc>
      </w:tr>
      <w:tr w:rsidR="006D4E53" w:rsidRPr="00A50E5E" w:rsidTr="005132A9">
        <w:tc>
          <w:tcPr>
            <w:tcW w:w="567" w:type="dxa"/>
            <w:tcBorders>
              <w:bottom w:val="nil"/>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15.</w:t>
            </w:r>
          </w:p>
        </w:tc>
        <w:tc>
          <w:tcPr>
            <w:tcW w:w="2835" w:type="dxa"/>
            <w:tcBorders>
              <w:left w:val="single" w:sz="4" w:space="0" w:color="auto"/>
              <w:bottom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Wytwórnie octu, musztardy i majonezu</w:t>
            </w:r>
          </w:p>
        </w:tc>
        <w:tc>
          <w:tcPr>
            <w:tcW w:w="851" w:type="dxa"/>
            <w:tcBorders>
              <w:bottom w:val="single" w:sz="4" w:space="0" w:color="auto"/>
            </w:tcBorders>
            <w:vAlign w:val="center"/>
          </w:tcPr>
          <w:p w:rsidR="006D4E53" w:rsidRPr="00794EB0" w:rsidRDefault="006D4E53" w:rsidP="005132A9">
            <w:pPr>
              <w:jc w:val="center"/>
              <w:rPr>
                <w:b/>
              </w:rPr>
            </w:pPr>
            <w:r>
              <w:rPr>
                <w:b/>
              </w:rPr>
              <w:t>1</w:t>
            </w:r>
          </w:p>
        </w:tc>
        <w:tc>
          <w:tcPr>
            <w:tcW w:w="1134" w:type="dxa"/>
            <w:tcBorders>
              <w:bottom w:val="single" w:sz="4" w:space="0" w:color="auto"/>
            </w:tcBorders>
            <w:vAlign w:val="center"/>
          </w:tcPr>
          <w:p w:rsidR="006D4E53" w:rsidRPr="00794EB0" w:rsidRDefault="006D4E53" w:rsidP="005132A9">
            <w:pPr>
              <w:tabs>
                <w:tab w:val="left" w:pos="639"/>
              </w:tabs>
              <w:jc w:val="center"/>
              <w:rPr>
                <w:b/>
              </w:rPr>
            </w:pPr>
            <w:r w:rsidRPr="00794EB0">
              <w:rPr>
                <w:b/>
              </w:rPr>
              <w:t>-</w:t>
            </w:r>
          </w:p>
        </w:tc>
        <w:tc>
          <w:tcPr>
            <w:tcW w:w="992" w:type="dxa"/>
            <w:tcBorders>
              <w:bottom w:val="single" w:sz="4" w:space="0" w:color="auto"/>
            </w:tcBorders>
            <w:vAlign w:val="center"/>
          </w:tcPr>
          <w:p w:rsidR="006D4E53" w:rsidRPr="00794EB0" w:rsidRDefault="006D4E53" w:rsidP="005132A9">
            <w:pPr>
              <w:tabs>
                <w:tab w:val="left" w:pos="355"/>
                <w:tab w:val="left" w:pos="497"/>
              </w:tabs>
              <w:jc w:val="center"/>
              <w:rPr>
                <w:b/>
              </w:rPr>
            </w:pPr>
            <w:r w:rsidRPr="00794EB0">
              <w:rPr>
                <w:b/>
              </w:rPr>
              <w:t>-</w:t>
            </w:r>
          </w:p>
        </w:tc>
        <w:tc>
          <w:tcPr>
            <w:tcW w:w="851" w:type="dxa"/>
            <w:tcBorders>
              <w:bottom w:val="single" w:sz="4" w:space="0" w:color="auto"/>
            </w:tcBorders>
            <w:vAlign w:val="center"/>
          </w:tcPr>
          <w:p w:rsidR="006D4E53" w:rsidRPr="00794EB0" w:rsidRDefault="006D4E53" w:rsidP="005132A9">
            <w:pPr>
              <w:jc w:val="center"/>
              <w:rPr>
                <w:b/>
              </w:rPr>
            </w:pPr>
            <w:r>
              <w:rPr>
                <w:b/>
              </w:rPr>
              <w:t>1</w:t>
            </w:r>
          </w:p>
        </w:tc>
        <w:tc>
          <w:tcPr>
            <w:tcW w:w="1134" w:type="dxa"/>
            <w:tcBorders>
              <w:bottom w:val="single" w:sz="4" w:space="0" w:color="auto"/>
              <w:right w:val="single" w:sz="4" w:space="0" w:color="auto"/>
            </w:tcBorders>
            <w:vAlign w:val="center"/>
          </w:tcPr>
          <w:p w:rsidR="006D4E53" w:rsidRPr="00794EB0" w:rsidRDefault="006D4E53" w:rsidP="005132A9">
            <w:pPr>
              <w:tabs>
                <w:tab w:val="left" w:pos="639"/>
              </w:tabs>
              <w:jc w:val="center"/>
              <w:rPr>
                <w:b/>
              </w:rPr>
            </w:pPr>
            <w:r w:rsidRPr="00794EB0">
              <w:rPr>
                <w:b/>
              </w:rPr>
              <w:t>-</w:t>
            </w:r>
          </w:p>
        </w:tc>
        <w:tc>
          <w:tcPr>
            <w:tcW w:w="992" w:type="dxa"/>
            <w:tcBorders>
              <w:left w:val="nil"/>
              <w:bottom w:val="nil"/>
            </w:tcBorders>
            <w:vAlign w:val="center"/>
          </w:tcPr>
          <w:p w:rsidR="006D4E53" w:rsidRPr="00794EB0" w:rsidRDefault="006D4E53" w:rsidP="005132A9">
            <w:pPr>
              <w:tabs>
                <w:tab w:val="left" w:pos="355"/>
                <w:tab w:val="left" w:pos="497"/>
              </w:tabs>
              <w:jc w:val="center"/>
              <w:rPr>
                <w:b/>
              </w:rPr>
            </w:pPr>
            <w:r w:rsidRPr="00794EB0">
              <w:rPr>
                <w:b/>
              </w:rPr>
              <w:t>-</w:t>
            </w:r>
          </w:p>
        </w:tc>
      </w:tr>
      <w:tr w:rsidR="006D4E53" w:rsidRPr="00A50E5E" w:rsidTr="005132A9">
        <w:tc>
          <w:tcPr>
            <w:tcW w:w="567" w:type="dxa"/>
            <w:tcBorders>
              <w:bottom w:val="nil"/>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16.</w:t>
            </w:r>
          </w:p>
        </w:tc>
        <w:tc>
          <w:tcPr>
            <w:tcW w:w="2835" w:type="dxa"/>
            <w:tcBorders>
              <w:left w:val="single" w:sz="4" w:space="0" w:color="auto"/>
              <w:bottom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Wytwórnie chrupek, chipsów i prażynek</w:t>
            </w:r>
          </w:p>
        </w:tc>
        <w:tc>
          <w:tcPr>
            <w:tcW w:w="851" w:type="dxa"/>
            <w:tcBorders>
              <w:bottom w:val="single" w:sz="4" w:space="0" w:color="auto"/>
            </w:tcBorders>
            <w:vAlign w:val="center"/>
          </w:tcPr>
          <w:p w:rsidR="006D4E53" w:rsidRPr="00794EB0" w:rsidRDefault="006D4E53" w:rsidP="005132A9">
            <w:pPr>
              <w:jc w:val="center"/>
              <w:rPr>
                <w:b/>
              </w:rPr>
            </w:pPr>
            <w:r w:rsidRPr="00794EB0">
              <w:rPr>
                <w:b/>
              </w:rPr>
              <w:t>-</w:t>
            </w:r>
          </w:p>
        </w:tc>
        <w:tc>
          <w:tcPr>
            <w:tcW w:w="1134" w:type="dxa"/>
            <w:tcBorders>
              <w:bottom w:val="single" w:sz="4" w:space="0" w:color="auto"/>
            </w:tcBorders>
            <w:vAlign w:val="center"/>
          </w:tcPr>
          <w:p w:rsidR="006D4E53" w:rsidRPr="00794EB0" w:rsidRDefault="006D4E53" w:rsidP="005132A9">
            <w:pPr>
              <w:tabs>
                <w:tab w:val="left" w:pos="639"/>
              </w:tabs>
              <w:jc w:val="center"/>
              <w:rPr>
                <w:b/>
              </w:rPr>
            </w:pPr>
            <w:r w:rsidRPr="00794EB0">
              <w:rPr>
                <w:b/>
              </w:rPr>
              <w:t>-</w:t>
            </w:r>
          </w:p>
        </w:tc>
        <w:tc>
          <w:tcPr>
            <w:tcW w:w="992" w:type="dxa"/>
            <w:tcBorders>
              <w:bottom w:val="single" w:sz="4" w:space="0" w:color="auto"/>
            </w:tcBorders>
            <w:vAlign w:val="center"/>
          </w:tcPr>
          <w:p w:rsidR="006D4E53" w:rsidRPr="00794EB0" w:rsidRDefault="006D4E53" w:rsidP="005132A9">
            <w:pPr>
              <w:tabs>
                <w:tab w:val="left" w:pos="355"/>
                <w:tab w:val="left" w:pos="497"/>
              </w:tabs>
              <w:jc w:val="center"/>
              <w:rPr>
                <w:b/>
              </w:rPr>
            </w:pPr>
            <w:r w:rsidRPr="00794EB0">
              <w:rPr>
                <w:b/>
              </w:rPr>
              <w:t>-</w:t>
            </w:r>
          </w:p>
        </w:tc>
        <w:tc>
          <w:tcPr>
            <w:tcW w:w="851" w:type="dxa"/>
            <w:tcBorders>
              <w:bottom w:val="single" w:sz="4" w:space="0" w:color="auto"/>
            </w:tcBorders>
            <w:vAlign w:val="center"/>
          </w:tcPr>
          <w:p w:rsidR="006D4E53" w:rsidRPr="00794EB0" w:rsidRDefault="006D4E53" w:rsidP="005132A9">
            <w:pPr>
              <w:jc w:val="center"/>
              <w:rPr>
                <w:b/>
              </w:rPr>
            </w:pPr>
            <w:r w:rsidRPr="00794EB0">
              <w:rPr>
                <w:b/>
              </w:rPr>
              <w:t>-</w:t>
            </w:r>
          </w:p>
        </w:tc>
        <w:tc>
          <w:tcPr>
            <w:tcW w:w="1134" w:type="dxa"/>
            <w:tcBorders>
              <w:bottom w:val="single" w:sz="4" w:space="0" w:color="auto"/>
              <w:right w:val="single" w:sz="4" w:space="0" w:color="auto"/>
            </w:tcBorders>
            <w:vAlign w:val="center"/>
          </w:tcPr>
          <w:p w:rsidR="006D4E53" w:rsidRPr="00794EB0" w:rsidRDefault="006D4E53" w:rsidP="005132A9">
            <w:pPr>
              <w:tabs>
                <w:tab w:val="left" w:pos="639"/>
              </w:tabs>
              <w:jc w:val="center"/>
              <w:rPr>
                <w:b/>
              </w:rPr>
            </w:pPr>
            <w:r w:rsidRPr="00794EB0">
              <w:rPr>
                <w:b/>
              </w:rPr>
              <w:t>-</w:t>
            </w:r>
          </w:p>
        </w:tc>
        <w:tc>
          <w:tcPr>
            <w:tcW w:w="992" w:type="dxa"/>
            <w:tcBorders>
              <w:left w:val="nil"/>
              <w:bottom w:val="nil"/>
            </w:tcBorders>
            <w:vAlign w:val="center"/>
          </w:tcPr>
          <w:p w:rsidR="006D4E53" w:rsidRPr="00794EB0" w:rsidRDefault="006D4E53" w:rsidP="005132A9">
            <w:pPr>
              <w:tabs>
                <w:tab w:val="left" w:pos="355"/>
                <w:tab w:val="left" w:pos="497"/>
              </w:tabs>
              <w:jc w:val="center"/>
              <w:rPr>
                <w:b/>
              </w:rPr>
            </w:pPr>
            <w:r w:rsidRPr="00794EB0">
              <w:rPr>
                <w:b/>
              </w:rPr>
              <w:t>-</w:t>
            </w:r>
          </w:p>
        </w:tc>
      </w:tr>
      <w:tr w:rsidR="006D4E53" w:rsidRPr="00A50E5E" w:rsidTr="005132A9">
        <w:tc>
          <w:tcPr>
            <w:tcW w:w="567" w:type="dxa"/>
            <w:tcBorders>
              <w:bottom w:val="nil"/>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17.</w:t>
            </w:r>
          </w:p>
        </w:tc>
        <w:tc>
          <w:tcPr>
            <w:tcW w:w="2835" w:type="dxa"/>
            <w:tcBorders>
              <w:left w:val="single" w:sz="4" w:space="0" w:color="auto"/>
              <w:bottom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Wytwórnie suplementów diety</w:t>
            </w:r>
          </w:p>
        </w:tc>
        <w:tc>
          <w:tcPr>
            <w:tcW w:w="851" w:type="dxa"/>
            <w:tcBorders>
              <w:bottom w:val="single" w:sz="4" w:space="0" w:color="auto"/>
            </w:tcBorders>
            <w:vAlign w:val="center"/>
          </w:tcPr>
          <w:p w:rsidR="006D4E53" w:rsidRPr="00794EB0" w:rsidRDefault="006D4E53" w:rsidP="005132A9">
            <w:pPr>
              <w:jc w:val="center"/>
              <w:rPr>
                <w:b/>
              </w:rPr>
            </w:pPr>
            <w:r w:rsidRPr="00794EB0">
              <w:rPr>
                <w:b/>
              </w:rPr>
              <w:t>-</w:t>
            </w:r>
          </w:p>
        </w:tc>
        <w:tc>
          <w:tcPr>
            <w:tcW w:w="1134" w:type="dxa"/>
            <w:tcBorders>
              <w:bottom w:val="single" w:sz="4" w:space="0" w:color="auto"/>
            </w:tcBorders>
            <w:vAlign w:val="center"/>
          </w:tcPr>
          <w:p w:rsidR="006D4E53" w:rsidRPr="00794EB0" w:rsidRDefault="006D4E53" w:rsidP="005132A9">
            <w:pPr>
              <w:tabs>
                <w:tab w:val="left" w:pos="639"/>
              </w:tabs>
              <w:jc w:val="center"/>
              <w:rPr>
                <w:b/>
              </w:rPr>
            </w:pPr>
            <w:r w:rsidRPr="00794EB0">
              <w:rPr>
                <w:b/>
              </w:rPr>
              <w:t>-</w:t>
            </w:r>
          </w:p>
        </w:tc>
        <w:tc>
          <w:tcPr>
            <w:tcW w:w="992" w:type="dxa"/>
            <w:tcBorders>
              <w:bottom w:val="single" w:sz="4" w:space="0" w:color="auto"/>
            </w:tcBorders>
            <w:vAlign w:val="center"/>
          </w:tcPr>
          <w:p w:rsidR="006D4E53" w:rsidRPr="00794EB0" w:rsidRDefault="006D4E53" w:rsidP="005132A9">
            <w:pPr>
              <w:tabs>
                <w:tab w:val="left" w:pos="355"/>
                <w:tab w:val="left" w:pos="497"/>
              </w:tabs>
              <w:jc w:val="center"/>
              <w:rPr>
                <w:b/>
              </w:rPr>
            </w:pPr>
            <w:r w:rsidRPr="00794EB0">
              <w:rPr>
                <w:b/>
              </w:rPr>
              <w:t>-</w:t>
            </w:r>
          </w:p>
        </w:tc>
        <w:tc>
          <w:tcPr>
            <w:tcW w:w="851" w:type="dxa"/>
            <w:tcBorders>
              <w:bottom w:val="single" w:sz="4" w:space="0" w:color="auto"/>
            </w:tcBorders>
            <w:vAlign w:val="center"/>
          </w:tcPr>
          <w:p w:rsidR="006D4E53" w:rsidRPr="00794EB0" w:rsidRDefault="006D4E53" w:rsidP="005132A9">
            <w:pPr>
              <w:jc w:val="center"/>
              <w:rPr>
                <w:b/>
              </w:rPr>
            </w:pPr>
            <w:r w:rsidRPr="00794EB0">
              <w:rPr>
                <w:b/>
              </w:rPr>
              <w:t>-</w:t>
            </w:r>
          </w:p>
        </w:tc>
        <w:tc>
          <w:tcPr>
            <w:tcW w:w="1134" w:type="dxa"/>
            <w:tcBorders>
              <w:bottom w:val="single" w:sz="4" w:space="0" w:color="auto"/>
              <w:right w:val="single" w:sz="4" w:space="0" w:color="auto"/>
            </w:tcBorders>
            <w:vAlign w:val="center"/>
          </w:tcPr>
          <w:p w:rsidR="006D4E53" w:rsidRPr="00794EB0" w:rsidRDefault="006D4E53" w:rsidP="005132A9">
            <w:pPr>
              <w:tabs>
                <w:tab w:val="left" w:pos="639"/>
              </w:tabs>
              <w:jc w:val="center"/>
              <w:rPr>
                <w:b/>
              </w:rPr>
            </w:pPr>
            <w:r w:rsidRPr="00794EB0">
              <w:rPr>
                <w:b/>
              </w:rPr>
              <w:t>-</w:t>
            </w:r>
          </w:p>
        </w:tc>
        <w:tc>
          <w:tcPr>
            <w:tcW w:w="992" w:type="dxa"/>
            <w:tcBorders>
              <w:left w:val="nil"/>
              <w:bottom w:val="nil"/>
            </w:tcBorders>
            <w:vAlign w:val="center"/>
          </w:tcPr>
          <w:p w:rsidR="006D4E53" w:rsidRPr="00794EB0" w:rsidRDefault="006D4E53" w:rsidP="005132A9">
            <w:pPr>
              <w:tabs>
                <w:tab w:val="left" w:pos="355"/>
                <w:tab w:val="left" w:pos="497"/>
              </w:tabs>
              <w:jc w:val="center"/>
              <w:rPr>
                <w:b/>
              </w:rPr>
            </w:pPr>
            <w:r w:rsidRPr="00794EB0">
              <w:rPr>
                <w:b/>
              </w:rPr>
              <w:t>-</w:t>
            </w:r>
          </w:p>
        </w:tc>
      </w:tr>
      <w:tr w:rsidR="006D4E53" w:rsidRPr="00A50E5E" w:rsidTr="005132A9">
        <w:tc>
          <w:tcPr>
            <w:tcW w:w="567" w:type="dxa"/>
            <w:tcBorders>
              <w:top w:val="single" w:sz="4" w:space="0" w:color="auto"/>
              <w:left w:val="single" w:sz="4" w:space="0" w:color="auto"/>
              <w:bottom w:val="single" w:sz="4" w:space="0" w:color="auto"/>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18.</w:t>
            </w:r>
          </w:p>
        </w:tc>
        <w:tc>
          <w:tcPr>
            <w:tcW w:w="2835" w:type="dxa"/>
            <w:tcBorders>
              <w:top w:val="single" w:sz="4" w:space="0" w:color="auto"/>
              <w:left w:val="single" w:sz="4" w:space="0" w:color="auto"/>
              <w:bottom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Wytwórnie środków spożywczych specjalnego przeznaczenia żywieniowego</w:t>
            </w:r>
          </w:p>
        </w:tc>
        <w:tc>
          <w:tcPr>
            <w:tcW w:w="851" w:type="dxa"/>
            <w:tcBorders>
              <w:top w:val="single" w:sz="4" w:space="0" w:color="auto"/>
              <w:bottom w:val="single" w:sz="4" w:space="0" w:color="auto"/>
            </w:tcBorders>
            <w:vAlign w:val="center"/>
          </w:tcPr>
          <w:p w:rsidR="006D4E53" w:rsidRPr="00794EB0" w:rsidRDefault="006D4E53" w:rsidP="005132A9">
            <w:pPr>
              <w:jc w:val="center"/>
              <w:rPr>
                <w:b/>
              </w:rPr>
            </w:pPr>
            <w:r w:rsidRPr="00794EB0">
              <w:rPr>
                <w:b/>
              </w:rPr>
              <w:t>-</w:t>
            </w:r>
          </w:p>
        </w:tc>
        <w:tc>
          <w:tcPr>
            <w:tcW w:w="1134" w:type="dxa"/>
            <w:tcBorders>
              <w:top w:val="single" w:sz="4" w:space="0" w:color="auto"/>
              <w:bottom w:val="single" w:sz="4" w:space="0" w:color="auto"/>
            </w:tcBorders>
            <w:vAlign w:val="center"/>
          </w:tcPr>
          <w:p w:rsidR="006D4E53" w:rsidRPr="00794EB0" w:rsidRDefault="006D4E53" w:rsidP="005132A9">
            <w:pPr>
              <w:jc w:val="center"/>
              <w:rPr>
                <w:b/>
              </w:rPr>
            </w:pPr>
            <w:r w:rsidRPr="00794EB0">
              <w:rPr>
                <w:b/>
              </w:rPr>
              <w:t>-</w:t>
            </w:r>
          </w:p>
        </w:tc>
        <w:tc>
          <w:tcPr>
            <w:tcW w:w="992" w:type="dxa"/>
            <w:tcBorders>
              <w:top w:val="single" w:sz="4" w:space="0" w:color="auto"/>
              <w:bottom w:val="single" w:sz="4" w:space="0" w:color="auto"/>
            </w:tcBorders>
            <w:vAlign w:val="center"/>
          </w:tcPr>
          <w:p w:rsidR="006D4E53" w:rsidRPr="00794EB0" w:rsidRDefault="006D4E53" w:rsidP="005132A9">
            <w:pPr>
              <w:tabs>
                <w:tab w:val="left" w:pos="355"/>
                <w:tab w:val="left" w:pos="497"/>
              </w:tabs>
              <w:jc w:val="center"/>
              <w:rPr>
                <w:b/>
              </w:rPr>
            </w:pPr>
            <w:r w:rsidRPr="00794EB0">
              <w:rPr>
                <w:b/>
              </w:rPr>
              <w:t>-</w:t>
            </w:r>
          </w:p>
        </w:tc>
        <w:tc>
          <w:tcPr>
            <w:tcW w:w="851" w:type="dxa"/>
            <w:tcBorders>
              <w:top w:val="single" w:sz="4" w:space="0" w:color="auto"/>
              <w:bottom w:val="single" w:sz="4" w:space="0" w:color="auto"/>
            </w:tcBorders>
            <w:vAlign w:val="center"/>
          </w:tcPr>
          <w:p w:rsidR="006D4E53" w:rsidRPr="00794EB0" w:rsidRDefault="006D4E53" w:rsidP="005132A9">
            <w:pPr>
              <w:jc w:val="center"/>
              <w:rPr>
                <w:b/>
              </w:rPr>
            </w:pPr>
            <w:r w:rsidRPr="00794EB0">
              <w:rPr>
                <w:b/>
              </w:rPr>
              <w:t>-</w:t>
            </w:r>
          </w:p>
        </w:tc>
        <w:tc>
          <w:tcPr>
            <w:tcW w:w="1134" w:type="dxa"/>
            <w:tcBorders>
              <w:top w:val="single" w:sz="4" w:space="0" w:color="auto"/>
              <w:bottom w:val="single" w:sz="4" w:space="0" w:color="auto"/>
              <w:right w:val="single" w:sz="4" w:space="0" w:color="auto"/>
            </w:tcBorders>
            <w:vAlign w:val="center"/>
          </w:tcPr>
          <w:p w:rsidR="006D4E53" w:rsidRPr="00794EB0" w:rsidRDefault="006D4E53" w:rsidP="005132A9">
            <w:pPr>
              <w:jc w:val="center"/>
              <w:rPr>
                <w:b/>
              </w:rPr>
            </w:pPr>
            <w:r w:rsidRPr="00794EB0">
              <w:rPr>
                <w:b/>
              </w:rPr>
              <w:t>-</w:t>
            </w:r>
          </w:p>
        </w:tc>
        <w:tc>
          <w:tcPr>
            <w:tcW w:w="992" w:type="dxa"/>
            <w:tcBorders>
              <w:top w:val="single" w:sz="4" w:space="0" w:color="auto"/>
              <w:left w:val="nil"/>
              <w:bottom w:val="single" w:sz="4" w:space="0" w:color="auto"/>
              <w:right w:val="single" w:sz="4" w:space="0" w:color="auto"/>
            </w:tcBorders>
            <w:vAlign w:val="center"/>
          </w:tcPr>
          <w:p w:rsidR="006D4E53" w:rsidRPr="00794EB0" w:rsidRDefault="006D4E53" w:rsidP="005132A9">
            <w:pPr>
              <w:tabs>
                <w:tab w:val="left" w:pos="355"/>
                <w:tab w:val="left" w:pos="497"/>
              </w:tabs>
              <w:jc w:val="center"/>
              <w:rPr>
                <w:b/>
              </w:rPr>
            </w:pPr>
            <w:r w:rsidRPr="00794EB0">
              <w:rPr>
                <w:b/>
              </w:rPr>
              <w:t>-</w:t>
            </w:r>
          </w:p>
        </w:tc>
      </w:tr>
      <w:tr w:rsidR="006D4E53" w:rsidRPr="00A50E5E" w:rsidTr="005132A9">
        <w:tc>
          <w:tcPr>
            <w:tcW w:w="567" w:type="dxa"/>
            <w:tcBorders>
              <w:top w:val="single" w:sz="4" w:space="0" w:color="auto"/>
              <w:left w:val="single" w:sz="4" w:space="0" w:color="auto"/>
              <w:bottom w:val="single" w:sz="4" w:space="0" w:color="auto"/>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19.</w:t>
            </w:r>
          </w:p>
        </w:tc>
        <w:tc>
          <w:tcPr>
            <w:tcW w:w="2835" w:type="dxa"/>
            <w:tcBorders>
              <w:top w:val="single" w:sz="4" w:space="0" w:color="auto"/>
              <w:left w:val="single" w:sz="4" w:space="0" w:color="auto"/>
              <w:bottom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Wytwórnie substancji dodatkowych</w:t>
            </w:r>
          </w:p>
        </w:tc>
        <w:tc>
          <w:tcPr>
            <w:tcW w:w="851" w:type="dxa"/>
            <w:tcBorders>
              <w:top w:val="single" w:sz="4" w:space="0" w:color="auto"/>
              <w:bottom w:val="single" w:sz="4" w:space="0" w:color="auto"/>
            </w:tcBorders>
            <w:vAlign w:val="center"/>
          </w:tcPr>
          <w:p w:rsidR="006D4E53" w:rsidRPr="00794EB0" w:rsidRDefault="006D4E53" w:rsidP="005132A9">
            <w:pPr>
              <w:jc w:val="center"/>
              <w:rPr>
                <w:b/>
              </w:rPr>
            </w:pPr>
            <w:r w:rsidRPr="00794EB0">
              <w:rPr>
                <w:b/>
              </w:rPr>
              <w:t>-</w:t>
            </w:r>
          </w:p>
        </w:tc>
        <w:tc>
          <w:tcPr>
            <w:tcW w:w="1134" w:type="dxa"/>
            <w:tcBorders>
              <w:top w:val="single" w:sz="4" w:space="0" w:color="auto"/>
              <w:bottom w:val="single" w:sz="4" w:space="0" w:color="auto"/>
            </w:tcBorders>
            <w:vAlign w:val="center"/>
          </w:tcPr>
          <w:p w:rsidR="006D4E53" w:rsidRPr="00794EB0" w:rsidRDefault="006D4E53" w:rsidP="005132A9">
            <w:pPr>
              <w:jc w:val="center"/>
              <w:rPr>
                <w:b/>
              </w:rPr>
            </w:pPr>
            <w:r w:rsidRPr="00794EB0">
              <w:rPr>
                <w:b/>
              </w:rPr>
              <w:t>-</w:t>
            </w:r>
          </w:p>
        </w:tc>
        <w:tc>
          <w:tcPr>
            <w:tcW w:w="992" w:type="dxa"/>
            <w:tcBorders>
              <w:top w:val="single" w:sz="4" w:space="0" w:color="auto"/>
              <w:bottom w:val="single" w:sz="4" w:space="0" w:color="auto"/>
            </w:tcBorders>
            <w:vAlign w:val="center"/>
          </w:tcPr>
          <w:p w:rsidR="006D4E53" w:rsidRPr="00794EB0" w:rsidRDefault="006D4E53" w:rsidP="005132A9">
            <w:pPr>
              <w:tabs>
                <w:tab w:val="left" w:pos="355"/>
                <w:tab w:val="left" w:pos="497"/>
              </w:tabs>
              <w:jc w:val="center"/>
              <w:rPr>
                <w:b/>
              </w:rPr>
            </w:pPr>
            <w:r w:rsidRPr="00794EB0">
              <w:rPr>
                <w:b/>
              </w:rPr>
              <w:t>-</w:t>
            </w:r>
          </w:p>
        </w:tc>
        <w:tc>
          <w:tcPr>
            <w:tcW w:w="851" w:type="dxa"/>
            <w:tcBorders>
              <w:top w:val="single" w:sz="4" w:space="0" w:color="auto"/>
              <w:bottom w:val="single" w:sz="4" w:space="0" w:color="auto"/>
            </w:tcBorders>
            <w:vAlign w:val="center"/>
          </w:tcPr>
          <w:p w:rsidR="006D4E53" w:rsidRPr="00794EB0" w:rsidRDefault="006D4E53" w:rsidP="005132A9">
            <w:pPr>
              <w:jc w:val="center"/>
              <w:rPr>
                <w:b/>
              </w:rPr>
            </w:pPr>
            <w:r w:rsidRPr="00794EB0">
              <w:rPr>
                <w:b/>
              </w:rPr>
              <w:t>-</w:t>
            </w:r>
          </w:p>
        </w:tc>
        <w:tc>
          <w:tcPr>
            <w:tcW w:w="1134" w:type="dxa"/>
            <w:tcBorders>
              <w:top w:val="single" w:sz="4" w:space="0" w:color="auto"/>
              <w:bottom w:val="single" w:sz="4" w:space="0" w:color="auto"/>
              <w:right w:val="single" w:sz="4" w:space="0" w:color="auto"/>
            </w:tcBorders>
            <w:vAlign w:val="center"/>
          </w:tcPr>
          <w:p w:rsidR="006D4E53" w:rsidRPr="00794EB0" w:rsidRDefault="006D4E53" w:rsidP="005132A9">
            <w:pPr>
              <w:jc w:val="center"/>
              <w:rPr>
                <w:b/>
              </w:rPr>
            </w:pPr>
            <w:r w:rsidRPr="00794EB0">
              <w:rPr>
                <w:b/>
              </w:rPr>
              <w:t>-</w:t>
            </w:r>
          </w:p>
        </w:tc>
        <w:tc>
          <w:tcPr>
            <w:tcW w:w="992" w:type="dxa"/>
            <w:tcBorders>
              <w:top w:val="single" w:sz="4" w:space="0" w:color="auto"/>
              <w:left w:val="nil"/>
              <w:bottom w:val="single" w:sz="4" w:space="0" w:color="auto"/>
              <w:right w:val="single" w:sz="4" w:space="0" w:color="auto"/>
            </w:tcBorders>
            <w:vAlign w:val="center"/>
          </w:tcPr>
          <w:p w:rsidR="006D4E53" w:rsidRPr="00794EB0" w:rsidRDefault="006D4E53" w:rsidP="005132A9">
            <w:pPr>
              <w:tabs>
                <w:tab w:val="left" w:pos="355"/>
                <w:tab w:val="left" w:pos="497"/>
              </w:tabs>
              <w:jc w:val="center"/>
              <w:rPr>
                <w:b/>
              </w:rPr>
            </w:pPr>
            <w:r w:rsidRPr="00794EB0">
              <w:rPr>
                <w:b/>
              </w:rPr>
              <w:t>-</w:t>
            </w:r>
          </w:p>
        </w:tc>
      </w:tr>
      <w:tr w:rsidR="006D4E53" w:rsidRPr="00A50E5E" w:rsidTr="005132A9">
        <w:tc>
          <w:tcPr>
            <w:tcW w:w="567" w:type="dxa"/>
            <w:tcBorders>
              <w:top w:val="single" w:sz="4" w:space="0" w:color="auto"/>
              <w:left w:val="single" w:sz="4" w:space="0" w:color="auto"/>
              <w:bottom w:val="single" w:sz="4" w:space="0" w:color="auto"/>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20.</w:t>
            </w:r>
          </w:p>
        </w:tc>
        <w:tc>
          <w:tcPr>
            <w:tcW w:w="2835" w:type="dxa"/>
            <w:tcBorders>
              <w:top w:val="single" w:sz="4" w:space="0" w:color="auto"/>
              <w:left w:val="single" w:sz="4" w:space="0" w:color="auto"/>
              <w:bottom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Cukrownie</w:t>
            </w:r>
          </w:p>
        </w:tc>
        <w:tc>
          <w:tcPr>
            <w:tcW w:w="851" w:type="dxa"/>
            <w:tcBorders>
              <w:top w:val="single" w:sz="4" w:space="0" w:color="auto"/>
              <w:bottom w:val="single" w:sz="4" w:space="0" w:color="auto"/>
            </w:tcBorders>
            <w:vAlign w:val="center"/>
          </w:tcPr>
          <w:p w:rsidR="006D4E53" w:rsidRPr="00794EB0" w:rsidRDefault="006D4E53" w:rsidP="005132A9">
            <w:pPr>
              <w:jc w:val="center"/>
              <w:rPr>
                <w:b/>
              </w:rPr>
            </w:pPr>
            <w:r w:rsidRPr="00794EB0">
              <w:rPr>
                <w:b/>
              </w:rPr>
              <w:t>-</w:t>
            </w:r>
          </w:p>
        </w:tc>
        <w:tc>
          <w:tcPr>
            <w:tcW w:w="1134" w:type="dxa"/>
            <w:tcBorders>
              <w:top w:val="single" w:sz="4" w:space="0" w:color="auto"/>
              <w:bottom w:val="single" w:sz="4" w:space="0" w:color="auto"/>
            </w:tcBorders>
            <w:vAlign w:val="center"/>
          </w:tcPr>
          <w:p w:rsidR="006D4E53" w:rsidRPr="00794EB0" w:rsidRDefault="006D4E53" w:rsidP="005132A9">
            <w:pPr>
              <w:jc w:val="center"/>
              <w:rPr>
                <w:b/>
              </w:rPr>
            </w:pPr>
            <w:r w:rsidRPr="00794EB0">
              <w:rPr>
                <w:b/>
              </w:rPr>
              <w:t>-</w:t>
            </w:r>
          </w:p>
        </w:tc>
        <w:tc>
          <w:tcPr>
            <w:tcW w:w="992" w:type="dxa"/>
            <w:tcBorders>
              <w:top w:val="single" w:sz="4" w:space="0" w:color="auto"/>
              <w:bottom w:val="single" w:sz="4" w:space="0" w:color="auto"/>
            </w:tcBorders>
            <w:vAlign w:val="center"/>
          </w:tcPr>
          <w:p w:rsidR="006D4E53" w:rsidRPr="00794EB0" w:rsidRDefault="006D4E53" w:rsidP="005132A9">
            <w:pPr>
              <w:tabs>
                <w:tab w:val="left" w:pos="355"/>
                <w:tab w:val="left" w:pos="497"/>
              </w:tabs>
              <w:jc w:val="center"/>
              <w:rPr>
                <w:b/>
              </w:rPr>
            </w:pPr>
            <w:r w:rsidRPr="00794EB0">
              <w:rPr>
                <w:b/>
              </w:rPr>
              <w:t>-</w:t>
            </w:r>
          </w:p>
        </w:tc>
        <w:tc>
          <w:tcPr>
            <w:tcW w:w="851" w:type="dxa"/>
            <w:tcBorders>
              <w:top w:val="single" w:sz="4" w:space="0" w:color="auto"/>
              <w:bottom w:val="single" w:sz="4" w:space="0" w:color="auto"/>
            </w:tcBorders>
            <w:vAlign w:val="center"/>
          </w:tcPr>
          <w:p w:rsidR="006D4E53" w:rsidRPr="00794EB0" w:rsidRDefault="006D4E53" w:rsidP="005132A9">
            <w:pPr>
              <w:jc w:val="center"/>
              <w:rPr>
                <w:b/>
              </w:rPr>
            </w:pPr>
            <w:r w:rsidRPr="00794EB0">
              <w:rPr>
                <w:b/>
              </w:rPr>
              <w:t>-</w:t>
            </w:r>
          </w:p>
        </w:tc>
        <w:tc>
          <w:tcPr>
            <w:tcW w:w="1134" w:type="dxa"/>
            <w:tcBorders>
              <w:top w:val="single" w:sz="4" w:space="0" w:color="auto"/>
              <w:bottom w:val="single" w:sz="4" w:space="0" w:color="auto"/>
              <w:right w:val="single" w:sz="4" w:space="0" w:color="auto"/>
            </w:tcBorders>
            <w:vAlign w:val="center"/>
          </w:tcPr>
          <w:p w:rsidR="006D4E53" w:rsidRPr="00794EB0" w:rsidRDefault="006D4E53" w:rsidP="005132A9">
            <w:pPr>
              <w:jc w:val="center"/>
              <w:rPr>
                <w:b/>
              </w:rPr>
            </w:pPr>
            <w:r w:rsidRPr="00794EB0">
              <w:rPr>
                <w:b/>
              </w:rPr>
              <w:t>-</w:t>
            </w:r>
          </w:p>
        </w:tc>
        <w:tc>
          <w:tcPr>
            <w:tcW w:w="992" w:type="dxa"/>
            <w:tcBorders>
              <w:top w:val="single" w:sz="4" w:space="0" w:color="auto"/>
              <w:left w:val="nil"/>
              <w:bottom w:val="single" w:sz="4" w:space="0" w:color="auto"/>
              <w:right w:val="single" w:sz="4" w:space="0" w:color="auto"/>
            </w:tcBorders>
            <w:vAlign w:val="center"/>
          </w:tcPr>
          <w:p w:rsidR="006D4E53" w:rsidRPr="00794EB0" w:rsidRDefault="006D4E53" w:rsidP="005132A9">
            <w:pPr>
              <w:tabs>
                <w:tab w:val="left" w:pos="355"/>
                <w:tab w:val="left" w:pos="497"/>
              </w:tabs>
              <w:jc w:val="center"/>
              <w:rPr>
                <w:b/>
              </w:rPr>
            </w:pPr>
            <w:r w:rsidRPr="00794EB0">
              <w:rPr>
                <w:b/>
              </w:rPr>
              <w:t>-</w:t>
            </w:r>
          </w:p>
        </w:tc>
      </w:tr>
      <w:tr w:rsidR="006D4E53" w:rsidRPr="00A50E5E" w:rsidTr="005132A9">
        <w:tc>
          <w:tcPr>
            <w:tcW w:w="567" w:type="dxa"/>
            <w:tcBorders>
              <w:top w:val="single" w:sz="4" w:space="0" w:color="auto"/>
              <w:left w:val="single" w:sz="4" w:space="0" w:color="auto"/>
              <w:bottom w:val="single" w:sz="4" w:space="0" w:color="auto"/>
              <w:right w:val="nil"/>
            </w:tcBorders>
            <w:vAlign w:val="center"/>
          </w:tcPr>
          <w:p w:rsidR="006D4E53" w:rsidRPr="00A50E5E" w:rsidRDefault="006D4E53" w:rsidP="005132A9">
            <w:pPr>
              <w:jc w:val="both"/>
              <w:rPr>
                <w:rFonts w:eastAsia="Times New Roman"/>
                <w:sz w:val="20"/>
                <w:szCs w:val="20"/>
                <w:lang w:eastAsia="pl-PL"/>
              </w:rPr>
            </w:pPr>
            <w:r w:rsidRPr="00A50E5E">
              <w:rPr>
                <w:rFonts w:eastAsia="Times New Roman"/>
                <w:sz w:val="20"/>
                <w:szCs w:val="20"/>
                <w:lang w:eastAsia="pl-PL"/>
              </w:rPr>
              <w:t>21.</w:t>
            </w:r>
          </w:p>
        </w:tc>
        <w:tc>
          <w:tcPr>
            <w:tcW w:w="2835" w:type="dxa"/>
            <w:tcBorders>
              <w:top w:val="single" w:sz="4" w:space="0" w:color="auto"/>
              <w:left w:val="single" w:sz="4" w:space="0" w:color="auto"/>
              <w:bottom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Inne wytwórnie żywności</w:t>
            </w:r>
          </w:p>
        </w:tc>
        <w:tc>
          <w:tcPr>
            <w:tcW w:w="851" w:type="dxa"/>
            <w:tcBorders>
              <w:top w:val="single" w:sz="4" w:space="0" w:color="auto"/>
              <w:bottom w:val="single" w:sz="4" w:space="0" w:color="auto"/>
            </w:tcBorders>
            <w:vAlign w:val="center"/>
          </w:tcPr>
          <w:p w:rsidR="006D4E53" w:rsidRPr="00794EB0" w:rsidRDefault="006D4E53" w:rsidP="005132A9">
            <w:pPr>
              <w:jc w:val="center"/>
              <w:rPr>
                <w:b/>
              </w:rPr>
            </w:pPr>
            <w:r>
              <w:rPr>
                <w:b/>
              </w:rPr>
              <w:t>2</w:t>
            </w:r>
          </w:p>
        </w:tc>
        <w:tc>
          <w:tcPr>
            <w:tcW w:w="1134" w:type="dxa"/>
            <w:tcBorders>
              <w:top w:val="single" w:sz="4" w:space="0" w:color="auto"/>
              <w:bottom w:val="single" w:sz="4" w:space="0" w:color="auto"/>
            </w:tcBorders>
            <w:vAlign w:val="center"/>
          </w:tcPr>
          <w:p w:rsidR="006D4E53" w:rsidRPr="00794EB0" w:rsidRDefault="006D4E53" w:rsidP="005132A9">
            <w:pPr>
              <w:jc w:val="center"/>
              <w:rPr>
                <w:b/>
              </w:rPr>
            </w:pPr>
            <w:r w:rsidRPr="00794EB0">
              <w:rPr>
                <w:b/>
              </w:rPr>
              <w:t>-</w:t>
            </w:r>
          </w:p>
        </w:tc>
        <w:tc>
          <w:tcPr>
            <w:tcW w:w="992" w:type="dxa"/>
            <w:tcBorders>
              <w:top w:val="single" w:sz="4" w:space="0" w:color="auto"/>
              <w:bottom w:val="single" w:sz="4" w:space="0" w:color="auto"/>
            </w:tcBorders>
            <w:vAlign w:val="center"/>
          </w:tcPr>
          <w:p w:rsidR="006D4E53" w:rsidRPr="00794EB0" w:rsidRDefault="006D4E53" w:rsidP="005132A9">
            <w:pPr>
              <w:tabs>
                <w:tab w:val="left" w:pos="355"/>
                <w:tab w:val="left" w:pos="497"/>
              </w:tabs>
              <w:jc w:val="center"/>
              <w:rPr>
                <w:b/>
              </w:rPr>
            </w:pPr>
            <w:r>
              <w:rPr>
                <w:b/>
              </w:rPr>
              <w:t>-</w:t>
            </w:r>
          </w:p>
        </w:tc>
        <w:tc>
          <w:tcPr>
            <w:tcW w:w="851" w:type="dxa"/>
            <w:tcBorders>
              <w:top w:val="single" w:sz="4" w:space="0" w:color="auto"/>
              <w:bottom w:val="single" w:sz="4" w:space="0" w:color="auto"/>
            </w:tcBorders>
            <w:vAlign w:val="center"/>
          </w:tcPr>
          <w:p w:rsidR="006D4E53" w:rsidRPr="00794EB0" w:rsidRDefault="006D4E53" w:rsidP="005132A9">
            <w:pPr>
              <w:jc w:val="center"/>
              <w:rPr>
                <w:b/>
              </w:rPr>
            </w:pPr>
            <w:r>
              <w:rPr>
                <w:b/>
              </w:rPr>
              <w:t>-</w:t>
            </w:r>
          </w:p>
        </w:tc>
        <w:tc>
          <w:tcPr>
            <w:tcW w:w="1134" w:type="dxa"/>
            <w:tcBorders>
              <w:top w:val="single" w:sz="4" w:space="0" w:color="auto"/>
              <w:bottom w:val="single" w:sz="4" w:space="0" w:color="auto"/>
              <w:right w:val="single" w:sz="4" w:space="0" w:color="auto"/>
            </w:tcBorders>
            <w:vAlign w:val="center"/>
          </w:tcPr>
          <w:p w:rsidR="006D4E53" w:rsidRPr="00794EB0" w:rsidRDefault="006D4E53" w:rsidP="005132A9">
            <w:pPr>
              <w:rPr>
                <w:b/>
              </w:rPr>
            </w:pPr>
            <w:r>
              <w:rPr>
                <w:b/>
              </w:rPr>
              <w:t xml:space="preserve">        -</w:t>
            </w:r>
          </w:p>
        </w:tc>
        <w:tc>
          <w:tcPr>
            <w:tcW w:w="992" w:type="dxa"/>
            <w:tcBorders>
              <w:top w:val="single" w:sz="4" w:space="0" w:color="auto"/>
              <w:left w:val="nil"/>
              <w:bottom w:val="single" w:sz="4" w:space="0" w:color="auto"/>
              <w:right w:val="single" w:sz="4" w:space="0" w:color="auto"/>
            </w:tcBorders>
            <w:vAlign w:val="center"/>
          </w:tcPr>
          <w:p w:rsidR="006D4E53" w:rsidRPr="00794EB0" w:rsidRDefault="006D4E53" w:rsidP="005132A9">
            <w:pPr>
              <w:tabs>
                <w:tab w:val="left" w:pos="355"/>
                <w:tab w:val="left" w:pos="497"/>
              </w:tabs>
              <w:jc w:val="center"/>
              <w:rPr>
                <w:b/>
              </w:rPr>
            </w:pPr>
            <w:r>
              <w:rPr>
                <w:b/>
              </w:rPr>
              <w:t>-</w:t>
            </w:r>
          </w:p>
        </w:tc>
      </w:tr>
      <w:tr w:rsidR="006D4E53" w:rsidRPr="00A50E5E" w:rsidTr="005132A9">
        <w:trPr>
          <w:trHeight w:val="141"/>
        </w:trPr>
        <w:tc>
          <w:tcPr>
            <w:tcW w:w="567" w:type="dxa"/>
            <w:tcBorders>
              <w:top w:val="single" w:sz="4" w:space="0" w:color="auto"/>
              <w:left w:val="single" w:sz="4" w:space="0" w:color="auto"/>
              <w:bottom w:val="single" w:sz="4" w:space="0" w:color="auto"/>
            </w:tcBorders>
            <w:vAlign w:val="center"/>
          </w:tcPr>
          <w:p w:rsidR="006D4E53" w:rsidRPr="00A50E5E" w:rsidRDefault="006D4E53" w:rsidP="005132A9">
            <w:pPr>
              <w:jc w:val="both"/>
              <w:rPr>
                <w:rFonts w:eastAsia="Times New Roman"/>
                <w:sz w:val="20"/>
                <w:szCs w:val="20"/>
                <w:lang w:eastAsia="pl-PL"/>
              </w:rPr>
            </w:pPr>
          </w:p>
        </w:tc>
        <w:tc>
          <w:tcPr>
            <w:tcW w:w="2835" w:type="dxa"/>
            <w:tcBorders>
              <w:top w:val="single" w:sz="4" w:space="0" w:color="auto"/>
              <w:bottom w:val="single" w:sz="4" w:space="0" w:color="auto"/>
            </w:tcBorders>
            <w:vAlign w:val="center"/>
          </w:tcPr>
          <w:p w:rsidR="006D4E53" w:rsidRPr="00A50E5E" w:rsidRDefault="006D4E53" w:rsidP="005132A9">
            <w:pPr>
              <w:rPr>
                <w:rFonts w:eastAsia="Times New Roman"/>
                <w:sz w:val="20"/>
                <w:szCs w:val="20"/>
                <w:lang w:eastAsia="pl-PL"/>
              </w:rPr>
            </w:pPr>
            <w:r w:rsidRPr="00A50E5E">
              <w:rPr>
                <w:rFonts w:eastAsia="Times New Roman"/>
                <w:sz w:val="20"/>
                <w:szCs w:val="20"/>
                <w:lang w:eastAsia="pl-PL"/>
              </w:rPr>
              <w:t>Obiekty ogółem</w:t>
            </w:r>
          </w:p>
        </w:tc>
        <w:tc>
          <w:tcPr>
            <w:tcW w:w="851" w:type="dxa"/>
            <w:tcBorders>
              <w:top w:val="single" w:sz="4" w:space="0" w:color="auto"/>
              <w:bottom w:val="single" w:sz="4" w:space="0" w:color="auto"/>
            </w:tcBorders>
            <w:vAlign w:val="center"/>
          </w:tcPr>
          <w:p w:rsidR="006D4E53" w:rsidRPr="00794EB0" w:rsidRDefault="006D4E53" w:rsidP="005132A9">
            <w:pPr>
              <w:jc w:val="center"/>
              <w:rPr>
                <w:b/>
              </w:rPr>
            </w:pPr>
            <w:r>
              <w:rPr>
                <w:b/>
              </w:rPr>
              <w:t>36</w:t>
            </w:r>
          </w:p>
        </w:tc>
        <w:tc>
          <w:tcPr>
            <w:tcW w:w="1134" w:type="dxa"/>
            <w:tcBorders>
              <w:top w:val="single" w:sz="4" w:space="0" w:color="auto"/>
              <w:bottom w:val="single" w:sz="4" w:space="0" w:color="auto"/>
            </w:tcBorders>
            <w:vAlign w:val="center"/>
          </w:tcPr>
          <w:p w:rsidR="006D4E53" w:rsidRPr="00794EB0" w:rsidRDefault="006D4E53" w:rsidP="005132A9">
            <w:pPr>
              <w:jc w:val="center"/>
              <w:rPr>
                <w:b/>
              </w:rPr>
            </w:pPr>
            <w:r>
              <w:rPr>
                <w:b/>
              </w:rPr>
              <w:t>1</w:t>
            </w:r>
          </w:p>
        </w:tc>
        <w:tc>
          <w:tcPr>
            <w:tcW w:w="992" w:type="dxa"/>
            <w:tcBorders>
              <w:top w:val="single" w:sz="4" w:space="0" w:color="auto"/>
              <w:bottom w:val="single" w:sz="4" w:space="0" w:color="auto"/>
            </w:tcBorders>
            <w:vAlign w:val="center"/>
          </w:tcPr>
          <w:p w:rsidR="006D4E53" w:rsidRPr="00794EB0" w:rsidRDefault="006D4E53" w:rsidP="005132A9">
            <w:pPr>
              <w:tabs>
                <w:tab w:val="left" w:pos="355"/>
                <w:tab w:val="left" w:pos="497"/>
              </w:tabs>
              <w:ind w:right="72"/>
              <w:jc w:val="center"/>
              <w:rPr>
                <w:b/>
              </w:rPr>
            </w:pPr>
            <w:r>
              <w:rPr>
                <w:b/>
              </w:rPr>
              <w:t>2,78</w:t>
            </w:r>
          </w:p>
        </w:tc>
        <w:tc>
          <w:tcPr>
            <w:tcW w:w="851" w:type="dxa"/>
            <w:tcBorders>
              <w:top w:val="single" w:sz="4" w:space="0" w:color="auto"/>
              <w:bottom w:val="single" w:sz="4" w:space="0" w:color="auto"/>
            </w:tcBorders>
            <w:vAlign w:val="center"/>
          </w:tcPr>
          <w:p w:rsidR="006D4E53" w:rsidRPr="00794EB0" w:rsidRDefault="006D4E53" w:rsidP="005132A9">
            <w:pPr>
              <w:jc w:val="center"/>
              <w:rPr>
                <w:b/>
              </w:rPr>
            </w:pPr>
            <w:r>
              <w:rPr>
                <w:b/>
              </w:rPr>
              <w:t>25</w:t>
            </w:r>
          </w:p>
        </w:tc>
        <w:tc>
          <w:tcPr>
            <w:tcW w:w="1134" w:type="dxa"/>
            <w:tcBorders>
              <w:top w:val="single" w:sz="4" w:space="0" w:color="auto"/>
              <w:bottom w:val="single" w:sz="4" w:space="0" w:color="auto"/>
            </w:tcBorders>
            <w:vAlign w:val="center"/>
          </w:tcPr>
          <w:p w:rsidR="006D4E53" w:rsidRPr="00794EB0" w:rsidRDefault="006D4E53" w:rsidP="005132A9">
            <w:pPr>
              <w:jc w:val="center"/>
              <w:rPr>
                <w:b/>
              </w:rPr>
            </w:pPr>
            <w:r>
              <w:rPr>
                <w:b/>
              </w:rPr>
              <w:t>-</w:t>
            </w:r>
          </w:p>
        </w:tc>
        <w:tc>
          <w:tcPr>
            <w:tcW w:w="992" w:type="dxa"/>
            <w:tcBorders>
              <w:top w:val="single" w:sz="4" w:space="0" w:color="auto"/>
              <w:bottom w:val="single" w:sz="4" w:space="0" w:color="auto"/>
              <w:right w:val="single" w:sz="4" w:space="0" w:color="auto"/>
            </w:tcBorders>
            <w:vAlign w:val="center"/>
          </w:tcPr>
          <w:p w:rsidR="006D4E53" w:rsidRPr="00794EB0" w:rsidRDefault="006D4E53" w:rsidP="005132A9">
            <w:pPr>
              <w:tabs>
                <w:tab w:val="left" w:pos="355"/>
                <w:tab w:val="left" w:pos="497"/>
              </w:tabs>
              <w:ind w:right="72"/>
              <w:jc w:val="center"/>
              <w:rPr>
                <w:b/>
              </w:rPr>
            </w:pPr>
            <w:r>
              <w:rPr>
                <w:b/>
              </w:rPr>
              <w:t>0</w:t>
            </w:r>
          </w:p>
        </w:tc>
      </w:tr>
    </w:tbl>
    <w:p w:rsidR="006D4E53" w:rsidRDefault="006D4E53" w:rsidP="006D4E53">
      <w:pPr>
        <w:spacing w:after="100" w:afterAutospacing="1" w:line="360" w:lineRule="auto"/>
        <w:jc w:val="both"/>
        <w:rPr>
          <w:rFonts w:eastAsia="Times New Roman"/>
          <w:lang w:eastAsia="pl-PL"/>
        </w:rPr>
      </w:pPr>
    </w:p>
    <w:p w:rsidR="006D4E53" w:rsidRDefault="006D4E53" w:rsidP="006D4E53">
      <w:pPr>
        <w:spacing w:after="100" w:afterAutospacing="1" w:line="360" w:lineRule="auto"/>
        <w:jc w:val="both"/>
        <w:rPr>
          <w:rFonts w:eastAsia="Times New Roman"/>
          <w:lang w:eastAsia="pl-PL"/>
        </w:rPr>
      </w:pPr>
    </w:p>
    <w:p w:rsidR="006D4E53" w:rsidRDefault="006D4E53" w:rsidP="006D4E53">
      <w:pPr>
        <w:spacing w:after="100" w:afterAutospacing="1" w:line="360" w:lineRule="auto"/>
        <w:jc w:val="both"/>
        <w:rPr>
          <w:rFonts w:eastAsia="Times New Roman"/>
          <w:lang w:eastAsia="pl-PL"/>
        </w:rPr>
      </w:pPr>
    </w:p>
    <w:p w:rsidR="006D4E53" w:rsidRDefault="006D4E53" w:rsidP="006D4E53">
      <w:pPr>
        <w:spacing w:after="100" w:afterAutospacing="1" w:line="360" w:lineRule="auto"/>
        <w:jc w:val="both"/>
        <w:rPr>
          <w:rFonts w:eastAsia="Times New Roman"/>
          <w:lang w:eastAsia="pl-PL"/>
        </w:rPr>
      </w:pPr>
    </w:p>
    <w:p w:rsidR="006D4E53" w:rsidRDefault="006D4E53" w:rsidP="006D4E53">
      <w:pPr>
        <w:spacing w:after="100" w:afterAutospacing="1" w:line="360" w:lineRule="auto"/>
        <w:jc w:val="both"/>
        <w:rPr>
          <w:rFonts w:eastAsia="Times New Roman"/>
          <w:lang w:eastAsia="pl-PL"/>
        </w:rPr>
      </w:pPr>
    </w:p>
    <w:p w:rsidR="006D4E53" w:rsidRPr="000E76AA" w:rsidRDefault="006D4E53" w:rsidP="006D4E53">
      <w:pPr>
        <w:spacing w:after="100" w:afterAutospacing="1" w:line="360" w:lineRule="auto"/>
        <w:jc w:val="both"/>
        <w:rPr>
          <w:rFonts w:eastAsia="Times New Roman"/>
          <w:lang w:eastAsia="pl-PL"/>
        </w:rPr>
      </w:pPr>
      <w:r w:rsidRPr="000E76AA">
        <w:rPr>
          <w:rFonts w:eastAsia="Times New Roman"/>
          <w:lang w:eastAsia="pl-PL"/>
        </w:rPr>
        <w:lastRenderedPageBreak/>
        <w:t>Najczęściej stwierdzane uchybienia to m.in.:</w:t>
      </w:r>
    </w:p>
    <w:p w:rsidR="006D4E53" w:rsidRDefault="006D4E53" w:rsidP="00407FDD">
      <w:pPr>
        <w:numPr>
          <w:ilvl w:val="0"/>
          <w:numId w:val="31"/>
        </w:numPr>
        <w:spacing w:after="100" w:afterAutospacing="1" w:line="360" w:lineRule="auto"/>
        <w:jc w:val="both"/>
        <w:rPr>
          <w:rFonts w:eastAsia="Times New Roman"/>
          <w:lang w:eastAsia="pl-PL"/>
        </w:rPr>
      </w:pPr>
      <w:r w:rsidRPr="000E76AA">
        <w:rPr>
          <w:rFonts w:eastAsia="Times New Roman"/>
          <w:lang w:eastAsia="pl-PL"/>
        </w:rPr>
        <w:t>zły stan sanitarny,</w:t>
      </w:r>
    </w:p>
    <w:p w:rsidR="006D4E53" w:rsidRDefault="006D4E53" w:rsidP="00407FDD">
      <w:pPr>
        <w:numPr>
          <w:ilvl w:val="0"/>
          <w:numId w:val="31"/>
        </w:numPr>
        <w:spacing w:after="100" w:afterAutospacing="1" w:line="360" w:lineRule="auto"/>
        <w:jc w:val="both"/>
        <w:rPr>
          <w:rFonts w:eastAsia="Times New Roman"/>
          <w:lang w:eastAsia="pl-PL"/>
        </w:rPr>
      </w:pPr>
      <w:r>
        <w:rPr>
          <w:rFonts w:eastAsia="Times New Roman"/>
          <w:lang w:eastAsia="pl-PL"/>
        </w:rPr>
        <w:t>zły stan techniczny pomieszczeń, urządzeń i sprzętu,</w:t>
      </w:r>
    </w:p>
    <w:p w:rsidR="006D4E53" w:rsidRDefault="006D4E53" w:rsidP="00407FDD">
      <w:pPr>
        <w:numPr>
          <w:ilvl w:val="0"/>
          <w:numId w:val="31"/>
        </w:numPr>
        <w:spacing w:after="100" w:afterAutospacing="1" w:line="360" w:lineRule="auto"/>
        <w:jc w:val="both"/>
        <w:rPr>
          <w:rFonts w:eastAsia="Times New Roman"/>
          <w:lang w:eastAsia="pl-PL"/>
        </w:rPr>
      </w:pPr>
      <w:r w:rsidRPr="00DA183A">
        <w:rPr>
          <w:rFonts w:eastAsia="Times New Roman"/>
          <w:lang w:eastAsia="pl-PL"/>
        </w:rPr>
        <w:t>nieskutecznie prowadzone zabiegi DDD</w:t>
      </w:r>
      <w:r>
        <w:rPr>
          <w:rFonts w:eastAsia="Times New Roman"/>
          <w:lang w:eastAsia="pl-PL"/>
        </w:rPr>
        <w:t>,</w:t>
      </w:r>
    </w:p>
    <w:p w:rsidR="006D4E53" w:rsidRDefault="006D4E53" w:rsidP="00407FDD">
      <w:pPr>
        <w:numPr>
          <w:ilvl w:val="0"/>
          <w:numId w:val="31"/>
        </w:numPr>
        <w:spacing w:after="100" w:afterAutospacing="1" w:line="360" w:lineRule="auto"/>
        <w:jc w:val="both"/>
        <w:rPr>
          <w:rFonts w:eastAsia="Times New Roman"/>
          <w:lang w:eastAsia="pl-PL"/>
        </w:rPr>
      </w:pPr>
      <w:r>
        <w:rPr>
          <w:rFonts w:eastAsia="Times New Roman"/>
          <w:lang w:eastAsia="pl-PL"/>
        </w:rPr>
        <w:t>obecność szkodników zbożowo-mącznych oraz owadów,</w:t>
      </w:r>
    </w:p>
    <w:p w:rsidR="006D4E53" w:rsidRPr="000E76AA" w:rsidRDefault="006D4E53" w:rsidP="00407FDD">
      <w:pPr>
        <w:numPr>
          <w:ilvl w:val="0"/>
          <w:numId w:val="31"/>
        </w:numPr>
        <w:spacing w:after="100" w:afterAutospacing="1" w:line="360" w:lineRule="auto"/>
        <w:jc w:val="both"/>
        <w:rPr>
          <w:rFonts w:eastAsia="Times New Roman"/>
          <w:lang w:eastAsia="pl-PL"/>
        </w:rPr>
      </w:pPr>
      <w:r w:rsidRPr="00DA183A">
        <w:rPr>
          <w:rFonts w:eastAsia="Times New Roman"/>
          <w:lang w:eastAsia="pl-PL"/>
        </w:rPr>
        <w:t>brak zabezpieczenia przed wtórnymi zanieczyszczeniami</w:t>
      </w:r>
      <w:r>
        <w:rPr>
          <w:rFonts w:eastAsia="Times New Roman"/>
          <w:lang w:eastAsia="pl-PL"/>
        </w:rPr>
        <w:t>,</w:t>
      </w:r>
    </w:p>
    <w:p w:rsidR="006D4E53" w:rsidRPr="000E76AA" w:rsidRDefault="006D4E53" w:rsidP="00407FDD">
      <w:pPr>
        <w:numPr>
          <w:ilvl w:val="0"/>
          <w:numId w:val="31"/>
        </w:numPr>
        <w:spacing w:after="100" w:afterAutospacing="1" w:line="360" w:lineRule="auto"/>
        <w:jc w:val="both"/>
        <w:rPr>
          <w:rFonts w:eastAsia="Times New Roman"/>
          <w:lang w:eastAsia="pl-PL"/>
        </w:rPr>
      </w:pPr>
      <w:r w:rsidRPr="000E76AA">
        <w:rPr>
          <w:rFonts w:eastAsia="Times New Roman"/>
          <w:lang w:eastAsia="pl-PL"/>
        </w:rPr>
        <w:t>brak higieny personelu</w:t>
      </w:r>
      <w:r>
        <w:rPr>
          <w:rFonts w:eastAsia="Times New Roman"/>
          <w:lang w:eastAsia="pl-PL"/>
        </w:rPr>
        <w:t>,</w:t>
      </w:r>
    </w:p>
    <w:p w:rsidR="006D4E53" w:rsidRDefault="006D4E53" w:rsidP="00407FDD">
      <w:pPr>
        <w:numPr>
          <w:ilvl w:val="0"/>
          <w:numId w:val="31"/>
        </w:numPr>
        <w:spacing w:after="100" w:afterAutospacing="1" w:line="360" w:lineRule="auto"/>
        <w:jc w:val="both"/>
        <w:rPr>
          <w:rFonts w:eastAsia="Times New Roman"/>
          <w:lang w:eastAsia="pl-PL"/>
        </w:rPr>
      </w:pPr>
      <w:r w:rsidRPr="000E76AA">
        <w:rPr>
          <w:rFonts w:eastAsia="Times New Roman"/>
          <w:lang w:eastAsia="pl-PL"/>
        </w:rPr>
        <w:t>brak higieny produkcji</w:t>
      </w:r>
      <w:r>
        <w:rPr>
          <w:rFonts w:eastAsia="Times New Roman"/>
          <w:lang w:eastAsia="pl-PL"/>
        </w:rPr>
        <w:t>.</w:t>
      </w:r>
    </w:p>
    <w:p w:rsidR="006D4E53" w:rsidRDefault="006D4E53" w:rsidP="006D4E53">
      <w:pPr>
        <w:spacing w:after="100" w:afterAutospacing="1" w:line="360" w:lineRule="auto"/>
        <w:jc w:val="both"/>
        <w:rPr>
          <w:rFonts w:eastAsia="Times New Roman"/>
          <w:lang w:eastAsia="pl-PL"/>
        </w:rPr>
      </w:pPr>
      <w:r w:rsidRPr="000A328E">
        <w:rPr>
          <w:rFonts w:eastAsia="Times New Roman"/>
          <w:lang w:eastAsia="pl-PL"/>
        </w:rPr>
        <w:t>Żaden z obiektów produkcyjnych nie został uznany za zakład o złym stanie sanitarnym.</w:t>
      </w:r>
    </w:p>
    <w:p w:rsidR="006D4E53" w:rsidRPr="00617B1E" w:rsidRDefault="006D4E53" w:rsidP="006D4E53">
      <w:pPr>
        <w:spacing w:after="100" w:afterAutospacing="1" w:line="360" w:lineRule="auto"/>
        <w:jc w:val="both"/>
        <w:rPr>
          <w:rFonts w:eastAsia="Times New Roman"/>
          <w:b/>
          <w:color w:val="000000"/>
          <w:lang w:eastAsia="pl-PL"/>
        </w:rPr>
      </w:pPr>
      <w:r w:rsidRPr="000E76AA">
        <w:rPr>
          <w:rFonts w:eastAsia="Times New Roman"/>
          <w:lang w:eastAsia="pl-PL"/>
        </w:rPr>
        <w:t xml:space="preserve">W </w:t>
      </w:r>
      <w:r>
        <w:rPr>
          <w:rFonts w:eastAsia="Times New Roman"/>
          <w:b/>
          <w:lang w:eastAsia="pl-PL"/>
        </w:rPr>
        <w:t>2020</w:t>
      </w:r>
      <w:r w:rsidRPr="000E76AA">
        <w:rPr>
          <w:rFonts w:eastAsia="Times New Roman"/>
          <w:lang w:eastAsia="pl-PL"/>
        </w:rPr>
        <w:t xml:space="preserve"> roku w nadzorowanych zakładach produkujących żywność pobrano </w:t>
      </w:r>
      <w:r>
        <w:rPr>
          <w:rFonts w:eastAsia="Times New Roman"/>
          <w:b/>
          <w:color w:val="000000"/>
          <w:lang w:eastAsia="pl-PL"/>
        </w:rPr>
        <w:t>43</w:t>
      </w:r>
      <w:r>
        <w:rPr>
          <w:rFonts w:eastAsia="Times New Roman"/>
          <w:lang w:eastAsia="pl-PL"/>
        </w:rPr>
        <w:t xml:space="preserve"> prób</w:t>
      </w:r>
      <w:r w:rsidRPr="000E76AA">
        <w:rPr>
          <w:rFonts w:eastAsia="Times New Roman"/>
          <w:lang w:eastAsia="pl-PL"/>
        </w:rPr>
        <w:t>k</w:t>
      </w:r>
      <w:r>
        <w:rPr>
          <w:rFonts w:eastAsia="Times New Roman"/>
          <w:lang w:eastAsia="pl-PL"/>
        </w:rPr>
        <w:t>i żywności, w tym</w:t>
      </w:r>
      <w:r w:rsidRPr="000E76AA">
        <w:rPr>
          <w:rFonts w:eastAsia="Times New Roman"/>
          <w:lang w:eastAsia="pl-PL"/>
        </w:rPr>
        <w:t xml:space="preserve"> do </w:t>
      </w:r>
      <w:r w:rsidRPr="000E76AA">
        <w:rPr>
          <w:rFonts w:eastAsia="Times New Roman"/>
          <w:color w:val="000000"/>
          <w:lang w:eastAsia="pl-PL"/>
        </w:rPr>
        <w:t>badań mikrobiologicznych</w:t>
      </w:r>
      <w:r>
        <w:rPr>
          <w:rFonts w:eastAsia="Times New Roman"/>
          <w:color w:val="000000"/>
          <w:lang w:eastAsia="pl-PL"/>
        </w:rPr>
        <w:t xml:space="preserve"> </w:t>
      </w:r>
      <w:r>
        <w:rPr>
          <w:rFonts w:eastAsia="Times New Roman"/>
          <w:b/>
          <w:color w:val="000000"/>
          <w:lang w:eastAsia="pl-PL"/>
        </w:rPr>
        <w:t>40</w:t>
      </w:r>
      <w:r>
        <w:rPr>
          <w:rFonts w:eastAsia="Times New Roman"/>
          <w:color w:val="000000"/>
          <w:lang w:eastAsia="pl-PL"/>
        </w:rPr>
        <w:t xml:space="preserve"> próbek oraz </w:t>
      </w:r>
      <w:r>
        <w:rPr>
          <w:rFonts w:eastAsia="Times New Roman"/>
          <w:b/>
          <w:color w:val="000000"/>
          <w:lang w:eastAsia="pl-PL"/>
        </w:rPr>
        <w:t>3</w:t>
      </w:r>
      <w:r>
        <w:rPr>
          <w:rFonts w:eastAsia="Times New Roman"/>
          <w:color w:val="000000"/>
          <w:lang w:eastAsia="pl-PL"/>
        </w:rPr>
        <w:t xml:space="preserve"> próbki w kierunku kryteriów czystości. Żadna próbka nie uległa dyskwalifikacji.</w:t>
      </w:r>
    </w:p>
    <w:p w:rsidR="006D4E53" w:rsidRPr="00282C64" w:rsidRDefault="006D4E53" w:rsidP="006D4E53">
      <w:pPr>
        <w:keepNext/>
        <w:jc w:val="both"/>
        <w:outlineLvl w:val="8"/>
        <w:rPr>
          <w:rFonts w:eastAsia="Times New Roman"/>
          <w:sz w:val="16"/>
          <w:szCs w:val="16"/>
          <w:lang w:eastAsia="pl-PL"/>
        </w:rPr>
      </w:pPr>
    </w:p>
    <w:p w:rsidR="006D4E53" w:rsidRPr="000E76AA" w:rsidRDefault="006D4E53" w:rsidP="006D4E53">
      <w:pPr>
        <w:keepNext/>
        <w:ind w:left="284" w:hanging="284"/>
        <w:jc w:val="both"/>
        <w:outlineLvl w:val="8"/>
        <w:rPr>
          <w:rFonts w:eastAsia="Times New Roman"/>
          <w:b/>
          <w:i/>
          <w:lang w:eastAsia="pl-PL"/>
        </w:rPr>
      </w:pPr>
      <w:r w:rsidRPr="000E76AA">
        <w:rPr>
          <w:rFonts w:eastAsia="Times New Roman"/>
          <w:b/>
          <w:i/>
          <w:lang w:eastAsia="pl-PL"/>
        </w:rPr>
        <w:t>- obiekty obrotu żywnością</w:t>
      </w:r>
    </w:p>
    <w:p w:rsidR="006D4E53" w:rsidRPr="00282C64" w:rsidRDefault="006D4E53" w:rsidP="006D4E53">
      <w:pPr>
        <w:spacing w:after="100" w:afterAutospacing="1" w:line="360" w:lineRule="auto"/>
        <w:ind w:left="284" w:hanging="284"/>
        <w:jc w:val="both"/>
        <w:rPr>
          <w:rFonts w:eastAsia="Times New Roman"/>
          <w:b/>
          <w:sz w:val="16"/>
          <w:szCs w:val="16"/>
          <w:lang w:eastAsia="pl-PL"/>
        </w:rPr>
      </w:pPr>
    </w:p>
    <w:p w:rsidR="006D4E53" w:rsidRPr="000E76AA" w:rsidRDefault="006D4E53" w:rsidP="006D4E53">
      <w:pPr>
        <w:spacing w:after="100" w:afterAutospacing="1" w:line="360" w:lineRule="auto"/>
        <w:ind w:firstLine="708"/>
        <w:jc w:val="both"/>
        <w:rPr>
          <w:rFonts w:eastAsia="Times New Roman"/>
          <w:lang w:eastAsia="pl-PL"/>
        </w:rPr>
      </w:pPr>
      <w:r w:rsidRPr="000E76AA">
        <w:rPr>
          <w:rFonts w:eastAsia="Times New Roman"/>
          <w:lang w:eastAsia="pl-PL"/>
        </w:rPr>
        <w:t xml:space="preserve">W roku </w:t>
      </w:r>
      <w:r>
        <w:rPr>
          <w:rFonts w:eastAsia="Times New Roman"/>
          <w:b/>
          <w:lang w:eastAsia="pl-PL"/>
        </w:rPr>
        <w:t>2020</w:t>
      </w:r>
      <w:r w:rsidRPr="000E76AA">
        <w:rPr>
          <w:rFonts w:eastAsia="Times New Roman"/>
          <w:lang w:eastAsia="pl-PL"/>
        </w:rPr>
        <w:t xml:space="preserve"> skontrolowano </w:t>
      </w:r>
      <w:r>
        <w:rPr>
          <w:rFonts w:eastAsia="Times New Roman"/>
          <w:b/>
          <w:lang w:eastAsia="pl-PL"/>
        </w:rPr>
        <w:t>183</w:t>
      </w:r>
      <w:r>
        <w:rPr>
          <w:rFonts w:eastAsia="Times New Roman"/>
          <w:lang w:eastAsia="pl-PL"/>
        </w:rPr>
        <w:t xml:space="preserve"> obiekty</w:t>
      </w:r>
      <w:r w:rsidRPr="000E76AA">
        <w:rPr>
          <w:rFonts w:eastAsia="Times New Roman"/>
          <w:lang w:eastAsia="pl-PL"/>
        </w:rPr>
        <w:t xml:space="preserve"> z </w:t>
      </w:r>
      <w:r>
        <w:rPr>
          <w:rFonts w:eastAsia="Times New Roman"/>
          <w:b/>
          <w:lang w:eastAsia="pl-PL"/>
        </w:rPr>
        <w:t>778</w:t>
      </w:r>
      <w:r w:rsidRPr="000E76AA">
        <w:rPr>
          <w:rFonts w:eastAsia="Times New Roman"/>
          <w:b/>
          <w:lang w:eastAsia="pl-PL"/>
        </w:rPr>
        <w:t xml:space="preserve"> </w:t>
      </w:r>
      <w:r>
        <w:rPr>
          <w:rFonts w:eastAsia="Times New Roman"/>
          <w:lang w:eastAsia="pl-PL"/>
        </w:rPr>
        <w:t xml:space="preserve">znajdujących się </w:t>
      </w:r>
      <w:r w:rsidRPr="000E76AA">
        <w:rPr>
          <w:rFonts w:eastAsia="Times New Roman"/>
          <w:lang w:eastAsia="pl-PL"/>
        </w:rPr>
        <w:t>w rejestrze zakładów podlegających urzędowej kontroli organów PIS.</w:t>
      </w:r>
    </w:p>
    <w:p w:rsidR="006D4E53" w:rsidRPr="000E76AA" w:rsidRDefault="006D4E53" w:rsidP="006D4E53">
      <w:pPr>
        <w:spacing w:after="100" w:afterAutospacing="1" w:line="360" w:lineRule="auto"/>
        <w:jc w:val="both"/>
        <w:rPr>
          <w:rFonts w:eastAsia="Times New Roman"/>
          <w:lang w:eastAsia="pl-PL"/>
        </w:rPr>
      </w:pPr>
      <w:r w:rsidRPr="000E76AA">
        <w:rPr>
          <w:rFonts w:eastAsia="Times New Roman"/>
          <w:lang w:eastAsia="pl-PL"/>
        </w:rPr>
        <w:t xml:space="preserve">Wydano  </w:t>
      </w:r>
      <w:r>
        <w:rPr>
          <w:rFonts w:eastAsia="Times New Roman"/>
          <w:b/>
          <w:lang w:eastAsia="pl-PL"/>
        </w:rPr>
        <w:t>32</w:t>
      </w:r>
      <w:r>
        <w:rPr>
          <w:rFonts w:eastAsia="Times New Roman"/>
          <w:color w:val="000000"/>
          <w:lang w:eastAsia="pl-PL"/>
        </w:rPr>
        <w:t xml:space="preserve"> decyzje</w:t>
      </w:r>
      <w:r w:rsidRPr="000E76AA">
        <w:rPr>
          <w:rFonts w:eastAsia="Times New Roman"/>
          <w:lang w:eastAsia="pl-PL"/>
        </w:rPr>
        <w:t xml:space="preserve"> administr</w:t>
      </w:r>
      <w:r>
        <w:rPr>
          <w:rFonts w:eastAsia="Times New Roman"/>
          <w:lang w:eastAsia="pl-PL"/>
        </w:rPr>
        <w:t>acyjne.</w:t>
      </w:r>
    </w:p>
    <w:p w:rsidR="006D4E53" w:rsidRPr="000E76AA" w:rsidRDefault="006D4E53" w:rsidP="006D4E53">
      <w:pPr>
        <w:spacing w:after="100" w:afterAutospacing="1" w:line="360" w:lineRule="auto"/>
        <w:jc w:val="both"/>
        <w:rPr>
          <w:rFonts w:eastAsia="Times New Roman"/>
          <w:lang w:eastAsia="pl-PL"/>
        </w:rPr>
      </w:pPr>
      <w:r w:rsidRPr="000E76AA">
        <w:rPr>
          <w:rFonts w:eastAsia="Times New Roman"/>
          <w:lang w:eastAsia="pl-PL"/>
        </w:rPr>
        <w:t xml:space="preserve">Nałożono </w:t>
      </w:r>
      <w:r>
        <w:rPr>
          <w:rFonts w:eastAsia="Times New Roman"/>
          <w:b/>
          <w:bCs/>
          <w:lang w:eastAsia="pl-PL"/>
        </w:rPr>
        <w:t>41</w:t>
      </w:r>
      <w:r>
        <w:rPr>
          <w:rFonts w:eastAsia="Times New Roman"/>
          <w:lang w:eastAsia="pl-PL"/>
        </w:rPr>
        <w:t xml:space="preserve"> mandatów</w:t>
      </w:r>
      <w:r w:rsidRPr="000E76AA">
        <w:rPr>
          <w:rFonts w:eastAsia="Times New Roman"/>
          <w:lang w:eastAsia="pl-PL"/>
        </w:rPr>
        <w:t xml:space="preserve"> karnych na kwotę  </w:t>
      </w:r>
      <w:r>
        <w:rPr>
          <w:rFonts w:eastAsia="Times New Roman"/>
          <w:b/>
          <w:bCs/>
          <w:lang w:eastAsia="pl-PL"/>
        </w:rPr>
        <w:t xml:space="preserve">8 300 </w:t>
      </w:r>
      <w:r w:rsidRPr="000E76AA">
        <w:rPr>
          <w:rFonts w:eastAsia="Times New Roman"/>
          <w:lang w:eastAsia="pl-PL"/>
        </w:rPr>
        <w:t>PLN.</w:t>
      </w:r>
    </w:p>
    <w:p w:rsidR="006D4E53" w:rsidRPr="009757D3" w:rsidRDefault="006D4E53" w:rsidP="006D4E53">
      <w:pPr>
        <w:spacing w:after="100" w:afterAutospacing="1" w:line="360" w:lineRule="auto"/>
        <w:ind w:firstLine="708"/>
        <w:jc w:val="both"/>
        <w:rPr>
          <w:rFonts w:eastAsia="Times New Roman"/>
          <w:lang w:eastAsia="pl-PL"/>
        </w:rPr>
      </w:pPr>
      <w:r w:rsidRPr="000E76AA">
        <w:rPr>
          <w:rFonts w:eastAsia="Times New Roman"/>
          <w:lang w:eastAsia="pl-PL"/>
        </w:rPr>
        <w:t xml:space="preserve">W </w:t>
      </w:r>
      <w:r>
        <w:rPr>
          <w:rFonts w:eastAsia="Times New Roman"/>
          <w:b/>
          <w:lang w:eastAsia="pl-PL"/>
        </w:rPr>
        <w:t>2020</w:t>
      </w:r>
      <w:r w:rsidRPr="000E76AA">
        <w:rPr>
          <w:rFonts w:eastAsia="Times New Roman"/>
          <w:lang w:eastAsia="pl-PL"/>
        </w:rPr>
        <w:t xml:space="preserve"> roku w obiektach obrotu żywnością pobrano </w:t>
      </w:r>
      <w:r>
        <w:rPr>
          <w:rFonts w:eastAsia="Times New Roman"/>
          <w:b/>
          <w:lang w:eastAsia="pl-PL"/>
        </w:rPr>
        <w:t>220</w:t>
      </w:r>
      <w:r w:rsidRPr="000E76AA">
        <w:rPr>
          <w:rFonts w:eastAsia="Times New Roman"/>
          <w:lang w:eastAsia="pl-PL"/>
        </w:rPr>
        <w:t xml:space="preserve"> prób</w:t>
      </w:r>
      <w:r>
        <w:rPr>
          <w:rFonts w:eastAsia="Times New Roman"/>
          <w:lang w:eastAsia="pl-PL"/>
        </w:rPr>
        <w:t>ek</w:t>
      </w:r>
      <w:r w:rsidRPr="000E76AA">
        <w:rPr>
          <w:rFonts w:eastAsia="Times New Roman"/>
          <w:lang w:eastAsia="pl-PL"/>
        </w:rPr>
        <w:t xml:space="preserve">, które przebadano </w:t>
      </w:r>
      <w:r>
        <w:rPr>
          <w:rFonts w:eastAsia="Times New Roman"/>
          <w:lang w:eastAsia="pl-PL"/>
        </w:rPr>
        <w:br/>
      </w:r>
      <w:r w:rsidRPr="000E76AA">
        <w:rPr>
          <w:rFonts w:eastAsia="Times New Roman"/>
          <w:lang w:eastAsia="pl-PL"/>
        </w:rPr>
        <w:t xml:space="preserve">w różnych kierunkach. </w:t>
      </w:r>
      <w:r>
        <w:rPr>
          <w:rFonts w:eastAsia="Times New Roman"/>
          <w:b/>
          <w:lang w:eastAsia="pl-PL"/>
        </w:rPr>
        <w:t>1</w:t>
      </w:r>
      <w:r w:rsidRPr="000E76AA">
        <w:rPr>
          <w:rFonts w:eastAsia="Times New Roman"/>
          <w:lang w:eastAsia="pl-PL"/>
        </w:rPr>
        <w:t xml:space="preserve"> z przebadanych próbek został</w:t>
      </w:r>
      <w:r>
        <w:rPr>
          <w:rFonts w:eastAsia="Times New Roman"/>
          <w:lang w:eastAsia="pl-PL"/>
        </w:rPr>
        <w:t>a</w:t>
      </w:r>
      <w:r w:rsidRPr="000E76AA">
        <w:rPr>
          <w:rFonts w:eastAsia="Times New Roman"/>
          <w:lang w:eastAsia="pl-PL"/>
        </w:rPr>
        <w:t xml:space="preserve"> zakwestionowa</w:t>
      </w:r>
      <w:r>
        <w:rPr>
          <w:rFonts w:eastAsia="Times New Roman"/>
          <w:lang w:eastAsia="pl-PL"/>
        </w:rPr>
        <w:t>na</w:t>
      </w:r>
      <w:r w:rsidRPr="00685827">
        <w:rPr>
          <w:rFonts w:eastAsia="Times New Roman"/>
          <w:lang w:eastAsia="pl-PL"/>
        </w:rPr>
        <w:t xml:space="preserve"> pod</w:t>
      </w:r>
      <w:r>
        <w:rPr>
          <w:rFonts w:eastAsia="Times New Roman"/>
          <w:lang w:eastAsia="pl-PL"/>
        </w:rPr>
        <w:t xml:space="preserve"> kątem </w:t>
      </w:r>
      <w:r w:rsidRPr="00685827">
        <w:rPr>
          <w:rFonts w:eastAsia="Times New Roman"/>
          <w:lang w:eastAsia="pl-PL"/>
        </w:rPr>
        <w:t xml:space="preserve">przekroczenia poziomu </w:t>
      </w:r>
      <w:r>
        <w:rPr>
          <w:rFonts w:eastAsia="Times New Roman"/>
          <w:lang w:eastAsia="pl-PL"/>
        </w:rPr>
        <w:t>WWA.</w:t>
      </w:r>
    </w:p>
    <w:p w:rsidR="006D4E53" w:rsidRDefault="006D4E53" w:rsidP="006D4E53">
      <w:pPr>
        <w:jc w:val="both"/>
        <w:rPr>
          <w:rFonts w:eastAsia="Times New Roman"/>
          <w:b/>
          <w:i/>
          <w:lang w:eastAsia="pl-PL"/>
        </w:rPr>
      </w:pPr>
    </w:p>
    <w:p w:rsidR="006D4E53" w:rsidRDefault="006D4E53" w:rsidP="006D4E53">
      <w:pPr>
        <w:jc w:val="both"/>
        <w:rPr>
          <w:rFonts w:eastAsia="Times New Roman"/>
          <w:b/>
          <w:i/>
          <w:lang w:eastAsia="pl-PL"/>
        </w:rPr>
      </w:pPr>
    </w:p>
    <w:p w:rsidR="006D4E53" w:rsidRDefault="006D4E53" w:rsidP="006D4E53">
      <w:pPr>
        <w:jc w:val="both"/>
        <w:rPr>
          <w:rFonts w:eastAsia="Times New Roman"/>
          <w:b/>
          <w:i/>
          <w:lang w:eastAsia="pl-PL"/>
        </w:rPr>
      </w:pPr>
    </w:p>
    <w:p w:rsidR="006D4E53" w:rsidRDefault="006D4E53" w:rsidP="006D4E53">
      <w:pPr>
        <w:jc w:val="both"/>
        <w:rPr>
          <w:rFonts w:eastAsia="Times New Roman"/>
          <w:b/>
          <w:i/>
          <w:lang w:eastAsia="pl-PL"/>
        </w:rPr>
      </w:pPr>
    </w:p>
    <w:p w:rsidR="006D4E53" w:rsidRDefault="006D4E53" w:rsidP="006D4E53">
      <w:pPr>
        <w:jc w:val="both"/>
        <w:rPr>
          <w:rFonts w:eastAsia="Times New Roman"/>
          <w:b/>
          <w:i/>
          <w:lang w:eastAsia="pl-PL"/>
        </w:rPr>
      </w:pPr>
    </w:p>
    <w:p w:rsidR="006D4E53" w:rsidRDefault="006D4E53" w:rsidP="006D4E53">
      <w:pPr>
        <w:jc w:val="both"/>
        <w:rPr>
          <w:rFonts w:eastAsia="Times New Roman"/>
          <w:b/>
          <w:i/>
          <w:lang w:eastAsia="pl-PL"/>
        </w:rPr>
      </w:pPr>
    </w:p>
    <w:p w:rsidR="00282C64" w:rsidRDefault="00282C64" w:rsidP="006D4E53">
      <w:pPr>
        <w:jc w:val="both"/>
        <w:rPr>
          <w:rFonts w:eastAsia="Times New Roman"/>
          <w:b/>
          <w:i/>
          <w:lang w:eastAsia="pl-PL"/>
        </w:rPr>
      </w:pPr>
    </w:p>
    <w:p w:rsidR="006D4E53" w:rsidRDefault="006D4E53" w:rsidP="006D4E53">
      <w:pPr>
        <w:jc w:val="both"/>
        <w:rPr>
          <w:rFonts w:eastAsia="Times New Roman"/>
          <w:b/>
          <w:i/>
          <w:lang w:eastAsia="pl-PL"/>
        </w:rPr>
      </w:pPr>
    </w:p>
    <w:p w:rsidR="006D4E53" w:rsidRDefault="006D4E53" w:rsidP="006D4E53">
      <w:pPr>
        <w:jc w:val="both"/>
        <w:rPr>
          <w:rFonts w:eastAsia="Times New Roman"/>
          <w:b/>
          <w:i/>
          <w:lang w:eastAsia="pl-PL"/>
        </w:rPr>
      </w:pPr>
    </w:p>
    <w:p w:rsidR="00282C64" w:rsidRDefault="00282C64" w:rsidP="006D4E53">
      <w:pPr>
        <w:jc w:val="both"/>
        <w:rPr>
          <w:rFonts w:eastAsia="Times New Roman"/>
          <w:b/>
          <w:i/>
          <w:lang w:eastAsia="pl-PL"/>
        </w:rPr>
      </w:pPr>
    </w:p>
    <w:p w:rsidR="00282C64" w:rsidRDefault="00282C64" w:rsidP="006D4E53">
      <w:pPr>
        <w:jc w:val="both"/>
        <w:rPr>
          <w:rFonts w:eastAsia="Times New Roman"/>
          <w:b/>
          <w:i/>
          <w:lang w:eastAsia="pl-PL"/>
        </w:rPr>
      </w:pPr>
    </w:p>
    <w:p w:rsidR="006D4E53" w:rsidRPr="000E76AA" w:rsidRDefault="006D4E53" w:rsidP="006D4E53">
      <w:pPr>
        <w:jc w:val="both"/>
        <w:rPr>
          <w:rFonts w:eastAsia="Times New Roman"/>
          <w:i/>
          <w:lang w:eastAsia="pl-PL"/>
        </w:rPr>
      </w:pPr>
      <w:r w:rsidRPr="000E76AA">
        <w:rPr>
          <w:rFonts w:eastAsia="Times New Roman"/>
          <w:b/>
          <w:i/>
          <w:lang w:eastAsia="pl-PL"/>
        </w:rPr>
        <w:lastRenderedPageBreak/>
        <w:t>Tabela nr 3</w:t>
      </w:r>
      <w:r w:rsidR="00E04170">
        <w:rPr>
          <w:rFonts w:eastAsia="Times New Roman"/>
          <w:b/>
          <w:i/>
          <w:lang w:eastAsia="pl-PL"/>
        </w:rPr>
        <w:t>.</w:t>
      </w:r>
      <w:r w:rsidRPr="000E76AA">
        <w:rPr>
          <w:rFonts w:eastAsia="Times New Roman"/>
          <w:b/>
          <w:i/>
          <w:lang w:eastAsia="pl-PL"/>
        </w:rPr>
        <w:t xml:space="preserve">  </w:t>
      </w:r>
      <w:r w:rsidRPr="000E76AA">
        <w:rPr>
          <w:rFonts w:eastAsia="Times New Roman"/>
          <w:i/>
          <w:lang w:eastAsia="pl-PL"/>
        </w:rPr>
        <w:t xml:space="preserve">Stan sanitarny obiektów obrotu żywnością w roku </w:t>
      </w:r>
      <w:r>
        <w:rPr>
          <w:rFonts w:eastAsia="Times New Roman"/>
          <w:b/>
          <w:i/>
          <w:lang w:eastAsia="pl-PL"/>
        </w:rPr>
        <w:t>2019</w:t>
      </w:r>
      <w:r w:rsidRPr="000E76AA">
        <w:rPr>
          <w:rFonts w:eastAsia="Times New Roman"/>
          <w:i/>
          <w:lang w:eastAsia="pl-PL"/>
        </w:rPr>
        <w:t xml:space="preserve"> i </w:t>
      </w:r>
      <w:r>
        <w:rPr>
          <w:rFonts w:eastAsia="Times New Roman"/>
          <w:b/>
          <w:i/>
          <w:lang w:eastAsia="pl-PL"/>
        </w:rPr>
        <w:t>2020</w:t>
      </w:r>
      <w:r w:rsidRPr="000E76AA">
        <w:rPr>
          <w:rFonts w:eastAsia="Times New Roman"/>
          <w:i/>
          <w:lang w:eastAsia="pl-PL"/>
        </w:rPr>
        <w:t>.</w:t>
      </w:r>
    </w:p>
    <w:p w:rsidR="006D4E53" w:rsidRPr="000E76AA" w:rsidRDefault="006D4E53" w:rsidP="006D4E53">
      <w:pPr>
        <w:jc w:val="both"/>
        <w:rPr>
          <w:rFonts w:eastAsia="Times New Roman"/>
          <w:lang w:eastAsia="pl-PL"/>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181"/>
        <w:gridCol w:w="1181"/>
        <w:gridCol w:w="1181"/>
        <w:gridCol w:w="1181"/>
        <w:gridCol w:w="1181"/>
        <w:gridCol w:w="1182"/>
      </w:tblGrid>
      <w:tr w:rsidR="006D4E53" w:rsidRPr="000E76AA" w:rsidTr="005132A9">
        <w:trPr>
          <w:cantSplit/>
          <w:trHeight w:val="665"/>
        </w:trPr>
        <w:tc>
          <w:tcPr>
            <w:tcW w:w="2127" w:type="dxa"/>
            <w:vMerge w:val="restart"/>
            <w:tcBorders>
              <w:top w:val="single" w:sz="4" w:space="0" w:color="auto"/>
            </w:tcBorders>
            <w:vAlign w:val="center"/>
          </w:tcPr>
          <w:p w:rsidR="006D4E53" w:rsidRPr="000E76AA" w:rsidRDefault="006D4E53" w:rsidP="005132A9">
            <w:pPr>
              <w:jc w:val="both"/>
              <w:rPr>
                <w:rFonts w:eastAsia="Times New Roman"/>
                <w:b/>
                <w:lang w:eastAsia="pl-PL"/>
              </w:rPr>
            </w:pPr>
            <w:r w:rsidRPr="000E76AA">
              <w:rPr>
                <w:rFonts w:eastAsia="Times New Roman"/>
                <w:b/>
                <w:lang w:eastAsia="pl-PL"/>
              </w:rPr>
              <w:t>Obiekty</w:t>
            </w:r>
          </w:p>
        </w:tc>
        <w:tc>
          <w:tcPr>
            <w:tcW w:w="3543" w:type="dxa"/>
            <w:gridSpan w:val="3"/>
            <w:tcBorders>
              <w:top w:val="single" w:sz="4" w:space="0" w:color="auto"/>
              <w:right w:val="single" w:sz="4" w:space="0" w:color="auto"/>
            </w:tcBorders>
            <w:vAlign w:val="center"/>
          </w:tcPr>
          <w:p w:rsidR="006D4E53" w:rsidRPr="000E76AA" w:rsidRDefault="006D4E53" w:rsidP="005132A9">
            <w:pPr>
              <w:tabs>
                <w:tab w:val="left" w:pos="3048"/>
              </w:tabs>
              <w:jc w:val="center"/>
              <w:rPr>
                <w:rFonts w:eastAsia="Times New Roman"/>
                <w:lang w:eastAsia="pl-PL"/>
              </w:rPr>
            </w:pPr>
            <w:r w:rsidRPr="000E76AA">
              <w:rPr>
                <w:rFonts w:eastAsia="Times New Roman"/>
                <w:lang w:eastAsia="pl-PL"/>
              </w:rPr>
              <w:t>Liczba</w:t>
            </w:r>
            <w:r>
              <w:rPr>
                <w:rFonts w:eastAsia="Times New Roman"/>
                <w:lang w:eastAsia="pl-PL"/>
              </w:rPr>
              <w:t xml:space="preserve"> obiektów skontrolowanych w 2019</w:t>
            </w:r>
            <w:r w:rsidRPr="000E76AA">
              <w:rPr>
                <w:rFonts w:eastAsia="Times New Roman"/>
                <w:lang w:eastAsia="pl-PL"/>
              </w:rPr>
              <w:t xml:space="preserve"> roku</w:t>
            </w:r>
          </w:p>
        </w:tc>
        <w:tc>
          <w:tcPr>
            <w:tcW w:w="3544" w:type="dxa"/>
            <w:gridSpan w:val="3"/>
            <w:tcBorders>
              <w:top w:val="single" w:sz="4" w:space="0" w:color="auto"/>
              <w:left w:val="single" w:sz="4" w:space="0" w:color="auto"/>
            </w:tcBorders>
            <w:vAlign w:val="center"/>
          </w:tcPr>
          <w:p w:rsidR="006D4E53" w:rsidRPr="000E76AA" w:rsidRDefault="006D4E53" w:rsidP="005132A9">
            <w:pPr>
              <w:jc w:val="center"/>
              <w:rPr>
                <w:rFonts w:eastAsia="Times New Roman"/>
                <w:b/>
                <w:lang w:eastAsia="pl-PL"/>
              </w:rPr>
            </w:pPr>
            <w:r w:rsidRPr="000E76AA">
              <w:rPr>
                <w:rFonts w:eastAsia="Times New Roman"/>
                <w:b/>
                <w:lang w:eastAsia="pl-PL"/>
              </w:rPr>
              <w:t>Liczba</w:t>
            </w:r>
            <w:r>
              <w:rPr>
                <w:rFonts w:eastAsia="Times New Roman"/>
                <w:b/>
                <w:lang w:eastAsia="pl-PL"/>
              </w:rPr>
              <w:t xml:space="preserve"> obiektów skontrolowanych w 2020</w:t>
            </w:r>
            <w:r w:rsidRPr="000E76AA">
              <w:rPr>
                <w:rFonts w:eastAsia="Times New Roman"/>
                <w:b/>
                <w:lang w:eastAsia="pl-PL"/>
              </w:rPr>
              <w:t xml:space="preserve"> roku</w:t>
            </w:r>
          </w:p>
        </w:tc>
      </w:tr>
      <w:tr w:rsidR="006D4E53" w:rsidRPr="000E76AA" w:rsidTr="005132A9">
        <w:trPr>
          <w:cantSplit/>
          <w:trHeight w:val="735"/>
        </w:trPr>
        <w:tc>
          <w:tcPr>
            <w:tcW w:w="2127" w:type="dxa"/>
            <w:vMerge/>
            <w:vAlign w:val="center"/>
          </w:tcPr>
          <w:p w:rsidR="006D4E53" w:rsidRPr="000E76AA" w:rsidRDefault="006D4E53" w:rsidP="005132A9">
            <w:pPr>
              <w:jc w:val="both"/>
              <w:rPr>
                <w:rFonts w:eastAsia="Times New Roman"/>
                <w:lang w:eastAsia="pl-PL"/>
              </w:rPr>
            </w:pPr>
          </w:p>
        </w:tc>
        <w:tc>
          <w:tcPr>
            <w:tcW w:w="1181" w:type="dxa"/>
            <w:tcBorders>
              <w:right w:val="single" w:sz="4" w:space="0" w:color="auto"/>
            </w:tcBorders>
            <w:vAlign w:val="center"/>
          </w:tcPr>
          <w:p w:rsidR="006D4E53" w:rsidRPr="002A25F9" w:rsidRDefault="006D4E53" w:rsidP="005132A9">
            <w:pPr>
              <w:jc w:val="center"/>
              <w:rPr>
                <w:rFonts w:eastAsia="Times New Roman"/>
                <w:sz w:val="20"/>
                <w:szCs w:val="20"/>
                <w:lang w:eastAsia="pl-PL"/>
              </w:rPr>
            </w:pPr>
            <w:r w:rsidRPr="002A25F9">
              <w:rPr>
                <w:rFonts w:eastAsia="Times New Roman"/>
                <w:sz w:val="20"/>
                <w:szCs w:val="20"/>
                <w:lang w:eastAsia="pl-PL"/>
              </w:rPr>
              <w:t>ogółem</w:t>
            </w:r>
          </w:p>
        </w:tc>
        <w:tc>
          <w:tcPr>
            <w:tcW w:w="1181" w:type="dxa"/>
            <w:tcBorders>
              <w:left w:val="single" w:sz="4" w:space="0" w:color="auto"/>
              <w:right w:val="single" w:sz="4" w:space="0" w:color="auto"/>
            </w:tcBorders>
            <w:vAlign w:val="center"/>
          </w:tcPr>
          <w:p w:rsidR="006D4E53" w:rsidRPr="002A25F9" w:rsidRDefault="006D4E53" w:rsidP="005132A9">
            <w:pPr>
              <w:jc w:val="center"/>
              <w:rPr>
                <w:rFonts w:eastAsia="Times New Roman"/>
                <w:sz w:val="20"/>
                <w:szCs w:val="20"/>
                <w:lang w:eastAsia="pl-PL"/>
              </w:rPr>
            </w:pPr>
            <w:r w:rsidRPr="002A25F9">
              <w:rPr>
                <w:rFonts w:eastAsia="Times New Roman"/>
                <w:sz w:val="20"/>
                <w:szCs w:val="20"/>
                <w:lang w:eastAsia="pl-PL"/>
              </w:rPr>
              <w:t>o złym stanie sanitarnym</w:t>
            </w:r>
          </w:p>
        </w:tc>
        <w:tc>
          <w:tcPr>
            <w:tcW w:w="1181" w:type="dxa"/>
            <w:tcBorders>
              <w:left w:val="single" w:sz="4" w:space="0" w:color="auto"/>
              <w:right w:val="single" w:sz="4" w:space="0" w:color="auto"/>
            </w:tcBorders>
            <w:vAlign w:val="center"/>
          </w:tcPr>
          <w:p w:rsidR="006D4E53" w:rsidRPr="002A25F9" w:rsidRDefault="006D4E53" w:rsidP="005132A9">
            <w:pPr>
              <w:jc w:val="center"/>
              <w:rPr>
                <w:rFonts w:eastAsia="Times New Roman"/>
                <w:sz w:val="20"/>
                <w:szCs w:val="20"/>
                <w:lang w:eastAsia="pl-PL"/>
              </w:rPr>
            </w:pPr>
            <w:r w:rsidRPr="002A25F9">
              <w:rPr>
                <w:rFonts w:eastAsia="Times New Roman"/>
                <w:sz w:val="20"/>
                <w:szCs w:val="20"/>
                <w:lang w:eastAsia="pl-PL"/>
              </w:rPr>
              <w:t>%</w:t>
            </w:r>
          </w:p>
          <w:p w:rsidR="006D4E53" w:rsidRPr="002A25F9" w:rsidRDefault="006D4E53" w:rsidP="005132A9">
            <w:pPr>
              <w:jc w:val="center"/>
              <w:rPr>
                <w:rFonts w:eastAsia="Times New Roman"/>
                <w:sz w:val="20"/>
                <w:szCs w:val="20"/>
                <w:lang w:eastAsia="pl-PL"/>
              </w:rPr>
            </w:pPr>
            <w:r w:rsidRPr="002A25F9">
              <w:rPr>
                <w:rFonts w:eastAsia="Times New Roman"/>
                <w:sz w:val="20"/>
                <w:szCs w:val="20"/>
                <w:lang w:eastAsia="pl-PL"/>
              </w:rPr>
              <w:t xml:space="preserve">obiektów </w:t>
            </w:r>
            <w:r w:rsidR="00010552">
              <w:rPr>
                <w:rFonts w:eastAsia="Times New Roman"/>
                <w:sz w:val="20"/>
                <w:szCs w:val="20"/>
                <w:lang w:eastAsia="pl-PL"/>
              </w:rPr>
              <w:t>o złym  stanie</w:t>
            </w:r>
          </w:p>
        </w:tc>
        <w:tc>
          <w:tcPr>
            <w:tcW w:w="1181" w:type="dxa"/>
            <w:tcBorders>
              <w:left w:val="single" w:sz="4" w:space="0" w:color="auto"/>
              <w:right w:val="single" w:sz="4" w:space="0" w:color="auto"/>
            </w:tcBorders>
            <w:vAlign w:val="center"/>
          </w:tcPr>
          <w:p w:rsidR="006D4E53" w:rsidRPr="002A25F9" w:rsidRDefault="006D4E53" w:rsidP="005132A9">
            <w:pPr>
              <w:jc w:val="center"/>
              <w:rPr>
                <w:rFonts w:eastAsia="Times New Roman"/>
                <w:b/>
                <w:sz w:val="20"/>
                <w:szCs w:val="20"/>
                <w:lang w:eastAsia="pl-PL"/>
              </w:rPr>
            </w:pPr>
            <w:r w:rsidRPr="002A25F9">
              <w:rPr>
                <w:rFonts w:eastAsia="Times New Roman"/>
                <w:b/>
                <w:sz w:val="20"/>
                <w:szCs w:val="20"/>
                <w:lang w:eastAsia="pl-PL"/>
              </w:rPr>
              <w:t>ogółem</w:t>
            </w:r>
          </w:p>
        </w:tc>
        <w:tc>
          <w:tcPr>
            <w:tcW w:w="1181" w:type="dxa"/>
            <w:tcBorders>
              <w:left w:val="single" w:sz="4" w:space="0" w:color="auto"/>
              <w:right w:val="single" w:sz="4" w:space="0" w:color="auto"/>
            </w:tcBorders>
            <w:vAlign w:val="center"/>
          </w:tcPr>
          <w:p w:rsidR="006D4E53" w:rsidRPr="002A25F9" w:rsidRDefault="006D4E53" w:rsidP="005132A9">
            <w:pPr>
              <w:jc w:val="center"/>
              <w:rPr>
                <w:rFonts w:eastAsia="Times New Roman"/>
                <w:b/>
                <w:sz w:val="20"/>
                <w:szCs w:val="20"/>
                <w:lang w:eastAsia="pl-PL"/>
              </w:rPr>
            </w:pPr>
            <w:r w:rsidRPr="002A25F9">
              <w:rPr>
                <w:rFonts w:eastAsia="Times New Roman"/>
                <w:b/>
                <w:sz w:val="20"/>
                <w:szCs w:val="20"/>
                <w:lang w:eastAsia="pl-PL"/>
              </w:rPr>
              <w:t>o złym stanie sanitarnym</w:t>
            </w:r>
          </w:p>
        </w:tc>
        <w:tc>
          <w:tcPr>
            <w:tcW w:w="1182" w:type="dxa"/>
            <w:tcBorders>
              <w:left w:val="single" w:sz="4" w:space="0" w:color="auto"/>
            </w:tcBorders>
            <w:vAlign w:val="center"/>
          </w:tcPr>
          <w:p w:rsidR="006D4E53" w:rsidRPr="002A25F9" w:rsidRDefault="006D4E53" w:rsidP="005132A9">
            <w:pPr>
              <w:jc w:val="center"/>
              <w:rPr>
                <w:rFonts w:eastAsia="Times New Roman"/>
                <w:b/>
                <w:sz w:val="20"/>
                <w:szCs w:val="20"/>
                <w:lang w:eastAsia="pl-PL"/>
              </w:rPr>
            </w:pPr>
            <w:r w:rsidRPr="002A25F9">
              <w:rPr>
                <w:rFonts w:eastAsia="Times New Roman"/>
                <w:b/>
                <w:sz w:val="20"/>
                <w:szCs w:val="20"/>
                <w:lang w:eastAsia="pl-PL"/>
              </w:rPr>
              <w:t>%</w:t>
            </w:r>
          </w:p>
          <w:p w:rsidR="006D4E53" w:rsidRPr="002A25F9" w:rsidRDefault="006D4E53" w:rsidP="005132A9">
            <w:pPr>
              <w:jc w:val="center"/>
              <w:rPr>
                <w:rFonts w:eastAsia="Times New Roman"/>
                <w:b/>
                <w:sz w:val="20"/>
                <w:szCs w:val="20"/>
                <w:lang w:eastAsia="pl-PL"/>
              </w:rPr>
            </w:pPr>
            <w:r w:rsidRPr="002A25F9">
              <w:rPr>
                <w:rFonts w:eastAsia="Times New Roman"/>
                <w:b/>
                <w:sz w:val="20"/>
                <w:szCs w:val="20"/>
                <w:lang w:eastAsia="pl-PL"/>
              </w:rPr>
              <w:t xml:space="preserve">obiektów </w:t>
            </w:r>
            <w:r w:rsidR="00010552">
              <w:rPr>
                <w:rFonts w:eastAsia="Times New Roman"/>
                <w:b/>
                <w:sz w:val="20"/>
                <w:szCs w:val="20"/>
                <w:lang w:eastAsia="pl-PL"/>
              </w:rPr>
              <w:t>o złym stanie</w:t>
            </w:r>
          </w:p>
        </w:tc>
      </w:tr>
      <w:tr w:rsidR="006D4E53" w:rsidRPr="000E76AA" w:rsidTr="005132A9">
        <w:trPr>
          <w:trHeight w:val="556"/>
        </w:trPr>
        <w:tc>
          <w:tcPr>
            <w:tcW w:w="2127" w:type="dxa"/>
            <w:vAlign w:val="center"/>
          </w:tcPr>
          <w:p w:rsidR="006D4E53" w:rsidRPr="000E76AA" w:rsidRDefault="006D4E53" w:rsidP="005132A9">
            <w:pPr>
              <w:rPr>
                <w:rFonts w:eastAsia="Times New Roman"/>
                <w:lang w:eastAsia="pl-PL"/>
              </w:rPr>
            </w:pPr>
            <w:r w:rsidRPr="000E76AA">
              <w:rPr>
                <w:rFonts w:eastAsia="Times New Roman"/>
                <w:lang w:eastAsia="pl-PL"/>
              </w:rPr>
              <w:t xml:space="preserve">Sklepy </w:t>
            </w:r>
          </w:p>
          <w:p w:rsidR="006D4E53" w:rsidRPr="000E76AA" w:rsidRDefault="006D4E53" w:rsidP="005132A9">
            <w:pPr>
              <w:rPr>
                <w:rFonts w:eastAsia="Times New Roman"/>
                <w:lang w:eastAsia="pl-PL"/>
              </w:rPr>
            </w:pPr>
            <w:r w:rsidRPr="000E76AA">
              <w:rPr>
                <w:rFonts w:eastAsia="Times New Roman"/>
                <w:lang w:eastAsia="pl-PL"/>
              </w:rPr>
              <w:t>Spożywcze</w:t>
            </w:r>
          </w:p>
        </w:tc>
        <w:tc>
          <w:tcPr>
            <w:tcW w:w="1181" w:type="dxa"/>
            <w:tcBorders>
              <w:right w:val="single" w:sz="4" w:space="0" w:color="auto"/>
            </w:tcBorders>
            <w:vAlign w:val="center"/>
          </w:tcPr>
          <w:p w:rsidR="006D4E53" w:rsidRPr="00996A44" w:rsidRDefault="006D4E53" w:rsidP="005132A9">
            <w:pPr>
              <w:tabs>
                <w:tab w:val="left" w:pos="781"/>
              </w:tabs>
              <w:jc w:val="center"/>
              <w:rPr>
                <w:bCs/>
              </w:rPr>
            </w:pPr>
            <w:r>
              <w:rPr>
                <w:bCs/>
              </w:rPr>
              <w:t>229</w:t>
            </w:r>
          </w:p>
        </w:tc>
        <w:tc>
          <w:tcPr>
            <w:tcW w:w="1181" w:type="dxa"/>
            <w:tcBorders>
              <w:left w:val="single" w:sz="4" w:space="0" w:color="auto"/>
              <w:right w:val="single" w:sz="4" w:space="0" w:color="auto"/>
            </w:tcBorders>
            <w:vAlign w:val="center"/>
          </w:tcPr>
          <w:p w:rsidR="006D4E53" w:rsidRPr="00996A44" w:rsidRDefault="006D4E53" w:rsidP="005132A9">
            <w:pPr>
              <w:tabs>
                <w:tab w:val="left" w:pos="781"/>
              </w:tabs>
              <w:jc w:val="center"/>
              <w:rPr>
                <w:bCs/>
              </w:rPr>
            </w:pPr>
            <w:r>
              <w:rPr>
                <w:bCs/>
              </w:rPr>
              <w:t>1</w:t>
            </w:r>
          </w:p>
        </w:tc>
        <w:tc>
          <w:tcPr>
            <w:tcW w:w="1181" w:type="dxa"/>
            <w:tcBorders>
              <w:left w:val="single" w:sz="4" w:space="0" w:color="auto"/>
              <w:right w:val="single" w:sz="4" w:space="0" w:color="auto"/>
            </w:tcBorders>
            <w:vAlign w:val="center"/>
          </w:tcPr>
          <w:p w:rsidR="006D4E53" w:rsidRPr="00996A44" w:rsidRDefault="006D4E53" w:rsidP="005132A9">
            <w:pPr>
              <w:jc w:val="center"/>
              <w:rPr>
                <w:bCs/>
              </w:rPr>
            </w:pPr>
            <w:r>
              <w:rPr>
                <w:bCs/>
              </w:rPr>
              <w:t>0,44</w:t>
            </w:r>
            <w:r w:rsidRPr="00996A44">
              <w:rPr>
                <w:bCs/>
              </w:rPr>
              <w:t>%</w:t>
            </w:r>
          </w:p>
        </w:tc>
        <w:tc>
          <w:tcPr>
            <w:tcW w:w="1181" w:type="dxa"/>
            <w:tcBorders>
              <w:left w:val="single" w:sz="4" w:space="0" w:color="auto"/>
              <w:right w:val="single" w:sz="4" w:space="0" w:color="auto"/>
            </w:tcBorders>
            <w:vAlign w:val="center"/>
          </w:tcPr>
          <w:p w:rsidR="006D4E53" w:rsidRPr="00996A44" w:rsidRDefault="006D4E53" w:rsidP="005132A9">
            <w:pPr>
              <w:tabs>
                <w:tab w:val="left" w:pos="781"/>
              </w:tabs>
              <w:jc w:val="center"/>
              <w:rPr>
                <w:b/>
              </w:rPr>
            </w:pPr>
            <w:r>
              <w:rPr>
                <w:b/>
              </w:rPr>
              <w:t>115</w:t>
            </w:r>
          </w:p>
        </w:tc>
        <w:tc>
          <w:tcPr>
            <w:tcW w:w="1181" w:type="dxa"/>
            <w:tcBorders>
              <w:left w:val="single" w:sz="4" w:space="0" w:color="auto"/>
              <w:right w:val="single" w:sz="4" w:space="0" w:color="auto"/>
            </w:tcBorders>
            <w:vAlign w:val="center"/>
          </w:tcPr>
          <w:p w:rsidR="006D4E53" w:rsidRPr="00996A44" w:rsidRDefault="006D4E53" w:rsidP="005132A9">
            <w:pPr>
              <w:tabs>
                <w:tab w:val="left" w:pos="781"/>
              </w:tabs>
              <w:jc w:val="center"/>
              <w:rPr>
                <w:b/>
              </w:rPr>
            </w:pPr>
            <w:r>
              <w:rPr>
                <w:b/>
              </w:rPr>
              <w:t>-</w:t>
            </w:r>
          </w:p>
        </w:tc>
        <w:tc>
          <w:tcPr>
            <w:tcW w:w="1182" w:type="dxa"/>
            <w:tcBorders>
              <w:left w:val="single" w:sz="4" w:space="0" w:color="auto"/>
            </w:tcBorders>
            <w:vAlign w:val="center"/>
          </w:tcPr>
          <w:p w:rsidR="006D4E53" w:rsidRPr="00996A44" w:rsidRDefault="006D4E53" w:rsidP="005132A9">
            <w:pPr>
              <w:jc w:val="center"/>
              <w:rPr>
                <w:b/>
              </w:rPr>
            </w:pPr>
            <w:r>
              <w:rPr>
                <w:b/>
              </w:rPr>
              <w:t>-</w:t>
            </w:r>
          </w:p>
        </w:tc>
      </w:tr>
      <w:tr w:rsidR="006D4E53" w:rsidRPr="000E76AA" w:rsidTr="005132A9">
        <w:trPr>
          <w:trHeight w:val="556"/>
        </w:trPr>
        <w:tc>
          <w:tcPr>
            <w:tcW w:w="2127" w:type="dxa"/>
            <w:vAlign w:val="center"/>
          </w:tcPr>
          <w:p w:rsidR="006D4E53" w:rsidRPr="000E76AA" w:rsidRDefault="006D4E53" w:rsidP="005132A9">
            <w:pPr>
              <w:rPr>
                <w:rFonts w:eastAsia="Times New Roman"/>
                <w:lang w:eastAsia="pl-PL"/>
              </w:rPr>
            </w:pPr>
            <w:r w:rsidRPr="000E76AA">
              <w:rPr>
                <w:rFonts w:eastAsia="Times New Roman"/>
                <w:lang w:eastAsia="pl-PL"/>
              </w:rPr>
              <w:t xml:space="preserve">Kioski </w:t>
            </w:r>
          </w:p>
          <w:p w:rsidR="006D4E53" w:rsidRPr="000E76AA" w:rsidRDefault="006D4E53" w:rsidP="005132A9">
            <w:pPr>
              <w:rPr>
                <w:rFonts w:eastAsia="Times New Roman"/>
                <w:lang w:eastAsia="pl-PL"/>
              </w:rPr>
            </w:pPr>
            <w:r w:rsidRPr="000E76AA">
              <w:rPr>
                <w:rFonts w:eastAsia="Times New Roman"/>
                <w:lang w:eastAsia="pl-PL"/>
              </w:rPr>
              <w:t>Spożywcze</w:t>
            </w:r>
          </w:p>
        </w:tc>
        <w:tc>
          <w:tcPr>
            <w:tcW w:w="1181" w:type="dxa"/>
            <w:tcBorders>
              <w:right w:val="single" w:sz="4" w:space="0" w:color="auto"/>
            </w:tcBorders>
            <w:vAlign w:val="center"/>
          </w:tcPr>
          <w:p w:rsidR="006D4E53" w:rsidRPr="00996A44" w:rsidRDefault="006D4E53" w:rsidP="005132A9">
            <w:pPr>
              <w:jc w:val="center"/>
              <w:rPr>
                <w:bCs/>
              </w:rPr>
            </w:pPr>
            <w:r>
              <w:rPr>
                <w:bCs/>
              </w:rPr>
              <w:t>54</w:t>
            </w:r>
          </w:p>
        </w:tc>
        <w:tc>
          <w:tcPr>
            <w:tcW w:w="1181" w:type="dxa"/>
            <w:tcBorders>
              <w:left w:val="single" w:sz="4" w:space="0" w:color="auto"/>
              <w:right w:val="single" w:sz="4" w:space="0" w:color="auto"/>
            </w:tcBorders>
            <w:vAlign w:val="center"/>
          </w:tcPr>
          <w:p w:rsidR="006D4E53" w:rsidRPr="00996A44" w:rsidRDefault="006D4E53" w:rsidP="005132A9">
            <w:pPr>
              <w:jc w:val="center"/>
              <w:rPr>
                <w:bCs/>
              </w:rPr>
            </w:pPr>
            <w:r>
              <w:rPr>
                <w:bCs/>
              </w:rPr>
              <w:t>-</w:t>
            </w:r>
          </w:p>
        </w:tc>
        <w:tc>
          <w:tcPr>
            <w:tcW w:w="1181" w:type="dxa"/>
            <w:tcBorders>
              <w:left w:val="single" w:sz="4" w:space="0" w:color="auto"/>
              <w:right w:val="single" w:sz="4" w:space="0" w:color="auto"/>
            </w:tcBorders>
            <w:vAlign w:val="center"/>
          </w:tcPr>
          <w:p w:rsidR="006D4E53" w:rsidRPr="00996A44" w:rsidRDefault="006D4E53" w:rsidP="005132A9">
            <w:pPr>
              <w:jc w:val="center"/>
              <w:rPr>
                <w:bCs/>
              </w:rPr>
            </w:pPr>
            <w:r>
              <w:rPr>
                <w:bCs/>
              </w:rPr>
              <w:t>-</w:t>
            </w:r>
          </w:p>
        </w:tc>
        <w:tc>
          <w:tcPr>
            <w:tcW w:w="1181" w:type="dxa"/>
            <w:tcBorders>
              <w:left w:val="single" w:sz="4" w:space="0" w:color="auto"/>
              <w:right w:val="single" w:sz="4" w:space="0" w:color="auto"/>
            </w:tcBorders>
            <w:vAlign w:val="center"/>
          </w:tcPr>
          <w:p w:rsidR="006D4E53" w:rsidRPr="00996A44" w:rsidRDefault="006D4E53" w:rsidP="005132A9">
            <w:pPr>
              <w:jc w:val="center"/>
              <w:rPr>
                <w:b/>
              </w:rPr>
            </w:pPr>
            <w:r>
              <w:rPr>
                <w:b/>
              </w:rPr>
              <w:t>30</w:t>
            </w:r>
          </w:p>
        </w:tc>
        <w:tc>
          <w:tcPr>
            <w:tcW w:w="1181" w:type="dxa"/>
            <w:tcBorders>
              <w:left w:val="single" w:sz="4" w:space="0" w:color="auto"/>
              <w:right w:val="single" w:sz="4" w:space="0" w:color="auto"/>
            </w:tcBorders>
            <w:vAlign w:val="center"/>
          </w:tcPr>
          <w:p w:rsidR="006D4E53" w:rsidRPr="00996A44" w:rsidRDefault="006D4E53" w:rsidP="005132A9">
            <w:pPr>
              <w:jc w:val="center"/>
              <w:rPr>
                <w:b/>
              </w:rPr>
            </w:pPr>
            <w:r>
              <w:rPr>
                <w:b/>
              </w:rPr>
              <w:t>-</w:t>
            </w:r>
          </w:p>
        </w:tc>
        <w:tc>
          <w:tcPr>
            <w:tcW w:w="1182" w:type="dxa"/>
            <w:tcBorders>
              <w:left w:val="single" w:sz="4" w:space="0" w:color="auto"/>
            </w:tcBorders>
            <w:vAlign w:val="center"/>
          </w:tcPr>
          <w:p w:rsidR="006D4E53" w:rsidRPr="00996A44" w:rsidRDefault="006D4E53" w:rsidP="005132A9">
            <w:pPr>
              <w:jc w:val="center"/>
              <w:rPr>
                <w:b/>
              </w:rPr>
            </w:pPr>
            <w:r>
              <w:rPr>
                <w:b/>
              </w:rPr>
              <w:t>-</w:t>
            </w:r>
          </w:p>
        </w:tc>
      </w:tr>
      <w:tr w:rsidR="006D4E53" w:rsidRPr="000E76AA" w:rsidTr="005132A9">
        <w:trPr>
          <w:trHeight w:val="557"/>
        </w:trPr>
        <w:tc>
          <w:tcPr>
            <w:tcW w:w="2127" w:type="dxa"/>
            <w:vAlign w:val="center"/>
          </w:tcPr>
          <w:p w:rsidR="006D4E53" w:rsidRPr="000E76AA" w:rsidRDefault="006D4E53" w:rsidP="005132A9">
            <w:pPr>
              <w:rPr>
                <w:rFonts w:eastAsia="Times New Roman"/>
                <w:lang w:eastAsia="pl-PL"/>
              </w:rPr>
            </w:pPr>
            <w:r w:rsidRPr="000E76AA">
              <w:rPr>
                <w:rFonts w:eastAsia="Times New Roman"/>
                <w:lang w:eastAsia="pl-PL"/>
              </w:rPr>
              <w:t xml:space="preserve">Magazyny </w:t>
            </w:r>
          </w:p>
          <w:p w:rsidR="006D4E53" w:rsidRPr="000E76AA" w:rsidRDefault="006D4E53" w:rsidP="005132A9">
            <w:pPr>
              <w:rPr>
                <w:rFonts w:eastAsia="Times New Roman"/>
                <w:lang w:eastAsia="pl-PL"/>
              </w:rPr>
            </w:pPr>
            <w:r w:rsidRPr="000E76AA">
              <w:rPr>
                <w:rFonts w:eastAsia="Times New Roman"/>
                <w:lang w:eastAsia="pl-PL"/>
              </w:rPr>
              <w:t xml:space="preserve">Hurtowe </w:t>
            </w:r>
          </w:p>
        </w:tc>
        <w:tc>
          <w:tcPr>
            <w:tcW w:w="1181" w:type="dxa"/>
            <w:tcBorders>
              <w:right w:val="single" w:sz="4" w:space="0" w:color="auto"/>
            </w:tcBorders>
            <w:vAlign w:val="center"/>
          </w:tcPr>
          <w:p w:rsidR="006D4E53" w:rsidRPr="00996A44" w:rsidRDefault="006D4E53" w:rsidP="005132A9">
            <w:pPr>
              <w:jc w:val="center"/>
              <w:rPr>
                <w:bCs/>
              </w:rPr>
            </w:pPr>
            <w:r>
              <w:rPr>
                <w:bCs/>
              </w:rPr>
              <w:t>9</w:t>
            </w:r>
          </w:p>
        </w:tc>
        <w:tc>
          <w:tcPr>
            <w:tcW w:w="1181" w:type="dxa"/>
            <w:tcBorders>
              <w:left w:val="single" w:sz="4" w:space="0" w:color="auto"/>
              <w:right w:val="single" w:sz="4" w:space="0" w:color="auto"/>
            </w:tcBorders>
            <w:vAlign w:val="center"/>
          </w:tcPr>
          <w:p w:rsidR="006D4E53" w:rsidRPr="00996A44" w:rsidRDefault="006D4E53" w:rsidP="005132A9">
            <w:pPr>
              <w:jc w:val="center"/>
              <w:rPr>
                <w:bCs/>
              </w:rPr>
            </w:pPr>
            <w:r w:rsidRPr="00996A44">
              <w:rPr>
                <w:bCs/>
              </w:rPr>
              <w:t>-</w:t>
            </w:r>
          </w:p>
        </w:tc>
        <w:tc>
          <w:tcPr>
            <w:tcW w:w="1181" w:type="dxa"/>
            <w:tcBorders>
              <w:left w:val="single" w:sz="4" w:space="0" w:color="auto"/>
              <w:right w:val="single" w:sz="4" w:space="0" w:color="auto"/>
            </w:tcBorders>
            <w:vAlign w:val="center"/>
          </w:tcPr>
          <w:p w:rsidR="006D4E53" w:rsidRPr="00996A44" w:rsidRDefault="006D4E53" w:rsidP="005132A9">
            <w:pPr>
              <w:jc w:val="center"/>
              <w:rPr>
                <w:bCs/>
              </w:rPr>
            </w:pPr>
            <w:r w:rsidRPr="00996A44">
              <w:rPr>
                <w:bCs/>
              </w:rPr>
              <w:t>-</w:t>
            </w:r>
          </w:p>
        </w:tc>
        <w:tc>
          <w:tcPr>
            <w:tcW w:w="1181" w:type="dxa"/>
            <w:tcBorders>
              <w:left w:val="single" w:sz="4" w:space="0" w:color="auto"/>
              <w:right w:val="single" w:sz="4" w:space="0" w:color="auto"/>
            </w:tcBorders>
            <w:vAlign w:val="center"/>
          </w:tcPr>
          <w:p w:rsidR="006D4E53" w:rsidRPr="00996A44" w:rsidRDefault="006D4E53" w:rsidP="005132A9">
            <w:pPr>
              <w:jc w:val="center"/>
              <w:rPr>
                <w:b/>
              </w:rPr>
            </w:pPr>
            <w:r>
              <w:rPr>
                <w:b/>
              </w:rPr>
              <w:t>11</w:t>
            </w:r>
          </w:p>
        </w:tc>
        <w:tc>
          <w:tcPr>
            <w:tcW w:w="1181" w:type="dxa"/>
            <w:tcBorders>
              <w:left w:val="single" w:sz="4" w:space="0" w:color="auto"/>
              <w:right w:val="single" w:sz="4" w:space="0" w:color="auto"/>
            </w:tcBorders>
            <w:vAlign w:val="center"/>
          </w:tcPr>
          <w:p w:rsidR="006D4E53" w:rsidRPr="00996A44" w:rsidRDefault="006D4E53" w:rsidP="005132A9">
            <w:pPr>
              <w:jc w:val="center"/>
              <w:rPr>
                <w:b/>
              </w:rPr>
            </w:pPr>
            <w:r w:rsidRPr="00996A44">
              <w:rPr>
                <w:b/>
              </w:rPr>
              <w:t>-</w:t>
            </w:r>
          </w:p>
        </w:tc>
        <w:tc>
          <w:tcPr>
            <w:tcW w:w="1182" w:type="dxa"/>
            <w:tcBorders>
              <w:left w:val="single" w:sz="4" w:space="0" w:color="auto"/>
            </w:tcBorders>
            <w:vAlign w:val="center"/>
          </w:tcPr>
          <w:p w:rsidR="006D4E53" w:rsidRPr="00996A44" w:rsidRDefault="006D4E53" w:rsidP="005132A9">
            <w:pPr>
              <w:jc w:val="center"/>
              <w:rPr>
                <w:b/>
              </w:rPr>
            </w:pPr>
            <w:r>
              <w:rPr>
                <w:b/>
              </w:rPr>
              <w:t>-</w:t>
            </w:r>
          </w:p>
        </w:tc>
      </w:tr>
      <w:tr w:rsidR="006D4E53" w:rsidRPr="000E76AA" w:rsidTr="005132A9">
        <w:trPr>
          <w:trHeight w:val="556"/>
        </w:trPr>
        <w:tc>
          <w:tcPr>
            <w:tcW w:w="2127" w:type="dxa"/>
            <w:vAlign w:val="center"/>
          </w:tcPr>
          <w:p w:rsidR="006D4E53" w:rsidRPr="000E76AA" w:rsidRDefault="006D4E53" w:rsidP="005132A9">
            <w:pPr>
              <w:rPr>
                <w:rFonts w:eastAsia="Times New Roman"/>
                <w:lang w:eastAsia="pl-PL"/>
              </w:rPr>
            </w:pPr>
            <w:r w:rsidRPr="000E76AA">
              <w:rPr>
                <w:rFonts w:eastAsia="Times New Roman"/>
                <w:lang w:eastAsia="pl-PL"/>
              </w:rPr>
              <w:t>Obiekty ruchome              i tymczasowe</w:t>
            </w:r>
          </w:p>
        </w:tc>
        <w:tc>
          <w:tcPr>
            <w:tcW w:w="1181" w:type="dxa"/>
            <w:tcBorders>
              <w:right w:val="single" w:sz="4" w:space="0" w:color="auto"/>
            </w:tcBorders>
            <w:vAlign w:val="center"/>
          </w:tcPr>
          <w:p w:rsidR="006D4E53" w:rsidRPr="00996A44" w:rsidRDefault="006D4E53" w:rsidP="005132A9">
            <w:pPr>
              <w:jc w:val="center"/>
              <w:rPr>
                <w:bCs/>
              </w:rPr>
            </w:pPr>
            <w:r>
              <w:rPr>
                <w:bCs/>
              </w:rPr>
              <w:t>14</w:t>
            </w:r>
          </w:p>
        </w:tc>
        <w:tc>
          <w:tcPr>
            <w:tcW w:w="1181" w:type="dxa"/>
            <w:tcBorders>
              <w:left w:val="single" w:sz="4" w:space="0" w:color="auto"/>
              <w:right w:val="single" w:sz="4" w:space="0" w:color="auto"/>
            </w:tcBorders>
            <w:vAlign w:val="center"/>
          </w:tcPr>
          <w:p w:rsidR="006D4E53" w:rsidRPr="00996A44" w:rsidRDefault="006D4E53" w:rsidP="005132A9">
            <w:pPr>
              <w:jc w:val="center"/>
              <w:rPr>
                <w:bCs/>
              </w:rPr>
            </w:pPr>
            <w:r w:rsidRPr="00996A44">
              <w:rPr>
                <w:bCs/>
              </w:rPr>
              <w:t>-</w:t>
            </w:r>
          </w:p>
        </w:tc>
        <w:tc>
          <w:tcPr>
            <w:tcW w:w="1181" w:type="dxa"/>
            <w:tcBorders>
              <w:left w:val="single" w:sz="4" w:space="0" w:color="auto"/>
              <w:right w:val="single" w:sz="4" w:space="0" w:color="auto"/>
            </w:tcBorders>
            <w:vAlign w:val="center"/>
          </w:tcPr>
          <w:p w:rsidR="006D4E53" w:rsidRPr="00996A44" w:rsidRDefault="006D4E53" w:rsidP="005132A9">
            <w:pPr>
              <w:jc w:val="center"/>
              <w:rPr>
                <w:bCs/>
              </w:rPr>
            </w:pPr>
            <w:r w:rsidRPr="00996A44">
              <w:rPr>
                <w:bCs/>
              </w:rPr>
              <w:t>-</w:t>
            </w:r>
          </w:p>
        </w:tc>
        <w:tc>
          <w:tcPr>
            <w:tcW w:w="1181" w:type="dxa"/>
            <w:tcBorders>
              <w:left w:val="single" w:sz="4" w:space="0" w:color="auto"/>
              <w:right w:val="single" w:sz="4" w:space="0" w:color="auto"/>
            </w:tcBorders>
            <w:vAlign w:val="center"/>
          </w:tcPr>
          <w:p w:rsidR="006D4E53" w:rsidRPr="00996A44" w:rsidRDefault="006D4E53" w:rsidP="005132A9">
            <w:pPr>
              <w:jc w:val="center"/>
              <w:rPr>
                <w:b/>
              </w:rPr>
            </w:pPr>
            <w:r>
              <w:rPr>
                <w:b/>
              </w:rPr>
              <w:t>5</w:t>
            </w:r>
          </w:p>
        </w:tc>
        <w:tc>
          <w:tcPr>
            <w:tcW w:w="1181" w:type="dxa"/>
            <w:tcBorders>
              <w:left w:val="single" w:sz="4" w:space="0" w:color="auto"/>
              <w:right w:val="single" w:sz="4" w:space="0" w:color="auto"/>
            </w:tcBorders>
            <w:vAlign w:val="center"/>
          </w:tcPr>
          <w:p w:rsidR="006D4E53" w:rsidRPr="00996A44" w:rsidRDefault="006D4E53" w:rsidP="005132A9">
            <w:pPr>
              <w:jc w:val="center"/>
              <w:rPr>
                <w:b/>
              </w:rPr>
            </w:pPr>
            <w:r w:rsidRPr="00996A44">
              <w:rPr>
                <w:b/>
              </w:rPr>
              <w:t>-</w:t>
            </w:r>
          </w:p>
        </w:tc>
        <w:tc>
          <w:tcPr>
            <w:tcW w:w="1182" w:type="dxa"/>
            <w:tcBorders>
              <w:left w:val="single" w:sz="4" w:space="0" w:color="auto"/>
            </w:tcBorders>
            <w:vAlign w:val="center"/>
          </w:tcPr>
          <w:p w:rsidR="006D4E53" w:rsidRPr="00996A44" w:rsidRDefault="006D4E53" w:rsidP="005132A9">
            <w:pPr>
              <w:jc w:val="center"/>
              <w:rPr>
                <w:b/>
              </w:rPr>
            </w:pPr>
            <w:r w:rsidRPr="00996A44">
              <w:rPr>
                <w:b/>
              </w:rPr>
              <w:t>-</w:t>
            </w:r>
          </w:p>
        </w:tc>
      </w:tr>
      <w:tr w:rsidR="006D4E53" w:rsidRPr="000E76AA" w:rsidTr="005132A9">
        <w:trPr>
          <w:trHeight w:val="556"/>
        </w:trPr>
        <w:tc>
          <w:tcPr>
            <w:tcW w:w="2127" w:type="dxa"/>
            <w:vAlign w:val="center"/>
          </w:tcPr>
          <w:p w:rsidR="006D4E53" w:rsidRPr="000E76AA" w:rsidRDefault="006D4E53" w:rsidP="005132A9">
            <w:pPr>
              <w:rPr>
                <w:rFonts w:eastAsia="Times New Roman"/>
                <w:lang w:eastAsia="pl-PL"/>
              </w:rPr>
            </w:pPr>
            <w:r w:rsidRPr="000E76AA">
              <w:rPr>
                <w:rFonts w:eastAsia="Times New Roman"/>
                <w:lang w:eastAsia="pl-PL"/>
              </w:rPr>
              <w:t>Środki transportu</w:t>
            </w:r>
          </w:p>
        </w:tc>
        <w:tc>
          <w:tcPr>
            <w:tcW w:w="1181" w:type="dxa"/>
            <w:tcBorders>
              <w:right w:val="single" w:sz="4" w:space="0" w:color="auto"/>
            </w:tcBorders>
            <w:vAlign w:val="center"/>
          </w:tcPr>
          <w:p w:rsidR="006D4E53" w:rsidRPr="00996A44" w:rsidRDefault="006D4E53" w:rsidP="005132A9">
            <w:pPr>
              <w:jc w:val="center"/>
              <w:rPr>
                <w:bCs/>
              </w:rPr>
            </w:pPr>
            <w:r>
              <w:rPr>
                <w:bCs/>
              </w:rPr>
              <w:t>9</w:t>
            </w:r>
          </w:p>
        </w:tc>
        <w:tc>
          <w:tcPr>
            <w:tcW w:w="1181" w:type="dxa"/>
            <w:tcBorders>
              <w:left w:val="single" w:sz="4" w:space="0" w:color="auto"/>
              <w:right w:val="single" w:sz="4" w:space="0" w:color="auto"/>
            </w:tcBorders>
            <w:vAlign w:val="center"/>
          </w:tcPr>
          <w:p w:rsidR="006D4E53" w:rsidRPr="00996A44" w:rsidRDefault="006D4E53" w:rsidP="005132A9">
            <w:pPr>
              <w:jc w:val="center"/>
              <w:rPr>
                <w:bCs/>
              </w:rPr>
            </w:pPr>
            <w:r w:rsidRPr="00996A44">
              <w:rPr>
                <w:bCs/>
              </w:rPr>
              <w:t>-</w:t>
            </w:r>
          </w:p>
        </w:tc>
        <w:tc>
          <w:tcPr>
            <w:tcW w:w="1181" w:type="dxa"/>
            <w:tcBorders>
              <w:left w:val="single" w:sz="4" w:space="0" w:color="auto"/>
              <w:right w:val="single" w:sz="4" w:space="0" w:color="auto"/>
            </w:tcBorders>
            <w:vAlign w:val="center"/>
          </w:tcPr>
          <w:p w:rsidR="006D4E53" w:rsidRPr="00996A44" w:rsidRDefault="006D4E53" w:rsidP="005132A9">
            <w:pPr>
              <w:jc w:val="center"/>
              <w:rPr>
                <w:bCs/>
              </w:rPr>
            </w:pPr>
            <w:r w:rsidRPr="00996A44">
              <w:rPr>
                <w:bCs/>
              </w:rPr>
              <w:t>-</w:t>
            </w:r>
          </w:p>
        </w:tc>
        <w:tc>
          <w:tcPr>
            <w:tcW w:w="1181" w:type="dxa"/>
            <w:tcBorders>
              <w:left w:val="single" w:sz="4" w:space="0" w:color="auto"/>
              <w:right w:val="single" w:sz="4" w:space="0" w:color="auto"/>
            </w:tcBorders>
            <w:vAlign w:val="center"/>
          </w:tcPr>
          <w:p w:rsidR="006D4E53" w:rsidRPr="00996A44" w:rsidRDefault="006D4E53" w:rsidP="005132A9">
            <w:pPr>
              <w:jc w:val="center"/>
              <w:rPr>
                <w:b/>
              </w:rPr>
            </w:pPr>
            <w:r>
              <w:rPr>
                <w:b/>
              </w:rPr>
              <w:t>5</w:t>
            </w:r>
          </w:p>
        </w:tc>
        <w:tc>
          <w:tcPr>
            <w:tcW w:w="1181" w:type="dxa"/>
            <w:tcBorders>
              <w:left w:val="single" w:sz="4" w:space="0" w:color="auto"/>
              <w:right w:val="single" w:sz="4" w:space="0" w:color="auto"/>
            </w:tcBorders>
            <w:vAlign w:val="center"/>
          </w:tcPr>
          <w:p w:rsidR="006D4E53" w:rsidRPr="00996A44" w:rsidRDefault="006D4E53" w:rsidP="005132A9">
            <w:pPr>
              <w:jc w:val="center"/>
              <w:rPr>
                <w:b/>
              </w:rPr>
            </w:pPr>
            <w:r w:rsidRPr="00996A44">
              <w:rPr>
                <w:b/>
              </w:rPr>
              <w:t>-</w:t>
            </w:r>
          </w:p>
        </w:tc>
        <w:tc>
          <w:tcPr>
            <w:tcW w:w="1182" w:type="dxa"/>
            <w:tcBorders>
              <w:left w:val="single" w:sz="4" w:space="0" w:color="auto"/>
            </w:tcBorders>
            <w:vAlign w:val="center"/>
          </w:tcPr>
          <w:p w:rsidR="006D4E53" w:rsidRPr="00996A44" w:rsidRDefault="006D4E53" w:rsidP="005132A9">
            <w:pPr>
              <w:jc w:val="center"/>
              <w:rPr>
                <w:b/>
              </w:rPr>
            </w:pPr>
            <w:r w:rsidRPr="00996A44">
              <w:rPr>
                <w:b/>
              </w:rPr>
              <w:t>-</w:t>
            </w:r>
          </w:p>
        </w:tc>
      </w:tr>
      <w:tr w:rsidR="006D4E53" w:rsidRPr="000E76AA" w:rsidTr="005132A9">
        <w:trPr>
          <w:trHeight w:val="556"/>
        </w:trPr>
        <w:tc>
          <w:tcPr>
            <w:tcW w:w="2127" w:type="dxa"/>
            <w:vAlign w:val="center"/>
          </w:tcPr>
          <w:p w:rsidR="006D4E53" w:rsidRPr="000E76AA" w:rsidRDefault="006D4E53" w:rsidP="005132A9">
            <w:pPr>
              <w:rPr>
                <w:rFonts w:eastAsia="Times New Roman"/>
                <w:lang w:eastAsia="pl-PL"/>
              </w:rPr>
            </w:pPr>
            <w:r w:rsidRPr="000E76AA">
              <w:rPr>
                <w:rFonts w:eastAsia="Times New Roman"/>
                <w:lang w:eastAsia="pl-PL"/>
              </w:rPr>
              <w:t>Inne obiekty obrotu żywnością</w:t>
            </w:r>
          </w:p>
        </w:tc>
        <w:tc>
          <w:tcPr>
            <w:tcW w:w="1181" w:type="dxa"/>
            <w:tcBorders>
              <w:right w:val="single" w:sz="4" w:space="0" w:color="auto"/>
            </w:tcBorders>
            <w:vAlign w:val="center"/>
          </w:tcPr>
          <w:p w:rsidR="006D4E53" w:rsidRPr="00996A44" w:rsidRDefault="006D4E53" w:rsidP="005132A9">
            <w:pPr>
              <w:jc w:val="center"/>
              <w:rPr>
                <w:bCs/>
              </w:rPr>
            </w:pPr>
            <w:r>
              <w:rPr>
                <w:bCs/>
              </w:rPr>
              <w:t>16</w:t>
            </w:r>
          </w:p>
        </w:tc>
        <w:tc>
          <w:tcPr>
            <w:tcW w:w="1181" w:type="dxa"/>
            <w:tcBorders>
              <w:left w:val="single" w:sz="4" w:space="0" w:color="auto"/>
              <w:right w:val="single" w:sz="4" w:space="0" w:color="auto"/>
            </w:tcBorders>
            <w:vAlign w:val="center"/>
          </w:tcPr>
          <w:p w:rsidR="006D4E53" w:rsidRPr="00996A44" w:rsidRDefault="006D4E53" w:rsidP="005132A9">
            <w:pPr>
              <w:jc w:val="center"/>
              <w:rPr>
                <w:bCs/>
              </w:rPr>
            </w:pPr>
            <w:r w:rsidRPr="00996A44">
              <w:rPr>
                <w:bCs/>
              </w:rPr>
              <w:t>-</w:t>
            </w:r>
          </w:p>
        </w:tc>
        <w:tc>
          <w:tcPr>
            <w:tcW w:w="1181" w:type="dxa"/>
            <w:tcBorders>
              <w:left w:val="single" w:sz="4" w:space="0" w:color="auto"/>
              <w:right w:val="single" w:sz="4" w:space="0" w:color="auto"/>
            </w:tcBorders>
            <w:vAlign w:val="center"/>
          </w:tcPr>
          <w:p w:rsidR="006D4E53" w:rsidRPr="00996A44" w:rsidRDefault="006D4E53" w:rsidP="005132A9">
            <w:pPr>
              <w:jc w:val="center"/>
              <w:rPr>
                <w:bCs/>
              </w:rPr>
            </w:pPr>
            <w:r w:rsidRPr="00996A44">
              <w:rPr>
                <w:bCs/>
              </w:rPr>
              <w:t>-</w:t>
            </w:r>
          </w:p>
        </w:tc>
        <w:tc>
          <w:tcPr>
            <w:tcW w:w="1181" w:type="dxa"/>
            <w:tcBorders>
              <w:left w:val="single" w:sz="4" w:space="0" w:color="auto"/>
              <w:right w:val="single" w:sz="4" w:space="0" w:color="auto"/>
            </w:tcBorders>
            <w:vAlign w:val="center"/>
          </w:tcPr>
          <w:p w:rsidR="006D4E53" w:rsidRPr="00996A44" w:rsidRDefault="006D4E53" w:rsidP="005132A9">
            <w:pPr>
              <w:jc w:val="center"/>
              <w:rPr>
                <w:b/>
              </w:rPr>
            </w:pPr>
            <w:r>
              <w:rPr>
                <w:b/>
              </w:rPr>
              <w:t>17</w:t>
            </w:r>
          </w:p>
        </w:tc>
        <w:tc>
          <w:tcPr>
            <w:tcW w:w="1181" w:type="dxa"/>
            <w:tcBorders>
              <w:left w:val="single" w:sz="4" w:space="0" w:color="auto"/>
              <w:right w:val="single" w:sz="4" w:space="0" w:color="auto"/>
            </w:tcBorders>
            <w:vAlign w:val="center"/>
          </w:tcPr>
          <w:p w:rsidR="006D4E53" w:rsidRPr="00996A44" w:rsidRDefault="006D4E53" w:rsidP="005132A9">
            <w:pPr>
              <w:jc w:val="center"/>
              <w:rPr>
                <w:b/>
              </w:rPr>
            </w:pPr>
            <w:r w:rsidRPr="00996A44">
              <w:rPr>
                <w:b/>
              </w:rPr>
              <w:t>-</w:t>
            </w:r>
          </w:p>
        </w:tc>
        <w:tc>
          <w:tcPr>
            <w:tcW w:w="1182" w:type="dxa"/>
            <w:tcBorders>
              <w:left w:val="single" w:sz="4" w:space="0" w:color="auto"/>
            </w:tcBorders>
            <w:vAlign w:val="center"/>
          </w:tcPr>
          <w:p w:rsidR="006D4E53" w:rsidRPr="00996A44" w:rsidRDefault="006D4E53" w:rsidP="005132A9">
            <w:pPr>
              <w:jc w:val="center"/>
              <w:rPr>
                <w:b/>
              </w:rPr>
            </w:pPr>
            <w:r w:rsidRPr="00996A44">
              <w:rPr>
                <w:b/>
              </w:rPr>
              <w:t>-</w:t>
            </w:r>
          </w:p>
        </w:tc>
      </w:tr>
      <w:tr w:rsidR="006D4E53" w:rsidRPr="000E76AA" w:rsidTr="005132A9">
        <w:trPr>
          <w:trHeight w:val="557"/>
        </w:trPr>
        <w:tc>
          <w:tcPr>
            <w:tcW w:w="2127" w:type="dxa"/>
            <w:vAlign w:val="center"/>
          </w:tcPr>
          <w:p w:rsidR="006D4E53" w:rsidRPr="000E76AA" w:rsidRDefault="006D4E53" w:rsidP="005132A9">
            <w:pPr>
              <w:rPr>
                <w:rFonts w:eastAsia="Times New Roman"/>
                <w:lang w:eastAsia="pl-PL"/>
              </w:rPr>
            </w:pPr>
            <w:r w:rsidRPr="000E76AA">
              <w:rPr>
                <w:rFonts w:eastAsia="Times New Roman"/>
                <w:lang w:eastAsia="pl-PL"/>
              </w:rPr>
              <w:t>Obiekty ogółem</w:t>
            </w:r>
          </w:p>
        </w:tc>
        <w:tc>
          <w:tcPr>
            <w:tcW w:w="1181" w:type="dxa"/>
            <w:tcBorders>
              <w:right w:val="single" w:sz="4" w:space="0" w:color="auto"/>
            </w:tcBorders>
            <w:vAlign w:val="center"/>
          </w:tcPr>
          <w:p w:rsidR="006D4E53" w:rsidRPr="0050394B" w:rsidRDefault="006D4E53" w:rsidP="005132A9">
            <w:pPr>
              <w:jc w:val="center"/>
            </w:pPr>
            <w:r w:rsidRPr="0050394B">
              <w:t>249</w:t>
            </w:r>
          </w:p>
        </w:tc>
        <w:tc>
          <w:tcPr>
            <w:tcW w:w="1181" w:type="dxa"/>
            <w:tcBorders>
              <w:left w:val="single" w:sz="4" w:space="0" w:color="auto"/>
              <w:right w:val="single" w:sz="4" w:space="0" w:color="auto"/>
            </w:tcBorders>
            <w:vAlign w:val="center"/>
          </w:tcPr>
          <w:p w:rsidR="006D4E53" w:rsidRPr="0050394B" w:rsidRDefault="006D4E53" w:rsidP="005132A9">
            <w:pPr>
              <w:jc w:val="center"/>
            </w:pPr>
            <w:r w:rsidRPr="0050394B">
              <w:t>2</w:t>
            </w:r>
          </w:p>
        </w:tc>
        <w:tc>
          <w:tcPr>
            <w:tcW w:w="1181" w:type="dxa"/>
            <w:tcBorders>
              <w:left w:val="single" w:sz="4" w:space="0" w:color="auto"/>
              <w:right w:val="single" w:sz="4" w:space="0" w:color="auto"/>
            </w:tcBorders>
            <w:vAlign w:val="center"/>
          </w:tcPr>
          <w:p w:rsidR="006D4E53" w:rsidRPr="0050394B" w:rsidRDefault="006D4E53" w:rsidP="005132A9">
            <w:pPr>
              <w:jc w:val="center"/>
            </w:pPr>
            <w:r w:rsidRPr="0050394B">
              <w:t>0,8</w:t>
            </w:r>
          </w:p>
        </w:tc>
        <w:tc>
          <w:tcPr>
            <w:tcW w:w="1181" w:type="dxa"/>
            <w:tcBorders>
              <w:left w:val="single" w:sz="4" w:space="0" w:color="auto"/>
              <w:right w:val="single" w:sz="4" w:space="0" w:color="auto"/>
            </w:tcBorders>
            <w:vAlign w:val="center"/>
          </w:tcPr>
          <w:p w:rsidR="006D4E53" w:rsidRPr="00996A44" w:rsidRDefault="006D4E53" w:rsidP="005132A9">
            <w:pPr>
              <w:jc w:val="center"/>
              <w:rPr>
                <w:b/>
              </w:rPr>
            </w:pPr>
            <w:r>
              <w:rPr>
                <w:b/>
              </w:rPr>
              <w:t>331</w:t>
            </w:r>
          </w:p>
        </w:tc>
        <w:tc>
          <w:tcPr>
            <w:tcW w:w="1181" w:type="dxa"/>
            <w:tcBorders>
              <w:left w:val="single" w:sz="4" w:space="0" w:color="auto"/>
              <w:right w:val="single" w:sz="4" w:space="0" w:color="auto"/>
            </w:tcBorders>
            <w:vAlign w:val="center"/>
          </w:tcPr>
          <w:p w:rsidR="006D4E53" w:rsidRPr="00996A44" w:rsidRDefault="006D4E53" w:rsidP="005132A9">
            <w:pPr>
              <w:jc w:val="center"/>
              <w:rPr>
                <w:b/>
              </w:rPr>
            </w:pPr>
            <w:r>
              <w:rPr>
                <w:b/>
              </w:rPr>
              <w:t>1</w:t>
            </w:r>
          </w:p>
        </w:tc>
        <w:tc>
          <w:tcPr>
            <w:tcW w:w="1182" w:type="dxa"/>
            <w:tcBorders>
              <w:left w:val="single" w:sz="4" w:space="0" w:color="auto"/>
            </w:tcBorders>
            <w:vAlign w:val="center"/>
          </w:tcPr>
          <w:p w:rsidR="006D4E53" w:rsidRPr="00996A44" w:rsidRDefault="006D4E53" w:rsidP="005132A9">
            <w:pPr>
              <w:jc w:val="center"/>
              <w:rPr>
                <w:b/>
              </w:rPr>
            </w:pPr>
            <w:r>
              <w:rPr>
                <w:b/>
              </w:rPr>
              <w:t>0,3</w:t>
            </w:r>
          </w:p>
        </w:tc>
      </w:tr>
    </w:tbl>
    <w:p w:rsidR="006D4E53" w:rsidRPr="000E76AA" w:rsidRDefault="006D4E53" w:rsidP="006D4E53">
      <w:pPr>
        <w:spacing w:after="100" w:afterAutospacing="1" w:line="360" w:lineRule="auto"/>
        <w:jc w:val="both"/>
        <w:rPr>
          <w:rFonts w:eastAsia="Times New Roman"/>
          <w:color w:val="000000"/>
          <w:lang w:eastAsia="pl-PL"/>
        </w:rPr>
      </w:pPr>
    </w:p>
    <w:p w:rsidR="006D4E53" w:rsidRPr="000E76AA" w:rsidRDefault="006D4E53" w:rsidP="006D4E53">
      <w:pPr>
        <w:spacing w:after="100" w:afterAutospacing="1" w:line="360" w:lineRule="auto"/>
        <w:ind w:firstLine="708"/>
        <w:jc w:val="both"/>
        <w:rPr>
          <w:rFonts w:eastAsia="Times New Roman"/>
          <w:color w:val="000000"/>
          <w:lang w:eastAsia="pl-PL"/>
        </w:rPr>
      </w:pPr>
      <w:r w:rsidRPr="000E76AA">
        <w:rPr>
          <w:rFonts w:eastAsia="Times New Roman"/>
          <w:color w:val="000000"/>
          <w:lang w:eastAsia="pl-PL"/>
        </w:rPr>
        <w:t xml:space="preserve">Do uchybień najczęściej występujących w </w:t>
      </w:r>
      <w:r w:rsidRPr="000E76AA">
        <w:rPr>
          <w:rFonts w:eastAsia="Times New Roman"/>
          <w:color w:val="000000"/>
          <w:u w:val="single"/>
          <w:lang w:eastAsia="pl-PL"/>
        </w:rPr>
        <w:t>zakresie stanu technicznego</w:t>
      </w:r>
      <w:r w:rsidR="00A21EBA">
        <w:rPr>
          <w:rFonts w:eastAsia="Times New Roman"/>
          <w:color w:val="000000"/>
          <w:lang w:eastAsia="pl-PL"/>
        </w:rPr>
        <w:t xml:space="preserve"> należały</w:t>
      </w:r>
      <w:r w:rsidRPr="000E76AA">
        <w:rPr>
          <w:rFonts w:eastAsia="Times New Roman"/>
          <w:color w:val="000000"/>
          <w:lang w:eastAsia="pl-PL"/>
        </w:rPr>
        <w:t xml:space="preserve"> m.in.: brudne, popękane ściany i sufity (przyczyną czego często bywają szkody górnicze), </w:t>
      </w:r>
      <w:r w:rsidRPr="00EF5B0D">
        <w:rPr>
          <w:rFonts w:eastAsia="Times New Roman"/>
          <w:color w:val="000000"/>
          <w:lang w:eastAsia="pl-PL"/>
        </w:rPr>
        <w:t xml:space="preserve">ubytki </w:t>
      </w:r>
      <w:r>
        <w:rPr>
          <w:rFonts w:eastAsia="Times New Roman"/>
          <w:color w:val="000000"/>
          <w:lang w:eastAsia="pl-PL"/>
        </w:rPr>
        <w:t xml:space="preserve">                </w:t>
      </w:r>
      <w:r w:rsidRPr="00EF5B0D">
        <w:rPr>
          <w:rFonts w:eastAsia="Times New Roman"/>
          <w:color w:val="000000"/>
          <w:lang w:eastAsia="pl-PL"/>
        </w:rPr>
        <w:t>w posadzce podłogowej</w:t>
      </w:r>
      <w:r>
        <w:rPr>
          <w:rFonts w:eastAsia="Times New Roman"/>
          <w:color w:val="000000"/>
          <w:lang w:eastAsia="pl-PL"/>
        </w:rPr>
        <w:t>.</w:t>
      </w:r>
    </w:p>
    <w:p w:rsidR="006D4E53" w:rsidRDefault="006D4E53" w:rsidP="006D4E53">
      <w:pPr>
        <w:spacing w:after="100" w:afterAutospacing="1" w:line="360" w:lineRule="auto"/>
        <w:ind w:firstLine="708"/>
        <w:jc w:val="both"/>
        <w:rPr>
          <w:rFonts w:eastAsia="Times New Roman"/>
          <w:color w:val="000000"/>
          <w:lang w:eastAsia="pl-PL"/>
        </w:rPr>
      </w:pPr>
      <w:r w:rsidRPr="000E76AA">
        <w:rPr>
          <w:rFonts w:eastAsia="Times New Roman"/>
          <w:color w:val="000000"/>
          <w:lang w:eastAsia="pl-PL"/>
        </w:rPr>
        <w:t xml:space="preserve">Nieprawidłowości </w:t>
      </w:r>
      <w:r w:rsidRPr="000E76AA">
        <w:rPr>
          <w:rFonts w:eastAsia="Times New Roman"/>
          <w:color w:val="000000"/>
          <w:u w:val="single"/>
          <w:lang w:eastAsia="pl-PL"/>
        </w:rPr>
        <w:t>natury higienicznej</w:t>
      </w:r>
      <w:r w:rsidRPr="000E76AA">
        <w:rPr>
          <w:rFonts w:eastAsia="Times New Roman"/>
          <w:color w:val="000000"/>
          <w:lang w:eastAsia="pl-PL"/>
        </w:rPr>
        <w:t xml:space="preserve"> (w dużej mierze zależne od </w:t>
      </w:r>
      <w:proofErr w:type="spellStart"/>
      <w:r w:rsidRPr="000E76AA">
        <w:rPr>
          <w:rFonts w:eastAsia="Times New Roman"/>
          <w:color w:val="000000"/>
          <w:lang w:eastAsia="pl-PL"/>
        </w:rPr>
        <w:t>zachowań</w:t>
      </w:r>
      <w:proofErr w:type="spellEnd"/>
      <w:r w:rsidRPr="000E76AA">
        <w:rPr>
          <w:rFonts w:eastAsia="Times New Roman"/>
          <w:color w:val="000000"/>
          <w:lang w:eastAsia="pl-PL"/>
        </w:rPr>
        <w:t xml:space="preserve"> personelu) to głównie: </w:t>
      </w:r>
      <w:r w:rsidRPr="00EF5B0D">
        <w:rPr>
          <w:rFonts w:eastAsia="Times New Roman"/>
          <w:color w:val="000000"/>
          <w:lang w:eastAsia="pl-PL"/>
        </w:rPr>
        <w:t xml:space="preserve">brak czystości i porządku w pomieszczeniach zakładów, brak środków </w:t>
      </w:r>
      <w:r>
        <w:rPr>
          <w:rFonts w:eastAsia="Times New Roman"/>
          <w:color w:val="000000"/>
          <w:lang w:eastAsia="pl-PL"/>
        </w:rPr>
        <w:br/>
      </w:r>
      <w:r w:rsidRPr="00EF5B0D">
        <w:rPr>
          <w:rFonts w:eastAsia="Times New Roman"/>
          <w:color w:val="000000"/>
          <w:lang w:eastAsia="pl-PL"/>
        </w:rPr>
        <w:t>do dezynfekcji powierzchni kontaktujących się z żywnością, niehigieniczna sprzedaż, brak zachowania ciągłości łańcucha chłodniczego, wprowadzanie do obrotu środków spożywczych po terminie ich przydatności oraz nieprawidłowo oznakowanych.</w:t>
      </w:r>
    </w:p>
    <w:p w:rsidR="006D4E53" w:rsidRDefault="006D4E53" w:rsidP="006D4E53">
      <w:pPr>
        <w:tabs>
          <w:tab w:val="left" w:pos="851"/>
        </w:tabs>
        <w:jc w:val="both"/>
        <w:rPr>
          <w:rFonts w:eastAsia="Times New Roman"/>
          <w:color w:val="000000"/>
          <w:lang w:eastAsia="pl-PL"/>
        </w:rPr>
      </w:pPr>
      <w:r w:rsidRPr="003A0A4A">
        <w:rPr>
          <w:rFonts w:eastAsia="Times New Roman"/>
          <w:color w:val="000000"/>
          <w:lang w:eastAsia="pl-PL"/>
        </w:rPr>
        <w:t>Żaden z obiektów obrotu żywnością nie został uznany za zakład o złym stanie sanitarnym.</w:t>
      </w:r>
    </w:p>
    <w:p w:rsidR="006D4E53" w:rsidRPr="003A0A4A" w:rsidRDefault="006D4E53" w:rsidP="006D4E53">
      <w:pPr>
        <w:tabs>
          <w:tab w:val="left" w:pos="851"/>
        </w:tabs>
        <w:jc w:val="both"/>
        <w:rPr>
          <w:rFonts w:eastAsia="Times New Roman"/>
          <w:color w:val="000000"/>
          <w:lang w:eastAsia="pl-PL"/>
        </w:rPr>
      </w:pPr>
    </w:p>
    <w:p w:rsidR="006D4E53" w:rsidRDefault="006D4E53" w:rsidP="006D4E53">
      <w:pPr>
        <w:tabs>
          <w:tab w:val="left" w:pos="851"/>
        </w:tabs>
        <w:jc w:val="both"/>
        <w:rPr>
          <w:rFonts w:eastAsia="Times New Roman"/>
          <w:color w:val="000000"/>
          <w:u w:val="single"/>
          <w:lang w:eastAsia="pl-PL"/>
        </w:rPr>
      </w:pPr>
    </w:p>
    <w:p w:rsidR="006D4E53" w:rsidRPr="000E76AA" w:rsidRDefault="006D4E53" w:rsidP="006D4E53">
      <w:pPr>
        <w:tabs>
          <w:tab w:val="left" w:pos="851"/>
        </w:tabs>
        <w:jc w:val="both"/>
        <w:rPr>
          <w:rFonts w:eastAsia="Times New Roman"/>
          <w:color w:val="000000"/>
          <w:u w:val="single"/>
          <w:lang w:eastAsia="pl-PL"/>
        </w:rPr>
      </w:pPr>
      <w:r w:rsidRPr="000E76AA">
        <w:rPr>
          <w:rFonts w:eastAsia="Times New Roman"/>
          <w:color w:val="000000"/>
          <w:u w:val="single"/>
          <w:lang w:eastAsia="pl-PL"/>
        </w:rPr>
        <w:t>Obrót żywnością w systemie targowiskowym, obnośnym i obwoźnym.</w:t>
      </w:r>
    </w:p>
    <w:p w:rsidR="006D4E53" w:rsidRPr="000E76AA" w:rsidRDefault="006D4E53" w:rsidP="006D4E53">
      <w:pPr>
        <w:tabs>
          <w:tab w:val="left" w:pos="851"/>
        </w:tabs>
        <w:jc w:val="both"/>
        <w:rPr>
          <w:rFonts w:eastAsia="Times New Roman"/>
          <w:color w:val="000000"/>
          <w:lang w:eastAsia="pl-PL"/>
        </w:rPr>
      </w:pPr>
      <w:r w:rsidRPr="000E76AA">
        <w:rPr>
          <w:rFonts w:eastAsia="Times New Roman"/>
          <w:color w:val="000000"/>
          <w:lang w:eastAsia="pl-PL"/>
        </w:rPr>
        <w:t xml:space="preserve"> </w:t>
      </w:r>
    </w:p>
    <w:p w:rsidR="006D4E53" w:rsidRDefault="006D4E53" w:rsidP="006D4E53">
      <w:pPr>
        <w:tabs>
          <w:tab w:val="left" w:pos="851"/>
        </w:tabs>
        <w:spacing w:after="100" w:afterAutospacing="1" w:line="360" w:lineRule="auto"/>
        <w:jc w:val="both"/>
        <w:rPr>
          <w:color w:val="000000"/>
        </w:rPr>
      </w:pPr>
      <w:r w:rsidRPr="000E76AA">
        <w:rPr>
          <w:rFonts w:eastAsia="Times New Roman"/>
          <w:color w:val="000000"/>
          <w:lang w:eastAsia="pl-PL"/>
        </w:rPr>
        <w:tab/>
      </w:r>
      <w:r w:rsidRPr="003A0A4A">
        <w:rPr>
          <w:color w:val="000000"/>
        </w:rPr>
        <w:t xml:space="preserve">W nadzorowanych obiektach, w których prowadzona jest wieloletnia sprzedaż obserwuje się większą świadomość personelu wynikającą z przestrzegania Dobrych Praktyk Higienicznych w porównaniu do zakładów dopiero rozpoczynających działalność handlową. W roku </w:t>
      </w:r>
      <w:r w:rsidRPr="003A0A4A">
        <w:rPr>
          <w:b/>
          <w:color w:val="000000"/>
        </w:rPr>
        <w:t>2020</w:t>
      </w:r>
      <w:r w:rsidRPr="003A0A4A">
        <w:rPr>
          <w:color w:val="000000"/>
        </w:rPr>
        <w:t xml:space="preserve"> na terenie targowisk znajdujących się w dzielnicach: Wirek, Nowy Bytom, Ruda oraz Halemba przeprowadzono łącznie </w:t>
      </w:r>
      <w:r w:rsidRPr="003A0A4A">
        <w:rPr>
          <w:b/>
          <w:color w:val="000000"/>
        </w:rPr>
        <w:t xml:space="preserve">14 </w:t>
      </w:r>
      <w:r w:rsidRPr="003A0A4A">
        <w:rPr>
          <w:color w:val="000000"/>
        </w:rPr>
        <w:t xml:space="preserve">kontroli kiosków sprzedających różne środki spożywcze. Kioski na bieżąco są modernizowane a ich stan techniczny ulega poprawie. </w:t>
      </w:r>
      <w:r>
        <w:rPr>
          <w:color w:val="000000"/>
        </w:rPr>
        <w:br/>
      </w:r>
      <w:r w:rsidR="00A5075D">
        <w:rPr>
          <w:color w:val="000000"/>
        </w:rPr>
        <w:lastRenderedPageBreak/>
        <w:t xml:space="preserve">          </w:t>
      </w:r>
      <w:r w:rsidRPr="003A0A4A">
        <w:rPr>
          <w:color w:val="000000"/>
        </w:rPr>
        <w:t xml:space="preserve">W trakcie kontroli nałożono </w:t>
      </w:r>
      <w:r w:rsidRPr="003A0A4A">
        <w:rPr>
          <w:b/>
          <w:color w:val="000000"/>
        </w:rPr>
        <w:t>1</w:t>
      </w:r>
      <w:r w:rsidRPr="003A0A4A">
        <w:rPr>
          <w:color w:val="000000"/>
        </w:rPr>
        <w:t xml:space="preserve"> mandat karny na kwotę </w:t>
      </w:r>
      <w:r w:rsidRPr="003A0A4A">
        <w:rPr>
          <w:b/>
          <w:color w:val="000000"/>
        </w:rPr>
        <w:t>100</w:t>
      </w:r>
      <w:r w:rsidRPr="003A0A4A">
        <w:rPr>
          <w:color w:val="000000"/>
        </w:rPr>
        <w:t xml:space="preserve"> PLN. W roku sprawozdawczym </w:t>
      </w:r>
      <w:r w:rsidRPr="003A0A4A">
        <w:rPr>
          <w:b/>
          <w:color w:val="000000"/>
        </w:rPr>
        <w:t>2020</w:t>
      </w:r>
      <w:r w:rsidRPr="003A0A4A">
        <w:rPr>
          <w:color w:val="000000"/>
        </w:rPr>
        <w:t xml:space="preserve"> nie wpłynęły zgłoszenia interwencji na kioski spożywcze prowadzące handel w ramach działania targowisk.</w:t>
      </w:r>
    </w:p>
    <w:p w:rsidR="006D4E53" w:rsidRPr="000E76AA" w:rsidRDefault="006D4E53" w:rsidP="006D4E53">
      <w:pPr>
        <w:tabs>
          <w:tab w:val="left" w:pos="851"/>
        </w:tabs>
        <w:spacing w:after="100" w:afterAutospacing="1" w:line="360" w:lineRule="auto"/>
        <w:jc w:val="both"/>
        <w:rPr>
          <w:rFonts w:eastAsia="Times New Roman"/>
          <w:b/>
          <w:i/>
          <w:lang w:eastAsia="pl-PL"/>
        </w:rPr>
      </w:pPr>
      <w:r>
        <w:rPr>
          <w:rFonts w:eastAsia="Times New Roman"/>
          <w:b/>
          <w:i/>
          <w:lang w:eastAsia="pl-PL"/>
        </w:rPr>
        <w:t>- zakłady żywienia zbiorowego</w:t>
      </w:r>
    </w:p>
    <w:p w:rsidR="006D4E53" w:rsidRPr="000E76AA" w:rsidRDefault="006D4E53" w:rsidP="006D4E53">
      <w:pPr>
        <w:tabs>
          <w:tab w:val="left" w:pos="851"/>
        </w:tabs>
        <w:spacing w:after="100" w:afterAutospacing="1" w:line="360" w:lineRule="auto"/>
        <w:jc w:val="both"/>
        <w:rPr>
          <w:rFonts w:eastAsia="Times New Roman"/>
          <w:lang w:eastAsia="pl-PL"/>
        </w:rPr>
      </w:pPr>
      <w:r w:rsidRPr="000E76AA">
        <w:rPr>
          <w:rFonts w:eastAsia="Times New Roman"/>
          <w:lang w:eastAsia="pl-PL"/>
        </w:rPr>
        <w:tab/>
        <w:t xml:space="preserve">W  </w:t>
      </w:r>
      <w:r>
        <w:rPr>
          <w:rFonts w:eastAsia="Times New Roman"/>
          <w:b/>
          <w:lang w:eastAsia="pl-PL"/>
        </w:rPr>
        <w:t>2020</w:t>
      </w:r>
      <w:r w:rsidRPr="000E76AA">
        <w:rPr>
          <w:rFonts w:eastAsia="Times New Roman"/>
          <w:lang w:eastAsia="pl-PL"/>
        </w:rPr>
        <w:t xml:space="preserve">  roku znajdowało się w rejestrze </w:t>
      </w:r>
      <w:r>
        <w:rPr>
          <w:rFonts w:eastAsia="Times New Roman"/>
          <w:b/>
          <w:lang w:eastAsia="pl-PL"/>
        </w:rPr>
        <w:t>301</w:t>
      </w:r>
      <w:r w:rsidRPr="000E76AA">
        <w:rPr>
          <w:rFonts w:eastAsia="Times New Roman"/>
          <w:lang w:eastAsia="pl-PL"/>
        </w:rPr>
        <w:t xml:space="preserve"> obiektów</w:t>
      </w:r>
      <w:r>
        <w:rPr>
          <w:rFonts w:eastAsia="Times New Roman"/>
          <w:lang w:eastAsia="pl-PL"/>
        </w:rPr>
        <w:t>,</w:t>
      </w:r>
      <w:r w:rsidRPr="000E76AA">
        <w:rPr>
          <w:rFonts w:eastAsia="Times New Roman"/>
          <w:lang w:eastAsia="pl-PL"/>
        </w:rPr>
        <w:t xml:space="preserve"> z czego skontrolowano </w:t>
      </w:r>
      <w:r>
        <w:rPr>
          <w:rFonts w:eastAsia="Times New Roman"/>
          <w:b/>
          <w:lang w:eastAsia="pl-PL"/>
        </w:rPr>
        <w:t>119</w:t>
      </w:r>
      <w:r>
        <w:rPr>
          <w:rFonts w:eastAsia="Times New Roman"/>
          <w:lang w:eastAsia="pl-PL"/>
        </w:rPr>
        <w:t xml:space="preserve"> obiektów </w:t>
      </w:r>
      <w:r w:rsidRPr="00D01ED0">
        <w:rPr>
          <w:rFonts w:eastAsia="Times New Roman"/>
          <w:lang w:eastAsia="pl-PL"/>
        </w:rPr>
        <w:t xml:space="preserve">(w tym </w:t>
      </w:r>
      <w:r w:rsidRPr="00D01ED0">
        <w:rPr>
          <w:rFonts w:eastAsia="Times New Roman"/>
          <w:b/>
          <w:lang w:eastAsia="pl-PL"/>
        </w:rPr>
        <w:t>1</w:t>
      </w:r>
      <w:r w:rsidRPr="00D01ED0">
        <w:rPr>
          <w:rFonts w:eastAsia="Times New Roman"/>
          <w:lang w:eastAsia="pl-PL"/>
        </w:rPr>
        <w:t xml:space="preserve"> obiekt skontrolowany przez ŚPWIS).</w:t>
      </w:r>
      <w:r w:rsidRPr="000E76AA">
        <w:rPr>
          <w:rFonts w:eastAsia="Times New Roman"/>
          <w:lang w:eastAsia="pl-PL"/>
        </w:rPr>
        <w:t>.</w:t>
      </w:r>
    </w:p>
    <w:p w:rsidR="006D4E53" w:rsidRPr="000E76AA" w:rsidRDefault="006D4E53" w:rsidP="006D4E53">
      <w:pPr>
        <w:tabs>
          <w:tab w:val="left" w:pos="851"/>
        </w:tabs>
        <w:spacing w:after="100" w:afterAutospacing="1" w:line="360" w:lineRule="auto"/>
        <w:jc w:val="both"/>
        <w:rPr>
          <w:rFonts w:eastAsia="Times New Roman"/>
          <w:color w:val="000000"/>
          <w:lang w:eastAsia="pl-PL"/>
        </w:rPr>
      </w:pPr>
      <w:r w:rsidRPr="000E76AA">
        <w:rPr>
          <w:rFonts w:eastAsia="Times New Roman"/>
          <w:color w:val="000000"/>
          <w:lang w:eastAsia="pl-PL"/>
        </w:rPr>
        <w:tab/>
        <w:t xml:space="preserve">Wydano łącznie na zakłady żywienia zbiorowego </w:t>
      </w:r>
      <w:r>
        <w:rPr>
          <w:rFonts w:eastAsia="Times New Roman"/>
          <w:b/>
          <w:color w:val="000000"/>
          <w:lang w:eastAsia="pl-PL"/>
        </w:rPr>
        <w:t>19</w:t>
      </w:r>
      <w:r>
        <w:rPr>
          <w:rFonts w:eastAsia="Times New Roman"/>
          <w:color w:val="000000"/>
          <w:lang w:eastAsia="pl-PL"/>
        </w:rPr>
        <w:t xml:space="preserve"> decyzji administracyjnych</w:t>
      </w:r>
      <w:r w:rsidRPr="000E76AA">
        <w:rPr>
          <w:rFonts w:eastAsia="Times New Roman"/>
          <w:color w:val="000000"/>
          <w:lang w:eastAsia="pl-PL"/>
        </w:rPr>
        <w:t xml:space="preserve"> dotycząc</w:t>
      </w:r>
      <w:r>
        <w:rPr>
          <w:rFonts w:eastAsia="Times New Roman"/>
          <w:color w:val="000000"/>
          <w:lang w:eastAsia="pl-PL"/>
        </w:rPr>
        <w:t>ych</w:t>
      </w:r>
      <w:r w:rsidRPr="000E76AA">
        <w:rPr>
          <w:rFonts w:eastAsia="Times New Roman"/>
          <w:color w:val="000000"/>
          <w:lang w:eastAsia="pl-PL"/>
        </w:rPr>
        <w:t xml:space="preserve"> uch</w:t>
      </w:r>
      <w:r>
        <w:rPr>
          <w:rFonts w:eastAsia="Times New Roman"/>
          <w:color w:val="000000"/>
          <w:lang w:eastAsia="pl-PL"/>
        </w:rPr>
        <w:t>ybień sanitarno-technicznych.</w:t>
      </w:r>
    </w:p>
    <w:p w:rsidR="006D4E53" w:rsidRPr="000E76AA" w:rsidRDefault="006D4E53" w:rsidP="006D4E53">
      <w:pPr>
        <w:tabs>
          <w:tab w:val="left" w:pos="851"/>
        </w:tabs>
        <w:spacing w:after="100" w:afterAutospacing="1" w:line="360" w:lineRule="auto"/>
        <w:jc w:val="both"/>
        <w:rPr>
          <w:rFonts w:eastAsia="Times New Roman"/>
          <w:color w:val="000000"/>
          <w:lang w:eastAsia="pl-PL"/>
        </w:rPr>
      </w:pPr>
      <w:r w:rsidRPr="000E76AA">
        <w:rPr>
          <w:rFonts w:eastAsia="Times New Roman"/>
          <w:color w:val="000000"/>
          <w:lang w:eastAsia="pl-PL"/>
        </w:rPr>
        <w:tab/>
        <w:t xml:space="preserve">Winnych uchybień ukarano mandatami karnymi w ilości </w:t>
      </w:r>
      <w:r>
        <w:rPr>
          <w:rFonts w:eastAsia="Times New Roman"/>
          <w:b/>
          <w:color w:val="000000"/>
          <w:lang w:eastAsia="pl-PL"/>
        </w:rPr>
        <w:t>22</w:t>
      </w:r>
      <w:r w:rsidRPr="000E76AA">
        <w:rPr>
          <w:rFonts w:eastAsia="Times New Roman"/>
          <w:b/>
          <w:color w:val="000000"/>
          <w:lang w:eastAsia="pl-PL"/>
        </w:rPr>
        <w:t xml:space="preserve"> </w:t>
      </w:r>
      <w:r w:rsidRPr="000E76AA">
        <w:rPr>
          <w:rFonts w:eastAsia="Times New Roman"/>
          <w:color w:val="000000"/>
          <w:lang w:eastAsia="pl-PL"/>
        </w:rPr>
        <w:t xml:space="preserve">na łączną kwotę                     </w:t>
      </w:r>
      <w:r>
        <w:rPr>
          <w:rFonts w:eastAsia="Times New Roman"/>
          <w:b/>
          <w:color w:val="000000"/>
          <w:lang w:eastAsia="pl-PL"/>
        </w:rPr>
        <w:t>4 450</w:t>
      </w:r>
      <w:r>
        <w:rPr>
          <w:rFonts w:eastAsia="Times New Roman"/>
          <w:color w:val="000000"/>
          <w:lang w:eastAsia="pl-PL"/>
        </w:rPr>
        <w:t xml:space="preserve"> PLN.</w:t>
      </w:r>
    </w:p>
    <w:p w:rsidR="006D4E53" w:rsidRPr="000E76AA" w:rsidRDefault="006D4E53" w:rsidP="006D4E53">
      <w:pPr>
        <w:tabs>
          <w:tab w:val="left" w:pos="851"/>
        </w:tabs>
        <w:spacing w:line="360" w:lineRule="auto"/>
        <w:jc w:val="both"/>
        <w:rPr>
          <w:rFonts w:eastAsia="Times New Roman"/>
          <w:lang w:eastAsia="pl-PL"/>
        </w:rPr>
      </w:pPr>
      <w:r w:rsidRPr="000E76AA">
        <w:rPr>
          <w:rFonts w:eastAsia="Times New Roman"/>
          <w:lang w:eastAsia="pl-PL"/>
        </w:rPr>
        <w:t>Najczęstsze uchybienia to:</w:t>
      </w:r>
    </w:p>
    <w:p w:rsidR="006D4E53" w:rsidRPr="000E76AA" w:rsidRDefault="006D4E53" w:rsidP="00407FDD">
      <w:pPr>
        <w:numPr>
          <w:ilvl w:val="1"/>
          <w:numId w:val="32"/>
        </w:numPr>
        <w:spacing w:line="360" w:lineRule="auto"/>
        <w:ind w:left="851"/>
        <w:jc w:val="both"/>
        <w:rPr>
          <w:rFonts w:eastAsia="Times New Roman"/>
          <w:lang w:eastAsia="pl-PL"/>
        </w:rPr>
      </w:pPr>
      <w:r w:rsidRPr="000E76AA">
        <w:rPr>
          <w:rFonts w:eastAsia="Times New Roman"/>
          <w:lang w:eastAsia="pl-PL"/>
        </w:rPr>
        <w:t>niewłaściwa jakość surowców wykorzystywanych do produkcji</w:t>
      </w:r>
      <w:r w:rsidR="00FB7275">
        <w:rPr>
          <w:rFonts w:eastAsia="Times New Roman"/>
          <w:lang w:eastAsia="pl-PL"/>
        </w:rPr>
        <w:t>,</w:t>
      </w:r>
    </w:p>
    <w:p w:rsidR="006D4E53" w:rsidRPr="000E76AA" w:rsidRDefault="006D4E53" w:rsidP="00407FDD">
      <w:pPr>
        <w:numPr>
          <w:ilvl w:val="1"/>
          <w:numId w:val="32"/>
        </w:numPr>
        <w:spacing w:line="360" w:lineRule="auto"/>
        <w:ind w:left="851"/>
        <w:jc w:val="both"/>
        <w:rPr>
          <w:rFonts w:eastAsia="Times New Roman"/>
          <w:lang w:eastAsia="pl-PL"/>
        </w:rPr>
      </w:pPr>
      <w:r w:rsidRPr="000E76AA">
        <w:rPr>
          <w:rFonts w:eastAsia="Times New Roman"/>
          <w:lang w:eastAsia="pl-PL"/>
        </w:rPr>
        <w:t>nieprawidłowy stan sanitarny</w:t>
      </w:r>
      <w:r w:rsidR="00FB7275">
        <w:rPr>
          <w:rFonts w:eastAsia="Times New Roman"/>
          <w:lang w:eastAsia="pl-PL"/>
        </w:rPr>
        <w:t>,</w:t>
      </w:r>
    </w:p>
    <w:p w:rsidR="006D4E53" w:rsidRPr="000E76AA" w:rsidRDefault="006D4E53" w:rsidP="00407FDD">
      <w:pPr>
        <w:numPr>
          <w:ilvl w:val="1"/>
          <w:numId w:val="32"/>
        </w:numPr>
        <w:spacing w:line="360" w:lineRule="auto"/>
        <w:ind w:left="851"/>
        <w:jc w:val="both"/>
        <w:rPr>
          <w:rFonts w:eastAsia="Times New Roman"/>
          <w:lang w:eastAsia="pl-PL"/>
        </w:rPr>
      </w:pPr>
      <w:r w:rsidRPr="000E76AA">
        <w:rPr>
          <w:rFonts w:eastAsia="Times New Roman"/>
          <w:lang w:eastAsia="pl-PL"/>
        </w:rPr>
        <w:t>brak regularnych zapisów procesów produkcyjnych,</w:t>
      </w:r>
    </w:p>
    <w:p w:rsidR="006D4E53" w:rsidRPr="000E76AA" w:rsidRDefault="006D4E53" w:rsidP="00407FDD">
      <w:pPr>
        <w:numPr>
          <w:ilvl w:val="1"/>
          <w:numId w:val="32"/>
        </w:numPr>
        <w:spacing w:line="360" w:lineRule="auto"/>
        <w:ind w:left="851"/>
        <w:jc w:val="both"/>
        <w:rPr>
          <w:rFonts w:eastAsia="Times New Roman"/>
          <w:lang w:eastAsia="pl-PL"/>
        </w:rPr>
      </w:pPr>
      <w:r w:rsidRPr="000E76AA">
        <w:rPr>
          <w:rFonts w:eastAsia="Times New Roman"/>
          <w:lang w:eastAsia="pl-PL"/>
        </w:rPr>
        <w:t>brak pełnej identyfikacji surowców i gotowych produktów,</w:t>
      </w:r>
    </w:p>
    <w:p w:rsidR="006D4E53" w:rsidRDefault="006D4E53" w:rsidP="00407FDD">
      <w:pPr>
        <w:numPr>
          <w:ilvl w:val="1"/>
          <w:numId w:val="32"/>
        </w:numPr>
        <w:spacing w:line="360" w:lineRule="auto"/>
        <w:ind w:left="851"/>
        <w:jc w:val="both"/>
        <w:rPr>
          <w:rFonts w:eastAsia="Times New Roman"/>
          <w:lang w:eastAsia="pl-PL"/>
        </w:rPr>
      </w:pPr>
      <w:r w:rsidRPr="000E76AA">
        <w:rPr>
          <w:rFonts w:eastAsia="Times New Roman"/>
          <w:lang w:eastAsia="pl-PL"/>
        </w:rPr>
        <w:t>nieprawidłowe przechowywanie surowców, półproduktów i wyrobów  gotowych</w:t>
      </w:r>
      <w:r>
        <w:rPr>
          <w:rFonts w:eastAsia="Times New Roman"/>
          <w:lang w:eastAsia="pl-PL"/>
        </w:rPr>
        <w:t>.</w:t>
      </w:r>
    </w:p>
    <w:p w:rsidR="006D4E53" w:rsidRPr="004A3CE7" w:rsidRDefault="006D4E53" w:rsidP="006D4E53">
      <w:pPr>
        <w:tabs>
          <w:tab w:val="left" w:pos="851"/>
        </w:tabs>
        <w:spacing w:line="360" w:lineRule="auto"/>
        <w:jc w:val="both"/>
      </w:pPr>
    </w:p>
    <w:p w:rsidR="006D4E53" w:rsidRDefault="006D4E53" w:rsidP="006D4E53">
      <w:pPr>
        <w:tabs>
          <w:tab w:val="left" w:pos="851"/>
        </w:tabs>
        <w:spacing w:line="360" w:lineRule="auto"/>
        <w:jc w:val="both"/>
        <w:rPr>
          <w:rFonts w:eastAsia="Times New Roman"/>
          <w:color w:val="000000"/>
          <w:lang w:eastAsia="pl-PL"/>
        </w:rPr>
      </w:pPr>
      <w:r w:rsidRPr="00D01ED0">
        <w:rPr>
          <w:rFonts w:eastAsia="Times New Roman"/>
          <w:color w:val="000000"/>
          <w:lang w:eastAsia="pl-PL"/>
        </w:rPr>
        <w:t>Żaden z zakładów żywienia zbiorowego otwarte</w:t>
      </w:r>
      <w:r>
        <w:rPr>
          <w:rFonts w:eastAsia="Times New Roman"/>
          <w:color w:val="000000"/>
          <w:lang w:eastAsia="pl-PL"/>
        </w:rPr>
        <w:t xml:space="preserve">go nie został uznany za zakład </w:t>
      </w:r>
      <w:r w:rsidRPr="00D01ED0">
        <w:rPr>
          <w:rFonts w:eastAsia="Times New Roman"/>
          <w:color w:val="000000"/>
          <w:lang w:eastAsia="pl-PL"/>
        </w:rPr>
        <w:t>o złym stanie sanitarnym.</w:t>
      </w:r>
    </w:p>
    <w:p w:rsidR="006D4E53" w:rsidRPr="00D01ED0" w:rsidRDefault="006D4E53" w:rsidP="006D4E53">
      <w:pPr>
        <w:tabs>
          <w:tab w:val="left" w:pos="851"/>
        </w:tabs>
        <w:spacing w:line="360" w:lineRule="auto"/>
        <w:jc w:val="both"/>
        <w:rPr>
          <w:rFonts w:eastAsia="Times New Roman"/>
          <w:color w:val="000000"/>
          <w:lang w:eastAsia="pl-PL"/>
        </w:rPr>
      </w:pPr>
    </w:p>
    <w:p w:rsidR="006D4E53" w:rsidRDefault="006D4E53" w:rsidP="006D4E53">
      <w:pPr>
        <w:tabs>
          <w:tab w:val="left" w:pos="851"/>
        </w:tabs>
        <w:spacing w:line="360" w:lineRule="auto"/>
        <w:jc w:val="both"/>
        <w:rPr>
          <w:rFonts w:eastAsia="Times New Roman"/>
          <w:color w:val="000000"/>
          <w:lang w:eastAsia="pl-PL"/>
        </w:rPr>
      </w:pPr>
      <w:r w:rsidRPr="00D01ED0">
        <w:rPr>
          <w:rFonts w:eastAsia="Times New Roman"/>
          <w:color w:val="000000"/>
          <w:lang w:eastAsia="pl-PL"/>
        </w:rPr>
        <w:t xml:space="preserve">W </w:t>
      </w:r>
      <w:r w:rsidRPr="00282C64">
        <w:rPr>
          <w:rFonts w:eastAsia="Times New Roman"/>
          <w:b/>
          <w:color w:val="000000"/>
          <w:lang w:eastAsia="pl-PL"/>
        </w:rPr>
        <w:t>2020</w:t>
      </w:r>
      <w:r w:rsidRPr="00D01ED0">
        <w:rPr>
          <w:rFonts w:eastAsia="Times New Roman"/>
          <w:color w:val="000000"/>
          <w:lang w:eastAsia="pl-PL"/>
        </w:rPr>
        <w:t xml:space="preserve"> roku w obiektach żywienia zbiorowego nie pobrano do badań laboratoryjnych próbek posiłków.</w:t>
      </w:r>
    </w:p>
    <w:p w:rsidR="006D4E53" w:rsidRDefault="006D4E53" w:rsidP="006D4E53">
      <w:pPr>
        <w:tabs>
          <w:tab w:val="left" w:pos="851"/>
        </w:tabs>
        <w:spacing w:line="360" w:lineRule="auto"/>
        <w:jc w:val="both"/>
        <w:rPr>
          <w:rFonts w:eastAsia="Times New Roman"/>
          <w:color w:val="000000"/>
          <w:lang w:eastAsia="pl-PL"/>
        </w:rPr>
      </w:pPr>
    </w:p>
    <w:p w:rsidR="006D4E53" w:rsidRDefault="006D4E53" w:rsidP="006D4E53">
      <w:pPr>
        <w:tabs>
          <w:tab w:val="left" w:pos="851"/>
        </w:tabs>
        <w:spacing w:line="360" w:lineRule="auto"/>
        <w:jc w:val="both"/>
        <w:rPr>
          <w:rFonts w:eastAsia="Times New Roman"/>
          <w:color w:val="000000"/>
          <w:lang w:eastAsia="pl-PL"/>
        </w:rPr>
      </w:pPr>
    </w:p>
    <w:p w:rsidR="006D4E53" w:rsidRDefault="006D4E53" w:rsidP="006D4E53">
      <w:pPr>
        <w:tabs>
          <w:tab w:val="left" w:pos="851"/>
        </w:tabs>
        <w:spacing w:line="360" w:lineRule="auto"/>
        <w:jc w:val="both"/>
        <w:rPr>
          <w:rFonts w:eastAsia="Times New Roman"/>
          <w:color w:val="000000"/>
          <w:lang w:eastAsia="pl-PL"/>
        </w:rPr>
      </w:pPr>
    </w:p>
    <w:p w:rsidR="00282C64" w:rsidRDefault="00282C64" w:rsidP="006D4E53">
      <w:pPr>
        <w:tabs>
          <w:tab w:val="left" w:pos="851"/>
        </w:tabs>
        <w:spacing w:line="360" w:lineRule="auto"/>
        <w:jc w:val="both"/>
        <w:rPr>
          <w:rFonts w:eastAsia="Times New Roman"/>
          <w:color w:val="000000"/>
          <w:lang w:eastAsia="pl-PL"/>
        </w:rPr>
      </w:pPr>
    </w:p>
    <w:p w:rsidR="00282C64" w:rsidRDefault="00282C64" w:rsidP="006D4E53">
      <w:pPr>
        <w:tabs>
          <w:tab w:val="left" w:pos="851"/>
        </w:tabs>
        <w:spacing w:line="360" w:lineRule="auto"/>
        <w:jc w:val="both"/>
        <w:rPr>
          <w:rFonts w:eastAsia="Times New Roman"/>
          <w:color w:val="000000"/>
          <w:lang w:eastAsia="pl-PL"/>
        </w:rPr>
      </w:pPr>
    </w:p>
    <w:p w:rsidR="00282C64" w:rsidRDefault="00282C64" w:rsidP="006D4E53">
      <w:pPr>
        <w:tabs>
          <w:tab w:val="left" w:pos="851"/>
        </w:tabs>
        <w:spacing w:line="360" w:lineRule="auto"/>
        <w:jc w:val="both"/>
        <w:rPr>
          <w:rFonts w:eastAsia="Times New Roman"/>
          <w:color w:val="000000"/>
          <w:lang w:eastAsia="pl-PL"/>
        </w:rPr>
      </w:pPr>
    </w:p>
    <w:p w:rsidR="006D4E53" w:rsidRDefault="006D4E53" w:rsidP="006D4E53">
      <w:pPr>
        <w:tabs>
          <w:tab w:val="left" w:pos="851"/>
        </w:tabs>
        <w:spacing w:line="360" w:lineRule="auto"/>
        <w:jc w:val="both"/>
        <w:rPr>
          <w:rFonts w:eastAsia="Times New Roman"/>
          <w:color w:val="000000"/>
          <w:lang w:eastAsia="pl-PL"/>
        </w:rPr>
      </w:pPr>
    </w:p>
    <w:p w:rsidR="006D4E53" w:rsidRDefault="006D4E53" w:rsidP="006D4E53">
      <w:pPr>
        <w:tabs>
          <w:tab w:val="left" w:pos="851"/>
        </w:tabs>
        <w:spacing w:line="360" w:lineRule="auto"/>
        <w:jc w:val="both"/>
        <w:rPr>
          <w:rFonts w:eastAsia="Times New Roman"/>
          <w:color w:val="000000"/>
          <w:lang w:eastAsia="pl-PL"/>
        </w:rPr>
      </w:pPr>
    </w:p>
    <w:p w:rsidR="006D4E53" w:rsidRPr="000E76AA" w:rsidRDefault="006D4E53" w:rsidP="006D4E53">
      <w:pPr>
        <w:tabs>
          <w:tab w:val="left" w:pos="851"/>
        </w:tabs>
        <w:spacing w:line="360" w:lineRule="auto"/>
        <w:jc w:val="both"/>
        <w:rPr>
          <w:rFonts w:eastAsia="Times New Roman"/>
          <w:color w:val="000000"/>
          <w:lang w:eastAsia="pl-PL"/>
        </w:rPr>
      </w:pPr>
    </w:p>
    <w:p w:rsidR="006D4E53" w:rsidRPr="000E76AA" w:rsidRDefault="006D4E53" w:rsidP="006D4E53">
      <w:pPr>
        <w:tabs>
          <w:tab w:val="left" w:pos="851"/>
        </w:tabs>
        <w:jc w:val="both"/>
        <w:rPr>
          <w:rFonts w:eastAsia="Times New Roman"/>
          <w:b/>
          <w:i/>
          <w:lang w:eastAsia="pl-PL"/>
        </w:rPr>
      </w:pPr>
      <w:r w:rsidRPr="000E76AA">
        <w:rPr>
          <w:rFonts w:eastAsia="Times New Roman"/>
          <w:b/>
          <w:i/>
          <w:lang w:eastAsia="pl-PL"/>
        </w:rPr>
        <w:lastRenderedPageBreak/>
        <w:t>Tabela nr 4</w:t>
      </w:r>
      <w:r w:rsidR="00E04170">
        <w:rPr>
          <w:rFonts w:eastAsia="Times New Roman"/>
          <w:b/>
          <w:i/>
          <w:lang w:eastAsia="pl-PL"/>
        </w:rPr>
        <w:t>.</w:t>
      </w:r>
      <w:r w:rsidRPr="000E76AA">
        <w:rPr>
          <w:rFonts w:eastAsia="Times New Roman"/>
          <w:b/>
          <w:i/>
          <w:lang w:eastAsia="pl-PL"/>
        </w:rPr>
        <w:t xml:space="preserve">  </w:t>
      </w:r>
      <w:r w:rsidRPr="000E76AA">
        <w:rPr>
          <w:rFonts w:eastAsia="Times New Roman"/>
          <w:i/>
          <w:lang w:eastAsia="pl-PL"/>
        </w:rPr>
        <w:t xml:space="preserve">Ocena stanu sanitarnego obiektów żywienia zbiorowego w latach </w:t>
      </w:r>
      <w:r>
        <w:rPr>
          <w:rFonts w:eastAsia="Times New Roman"/>
          <w:b/>
          <w:i/>
          <w:lang w:eastAsia="pl-PL"/>
        </w:rPr>
        <w:t xml:space="preserve">2019 </w:t>
      </w:r>
      <w:r w:rsidRPr="000E76AA">
        <w:rPr>
          <w:rFonts w:eastAsia="Times New Roman"/>
          <w:i/>
          <w:lang w:eastAsia="pl-PL"/>
        </w:rPr>
        <w:t xml:space="preserve">- </w:t>
      </w:r>
      <w:r>
        <w:rPr>
          <w:rFonts w:eastAsia="Times New Roman"/>
          <w:b/>
          <w:i/>
          <w:lang w:eastAsia="pl-PL"/>
        </w:rPr>
        <w:t>2020</w:t>
      </w:r>
      <w:r w:rsidRPr="000E76AA">
        <w:rPr>
          <w:rFonts w:eastAsia="Times New Roman"/>
          <w:b/>
          <w:i/>
          <w:lang w:eastAsia="pl-PL"/>
        </w:rPr>
        <w:t>.</w:t>
      </w:r>
    </w:p>
    <w:p w:rsidR="006D4E53" w:rsidRPr="000E76AA" w:rsidRDefault="006D4E53" w:rsidP="006D4E53">
      <w:pPr>
        <w:tabs>
          <w:tab w:val="left" w:pos="851"/>
        </w:tabs>
        <w:jc w:val="both"/>
        <w:rPr>
          <w:rFonts w:eastAsia="Times New Roman"/>
          <w:lang w:eastAsia="pl-PL"/>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127"/>
        <w:gridCol w:w="850"/>
        <w:gridCol w:w="1276"/>
        <w:gridCol w:w="992"/>
        <w:gridCol w:w="992"/>
        <w:gridCol w:w="1276"/>
        <w:gridCol w:w="1062"/>
      </w:tblGrid>
      <w:tr w:rsidR="006D4E53" w:rsidRPr="004A3CE7" w:rsidTr="005132A9">
        <w:trPr>
          <w:cantSplit/>
        </w:trPr>
        <w:tc>
          <w:tcPr>
            <w:tcW w:w="567" w:type="dxa"/>
            <w:vMerge w:val="restart"/>
            <w:tcBorders>
              <w:top w:val="single" w:sz="4" w:space="0" w:color="auto"/>
              <w:left w:val="single" w:sz="4" w:space="0" w:color="auto"/>
            </w:tcBorders>
            <w:vAlign w:val="center"/>
          </w:tcPr>
          <w:p w:rsidR="006D4E53" w:rsidRPr="004A3CE7" w:rsidRDefault="006D4E53" w:rsidP="005132A9">
            <w:pPr>
              <w:tabs>
                <w:tab w:val="left" w:pos="851"/>
              </w:tabs>
              <w:jc w:val="both"/>
              <w:rPr>
                <w:rFonts w:eastAsia="Times New Roman"/>
                <w:b/>
                <w:szCs w:val="20"/>
                <w:lang w:eastAsia="pl-PL"/>
              </w:rPr>
            </w:pPr>
            <w:r w:rsidRPr="004A3CE7">
              <w:rPr>
                <w:rFonts w:eastAsia="Times New Roman"/>
                <w:b/>
                <w:szCs w:val="20"/>
                <w:lang w:eastAsia="pl-PL"/>
              </w:rPr>
              <w:t>Lp.</w:t>
            </w:r>
          </w:p>
        </w:tc>
        <w:tc>
          <w:tcPr>
            <w:tcW w:w="2127" w:type="dxa"/>
            <w:vMerge w:val="restart"/>
            <w:tcBorders>
              <w:top w:val="single" w:sz="4" w:space="0" w:color="auto"/>
            </w:tcBorders>
            <w:vAlign w:val="center"/>
          </w:tcPr>
          <w:p w:rsidR="006D4E53" w:rsidRPr="004A3CE7" w:rsidRDefault="006D4E53" w:rsidP="005132A9">
            <w:pPr>
              <w:tabs>
                <w:tab w:val="left" w:pos="851"/>
              </w:tabs>
              <w:jc w:val="both"/>
              <w:rPr>
                <w:rFonts w:eastAsia="Times New Roman"/>
                <w:b/>
                <w:szCs w:val="20"/>
                <w:lang w:eastAsia="pl-PL"/>
              </w:rPr>
            </w:pPr>
            <w:r w:rsidRPr="004A3CE7">
              <w:rPr>
                <w:rFonts w:eastAsia="Times New Roman"/>
                <w:b/>
                <w:szCs w:val="20"/>
                <w:lang w:eastAsia="pl-PL"/>
              </w:rPr>
              <w:t>Rodzaj obiektów</w:t>
            </w:r>
          </w:p>
        </w:tc>
        <w:tc>
          <w:tcPr>
            <w:tcW w:w="3118" w:type="dxa"/>
            <w:gridSpan w:val="3"/>
            <w:tcBorders>
              <w:top w:val="single" w:sz="4" w:space="0" w:color="auto"/>
            </w:tcBorders>
            <w:vAlign w:val="center"/>
          </w:tcPr>
          <w:p w:rsidR="006D4E53" w:rsidRPr="004A3CE7" w:rsidRDefault="006D4E53" w:rsidP="005132A9">
            <w:pPr>
              <w:jc w:val="center"/>
              <w:rPr>
                <w:rFonts w:eastAsia="Times New Roman"/>
                <w:szCs w:val="20"/>
                <w:lang w:eastAsia="pl-PL"/>
              </w:rPr>
            </w:pPr>
            <w:r w:rsidRPr="004A3CE7">
              <w:rPr>
                <w:rFonts w:eastAsia="Times New Roman"/>
                <w:szCs w:val="20"/>
                <w:lang w:eastAsia="pl-PL"/>
              </w:rPr>
              <w:t>Liczba</w:t>
            </w:r>
            <w:r>
              <w:rPr>
                <w:rFonts w:eastAsia="Times New Roman"/>
                <w:szCs w:val="20"/>
                <w:lang w:eastAsia="pl-PL"/>
              </w:rPr>
              <w:t xml:space="preserve"> obiektów skontrolowanych w 2019</w:t>
            </w:r>
            <w:r w:rsidRPr="004A3CE7">
              <w:rPr>
                <w:rFonts w:eastAsia="Times New Roman"/>
                <w:szCs w:val="20"/>
                <w:lang w:eastAsia="pl-PL"/>
              </w:rPr>
              <w:t xml:space="preserve"> roku</w:t>
            </w:r>
          </w:p>
        </w:tc>
        <w:tc>
          <w:tcPr>
            <w:tcW w:w="3330" w:type="dxa"/>
            <w:gridSpan w:val="3"/>
            <w:tcBorders>
              <w:top w:val="single" w:sz="4" w:space="0" w:color="auto"/>
              <w:right w:val="single" w:sz="4" w:space="0" w:color="auto"/>
            </w:tcBorders>
            <w:vAlign w:val="center"/>
          </w:tcPr>
          <w:p w:rsidR="006D4E53" w:rsidRPr="004A3CE7" w:rsidRDefault="006D4E53" w:rsidP="005132A9">
            <w:pPr>
              <w:jc w:val="center"/>
              <w:rPr>
                <w:rFonts w:eastAsia="Times New Roman"/>
                <w:b/>
                <w:szCs w:val="20"/>
                <w:lang w:eastAsia="pl-PL"/>
              </w:rPr>
            </w:pPr>
            <w:r w:rsidRPr="004A3CE7">
              <w:rPr>
                <w:rFonts w:eastAsia="Times New Roman"/>
                <w:b/>
                <w:szCs w:val="20"/>
                <w:lang w:eastAsia="pl-PL"/>
              </w:rPr>
              <w:t>Liczba</w:t>
            </w:r>
            <w:r>
              <w:rPr>
                <w:rFonts w:eastAsia="Times New Roman"/>
                <w:b/>
                <w:szCs w:val="20"/>
                <w:lang w:eastAsia="pl-PL"/>
              </w:rPr>
              <w:t xml:space="preserve"> obiektów skontrolowanych w 2020</w:t>
            </w:r>
            <w:r w:rsidRPr="004A3CE7">
              <w:rPr>
                <w:rFonts w:eastAsia="Times New Roman"/>
                <w:b/>
                <w:szCs w:val="20"/>
                <w:lang w:eastAsia="pl-PL"/>
              </w:rPr>
              <w:t xml:space="preserve"> roku</w:t>
            </w:r>
          </w:p>
        </w:tc>
      </w:tr>
      <w:tr w:rsidR="006D4E53" w:rsidRPr="004A3CE7" w:rsidTr="005132A9">
        <w:trPr>
          <w:cantSplit/>
        </w:trPr>
        <w:tc>
          <w:tcPr>
            <w:tcW w:w="567" w:type="dxa"/>
            <w:vMerge/>
            <w:tcBorders>
              <w:left w:val="single" w:sz="4" w:space="0" w:color="auto"/>
            </w:tcBorders>
            <w:vAlign w:val="center"/>
          </w:tcPr>
          <w:p w:rsidR="006D4E53" w:rsidRPr="004A3CE7" w:rsidRDefault="006D4E53" w:rsidP="005132A9">
            <w:pPr>
              <w:tabs>
                <w:tab w:val="left" w:pos="851"/>
              </w:tabs>
              <w:jc w:val="both"/>
              <w:rPr>
                <w:rFonts w:eastAsia="Times New Roman"/>
                <w:szCs w:val="20"/>
                <w:lang w:eastAsia="pl-PL"/>
              </w:rPr>
            </w:pPr>
          </w:p>
        </w:tc>
        <w:tc>
          <w:tcPr>
            <w:tcW w:w="2127" w:type="dxa"/>
            <w:vMerge/>
            <w:vAlign w:val="center"/>
          </w:tcPr>
          <w:p w:rsidR="006D4E53" w:rsidRPr="004A3CE7" w:rsidRDefault="006D4E53" w:rsidP="005132A9">
            <w:pPr>
              <w:tabs>
                <w:tab w:val="left" w:pos="851"/>
              </w:tabs>
              <w:jc w:val="both"/>
              <w:rPr>
                <w:rFonts w:eastAsia="Times New Roman"/>
                <w:szCs w:val="20"/>
                <w:lang w:eastAsia="pl-PL"/>
              </w:rPr>
            </w:pPr>
          </w:p>
        </w:tc>
        <w:tc>
          <w:tcPr>
            <w:tcW w:w="850" w:type="dxa"/>
            <w:vAlign w:val="center"/>
          </w:tcPr>
          <w:p w:rsidR="006D4E53" w:rsidRPr="004A3CE7" w:rsidRDefault="006D4E53" w:rsidP="005132A9">
            <w:pPr>
              <w:jc w:val="center"/>
              <w:rPr>
                <w:rFonts w:eastAsia="Times New Roman"/>
                <w:sz w:val="20"/>
                <w:szCs w:val="20"/>
                <w:lang w:eastAsia="pl-PL"/>
              </w:rPr>
            </w:pPr>
            <w:r w:rsidRPr="004A3CE7">
              <w:rPr>
                <w:rFonts w:eastAsia="Times New Roman"/>
                <w:sz w:val="20"/>
                <w:szCs w:val="20"/>
                <w:lang w:eastAsia="pl-PL"/>
              </w:rPr>
              <w:t>ogółem</w:t>
            </w:r>
          </w:p>
        </w:tc>
        <w:tc>
          <w:tcPr>
            <w:tcW w:w="1276" w:type="dxa"/>
            <w:vAlign w:val="center"/>
          </w:tcPr>
          <w:p w:rsidR="006D4E53" w:rsidRPr="004A3CE7" w:rsidRDefault="006D4E53" w:rsidP="005132A9">
            <w:pPr>
              <w:jc w:val="center"/>
              <w:rPr>
                <w:rFonts w:eastAsia="Times New Roman"/>
                <w:sz w:val="20"/>
                <w:szCs w:val="20"/>
                <w:lang w:eastAsia="pl-PL"/>
              </w:rPr>
            </w:pPr>
            <w:r w:rsidRPr="004A3CE7">
              <w:rPr>
                <w:rFonts w:eastAsia="Times New Roman"/>
                <w:sz w:val="20"/>
                <w:szCs w:val="20"/>
                <w:lang w:eastAsia="pl-PL"/>
              </w:rPr>
              <w:t>o złym stanie sanitarnym</w:t>
            </w:r>
          </w:p>
        </w:tc>
        <w:tc>
          <w:tcPr>
            <w:tcW w:w="992" w:type="dxa"/>
            <w:vAlign w:val="center"/>
          </w:tcPr>
          <w:p w:rsidR="006D4E53" w:rsidRPr="004A3CE7" w:rsidRDefault="006D4E53" w:rsidP="005132A9">
            <w:pPr>
              <w:jc w:val="center"/>
              <w:rPr>
                <w:rFonts w:eastAsia="Times New Roman"/>
                <w:sz w:val="20"/>
                <w:szCs w:val="20"/>
                <w:lang w:eastAsia="pl-PL"/>
              </w:rPr>
            </w:pPr>
            <w:r w:rsidRPr="004A3CE7">
              <w:rPr>
                <w:rFonts w:eastAsia="Times New Roman"/>
                <w:sz w:val="20"/>
                <w:szCs w:val="20"/>
                <w:lang w:eastAsia="pl-PL"/>
              </w:rPr>
              <w:t>%</w:t>
            </w:r>
          </w:p>
          <w:p w:rsidR="006D4E53" w:rsidRPr="004A3CE7" w:rsidRDefault="00FB7275" w:rsidP="005132A9">
            <w:pPr>
              <w:jc w:val="center"/>
              <w:rPr>
                <w:rFonts w:eastAsia="Times New Roman"/>
                <w:sz w:val="20"/>
                <w:szCs w:val="20"/>
                <w:lang w:eastAsia="pl-PL"/>
              </w:rPr>
            </w:pPr>
            <w:r>
              <w:rPr>
                <w:rFonts w:eastAsia="Times New Roman"/>
                <w:sz w:val="20"/>
                <w:szCs w:val="20"/>
                <w:lang w:eastAsia="pl-PL"/>
              </w:rPr>
              <w:t>o</w:t>
            </w:r>
            <w:r w:rsidR="006D4E53" w:rsidRPr="004A3CE7">
              <w:rPr>
                <w:rFonts w:eastAsia="Times New Roman"/>
                <w:sz w:val="20"/>
                <w:szCs w:val="20"/>
                <w:lang w:eastAsia="pl-PL"/>
              </w:rPr>
              <w:t>biektów</w:t>
            </w:r>
            <w:r>
              <w:rPr>
                <w:rFonts w:eastAsia="Times New Roman"/>
                <w:sz w:val="20"/>
                <w:szCs w:val="20"/>
                <w:lang w:eastAsia="pl-PL"/>
              </w:rPr>
              <w:t xml:space="preserve"> o </w:t>
            </w:r>
            <w:r w:rsidR="006D4E53" w:rsidRPr="004A3CE7">
              <w:rPr>
                <w:rFonts w:eastAsia="Times New Roman"/>
                <w:sz w:val="20"/>
                <w:szCs w:val="20"/>
                <w:lang w:eastAsia="pl-PL"/>
              </w:rPr>
              <w:t xml:space="preserve"> zły</w:t>
            </w:r>
            <w:r>
              <w:rPr>
                <w:rFonts w:eastAsia="Times New Roman"/>
                <w:sz w:val="20"/>
                <w:szCs w:val="20"/>
                <w:lang w:eastAsia="pl-PL"/>
              </w:rPr>
              <w:t>m stanie</w:t>
            </w:r>
          </w:p>
        </w:tc>
        <w:tc>
          <w:tcPr>
            <w:tcW w:w="992" w:type="dxa"/>
            <w:vAlign w:val="center"/>
          </w:tcPr>
          <w:p w:rsidR="006D4E53" w:rsidRPr="004A3CE7" w:rsidRDefault="006D4E53" w:rsidP="005132A9">
            <w:pPr>
              <w:jc w:val="center"/>
              <w:rPr>
                <w:rFonts w:eastAsia="Times New Roman"/>
                <w:b/>
                <w:sz w:val="20"/>
                <w:szCs w:val="20"/>
                <w:lang w:eastAsia="pl-PL"/>
              </w:rPr>
            </w:pPr>
            <w:r w:rsidRPr="004A3CE7">
              <w:rPr>
                <w:rFonts w:eastAsia="Times New Roman"/>
                <w:b/>
                <w:sz w:val="20"/>
                <w:szCs w:val="20"/>
                <w:lang w:eastAsia="pl-PL"/>
              </w:rPr>
              <w:t>ogółem</w:t>
            </w:r>
          </w:p>
        </w:tc>
        <w:tc>
          <w:tcPr>
            <w:tcW w:w="1276" w:type="dxa"/>
            <w:vAlign w:val="center"/>
          </w:tcPr>
          <w:p w:rsidR="006D4E53" w:rsidRPr="004A3CE7" w:rsidRDefault="006D4E53" w:rsidP="005132A9">
            <w:pPr>
              <w:jc w:val="center"/>
              <w:rPr>
                <w:rFonts w:eastAsia="Times New Roman"/>
                <w:b/>
                <w:sz w:val="20"/>
                <w:szCs w:val="20"/>
                <w:lang w:eastAsia="pl-PL"/>
              </w:rPr>
            </w:pPr>
            <w:r w:rsidRPr="004A3CE7">
              <w:rPr>
                <w:rFonts w:eastAsia="Times New Roman"/>
                <w:b/>
                <w:sz w:val="20"/>
                <w:szCs w:val="20"/>
                <w:lang w:eastAsia="pl-PL"/>
              </w:rPr>
              <w:t>o złym stanie sanitarnym</w:t>
            </w:r>
          </w:p>
        </w:tc>
        <w:tc>
          <w:tcPr>
            <w:tcW w:w="1062" w:type="dxa"/>
            <w:tcBorders>
              <w:right w:val="single" w:sz="4" w:space="0" w:color="auto"/>
            </w:tcBorders>
            <w:vAlign w:val="center"/>
          </w:tcPr>
          <w:p w:rsidR="006D4E53" w:rsidRPr="004A3CE7" w:rsidRDefault="006D4E53" w:rsidP="005132A9">
            <w:pPr>
              <w:jc w:val="center"/>
              <w:rPr>
                <w:rFonts w:eastAsia="Times New Roman"/>
                <w:b/>
                <w:sz w:val="20"/>
                <w:szCs w:val="20"/>
                <w:lang w:eastAsia="pl-PL"/>
              </w:rPr>
            </w:pPr>
            <w:r w:rsidRPr="004A3CE7">
              <w:rPr>
                <w:rFonts w:eastAsia="Times New Roman"/>
                <w:b/>
                <w:sz w:val="20"/>
                <w:szCs w:val="20"/>
                <w:lang w:eastAsia="pl-PL"/>
              </w:rPr>
              <w:t>%</w:t>
            </w:r>
          </w:p>
          <w:p w:rsidR="006D4E53" w:rsidRPr="004A3CE7" w:rsidRDefault="00FB7275" w:rsidP="005132A9">
            <w:pPr>
              <w:jc w:val="center"/>
              <w:rPr>
                <w:rFonts w:eastAsia="Times New Roman"/>
                <w:b/>
                <w:sz w:val="20"/>
                <w:szCs w:val="20"/>
                <w:lang w:eastAsia="pl-PL"/>
              </w:rPr>
            </w:pPr>
            <w:r>
              <w:rPr>
                <w:rFonts w:eastAsia="Times New Roman"/>
                <w:b/>
                <w:sz w:val="20"/>
                <w:szCs w:val="20"/>
                <w:lang w:eastAsia="pl-PL"/>
              </w:rPr>
              <w:t>o</w:t>
            </w:r>
            <w:r w:rsidR="006D4E53" w:rsidRPr="004A3CE7">
              <w:rPr>
                <w:rFonts w:eastAsia="Times New Roman"/>
                <w:b/>
                <w:sz w:val="20"/>
                <w:szCs w:val="20"/>
                <w:lang w:eastAsia="pl-PL"/>
              </w:rPr>
              <w:t>biektów</w:t>
            </w:r>
            <w:r>
              <w:rPr>
                <w:rFonts w:eastAsia="Times New Roman"/>
                <w:b/>
                <w:sz w:val="20"/>
                <w:szCs w:val="20"/>
                <w:lang w:eastAsia="pl-PL"/>
              </w:rPr>
              <w:t xml:space="preserve"> o złym stanie</w:t>
            </w:r>
          </w:p>
        </w:tc>
      </w:tr>
      <w:tr w:rsidR="006D4E53" w:rsidRPr="004A3CE7" w:rsidTr="005132A9">
        <w:tc>
          <w:tcPr>
            <w:tcW w:w="567" w:type="dxa"/>
            <w:tcBorders>
              <w:left w:val="single" w:sz="4" w:space="0" w:color="auto"/>
              <w:bottom w:val="single" w:sz="4" w:space="0" w:color="auto"/>
            </w:tcBorders>
            <w:vAlign w:val="center"/>
          </w:tcPr>
          <w:p w:rsidR="006D4E53" w:rsidRPr="004A3CE7" w:rsidRDefault="006D4E53" w:rsidP="005132A9">
            <w:pPr>
              <w:tabs>
                <w:tab w:val="left" w:pos="851"/>
              </w:tabs>
              <w:jc w:val="both"/>
              <w:rPr>
                <w:rFonts w:eastAsia="Times New Roman"/>
                <w:szCs w:val="20"/>
                <w:lang w:eastAsia="pl-PL"/>
              </w:rPr>
            </w:pPr>
            <w:r w:rsidRPr="004A3CE7">
              <w:rPr>
                <w:rFonts w:eastAsia="Times New Roman"/>
                <w:szCs w:val="20"/>
                <w:lang w:eastAsia="pl-PL"/>
              </w:rPr>
              <w:t>1.</w:t>
            </w:r>
          </w:p>
        </w:tc>
        <w:tc>
          <w:tcPr>
            <w:tcW w:w="2127" w:type="dxa"/>
            <w:tcBorders>
              <w:bottom w:val="single" w:sz="4" w:space="0" w:color="auto"/>
            </w:tcBorders>
          </w:tcPr>
          <w:p w:rsidR="006D4E53" w:rsidRPr="004A3CE7" w:rsidRDefault="006D4E53" w:rsidP="005132A9">
            <w:pPr>
              <w:tabs>
                <w:tab w:val="left" w:pos="851"/>
              </w:tabs>
              <w:rPr>
                <w:rFonts w:eastAsia="Times New Roman"/>
                <w:szCs w:val="20"/>
                <w:lang w:eastAsia="pl-PL"/>
              </w:rPr>
            </w:pPr>
            <w:r w:rsidRPr="004A3CE7">
              <w:rPr>
                <w:rFonts w:eastAsia="Times New Roman"/>
                <w:szCs w:val="20"/>
                <w:lang w:eastAsia="pl-PL"/>
              </w:rPr>
              <w:t xml:space="preserve">Zakłady żywienia zbiorowego </w:t>
            </w:r>
          </w:p>
          <w:p w:rsidR="006D4E53" w:rsidRPr="004A3CE7" w:rsidRDefault="006D4E53" w:rsidP="005132A9">
            <w:pPr>
              <w:tabs>
                <w:tab w:val="left" w:pos="851"/>
              </w:tabs>
              <w:rPr>
                <w:rFonts w:eastAsia="Times New Roman"/>
                <w:szCs w:val="20"/>
                <w:lang w:eastAsia="pl-PL"/>
              </w:rPr>
            </w:pPr>
            <w:r w:rsidRPr="004A3CE7">
              <w:rPr>
                <w:rFonts w:eastAsia="Times New Roman"/>
                <w:szCs w:val="20"/>
                <w:lang w:eastAsia="pl-PL"/>
              </w:rPr>
              <w:t>- typ otwarty</w:t>
            </w:r>
          </w:p>
        </w:tc>
        <w:tc>
          <w:tcPr>
            <w:tcW w:w="850" w:type="dxa"/>
            <w:tcBorders>
              <w:bottom w:val="single" w:sz="4" w:space="0" w:color="auto"/>
            </w:tcBorders>
            <w:vAlign w:val="center"/>
          </w:tcPr>
          <w:p w:rsidR="006D4E53" w:rsidRPr="00996A44" w:rsidRDefault="006D4E53" w:rsidP="005132A9">
            <w:pPr>
              <w:tabs>
                <w:tab w:val="left" w:pos="851"/>
              </w:tabs>
              <w:jc w:val="center"/>
              <w:rPr>
                <w:bCs/>
              </w:rPr>
            </w:pPr>
            <w:r>
              <w:rPr>
                <w:bCs/>
              </w:rPr>
              <w:t>103</w:t>
            </w:r>
          </w:p>
        </w:tc>
        <w:tc>
          <w:tcPr>
            <w:tcW w:w="1276" w:type="dxa"/>
            <w:tcBorders>
              <w:bottom w:val="single" w:sz="4" w:space="0" w:color="auto"/>
            </w:tcBorders>
            <w:vAlign w:val="center"/>
          </w:tcPr>
          <w:p w:rsidR="006D4E53" w:rsidRPr="00996A44" w:rsidRDefault="006D4E53" w:rsidP="005132A9">
            <w:pPr>
              <w:tabs>
                <w:tab w:val="left" w:pos="851"/>
              </w:tabs>
              <w:jc w:val="center"/>
              <w:rPr>
                <w:bCs/>
              </w:rPr>
            </w:pPr>
            <w:r>
              <w:rPr>
                <w:bCs/>
              </w:rPr>
              <w:t>2</w:t>
            </w:r>
          </w:p>
        </w:tc>
        <w:tc>
          <w:tcPr>
            <w:tcW w:w="992" w:type="dxa"/>
            <w:tcBorders>
              <w:bottom w:val="single" w:sz="4" w:space="0" w:color="auto"/>
            </w:tcBorders>
            <w:vAlign w:val="center"/>
          </w:tcPr>
          <w:p w:rsidR="006D4E53" w:rsidRPr="00996A44" w:rsidRDefault="006D4E53" w:rsidP="005132A9">
            <w:pPr>
              <w:tabs>
                <w:tab w:val="left" w:pos="851"/>
              </w:tabs>
              <w:jc w:val="center"/>
              <w:rPr>
                <w:bCs/>
              </w:rPr>
            </w:pPr>
            <w:r>
              <w:rPr>
                <w:bCs/>
              </w:rPr>
              <w:t>1,94</w:t>
            </w:r>
          </w:p>
        </w:tc>
        <w:tc>
          <w:tcPr>
            <w:tcW w:w="992" w:type="dxa"/>
            <w:tcBorders>
              <w:bottom w:val="single" w:sz="4" w:space="0" w:color="auto"/>
            </w:tcBorders>
            <w:vAlign w:val="center"/>
          </w:tcPr>
          <w:p w:rsidR="006D4E53" w:rsidRPr="00996A44" w:rsidRDefault="006D4E53" w:rsidP="005132A9">
            <w:pPr>
              <w:tabs>
                <w:tab w:val="left" w:pos="851"/>
              </w:tabs>
              <w:jc w:val="center"/>
              <w:rPr>
                <w:b/>
              </w:rPr>
            </w:pPr>
            <w:r>
              <w:rPr>
                <w:b/>
              </w:rPr>
              <w:t>71</w:t>
            </w:r>
          </w:p>
        </w:tc>
        <w:tc>
          <w:tcPr>
            <w:tcW w:w="1276" w:type="dxa"/>
            <w:tcBorders>
              <w:bottom w:val="single" w:sz="4" w:space="0" w:color="auto"/>
            </w:tcBorders>
            <w:vAlign w:val="center"/>
          </w:tcPr>
          <w:p w:rsidR="006D4E53" w:rsidRPr="00996A44" w:rsidRDefault="006D4E53" w:rsidP="005132A9">
            <w:pPr>
              <w:tabs>
                <w:tab w:val="left" w:pos="851"/>
              </w:tabs>
              <w:jc w:val="center"/>
              <w:rPr>
                <w:b/>
              </w:rPr>
            </w:pPr>
            <w:r>
              <w:rPr>
                <w:b/>
              </w:rPr>
              <w:t>-</w:t>
            </w:r>
          </w:p>
        </w:tc>
        <w:tc>
          <w:tcPr>
            <w:tcW w:w="1062" w:type="dxa"/>
            <w:tcBorders>
              <w:bottom w:val="single" w:sz="4" w:space="0" w:color="auto"/>
              <w:right w:val="single" w:sz="4" w:space="0" w:color="auto"/>
            </w:tcBorders>
            <w:vAlign w:val="center"/>
          </w:tcPr>
          <w:p w:rsidR="006D4E53" w:rsidRPr="00996A44" w:rsidRDefault="006D4E53" w:rsidP="005132A9">
            <w:pPr>
              <w:tabs>
                <w:tab w:val="left" w:pos="851"/>
              </w:tabs>
              <w:jc w:val="center"/>
              <w:rPr>
                <w:b/>
              </w:rPr>
            </w:pPr>
            <w:r>
              <w:rPr>
                <w:b/>
              </w:rPr>
              <w:t>-</w:t>
            </w:r>
          </w:p>
        </w:tc>
      </w:tr>
      <w:tr w:rsidR="006D4E53" w:rsidRPr="004A3CE7" w:rsidTr="005132A9">
        <w:tc>
          <w:tcPr>
            <w:tcW w:w="567" w:type="dxa"/>
            <w:tcBorders>
              <w:top w:val="nil"/>
            </w:tcBorders>
            <w:vAlign w:val="center"/>
          </w:tcPr>
          <w:p w:rsidR="006D4E53" w:rsidRPr="004A3CE7" w:rsidRDefault="006D4E53" w:rsidP="005132A9">
            <w:pPr>
              <w:tabs>
                <w:tab w:val="left" w:pos="851"/>
              </w:tabs>
              <w:jc w:val="both"/>
              <w:rPr>
                <w:rFonts w:eastAsia="Times New Roman"/>
                <w:szCs w:val="20"/>
                <w:lang w:eastAsia="pl-PL"/>
              </w:rPr>
            </w:pPr>
            <w:r w:rsidRPr="004A3CE7">
              <w:rPr>
                <w:rFonts w:eastAsia="Times New Roman"/>
                <w:szCs w:val="20"/>
                <w:lang w:eastAsia="pl-PL"/>
              </w:rPr>
              <w:t>2.</w:t>
            </w:r>
          </w:p>
        </w:tc>
        <w:tc>
          <w:tcPr>
            <w:tcW w:w="2127" w:type="dxa"/>
            <w:tcBorders>
              <w:top w:val="nil"/>
            </w:tcBorders>
          </w:tcPr>
          <w:p w:rsidR="006D4E53" w:rsidRPr="004A3CE7" w:rsidRDefault="006D4E53" w:rsidP="005132A9">
            <w:pPr>
              <w:tabs>
                <w:tab w:val="left" w:pos="851"/>
              </w:tabs>
              <w:rPr>
                <w:rFonts w:eastAsia="Times New Roman"/>
                <w:szCs w:val="20"/>
                <w:lang w:eastAsia="pl-PL"/>
              </w:rPr>
            </w:pPr>
            <w:r w:rsidRPr="004A3CE7">
              <w:rPr>
                <w:rFonts w:eastAsia="Times New Roman"/>
                <w:szCs w:val="20"/>
                <w:lang w:eastAsia="pl-PL"/>
              </w:rPr>
              <w:t>w tym zakłady małej gastronomii</w:t>
            </w:r>
          </w:p>
        </w:tc>
        <w:tc>
          <w:tcPr>
            <w:tcW w:w="850" w:type="dxa"/>
            <w:tcBorders>
              <w:top w:val="nil"/>
            </w:tcBorders>
            <w:vAlign w:val="center"/>
          </w:tcPr>
          <w:p w:rsidR="006D4E53" w:rsidRPr="00996A44" w:rsidRDefault="006D4E53" w:rsidP="005132A9">
            <w:pPr>
              <w:tabs>
                <w:tab w:val="left" w:pos="851"/>
              </w:tabs>
              <w:jc w:val="center"/>
              <w:rPr>
                <w:bCs/>
              </w:rPr>
            </w:pPr>
            <w:r>
              <w:rPr>
                <w:bCs/>
              </w:rPr>
              <w:t>53</w:t>
            </w:r>
          </w:p>
        </w:tc>
        <w:tc>
          <w:tcPr>
            <w:tcW w:w="1276" w:type="dxa"/>
            <w:tcBorders>
              <w:top w:val="nil"/>
            </w:tcBorders>
            <w:vAlign w:val="center"/>
          </w:tcPr>
          <w:p w:rsidR="006D4E53" w:rsidRPr="00996A44" w:rsidRDefault="006D4E53" w:rsidP="005132A9">
            <w:pPr>
              <w:tabs>
                <w:tab w:val="left" w:pos="851"/>
              </w:tabs>
              <w:jc w:val="center"/>
              <w:rPr>
                <w:bCs/>
              </w:rPr>
            </w:pPr>
            <w:r>
              <w:rPr>
                <w:bCs/>
              </w:rPr>
              <w:t>-</w:t>
            </w:r>
          </w:p>
        </w:tc>
        <w:tc>
          <w:tcPr>
            <w:tcW w:w="992" w:type="dxa"/>
            <w:tcBorders>
              <w:top w:val="nil"/>
            </w:tcBorders>
            <w:vAlign w:val="center"/>
          </w:tcPr>
          <w:p w:rsidR="006D4E53" w:rsidRPr="00996A44" w:rsidRDefault="006D4E53" w:rsidP="005132A9">
            <w:pPr>
              <w:tabs>
                <w:tab w:val="left" w:pos="851"/>
              </w:tabs>
              <w:jc w:val="center"/>
              <w:rPr>
                <w:bCs/>
              </w:rPr>
            </w:pPr>
            <w:r>
              <w:rPr>
                <w:bCs/>
              </w:rPr>
              <w:t>-</w:t>
            </w:r>
          </w:p>
        </w:tc>
        <w:tc>
          <w:tcPr>
            <w:tcW w:w="992" w:type="dxa"/>
            <w:tcBorders>
              <w:top w:val="nil"/>
            </w:tcBorders>
            <w:vAlign w:val="center"/>
          </w:tcPr>
          <w:p w:rsidR="006D4E53" w:rsidRPr="00996A44" w:rsidRDefault="006D4E53" w:rsidP="005132A9">
            <w:pPr>
              <w:tabs>
                <w:tab w:val="left" w:pos="851"/>
              </w:tabs>
              <w:jc w:val="center"/>
              <w:rPr>
                <w:b/>
              </w:rPr>
            </w:pPr>
            <w:r>
              <w:rPr>
                <w:b/>
              </w:rPr>
              <w:t>35</w:t>
            </w:r>
          </w:p>
        </w:tc>
        <w:tc>
          <w:tcPr>
            <w:tcW w:w="1276" w:type="dxa"/>
            <w:tcBorders>
              <w:top w:val="nil"/>
            </w:tcBorders>
            <w:vAlign w:val="center"/>
          </w:tcPr>
          <w:p w:rsidR="006D4E53" w:rsidRPr="00996A44" w:rsidRDefault="006D4E53" w:rsidP="005132A9">
            <w:pPr>
              <w:tabs>
                <w:tab w:val="left" w:pos="851"/>
              </w:tabs>
              <w:jc w:val="center"/>
              <w:rPr>
                <w:b/>
              </w:rPr>
            </w:pPr>
            <w:r>
              <w:rPr>
                <w:b/>
              </w:rPr>
              <w:t>-</w:t>
            </w:r>
          </w:p>
        </w:tc>
        <w:tc>
          <w:tcPr>
            <w:tcW w:w="1062" w:type="dxa"/>
            <w:tcBorders>
              <w:top w:val="nil"/>
            </w:tcBorders>
            <w:vAlign w:val="center"/>
          </w:tcPr>
          <w:p w:rsidR="006D4E53" w:rsidRPr="00996A44" w:rsidRDefault="006D4E53" w:rsidP="005132A9">
            <w:pPr>
              <w:tabs>
                <w:tab w:val="left" w:pos="851"/>
              </w:tabs>
              <w:jc w:val="center"/>
              <w:rPr>
                <w:b/>
              </w:rPr>
            </w:pPr>
            <w:r>
              <w:rPr>
                <w:b/>
              </w:rPr>
              <w:t>-</w:t>
            </w:r>
          </w:p>
        </w:tc>
      </w:tr>
      <w:tr w:rsidR="006D4E53" w:rsidRPr="004A3CE7" w:rsidTr="005132A9">
        <w:tc>
          <w:tcPr>
            <w:tcW w:w="567" w:type="dxa"/>
            <w:vAlign w:val="center"/>
          </w:tcPr>
          <w:p w:rsidR="006D4E53" w:rsidRPr="004A3CE7" w:rsidRDefault="006D4E53" w:rsidP="005132A9">
            <w:pPr>
              <w:tabs>
                <w:tab w:val="left" w:pos="851"/>
              </w:tabs>
              <w:jc w:val="both"/>
              <w:rPr>
                <w:rFonts w:eastAsia="Times New Roman"/>
                <w:szCs w:val="20"/>
                <w:lang w:eastAsia="pl-PL"/>
              </w:rPr>
            </w:pPr>
            <w:r w:rsidRPr="004A3CE7">
              <w:rPr>
                <w:rFonts w:eastAsia="Times New Roman"/>
                <w:szCs w:val="20"/>
                <w:lang w:eastAsia="pl-PL"/>
              </w:rPr>
              <w:t>3.</w:t>
            </w:r>
          </w:p>
        </w:tc>
        <w:tc>
          <w:tcPr>
            <w:tcW w:w="2127" w:type="dxa"/>
          </w:tcPr>
          <w:p w:rsidR="006D4E53" w:rsidRPr="004A3CE7" w:rsidRDefault="006D4E53" w:rsidP="005132A9">
            <w:pPr>
              <w:tabs>
                <w:tab w:val="left" w:pos="851"/>
              </w:tabs>
              <w:rPr>
                <w:rFonts w:eastAsia="Times New Roman"/>
                <w:szCs w:val="20"/>
                <w:lang w:eastAsia="pl-PL"/>
              </w:rPr>
            </w:pPr>
            <w:r w:rsidRPr="004A3CE7">
              <w:rPr>
                <w:rFonts w:eastAsia="Times New Roman"/>
                <w:szCs w:val="20"/>
                <w:lang w:eastAsia="pl-PL"/>
              </w:rPr>
              <w:t xml:space="preserve">Zakłady zbiorowego żywienia </w:t>
            </w:r>
          </w:p>
          <w:p w:rsidR="006D4E53" w:rsidRPr="004A3CE7" w:rsidRDefault="006D4E53" w:rsidP="005132A9">
            <w:pPr>
              <w:tabs>
                <w:tab w:val="left" w:pos="851"/>
              </w:tabs>
              <w:rPr>
                <w:rFonts w:eastAsia="Times New Roman"/>
                <w:szCs w:val="20"/>
                <w:lang w:eastAsia="pl-PL"/>
              </w:rPr>
            </w:pPr>
            <w:r w:rsidRPr="004A3CE7">
              <w:rPr>
                <w:rFonts w:eastAsia="Times New Roman"/>
                <w:szCs w:val="20"/>
                <w:lang w:eastAsia="pl-PL"/>
              </w:rPr>
              <w:t>- typ zamknięty</w:t>
            </w:r>
          </w:p>
        </w:tc>
        <w:tc>
          <w:tcPr>
            <w:tcW w:w="850" w:type="dxa"/>
            <w:vAlign w:val="center"/>
          </w:tcPr>
          <w:p w:rsidR="006D4E53" w:rsidRPr="00996A44" w:rsidRDefault="006D4E53" w:rsidP="005132A9">
            <w:pPr>
              <w:tabs>
                <w:tab w:val="left" w:pos="851"/>
              </w:tabs>
              <w:jc w:val="center"/>
              <w:rPr>
                <w:bCs/>
              </w:rPr>
            </w:pPr>
            <w:r>
              <w:rPr>
                <w:bCs/>
              </w:rPr>
              <w:t>48</w:t>
            </w:r>
          </w:p>
        </w:tc>
        <w:tc>
          <w:tcPr>
            <w:tcW w:w="1276" w:type="dxa"/>
            <w:vAlign w:val="center"/>
          </w:tcPr>
          <w:p w:rsidR="006D4E53" w:rsidRPr="00996A44" w:rsidRDefault="006D4E53" w:rsidP="005132A9">
            <w:pPr>
              <w:tabs>
                <w:tab w:val="left" w:pos="851"/>
              </w:tabs>
              <w:jc w:val="center"/>
              <w:rPr>
                <w:bCs/>
              </w:rPr>
            </w:pPr>
            <w:r>
              <w:rPr>
                <w:bCs/>
              </w:rPr>
              <w:t>-</w:t>
            </w:r>
          </w:p>
        </w:tc>
        <w:tc>
          <w:tcPr>
            <w:tcW w:w="992" w:type="dxa"/>
            <w:vAlign w:val="center"/>
          </w:tcPr>
          <w:p w:rsidR="006D4E53" w:rsidRPr="00996A44" w:rsidRDefault="006D4E53" w:rsidP="005132A9">
            <w:pPr>
              <w:tabs>
                <w:tab w:val="left" w:pos="851"/>
              </w:tabs>
              <w:jc w:val="center"/>
              <w:rPr>
                <w:bCs/>
              </w:rPr>
            </w:pPr>
            <w:r>
              <w:rPr>
                <w:bCs/>
              </w:rPr>
              <w:t>-</w:t>
            </w:r>
          </w:p>
        </w:tc>
        <w:tc>
          <w:tcPr>
            <w:tcW w:w="992" w:type="dxa"/>
            <w:vAlign w:val="center"/>
          </w:tcPr>
          <w:p w:rsidR="006D4E53" w:rsidRPr="00996A44" w:rsidRDefault="006D4E53" w:rsidP="005132A9">
            <w:pPr>
              <w:tabs>
                <w:tab w:val="left" w:pos="851"/>
              </w:tabs>
              <w:jc w:val="center"/>
              <w:rPr>
                <w:b/>
              </w:rPr>
            </w:pPr>
            <w:r>
              <w:rPr>
                <w:b/>
              </w:rPr>
              <w:t>48</w:t>
            </w:r>
          </w:p>
        </w:tc>
        <w:tc>
          <w:tcPr>
            <w:tcW w:w="1276" w:type="dxa"/>
            <w:vAlign w:val="center"/>
          </w:tcPr>
          <w:p w:rsidR="006D4E53" w:rsidRPr="00996A44" w:rsidRDefault="006D4E53" w:rsidP="005132A9">
            <w:pPr>
              <w:tabs>
                <w:tab w:val="left" w:pos="851"/>
              </w:tabs>
              <w:jc w:val="center"/>
              <w:rPr>
                <w:b/>
              </w:rPr>
            </w:pPr>
            <w:r w:rsidRPr="00996A44">
              <w:rPr>
                <w:b/>
              </w:rPr>
              <w:t>-</w:t>
            </w:r>
          </w:p>
        </w:tc>
        <w:tc>
          <w:tcPr>
            <w:tcW w:w="1062" w:type="dxa"/>
            <w:vAlign w:val="center"/>
          </w:tcPr>
          <w:p w:rsidR="006D4E53" w:rsidRPr="00996A44" w:rsidRDefault="006D4E53" w:rsidP="005132A9">
            <w:pPr>
              <w:tabs>
                <w:tab w:val="left" w:pos="851"/>
              </w:tabs>
              <w:jc w:val="center"/>
              <w:rPr>
                <w:b/>
              </w:rPr>
            </w:pPr>
            <w:r w:rsidRPr="00996A44">
              <w:rPr>
                <w:b/>
              </w:rPr>
              <w:t>-</w:t>
            </w:r>
          </w:p>
        </w:tc>
      </w:tr>
      <w:tr w:rsidR="006D4E53" w:rsidRPr="004A3CE7" w:rsidTr="005132A9">
        <w:trPr>
          <w:cantSplit/>
        </w:trPr>
        <w:tc>
          <w:tcPr>
            <w:tcW w:w="567" w:type="dxa"/>
            <w:vAlign w:val="center"/>
          </w:tcPr>
          <w:p w:rsidR="006D4E53" w:rsidRPr="004A3CE7" w:rsidRDefault="006D4E53" w:rsidP="005132A9">
            <w:pPr>
              <w:tabs>
                <w:tab w:val="left" w:pos="851"/>
              </w:tabs>
              <w:jc w:val="both"/>
              <w:rPr>
                <w:rFonts w:eastAsia="Times New Roman"/>
                <w:szCs w:val="20"/>
                <w:lang w:eastAsia="pl-PL"/>
              </w:rPr>
            </w:pPr>
            <w:r w:rsidRPr="004A3CE7">
              <w:rPr>
                <w:rFonts w:eastAsia="Times New Roman"/>
                <w:szCs w:val="20"/>
                <w:lang w:eastAsia="pl-PL"/>
              </w:rPr>
              <w:t xml:space="preserve">          </w:t>
            </w:r>
          </w:p>
        </w:tc>
        <w:tc>
          <w:tcPr>
            <w:tcW w:w="2127" w:type="dxa"/>
            <w:vAlign w:val="center"/>
          </w:tcPr>
          <w:p w:rsidR="006D4E53" w:rsidRPr="004A3CE7" w:rsidRDefault="006D4E53" w:rsidP="005132A9">
            <w:pPr>
              <w:tabs>
                <w:tab w:val="left" w:pos="851"/>
              </w:tabs>
              <w:rPr>
                <w:rFonts w:eastAsia="Times New Roman"/>
                <w:sz w:val="10"/>
                <w:szCs w:val="20"/>
                <w:lang w:eastAsia="pl-PL"/>
              </w:rPr>
            </w:pPr>
          </w:p>
          <w:p w:rsidR="006D4E53" w:rsidRPr="004A3CE7" w:rsidRDefault="006D4E53" w:rsidP="005132A9">
            <w:pPr>
              <w:tabs>
                <w:tab w:val="left" w:pos="851"/>
              </w:tabs>
              <w:rPr>
                <w:rFonts w:eastAsia="Times New Roman"/>
                <w:szCs w:val="20"/>
                <w:lang w:eastAsia="pl-PL"/>
              </w:rPr>
            </w:pPr>
            <w:r w:rsidRPr="004A3CE7">
              <w:rPr>
                <w:rFonts w:eastAsia="Times New Roman"/>
                <w:szCs w:val="20"/>
                <w:lang w:eastAsia="pl-PL"/>
              </w:rPr>
              <w:t>Obiekty ogółem</w:t>
            </w:r>
          </w:p>
          <w:p w:rsidR="006D4E53" w:rsidRPr="004A3CE7" w:rsidRDefault="006D4E53" w:rsidP="005132A9">
            <w:pPr>
              <w:tabs>
                <w:tab w:val="left" w:pos="851"/>
              </w:tabs>
              <w:rPr>
                <w:rFonts w:eastAsia="Times New Roman"/>
                <w:sz w:val="10"/>
                <w:szCs w:val="20"/>
                <w:lang w:eastAsia="pl-PL"/>
              </w:rPr>
            </w:pPr>
          </w:p>
        </w:tc>
        <w:tc>
          <w:tcPr>
            <w:tcW w:w="850" w:type="dxa"/>
            <w:vAlign w:val="center"/>
          </w:tcPr>
          <w:p w:rsidR="006D4E53" w:rsidRPr="00996A44" w:rsidRDefault="006D4E53" w:rsidP="005132A9">
            <w:pPr>
              <w:tabs>
                <w:tab w:val="left" w:pos="851"/>
              </w:tabs>
              <w:jc w:val="center"/>
              <w:rPr>
                <w:bCs/>
              </w:rPr>
            </w:pPr>
            <w:r>
              <w:rPr>
                <w:bCs/>
              </w:rPr>
              <w:t>151</w:t>
            </w:r>
          </w:p>
        </w:tc>
        <w:tc>
          <w:tcPr>
            <w:tcW w:w="1276" w:type="dxa"/>
            <w:vAlign w:val="center"/>
          </w:tcPr>
          <w:p w:rsidR="006D4E53" w:rsidRPr="00996A44" w:rsidRDefault="006D4E53" w:rsidP="005132A9">
            <w:pPr>
              <w:tabs>
                <w:tab w:val="left" w:pos="851"/>
              </w:tabs>
              <w:jc w:val="center"/>
              <w:rPr>
                <w:bCs/>
              </w:rPr>
            </w:pPr>
            <w:r>
              <w:rPr>
                <w:bCs/>
              </w:rPr>
              <w:t>2</w:t>
            </w:r>
          </w:p>
        </w:tc>
        <w:tc>
          <w:tcPr>
            <w:tcW w:w="992" w:type="dxa"/>
            <w:vAlign w:val="center"/>
          </w:tcPr>
          <w:p w:rsidR="006D4E53" w:rsidRPr="00996A44" w:rsidRDefault="006D4E53" w:rsidP="005132A9">
            <w:pPr>
              <w:tabs>
                <w:tab w:val="left" w:pos="851"/>
              </w:tabs>
              <w:rPr>
                <w:bCs/>
              </w:rPr>
            </w:pPr>
            <w:r>
              <w:rPr>
                <w:bCs/>
              </w:rPr>
              <w:t xml:space="preserve">   1,32</w:t>
            </w:r>
          </w:p>
        </w:tc>
        <w:tc>
          <w:tcPr>
            <w:tcW w:w="992" w:type="dxa"/>
            <w:vAlign w:val="center"/>
          </w:tcPr>
          <w:p w:rsidR="006D4E53" w:rsidRPr="00996A44" w:rsidRDefault="006D4E53" w:rsidP="005132A9">
            <w:pPr>
              <w:tabs>
                <w:tab w:val="left" w:pos="851"/>
              </w:tabs>
              <w:jc w:val="center"/>
              <w:rPr>
                <w:b/>
              </w:rPr>
            </w:pPr>
            <w:r>
              <w:rPr>
                <w:b/>
              </w:rPr>
              <w:t>119</w:t>
            </w:r>
          </w:p>
        </w:tc>
        <w:tc>
          <w:tcPr>
            <w:tcW w:w="1276" w:type="dxa"/>
            <w:vAlign w:val="center"/>
          </w:tcPr>
          <w:p w:rsidR="006D4E53" w:rsidRPr="00996A44" w:rsidRDefault="006D4E53" w:rsidP="005132A9">
            <w:pPr>
              <w:tabs>
                <w:tab w:val="left" w:pos="851"/>
              </w:tabs>
              <w:jc w:val="center"/>
              <w:rPr>
                <w:b/>
              </w:rPr>
            </w:pPr>
            <w:r>
              <w:rPr>
                <w:b/>
              </w:rPr>
              <w:t>-</w:t>
            </w:r>
          </w:p>
        </w:tc>
        <w:tc>
          <w:tcPr>
            <w:tcW w:w="1062" w:type="dxa"/>
            <w:vAlign w:val="center"/>
          </w:tcPr>
          <w:p w:rsidR="006D4E53" w:rsidRPr="00996A44" w:rsidRDefault="006D4E53" w:rsidP="005132A9">
            <w:pPr>
              <w:tabs>
                <w:tab w:val="left" w:pos="851"/>
              </w:tabs>
              <w:jc w:val="center"/>
              <w:rPr>
                <w:b/>
              </w:rPr>
            </w:pPr>
            <w:r>
              <w:rPr>
                <w:b/>
              </w:rPr>
              <w:t>0</w:t>
            </w:r>
          </w:p>
        </w:tc>
      </w:tr>
    </w:tbl>
    <w:p w:rsidR="006D4E53" w:rsidRDefault="006D4E53" w:rsidP="006D4E53">
      <w:pPr>
        <w:tabs>
          <w:tab w:val="left" w:pos="851"/>
        </w:tabs>
        <w:jc w:val="both"/>
        <w:rPr>
          <w:rFonts w:eastAsia="Times New Roman"/>
          <w:b/>
          <w:bCs/>
          <w:lang w:eastAsia="pl-PL"/>
        </w:rPr>
      </w:pPr>
    </w:p>
    <w:p w:rsidR="006D4E53" w:rsidRDefault="006D4E53" w:rsidP="006D4E53">
      <w:pPr>
        <w:tabs>
          <w:tab w:val="left" w:pos="851"/>
        </w:tabs>
        <w:jc w:val="both"/>
        <w:rPr>
          <w:rFonts w:eastAsia="Times New Roman"/>
          <w:b/>
          <w:bCs/>
          <w:i/>
          <w:lang w:eastAsia="pl-PL"/>
        </w:rPr>
      </w:pPr>
    </w:p>
    <w:p w:rsidR="006D4E53" w:rsidRPr="000E76AA" w:rsidRDefault="006D4E53" w:rsidP="006D4E53">
      <w:pPr>
        <w:tabs>
          <w:tab w:val="left" w:pos="851"/>
        </w:tabs>
        <w:jc w:val="both"/>
        <w:rPr>
          <w:rFonts w:eastAsia="Times New Roman"/>
          <w:b/>
          <w:bCs/>
          <w:i/>
          <w:lang w:eastAsia="pl-PL"/>
        </w:rPr>
      </w:pPr>
      <w:r w:rsidRPr="000E76AA">
        <w:rPr>
          <w:rFonts w:eastAsia="Times New Roman"/>
          <w:b/>
          <w:bCs/>
          <w:i/>
          <w:lang w:eastAsia="pl-PL"/>
        </w:rPr>
        <w:t>- zakłady żyw</w:t>
      </w:r>
      <w:r>
        <w:rPr>
          <w:rFonts w:eastAsia="Times New Roman"/>
          <w:b/>
          <w:bCs/>
          <w:i/>
          <w:lang w:eastAsia="pl-PL"/>
        </w:rPr>
        <w:t>ienia zbiorowego typu otwartego</w:t>
      </w:r>
    </w:p>
    <w:p w:rsidR="006D4E53" w:rsidRDefault="006D4E53" w:rsidP="006D4E53">
      <w:pPr>
        <w:tabs>
          <w:tab w:val="left" w:pos="851"/>
        </w:tabs>
        <w:jc w:val="both"/>
        <w:rPr>
          <w:rFonts w:eastAsia="Times New Roman"/>
          <w:lang w:eastAsia="pl-PL"/>
        </w:rPr>
      </w:pPr>
    </w:p>
    <w:p w:rsidR="006D4E53" w:rsidRPr="00782779" w:rsidRDefault="006D4E53" w:rsidP="006D4E53">
      <w:pPr>
        <w:tabs>
          <w:tab w:val="left" w:pos="851"/>
        </w:tabs>
        <w:jc w:val="both"/>
        <w:rPr>
          <w:rFonts w:eastAsia="Times New Roman"/>
          <w:sz w:val="16"/>
          <w:szCs w:val="16"/>
          <w:lang w:eastAsia="pl-PL"/>
        </w:rPr>
      </w:pPr>
    </w:p>
    <w:p w:rsidR="006D4E53" w:rsidRPr="00170276" w:rsidRDefault="006D4E53" w:rsidP="006D4E53">
      <w:pPr>
        <w:tabs>
          <w:tab w:val="left" w:pos="851"/>
        </w:tabs>
        <w:spacing w:after="100" w:afterAutospacing="1" w:line="360" w:lineRule="auto"/>
        <w:jc w:val="both"/>
        <w:rPr>
          <w:rFonts w:eastAsia="Times New Roman"/>
          <w:b/>
          <w:lang w:eastAsia="pl-PL"/>
        </w:rPr>
      </w:pPr>
      <w:r w:rsidRPr="000E76AA">
        <w:rPr>
          <w:rFonts w:eastAsia="Times New Roman"/>
          <w:lang w:eastAsia="pl-PL"/>
        </w:rPr>
        <w:tab/>
        <w:t xml:space="preserve">W </w:t>
      </w:r>
      <w:r>
        <w:rPr>
          <w:rFonts w:eastAsia="Times New Roman"/>
          <w:b/>
          <w:lang w:eastAsia="pl-PL"/>
        </w:rPr>
        <w:t>2020</w:t>
      </w:r>
      <w:r w:rsidRPr="000E76AA">
        <w:rPr>
          <w:rFonts w:eastAsia="Times New Roman"/>
          <w:lang w:eastAsia="pl-PL"/>
        </w:rPr>
        <w:t xml:space="preserve"> roku skontrolowano </w:t>
      </w:r>
      <w:r>
        <w:rPr>
          <w:rFonts w:eastAsia="Times New Roman"/>
          <w:b/>
          <w:lang w:eastAsia="pl-PL"/>
        </w:rPr>
        <w:t>71</w:t>
      </w:r>
      <w:r>
        <w:rPr>
          <w:rFonts w:eastAsia="Times New Roman"/>
          <w:lang w:eastAsia="pl-PL"/>
        </w:rPr>
        <w:t xml:space="preserve"> obiektów</w:t>
      </w:r>
      <w:r w:rsidRPr="000E76AA">
        <w:rPr>
          <w:rFonts w:eastAsia="Times New Roman"/>
          <w:lang w:eastAsia="pl-PL"/>
        </w:rPr>
        <w:t xml:space="preserve"> z </w:t>
      </w:r>
      <w:r>
        <w:rPr>
          <w:rFonts w:eastAsia="Times New Roman"/>
          <w:b/>
          <w:lang w:eastAsia="pl-PL"/>
        </w:rPr>
        <w:t>182</w:t>
      </w:r>
      <w:r w:rsidRPr="000E76AA">
        <w:rPr>
          <w:rFonts w:eastAsia="Times New Roman"/>
          <w:lang w:eastAsia="pl-PL"/>
        </w:rPr>
        <w:t xml:space="preserve"> znajdujących się w rejestrze zakładów podlegających urzędowej kontroli organów PIS. </w:t>
      </w:r>
    </w:p>
    <w:p w:rsidR="006D4E53" w:rsidRPr="000E76AA" w:rsidRDefault="006D4E53" w:rsidP="006D4E53">
      <w:pPr>
        <w:tabs>
          <w:tab w:val="left" w:pos="851"/>
        </w:tabs>
        <w:spacing w:after="100" w:afterAutospacing="1" w:line="360" w:lineRule="auto"/>
        <w:jc w:val="both"/>
        <w:rPr>
          <w:rFonts w:eastAsia="Times New Roman"/>
          <w:lang w:eastAsia="pl-PL"/>
        </w:rPr>
      </w:pPr>
      <w:r w:rsidRPr="000E76AA">
        <w:rPr>
          <w:rFonts w:eastAsia="Times New Roman"/>
          <w:lang w:eastAsia="pl-PL"/>
        </w:rPr>
        <w:t xml:space="preserve">Wydano łącznie </w:t>
      </w:r>
      <w:r>
        <w:rPr>
          <w:rFonts w:eastAsia="Times New Roman"/>
          <w:b/>
          <w:lang w:eastAsia="pl-PL"/>
        </w:rPr>
        <w:t>13</w:t>
      </w:r>
      <w:r>
        <w:rPr>
          <w:rFonts w:eastAsia="Times New Roman"/>
          <w:lang w:eastAsia="pl-PL"/>
        </w:rPr>
        <w:t xml:space="preserve"> decyzji administracyjnych.</w:t>
      </w:r>
      <w:r w:rsidRPr="000E76AA">
        <w:rPr>
          <w:rFonts w:eastAsia="Times New Roman"/>
          <w:lang w:eastAsia="pl-PL"/>
        </w:rPr>
        <w:t xml:space="preserve">  </w:t>
      </w:r>
    </w:p>
    <w:p w:rsidR="006D4E53" w:rsidRDefault="006D4E53" w:rsidP="006D4E53">
      <w:pPr>
        <w:tabs>
          <w:tab w:val="left" w:pos="851"/>
        </w:tabs>
        <w:spacing w:after="100" w:afterAutospacing="1" w:line="360" w:lineRule="auto"/>
        <w:jc w:val="both"/>
        <w:rPr>
          <w:rFonts w:eastAsia="Times New Roman"/>
          <w:lang w:eastAsia="pl-PL"/>
        </w:rPr>
      </w:pPr>
      <w:r w:rsidRPr="000E76AA">
        <w:rPr>
          <w:rFonts w:eastAsia="Times New Roman"/>
          <w:lang w:eastAsia="pl-PL"/>
        </w:rPr>
        <w:t xml:space="preserve">Winnych  zaniedbań  ukarano </w:t>
      </w:r>
      <w:r>
        <w:rPr>
          <w:rFonts w:eastAsia="Times New Roman"/>
          <w:b/>
          <w:bCs/>
          <w:lang w:eastAsia="pl-PL"/>
        </w:rPr>
        <w:t>18</w:t>
      </w:r>
      <w:r w:rsidRPr="000E76AA">
        <w:rPr>
          <w:rFonts w:eastAsia="Times New Roman"/>
          <w:b/>
          <w:lang w:eastAsia="pl-PL"/>
        </w:rPr>
        <w:t xml:space="preserve"> </w:t>
      </w:r>
      <w:r w:rsidRPr="000E76AA">
        <w:rPr>
          <w:rFonts w:eastAsia="Times New Roman"/>
          <w:lang w:eastAsia="pl-PL"/>
        </w:rPr>
        <w:t xml:space="preserve">mandatami karnymi na kwotę </w:t>
      </w:r>
      <w:r>
        <w:rPr>
          <w:rFonts w:eastAsia="Times New Roman"/>
          <w:b/>
          <w:lang w:eastAsia="pl-PL"/>
        </w:rPr>
        <w:t>3 250</w:t>
      </w:r>
      <w:r w:rsidRPr="000E76AA">
        <w:rPr>
          <w:rFonts w:eastAsia="Times New Roman"/>
          <w:lang w:eastAsia="pl-PL"/>
        </w:rPr>
        <w:t xml:space="preserve"> PLN.</w:t>
      </w:r>
    </w:p>
    <w:p w:rsidR="006D4E53" w:rsidRDefault="006D4E53" w:rsidP="006D4E53">
      <w:pPr>
        <w:tabs>
          <w:tab w:val="left" w:pos="851"/>
        </w:tabs>
        <w:spacing w:after="100" w:afterAutospacing="1" w:line="360" w:lineRule="auto"/>
        <w:jc w:val="both"/>
        <w:rPr>
          <w:rFonts w:eastAsia="Times New Roman"/>
          <w:lang w:eastAsia="pl-PL"/>
        </w:rPr>
      </w:pPr>
      <w:r w:rsidRPr="00170276">
        <w:rPr>
          <w:rFonts w:eastAsia="Times New Roman"/>
          <w:lang w:eastAsia="pl-PL"/>
        </w:rPr>
        <w:t xml:space="preserve">W </w:t>
      </w:r>
      <w:r>
        <w:rPr>
          <w:rFonts w:eastAsia="Times New Roman"/>
          <w:b/>
          <w:lang w:eastAsia="pl-PL"/>
        </w:rPr>
        <w:t>2020</w:t>
      </w:r>
      <w:r w:rsidRPr="00170276">
        <w:rPr>
          <w:rFonts w:eastAsia="Times New Roman"/>
          <w:lang w:eastAsia="pl-PL"/>
        </w:rPr>
        <w:t xml:space="preserve"> roku </w:t>
      </w:r>
      <w:r>
        <w:rPr>
          <w:rFonts w:eastAsia="Times New Roman"/>
          <w:lang w:eastAsia="pl-PL"/>
        </w:rPr>
        <w:t xml:space="preserve">nie </w:t>
      </w:r>
      <w:r w:rsidRPr="00170276">
        <w:rPr>
          <w:rFonts w:eastAsia="Times New Roman"/>
          <w:lang w:eastAsia="pl-PL"/>
        </w:rPr>
        <w:t>pobrano próbek</w:t>
      </w:r>
      <w:r>
        <w:rPr>
          <w:rFonts w:eastAsia="Times New Roman"/>
          <w:lang w:eastAsia="pl-PL"/>
        </w:rPr>
        <w:t xml:space="preserve"> żywności do badań laboratoryjnych</w:t>
      </w:r>
      <w:r w:rsidRPr="00170276">
        <w:rPr>
          <w:rFonts w:eastAsia="Times New Roman"/>
          <w:lang w:eastAsia="pl-PL"/>
        </w:rPr>
        <w:t>.</w:t>
      </w:r>
    </w:p>
    <w:p w:rsidR="006D4E53" w:rsidRPr="000E76AA" w:rsidRDefault="006D4E53" w:rsidP="006D4E53">
      <w:pPr>
        <w:jc w:val="both"/>
        <w:rPr>
          <w:rFonts w:eastAsia="Times New Roman"/>
          <w:b/>
          <w:lang w:eastAsia="pl-PL"/>
        </w:rPr>
      </w:pPr>
    </w:p>
    <w:p w:rsidR="006D4E53" w:rsidRPr="000E76AA" w:rsidRDefault="006D4E53" w:rsidP="006D4E53">
      <w:pPr>
        <w:jc w:val="both"/>
        <w:rPr>
          <w:rFonts w:eastAsia="Times New Roman"/>
          <w:b/>
          <w:i/>
          <w:lang w:eastAsia="pl-PL"/>
        </w:rPr>
      </w:pPr>
      <w:r w:rsidRPr="000E76AA">
        <w:rPr>
          <w:rFonts w:eastAsia="Times New Roman"/>
          <w:b/>
          <w:i/>
          <w:lang w:eastAsia="pl-PL"/>
        </w:rPr>
        <w:t>- mała gastronomia.</w:t>
      </w:r>
    </w:p>
    <w:p w:rsidR="006D4E53" w:rsidRPr="000E76AA" w:rsidRDefault="006D4E53" w:rsidP="006D4E53">
      <w:pPr>
        <w:jc w:val="both"/>
        <w:rPr>
          <w:rFonts w:eastAsia="Times New Roman"/>
          <w:b/>
          <w:lang w:eastAsia="pl-PL"/>
        </w:rPr>
      </w:pPr>
    </w:p>
    <w:p w:rsidR="006D4E53" w:rsidRPr="000E76AA" w:rsidRDefault="006D4E53" w:rsidP="006D4E53">
      <w:pPr>
        <w:spacing w:after="100" w:afterAutospacing="1" w:line="360" w:lineRule="auto"/>
        <w:ind w:firstLine="708"/>
        <w:jc w:val="both"/>
        <w:rPr>
          <w:rFonts w:eastAsia="Times New Roman"/>
          <w:lang w:eastAsia="pl-PL"/>
        </w:rPr>
      </w:pPr>
      <w:r w:rsidRPr="000E76AA">
        <w:rPr>
          <w:rFonts w:eastAsia="Times New Roman"/>
          <w:lang w:eastAsia="pl-PL"/>
        </w:rPr>
        <w:t xml:space="preserve">Spośród </w:t>
      </w:r>
      <w:r>
        <w:rPr>
          <w:rFonts w:eastAsia="Times New Roman"/>
          <w:b/>
          <w:lang w:eastAsia="pl-PL"/>
        </w:rPr>
        <w:t>95</w:t>
      </w:r>
      <w:r w:rsidRPr="000E76AA">
        <w:rPr>
          <w:rFonts w:eastAsia="Times New Roman"/>
          <w:lang w:eastAsia="pl-PL"/>
        </w:rPr>
        <w:t xml:space="preserve"> zakładów tej grupy skontrolowano </w:t>
      </w:r>
      <w:r>
        <w:rPr>
          <w:rFonts w:eastAsia="Times New Roman"/>
          <w:b/>
          <w:lang w:eastAsia="pl-PL"/>
        </w:rPr>
        <w:t>35</w:t>
      </w:r>
      <w:r w:rsidRPr="000E76AA">
        <w:rPr>
          <w:rFonts w:eastAsia="Times New Roman"/>
          <w:lang w:eastAsia="pl-PL"/>
        </w:rPr>
        <w:t>. W większości obiektów stosuje się podgrzewanie dań gotowych, podawanych do konsumpcji na naczyniach jednorazowego użytku.</w:t>
      </w:r>
    </w:p>
    <w:p w:rsidR="006D4E53" w:rsidRPr="000E76AA" w:rsidRDefault="006D4E53" w:rsidP="006D4E53">
      <w:pPr>
        <w:tabs>
          <w:tab w:val="left" w:pos="851"/>
        </w:tabs>
        <w:spacing w:after="100" w:afterAutospacing="1" w:line="360" w:lineRule="auto"/>
        <w:jc w:val="both"/>
        <w:rPr>
          <w:rFonts w:eastAsia="Times New Roman"/>
          <w:color w:val="000000"/>
          <w:lang w:eastAsia="pl-PL"/>
        </w:rPr>
      </w:pPr>
      <w:r w:rsidRPr="000E76AA">
        <w:rPr>
          <w:rFonts w:eastAsia="Times New Roman"/>
          <w:lang w:eastAsia="pl-PL"/>
        </w:rPr>
        <w:t xml:space="preserve">Wydano </w:t>
      </w:r>
      <w:r>
        <w:rPr>
          <w:rFonts w:eastAsia="Times New Roman"/>
          <w:b/>
          <w:lang w:eastAsia="pl-PL"/>
        </w:rPr>
        <w:t>1</w:t>
      </w:r>
      <w:r w:rsidRPr="000E76AA">
        <w:rPr>
          <w:rFonts w:eastAsia="Times New Roman"/>
          <w:lang w:eastAsia="pl-PL"/>
        </w:rPr>
        <w:t xml:space="preserve"> decyzj</w:t>
      </w:r>
      <w:r>
        <w:rPr>
          <w:rFonts w:eastAsia="Times New Roman"/>
          <w:lang w:eastAsia="pl-PL"/>
        </w:rPr>
        <w:t>ę</w:t>
      </w:r>
      <w:r w:rsidRPr="000E76AA">
        <w:rPr>
          <w:rFonts w:eastAsia="Times New Roman"/>
          <w:lang w:eastAsia="pl-PL"/>
        </w:rPr>
        <w:t xml:space="preserve"> administracyjn</w:t>
      </w:r>
      <w:r>
        <w:rPr>
          <w:rFonts w:eastAsia="Times New Roman"/>
          <w:lang w:eastAsia="pl-PL"/>
        </w:rPr>
        <w:t>ą</w:t>
      </w:r>
      <w:r w:rsidRPr="000E76AA">
        <w:rPr>
          <w:rFonts w:eastAsia="Times New Roman"/>
          <w:lang w:eastAsia="pl-PL"/>
        </w:rPr>
        <w:t xml:space="preserve"> na uchybienia techniczne.</w:t>
      </w:r>
    </w:p>
    <w:p w:rsidR="006D4E53" w:rsidRDefault="006D4E53" w:rsidP="006D4E53">
      <w:pPr>
        <w:spacing w:after="100" w:afterAutospacing="1" w:line="360" w:lineRule="auto"/>
        <w:jc w:val="both"/>
        <w:rPr>
          <w:rFonts w:eastAsia="Times New Roman"/>
          <w:lang w:eastAsia="pl-PL"/>
        </w:rPr>
      </w:pPr>
      <w:r w:rsidRPr="000E76AA">
        <w:rPr>
          <w:rFonts w:eastAsia="Times New Roman"/>
          <w:lang w:eastAsia="pl-PL"/>
        </w:rPr>
        <w:t xml:space="preserve">Winnych uchybień sanitarnych ukarano </w:t>
      </w:r>
      <w:r>
        <w:rPr>
          <w:rFonts w:eastAsia="Times New Roman"/>
          <w:b/>
          <w:lang w:eastAsia="pl-PL"/>
        </w:rPr>
        <w:t>8</w:t>
      </w:r>
      <w:r w:rsidRPr="000E76AA">
        <w:rPr>
          <w:rFonts w:eastAsia="Times New Roman"/>
          <w:lang w:eastAsia="pl-PL"/>
        </w:rPr>
        <w:t xml:space="preserve"> mandatami karnymi na łączną kwotę </w:t>
      </w:r>
      <w:r>
        <w:rPr>
          <w:rFonts w:eastAsia="Times New Roman"/>
          <w:b/>
          <w:lang w:eastAsia="pl-PL"/>
        </w:rPr>
        <w:t>1 250</w:t>
      </w:r>
      <w:r w:rsidRPr="000E76AA">
        <w:rPr>
          <w:rFonts w:eastAsia="Times New Roman"/>
          <w:b/>
          <w:lang w:eastAsia="pl-PL"/>
        </w:rPr>
        <w:t xml:space="preserve"> </w:t>
      </w:r>
      <w:r w:rsidRPr="000E76AA">
        <w:rPr>
          <w:rFonts w:eastAsia="Times New Roman"/>
          <w:lang w:eastAsia="pl-PL"/>
        </w:rPr>
        <w:t xml:space="preserve">PLN. </w:t>
      </w:r>
    </w:p>
    <w:p w:rsidR="006D4E53" w:rsidRDefault="006D4E53" w:rsidP="006D4E53">
      <w:pPr>
        <w:tabs>
          <w:tab w:val="left" w:pos="851"/>
        </w:tabs>
        <w:spacing w:after="100" w:afterAutospacing="1" w:line="360" w:lineRule="auto"/>
        <w:jc w:val="both"/>
        <w:rPr>
          <w:rFonts w:eastAsia="Times New Roman"/>
          <w:lang w:eastAsia="pl-PL"/>
        </w:rPr>
      </w:pPr>
      <w:r w:rsidRPr="00170276">
        <w:rPr>
          <w:rFonts w:eastAsia="Times New Roman"/>
          <w:lang w:eastAsia="pl-PL"/>
        </w:rPr>
        <w:t xml:space="preserve">W </w:t>
      </w:r>
      <w:r>
        <w:rPr>
          <w:rFonts w:eastAsia="Times New Roman"/>
          <w:b/>
          <w:lang w:eastAsia="pl-PL"/>
        </w:rPr>
        <w:t>2020</w:t>
      </w:r>
      <w:r w:rsidRPr="00170276">
        <w:rPr>
          <w:rFonts w:eastAsia="Times New Roman"/>
          <w:lang w:eastAsia="pl-PL"/>
        </w:rPr>
        <w:t xml:space="preserve"> roku </w:t>
      </w:r>
      <w:r>
        <w:rPr>
          <w:rFonts w:eastAsia="Times New Roman"/>
          <w:lang w:eastAsia="pl-PL"/>
        </w:rPr>
        <w:t xml:space="preserve">nie </w:t>
      </w:r>
      <w:r w:rsidRPr="00170276">
        <w:rPr>
          <w:rFonts w:eastAsia="Times New Roman"/>
          <w:lang w:eastAsia="pl-PL"/>
        </w:rPr>
        <w:t>pobrano próbek</w:t>
      </w:r>
      <w:r>
        <w:rPr>
          <w:rFonts w:eastAsia="Times New Roman"/>
          <w:lang w:eastAsia="pl-PL"/>
        </w:rPr>
        <w:t xml:space="preserve"> żywności do badań laboratoryjnych</w:t>
      </w:r>
      <w:r w:rsidRPr="00170276">
        <w:rPr>
          <w:rFonts w:eastAsia="Times New Roman"/>
          <w:lang w:eastAsia="pl-PL"/>
        </w:rPr>
        <w:t>.</w:t>
      </w:r>
    </w:p>
    <w:p w:rsidR="006D4E53" w:rsidRDefault="006D4E53" w:rsidP="006D4E53">
      <w:pPr>
        <w:jc w:val="both"/>
        <w:rPr>
          <w:rFonts w:eastAsia="Times New Roman"/>
          <w:b/>
          <w:bCs/>
          <w:i/>
          <w:lang w:eastAsia="pl-PL"/>
        </w:rPr>
      </w:pPr>
    </w:p>
    <w:p w:rsidR="00282C64" w:rsidRDefault="00282C64" w:rsidP="006D4E53">
      <w:pPr>
        <w:jc w:val="both"/>
        <w:rPr>
          <w:rFonts w:eastAsia="Times New Roman"/>
          <w:b/>
          <w:bCs/>
          <w:i/>
          <w:lang w:eastAsia="pl-PL"/>
        </w:rPr>
      </w:pPr>
    </w:p>
    <w:p w:rsidR="006D4E53" w:rsidRPr="000E76AA" w:rsidRDefault="006D4E53" w:rsidP="006D4E53">
      <w:pPr>
        <w:jc w:val="both"/>
        <w:rPr>
          <w:rFonts w:eastAsia="Times New Roman"/>
          <w:b/>
          <w:bCs/>
          <w:i/>
          <w:lang w:eastAsia="pl-PL"/>
        </w:rPr>
      </w:pPr>
      <w:r w:rsidRPr="000E76AA">
        <w:rPr>
          <w:rFonts w:eastAsia="Times New Roman"/>
          <w:b/>
          <w:bCs/>
          <w:i/>
          <w:lang w:eastAsia="pl-PL"/>
        </w:rPr>
        <w:lastRenderedPageBreak/>
        <w:t>- zakłady żywienia zbiorowego typu zamkniętego.</w:t>
      </w:r>
    </w:p>
    <w:p w:rsidR="006D4E53" w:rsidRPr="00282C64" w:rsidRDefault="006D4E53" w:rsidP="006D4E53">
      <w:pPr>
        <w:jc w:val="both"/>
        <w:rPr>
          <w:rFonts w:eastAsia="Times New Roman"/>
          <w:b/>
          <w:bCs/>
          <w:sz w:val="32"/>
          <w:szCs w:val="32"/>
          <w:lang w:eastAsia="pl-PL"/>
        </w:rPr>
      </w:pPr>
    </w:p>
    <w:p w:rsidR="006D4E53" w:rsidRPr="00687BAB" w:rsidRDefault="006D4E53" w:rsidP="006D4E53">
      <w:pPr>
        <w:tabs>
          <w:tab w:val="left" w:pos="851"/>
        </w:tabs>
        <w:spacing w:after="100" w:afterAutospacing="1" w:line="360" w:lineRule="auto"/>
        <w:jc w:val="both"/>
        <w:rPr>
          <w:rFonts w:eastAsia="Times New Roman"/>
          <w:lang w:eastAsia="pl-PL"/>
        </w:rPr>
      </w:pPr>
      <w:r w:rsidRPr="000E76AA">
        <w:rPr>
          <w:rFonts w:eastAsia="Times New Roman"/>
          <w:lang w:eastAsia="pl-PL"/>
        </w:rPr>
        <w:tab/>
        <w:t xml:space="preserve">W </w:t>
      </w:r>
      <w:r>
        <w:rPr>
          <w:rFonts w:eastAsia="Times New Roman"/>
          <w:b/>
          <w:lang w:eastAsia="pl-PL"/>
        </w:rPr>
        <w:t>2020</w:t>
      </w:r>
      <w:r>
        <w:rPr>
          <w:rFonts w:eastAsia="Times New Roman"/>
          <w:lang w:eastAsia="pl-PL"/>
        </w:rPr>
        <w:t xml:space="preserve"> roku skontrolowano </w:t>
      </w:r>
      <w:r>
        <w:rPr>
          <w:rFonts w:eastAsia="Times New Roman"/>
          <w:b/>
          <w:lang w:eastAsia="pl-PL"/>
        </w:rPr>
        <w:t>48</w:t>
      </w:r>
      <w:r w:rsidRPr="000E76AA">
        <w:rPr>
          <w:rFonts w:eastAsia="Times New Roman"/>
          <w:lang w:eastAsia="pl-PL"/>
        </w:rPr>
        <w:t xml:space="preserve"> zakład</w:t>
      </w:r>
      <w:r>
        <w:rPr>
          <w:rFonts w:eastAsia="Times New Roman"/>
          <w:lang w:eastAsia="pl-PL"/>
        </w:rPr>
        <w:t>ów</w:t>
      </w:r>
      <w:r w:rsidRPr="000E76AA">
        <w:rPr>
          <w:rFonts w:eastAsia="Times New Roman"/>
          <w:lang w:eastAsia="pl-PL"/>
        </w:rPr>
        <w:t xml:space="preserve"> </w:t>
      </w:r>
      <w:r>
        <w:rPr>
          <w:rFonts w:eastAsia="Times New Roman"/>
          <w:lang w:eastAsia="pl-PL"/>
        </w:rPr>
        <w:t xml:space="preserve">(w tym </w:t>
      </w:r>
      <w:r>
        <w:rPr>
          <w:rFonts w:eastAsia="Times New Roman"/>
          <w:b/>
          <w:lang w:eastAsia="pl-PL"/>
        </w:rPr>
        <w:t>1</w:t>
      </w:r>
      <w:r>
        <w:rPr>
          <w:rFonts w:eastAsia="Times New Roman"/>
          <w:lang w:eastAsia="pl-PL"/>
        </w:rPr>
        <w:t xml:space="preserve"> przez ŚPWIS) </w:t>
      </w:r>
      <w:r w:rsidRPr="000E76AA">
        <w:rPr>
          <w:rFonts w:eastAsia="Times New Roman"/>
          <w:lang w:eastAsia="pl-PL"/>
        </w:rPr>
        <w:t xml:space="preserve">ze </w:t>
      </w:r>
      <w:r>
        <w:rPr>
          <w:rFonts w:eastAsia="Times New Roman"/>
          <w:b/>
          <w:lang w:eastAsia="pl-PL"/>
        </w:rPr>
        <w:t>119</w:t>
      </w:r>
      <w:r w:rsidRPr="000E76AA">
        <w:rPr>
          <w:rFonts w:eastAsia="Times New Roman"/>
          <w:lang w:eastAsia="pl-PL"/>
        </w:rPr>
        <w:t xml:space="preserve"> znajdujących się </w:t>
      </w:r>
      <w:r>
        <w:rPr>
          <w:rFonts w:eastAsia="Times New Roman"/>
          <w:lang w:eastAsia="pl-PL"/>
        </w:rPr>
        <w:t>w rejestrze zakładów podlegających urzędowej kontroli organów PIS</w:t>
      </w:r>
      <w:r w:rsidRPr="000E76AA">
        <w:rPr>
          <w:rFonts w:eastAsia="Times New Roman"/>
          <w:lang w:eastAsia="pl-PL"/>
        </w:rPr>
        <w:t>.</w:t>
      </w:r>
    </w:p>
    <w:p w:rsidR="006D4E53" w:rsidRPr="000E76AA" w:rsidRDefault="006D4E53" w:rsidP="006D4E53">
      <w:pPr>
        <w:tabs>
          <w:tab w:val="left" w:pos="851"/>
        </w:tabs>
        <w:spacing w:after="100" w:afterAutospacing="1" w:line="360" w:lineRule="auto"/>
        <w:jc w:val="both"/>
        <w:rPr>
          <w:rFonts w:eastAsia="Times New Roman"/>
          <w:lang w:eastAsia="pl-PL"/>
        </w:rPr>
      </w:pPr>
      <w:r w:rsidRPr="000E76AA">
        <w:rPr>
          <w:rFonts w:eastAsia="Times New Roman"/>
          <w:lang w:eastAsia="pl-PL"/>
        </w:rPr>
        <w:t xml:space="preserve">Wydano </w:t>
      </w:r>
      <w:r>
        <w:rPr>
          <w:rFonts w:eastAsia="Times New Roman"/>
          <w:b/>
          <w:lang w:eastAsia="pl-PL"/>
        </w:rPr>
        <w:t>6</w:t>
      </w:r>
      <w:r w:rsidRPr="000E76AA">
        <w:rPr>
          <w:rFonts w:eastAsia="Times New Roman"/>
          <w:b/>
          <w:lang w:eastAsia="pl-PL"/>
        </w:rPr>
        <w:t xml:space="preserve"> </w:t>
      </w:r>
      <w:r>
        <w:rPr>
          <w:rFonts w:eastAsia="Times New Roman"/>
          <w:lang w:eastAsia="pl-PL"/>
        </w:rPr>
        <w:t>decyzji administracyjnych</w:t>
      </w:r>
      <w:r w:rsidRPr="00581F83">
        <w:rPr>
          <w:rFonts w:eastAsia="Times New Roman"/>
          <w:lang w:eastAsia="pl-PL"/>
        </w:rPr>
        <w:t>.</w:t>
      </w:r>
    </w:p>
    <w:p w:rsidR="006D4E53" w:rsidRDefault="006D4E53" w:rsidP="006D4E53">
      <w:pPr>
        <w:tabs>
          <w:tab w:val="left" w:pos="851"/>
        </w:tabs>
        <w:spacing w:after="100" w:afterAutospacing="1" w:line="360" w:lineRule="auto"/>
        <w:jc w:val="both"/>
        <w:rPr>
          <w:rFonts w:eastAsia="Times New Roman"/>
          <w:lang w:eastAsia="pl-PL"/>
        </w:rPr>
      </w:pPr>
      <w:r>
        <w:rPr>
          <w:rFonts w:eastAsia="Times New Roman"/>
          <w:lang w:eastAsia="pl-PL"/>
        </w:rPr>
        <w:t>Winnych uchybień sanitarnych</w:t>
      </w:r>
      <w:r w:rsidRPr="000E76AA">
        <w:rPr>
          <w:rFonts w:eastAsia="Times New Roman"/>
          <w:lang w:eastAsia="pl-PL"/>
        </w:rPr>
        <w:t xml:space="preserve"> ukarano </w:t>
      </w:r>
      <w:r>
        <w:rPr>
          <w:rFonts w:eastAsia="Times New Roman"/>
          <w:b/>
          <w:lang w:eastAsia="pl-PL"/>
        </w:rPr>
        <w:t>4</w:t>
      </w:r>
      <w:r w:rsidRPr="000E76AA">
        <w:rPr>
          <w:rFonts w:eastAsia="Times New Roman"/>
          <w:lang w:eastAsia="pl-PL"/>
        </w:rPr>
        <w:t xml:space="preserve"> mandatami karnymi na kwotę </w:t>
      </w:r>
      <w:r>
        <w:rPr>
          <w:rFonts w:eastAsia="Times New Roman"/>
          <w:b/>
          <w:lang w:eastAsia="pl-PL"/>
        </w:rPr>
        <w:t>1 200</w:t>
      </w:r>
      <w:r w:rsidRPr="000E76AA">
        <w:rPr>
          <w:rFonts w:eastAsia="Times New Roman"/>
          <w:b/>
          <w:lang w:eastAsia="pl-PL"/>
        </w:rPr>
        <w:t xml:space="preserve"> </w:t>
      </w:r>
      <w:r w:rsidRPr="000E76AA">
        <w:rPr>
          <w:rFonts w:eastAsia="Times New Roman"/>
          <w:lang w:eastAsia="pl-PL"/>
        </w:rPr>
        <w:t>PLN.</w:t>
      </w:r>
    </w:p>
    <w:p w:rsidR="006D4E53" w:rsidRDefault="006D4E53" w:rsidP="006D4E53">
      <w:pPr>
        <w:tabs>
          <w:tab w:val="left" w:pos="851"/>
        </w:tabs>
        <w:spacing w:after="100" w:afterAutospacing="1" w:line="360" w:lineRule="auto"/>
        <w:jc w:val="both"/>
        <w:rPr>
          <w:rFonts w:eastAsia="Times New Roman"/>
          <w:lang w:eastAsia="pl-PL"/>
        </w:rPr>
      </w:pPr>
      <w:r w:rsidRPr="00170276">
        <w:rPr>
          <w:rFonts w:eastAsia="Times New Roman"/>
          <w:lang w:eastAsia="pl-PL"/>
        </w:rPr>
        <w:t xml:space="preserve">W </w:t>
      </w:r>
      <w:r>
        <w:rPr>
          <w:rFonts w:eastAsia="Times New Roman"/>
          <w:b/>
          <w:lang w:eastAsia="pl-PL"/>
        </w:rPr>
        <w:t>2020</w:t>
      </w:r>
      <w:r w:rsidRPr="00170276">
        <w:rPr>
          <w:rFonts w:eastAsia="Times New Roman"/>
          <w:lang w:eastAsia="pl-PL"/>
        </w:rPr>
        <w:t xml:space="preserve"> roku </w:t>
      </w:r>
      <w:r>
        <w:rPr>
          <w:rFonts w:eastAsia="Times New Roman"/>
          <w:lang w:eastAsia="pl-PL"/>
        </w:rPr>
        <w:t xml:space="preserve">nie </w:t>
      </w:r>
      <w:r w:rsidRPr="00170276">
        <w:rPr>
          <w:rFonts w:eastAsia="Times New Roman"/>
          <w:lang w:eastAsia="pl-PL"/>
        </w:rPr>
        <w:t>pobrano próbek</w:t>
      </w:r>
      <w:r>
        <w:rPr>
          <w:rFonts w:eastAsia="Times New Roman"/>
          <w:lang w:eastAsia="pl-PL"/>
        </w:rPr>
        <w:t xml:space="preserve"> żywności do badań laboratoryjnych</w:t>
      </w:r>
      <w:r w:rsidRPr="00170276">
        <w:rPr>
          <w:rFonts w:eastAsia="Times New Roman"/>
          <w:lang w:eastAsia="pl-PL"/>
        </w:rPr>
        <w:t>.</w:t>
      </w:r>
    </w:p>
    <w:p w:rsidR="006D4E53" w:rsidRDefault="006D4E53" w:rsidP="006D4E53">
      <w:pPr>
        <w:tabs>
          <w:tab w:val="left" w:pos="851"/>
        </w:tabs>
        <w:spacing w:line="360" w:lineRule="auto"/>
        <w:jc w:val="both"/>
        <w:rPr>
          <w:rFonts w:eastAsia="Times New Roman"/>
          <w:lang w:eastAsia="pl-PL"/>
        </w:rPr>
      </w:pPr>
      <w:r w:rsidRPr="00BA7CD9">
        <w:rPr>
          <w:rFonts w:eastAsia="Times New Roman"/>
          <w:lang w:eastAsia="pl-PL"/>
        </w:rPr>
        <w:t xml:space="preserve">W </w:t>
      </w:r>
      <w:r w:rsidRPr="00BA7CD9">
        <w:rPr>
          <w:rFonts w:eastAsia="Times New Roman"/>
          <w:b/>
          <w:lang w:eastAsia="pl-PL"/>
        </w:rPr>
        <w:t>2020</w:t>
      </w:r>
      <w:r w:rsidRPr="00BA7CD9">
        <w:rPr>
          <w:rFonts w:eastAsia="Times New Roman"/>
          <w:lang w:eastAsia="pl-PL"/>
        </w:rPr>
        <w:t xml:space="preserve"> roku nie przeprowadzono analizy sposobu żywienia w obiektach żywienia zbiorowego zamkniętego.</w:t>
      </w:r>
    </w:p>
    <w:p w:rsidR="006D4E53" w:rsidRPr="00952E7D" w:rsidRDefault="006D4E53" w:rsidP="006D4E53">
      <w:pPr>
        <w:tabs>
          <w:tab w:val="left" w:pos="851"/>
        </w:tabs>
        <w:spacing w:line="360" w:lineRule="auto"/>
        <w:jc w:val="both"/>
        <w:rPr>
          <w:rFonts w:eastAsia="Times New Roman"/>
          <w:sz w:val="16"/>
          <w:szCs w:val="16"/>
          <w:lang w:eastAsia="pl-PL"/>
        </w:rPr>
      </w:pPr>
    </w:p>
    <w:p w:rsidR="006D4E53" w:rsidRPr="000E76AA" w:rsidRDefault="006D4E53" w:rsidP="006D4E53">
      <w:pPr>
        <w:tabs>
          <w:tab w:val="left" w:pos="851"/>
        </w:tabs>
        <w:spacing w:line="360" w:lineRule="auto"/>
        <w:jc w:val="both"/>
        <w:rPr>
          <w:rFonts w:eastAsia="Times New Roman"/>
          <w:b/>
          <w:i/>
          <w:lang w:eastAsia="pl-PL"/>
        </w:rPr>
      </w:pPr>
      <w:r w:rsidRPr="000E76AA">
        <w:rPr>
          <w:rFonts w:eastAsia="Times New Roman"/>
          <w:b/>
          <w:i/>
          <w:lang w:eastAsia="pl-PL"/>
        </w:rPr>
        <w:t>- ocena transportu żywności</w:t>
      </w:r>
    </w:p>
    <w:p w:rsidR="006D4E53" w:rsidRPr="000E76AA" w:rsidRDefault="006D4E53" w:rsidP="006D4E53">
      <w:pPr>
        <w:jc w:val="both"/>
        <w:rPr>
          <w:rFonts w:eastAsia="Times New Roman"/>
          <w:b/>
          <w:lang w:eastAsia="pl-PL"/>
        </w:rPr>
      </w:pPr>
    </w:p>
    <w:p w:rsidR="006D4E53" w:rsidRDefault="006D4E53" w:rsidP="006D4E53">
      <w:pPr>
        <w:spacing w:after="100" w:afterAutospacing="1" w:line="360" w:lineRule="auto"/>
        <w:ind w:firstLine="708"/>
        <w:jc w:val="both"/>
        <w:rPr>
          <w:rFonts w:eastAsia="Times New Roman"/>
          <w:lang w:eastAsia="pl-PL"/>
        </w:rPr>
      </w:pPr>
      <w:r w:rsidRPr="000E76AA">
        <w:rPr>
          <w:rFonts w:eastAsia="Times New Roman"/>
          <w:lang w:eastAsia="pl-PL"/>
        </w:rPr>
        <w:t xml:space="preserve">W </w:t>
      </w:r>
      <w:r>
        <w:rPr>
          <w:rFonts w:eastAsia="Times New Roman"/>
          <w:b/>
          <w:lang w:eastAsia="pl-PL"/>
        </w:rPr>
        <w:t>2020</w:t>
      </w:r>
      <w:r w:rsidRPr="000E76AA">
        <w:rPr>
          <w:rFonts w:eastAsia="Times New Roman"/>
          <w:lang w:eastAsia="pl-PL"/>
        </w:rPr>
        <w:t xml:space="preserve"> roku </w:t>
      </w:r>
      <w:r w:rsidRPr="00BA7CD9">
        <w:rPr>
          <w:rFonts w:eastAsia="Times New Roman"/>
          <w:lang w:eastAsia="pl-PL"/>
        </w:rPr>
        <w:t>przeprowadzono 6 kontroli firm t</w:t>
      </w:r>
      <w:r>
        <w:rPr>
          <w:rFonts w:eastAsia="Times New Roman"/>
          <w:lang w:eastAsia="pl-PL"/>
        </w:rPr>
        <w:t>ransportowych na wniosek stron.</w:t>
      </w:r>
    </w:p>
    <w:p w:rsidR="006D4E53" w:rsidRDefault="006D4E53" w:rsidP="006D4E53">
      <w:pPr>
        <w:spacing w:after="100" w:afterAutospacing="1" w:line="360" w:lineRule="auto"/>
        <w:jc w:val="both"/>
        <w:rPr>
          <w:rFonts w:eastAsia="Times New Roman"/>
          <w:lang w:eastAsia="pl-PL"/>
        </w:rPr>
      </w:pPr>
      <w:r w:rsidRPr="000E76AA">
        <w:rPr>
          <w:rFonts w:eastAsia="Times New Roman"/>
          <w:lang w:eastAsia="pl-PL"/>
        </w:rPr>
        <w:t>Nie nałożono</w:t>
      </w:r>
      <w:r w:rsidRPr="000E76AA">
        <w:rPr>
          <w:rFonts w:eastAsia="Times New Roman"/>
          <w:b/>
          <w:lang w:eastAsia="pl-PL"/>
        </w:rPr>
        <w:t xml:space="preserve"> </w:t>
      </w:r>
      <w:r w:rsidRPr="000E76AA">
        <w:rPr>
          <w:rFonts w:eastAsia="Times New Roman"/>
          <w:lang w:eastAsia="pl-PL"/>
        </w:rPr>
        <w:t>mandatów karnych.</w:t>
      </w:r>
    </w:p>
    <w:p w:rsidR="006D4E53" w:rsidRDefault="006D4E53" w:rsidP="006D4E53">
      <w:pPr>
        <w:spacing w:line="360" w:lineRule="auto"/>
        <w:jc w:val="both"/>
        <w:rPr>
          <w:rFonts w:eastAsia="Times New Roman"/>
          <w:bCs/>
          <w:color w:val="000000"/>
          <w:lang w:eastAsia="pl-PL"/>
        </w:rPr>
      </w:pPr>
      <w:r w:rsidRPr="000E76AA">
        <w:rPr>
          <w:rFonts w:eastAsia="Times New Roman"/>
          <w:bCs/>
          <w:color w:val="000000"/>
          <w:lang w:eastAsia="pl-PL"/>
        </w:rPr>
        <w:t>Nie przeprowadzono kontroli pojazdów z udziałem innych służb.</w:t>
      </w:r>
    </w:p>
    <w:p w:rsidR="006D4E53" w:rsidRDefault="006D4E53" w:rsidP="006D4E53">
      <w:pPr>
        <w:rPr>
          <w:rFonts w:eastAsia="Times New Roman"/>
          <w:b/>
          <w:i/>
          <w:lang w:eastAsia="pl-PL"/>
        </w:rPr>
      </w:pPr>
    </w:p>
    <w:p w:rsidR="006D4E53" w:rsidRDefault="006D4E53" w:rsidP="006D4E53">
      <w:pPr>
        <w:rPr>
          <w:rFonts w:eastAsia="Times New Roman"/>
          <w:b/>
          <w:i/>
          <w:lang w:eastAsia="pl-PL"/>
        </w:rPr>
      </w:pPr>
    </w:p>
    <w:p w:rsidR="006D4E53" w:rsidRPr="000E76AA" w:rsidRDefault="006D4E53" w:rsidP="006D4E53">
      <w:pPr>
        <w:rPr>
          <w:rFonts w:eastAsia="Times New Roman"/>
          <w:b/>
          <w:i/>
          <w:lang w:eastAsia="pl-PL"/>
        </w:rPr>
      </w:pPr>
      <w:r w:rsidRPr="003C1C18">
        <w:rPr>
          <w:rFonts w:eastAsia="Times New Roman"/>
          <w:b/>
          <w:i/>
          <w:lang w:eastAsia="pl-PL"/>
        </w:rPr>
        <w:t>- jakość zdrowotna środków spożywczych</w:t>
      </w:r>
    </w:p>
    <w:p w:rsidR="006D4E53" w:rsidRPr="000E76AA" w:rsidRDefault="006D4E53" w:rsidP="006D4E53">
      <w:pPr>
        <w:jc w:val="center"/>
        <w:rPr>
          <w:rFonts w:eastAsia="Times New Roman"/>
          <w:b/>
          <w:lang w:eastAsia="pl-PL"/>
        </w:rPr>
      </w:pPr>
    </w:p>
    <w:p w:rsidR="006D4E53" w:rsidRDefault="006D4E53" w:rsidP="006D4E53">
      <w:pPr>
        <w:spacing w:after="100" w:afterAutospacing="1" w:line="360" w:lineRule="auto"/>
        <w:ind w:firstLine="709"/>
        <w:jc w:val="both"/>
        <w:rPr>
          <w:rFonts w:eastAsia="Times New Roman"/>
          <w:lang w:eastAsia="pl-PL"/>
        </w:rPr>
      </w:pPr>
      <w:r w:rsidRPr="000E76AA">
        <w:rPr>
          <w:rFonts w:eastAsia="Times New Roman"/>
          <w:lang w:eastAsia="pl-PL"/>
        </w:rPr>
        <w:t xml:space="preserve">W </w:t>
      </w:r>
      <w:r>
        <w:rPr>
          <w:rFonts w:eastAsia="Times New Roman"/>
          <w:b/>
          <w:lang w:eastAsia="pl-PL"/>
        </w:rPr>
        <w:t xml:space="preserve">2020 </w:t>
      </w:r>
      <w:r w:rsidRPr="000E76AA">
        <w:rPr>
          <w:rFonts w:eastAsia="Times New Roman"/>
          <w:lang w:eastAsia="pl-PL"/>
        </w:rPr>
        <w:t xml:space="preserve">r. pobrano do badań </w:t>
      </w:r>
      <w:r>
        <w:rPr>
          <w:rFonts w:eastAsia="Times New Roman"/>
          <w:b/>
          <w:lang w:eastAsia="pl-PL"/>
        </w:rPr>
        <w:t>266</w:t>
      </w:r>
      <w:r>
        <w:rPr>
          <w:rFonts w:eastAsia="Times New Roman"/>
          <w:color w:val="000000"/>
          <w:lang w:eastAsia="pl-PL"/>
        </w:rPr>
        <w:t xml:space="preserve"> próbek</w:t>
      </w:r>
      <w:r w:rsidRPr="000E76AA">
        <w:rPr>
          <w:rFonts w:eastAsia="Times New Roman"/>
          <w:lang w:eastAsia="pl-PL"/>
        </w:rPr>
        <w:t xml:space="preserve"> (</w:t>
      </w:r>
      <w:r>
        <w:rPr>
          <w:rFonts w:eastAsia="Times New Roman"/>
          <w:b/>
          <w:lang w:eastAsia="pl-PL"/>
        </w:rPr>
        <w:t>266</w:t>
      </w:r>
      <w:r>
        <w:rPr>
          <w:rFonts w:eastAsia="Times New Roman"/>
          <w:lang w:eastAsia="pl-PL"/>
        </w:rPr>
        <w:t xml:space="preserve"> próbek</w:t>
      </w:r>
      <w:r w:rsidRPr="005D0E89">
        <w:rPr>
          <w:rFonts w:eastAsia="Times New Roman"/>
          <w:lang w:eastAsia="pl-PL"/>
        </w:rPr>
        <w:t xml:space="preserve"> środków spożywczych</w:t>
      </w:r>
      <w:r>
        <w:rPr>
          <w:rFonts w:eastAsia="Times New Roman"/>
          <w:lang w:eastAsia="pl-PL"/>
        </w:rPr>
        <w:t>).</w:t>
      </w:r>
      <w:r w:rsidRPr="000E76AA">
        <w:rPr>
          <w:rFonts w:eastAsia="Times New Roman"/>
          <w:lang w:eastAsia="pl-PL"/>
        </w:rPr>
        <w:t xml:space="preserve"> </w:t>
      </w:r>
    </w:p>
    <w:p w:rsidR="006D4E53" w:rsidRPr="000E76AA" w:rsidRDefault="006D4E53" w:rsidP="006D4E53">
      <w:pPr>
        <w:spacing w:after="100" w:afterAutospacing="1" w:line="360" w:lineRule="auto"/>
        <w:ind w:firstLine="708"/>
        <w:jc w:val="both"/>
        <w:rPr>
          <w:rFonts w:eastAsia="Times New Roman"/>
          <w:lang w:eastAsia="pl-PL"/>
        </w:rPr>
      </w:pPr>
      <w:r>
        <w:rPr>
          <w:rFonts w:eastAsia="Times New Roman"/>
          <w:lang w:eastAsia="pl-PL"/>
        </w:rPr>
        <w:t xml:space="preserve">W ramach poboru celowanego </w:t>
      </w:r>
      <w:r w:rsidRPr="000E76AA">
        <w:rPr>
          <w:rFonts w:eastAsia="Times New Roman"/>
          <w:lang w:eastAsia="pl-PL"/>
        </w:rPr>
        <w:t xml:space="preserve">pobrano </w:t>
      </w:r>
      <w:r>
        <w:rPr>
          <w:rFonts w:eastAsia="Times New Roman"/>
          <w:b/>
          <w:lang w:eastAsia="pl-PL"/>
        </w:rPr>
        <w:t>11</w:t>
      </w:r>
      <w:r w:rsidRPr="000E76AA">
        <w:rPr>
          <w:rFonts w:eastAsia="Times New Roman"/>
          <w:lang w:eastAsia="pl-PL"/>
        </w:rPr>
        <w:t xml:space="preserve"> próbek środków spożywczych</w:t>
      </w:r>
      <w:r>
        <w:rPr>
          <w:rFonts w:eastAsia="Times New Roman"/>
          <w:lang w:eastAsia="pl-PL"/>
        </w:rPr>
        <w:t>,</w:t>
      </w:r>
      <w:r w:rsidRPr="000E76AA">
        <w:rPr>
          <w:rFonts w:eastAsia="Times New Roman"/>
          <w:lang w:eastAsia="pl-PL"/>
        </w:rPr>
        <w:t xml:space="preserve"> co stanowi  </w:t>
      </w:r>
      <w:r>
        <w:rPr>
          <w:rFonts w:eastAsia="Times New Roman"/>
          <w:b/>
          <w:lang w:eastAsia="pl-PL"/>
        </w:rPr>
        <w:t>4,07</w:t>
      </w:r>
      <w:r w:rsidRPr="000E76AA">
        <w:rPr>
          <w:rFonts w:eastAsia="Times New Roman"/>
          <w:b/>
          <w:lang w:eastAsia="pl-PL"/>
        </w:rPr>
        <w:t xml:space="preserve">% </w:t>
      </w:r>
      <w:r w:rsidRPr="000E76AA">
        <w:rPr>
          <w:rFonts w:eastAsia="Times New Roman"/>
          <w:lang w:eastAsia="pl-PL"/>
        </w:rPr>
        <w:t xml:space="preserve"> ogólnego poboru próbek</w:t>
      </w:r>
      <w:r>
        <w:rPr>
          <w:rFonts w:eastAsia="Times New Roman"/>
          <w:lang w:eastAsia="pl-PL"/>
        </w:rPr>
        <w:t xml:space="preserve"> żywności</w:t>
      </w:r>
      <w:r w:rsidRPr="000E76AA">
        <w:rPr>
          <w:rFonts w:eastAsia="Times New Roman"/>
          <w:lang w:eastAsia="pl-PL"/>
        </w:rPr>
        <w:t>.</w:t>
      </w:r>
      <w:r w:rsidRPr="000E76AA">
        <w:rPr>
          <w:rFonts w:eastAsia="Times New Roman"/>
          <w:color w:val="FF0000"/>
          <w:lang w:eastAsia="pl-PL"/>
        </w:rPr>
        <w:t xml:space="preserve"> </w:t>
      </w:r>
    </w:p>
    <w:p w:rsidR="006D4E53" w:rsidRDefault="006D4E53" w:rsidP="00952E7D">
      <w:pPr>
        <w:spacing w:after="100" w:afterAutospacing="1"/>
        <w:ind w:firstLine="709"/>
        <w:jc w:val="both"/>
        <w:rPr>
          <w:rFonts w:eastAsia="Times New Roman"/>
          <w:lang w:eastAsia="pl-PL"/>
        </w:rPr>
      </w:pPr>
      <w:r w:rsidRPr="000E76AA">
        <w:rPr>
          <w:rFonts w:eastAsia="Times New Roman"/>
          <w:lang w:eastAsia="pl-PL"/>
        </w:rPr>
        <w:t>Jednocześnie</w:t>
      </w:r>
      <w:r>
        <w:rPr>
          <w:rFonts w:eastAsia="Times New Roman"/>
          <w:lang w:eastAsia="pl-PL"/>
        </w:rPr>
        <w:t xml:space="preserve"> przeprowadzono </w:t>
      </w:r>
      <w:r>
        <w:rPr>
          <w:rFonts w:eastAsia="Times New Roman"/>
          <w:b/>
          <w:color w:val="000000"/>
          <w:lang w:eastAsia="pl-PL"/>
        </w:rPr>
        <w:t>76</w:t>
      </w:r>
      <w:r w:rsidRPr="000E76AA">
        <w:rPr>
          <w:rFonts w:eastAsia="Times New Roman"/>
          <w:color w:val="FF0000"/>
          <w:lang w:eastAsia="pl-PL"/>
        </w:rPr>
        <w:t xml:space="preserve"> </w:t>
      </w:r>
      <w:r>
        <w:rPr>
          <w:rFonts w:eastAsia="Times New Roman"/>
          <w:lang w:eastAsia="pl-PL"/>
        </w:rPr>
        <w:t>ocen znakowania próbek.</w:t>
      </w:r>
      <w:r w:rsidR="00952E7D">
        <w:rPr>
          <w:rFonts w:eastAsia="Times New Roman"/>
          <w:lang w:eastAsia="pl-PL"/>
        </w:rPr>
        <w:t xml:space="preserve"> </w:t>
      </w:r>
      <w:r w:rsidRPr="00DF0234">
        <w:rPr>
          <w:rFonts w:eastAsia="Times New Roman"/>
          <w:lang w:eastAsia="pl-PL"/>
        </w:rPr>
        <w:t xml:space="preserve">Spośród pobranych próbek </w:t>
      </w:r>
      <w:r w:rsidRPr="00952E7D">
        <w:rPr>
          <w:rFonts w:eastAsia="Times New Roman"/>
          <w:b/>
          <w:lang w:eastAsia="pl-PL"/>
        </w:rPr>
        <w:t xml:space="preserve">1 </w:t>
      </w:r>
      <w:r w:rsidRPr="00DF0234">
        <w:rPr>
          <w:rFonts w:eastAsia="Times New Roman"/>
          <w:lang w:eastAsia="pl-PL"/>
        </w:rPr>
        <w:t>uległa dyskwalifikacji.</w:t>
      </w:r>
    </w:p>
    <w:p w:rsidR="006D4E53" w:rsidRPr="000E76AA" w:rsidRDefault="006D4E53" w:rsidP="006D4E53">
      <w:pPr>
        <w:ind w:left="360" w:hanging="360"/>
        <w:rPr>
          <w:rFonts w:eastAsia="Times New Roman"/>
          <w:b/>
          <w:bCs/>
          <w:i/>
          <w:lang w:eastAsia="pl-PL"/>
        </w:rPr>
      </w:pPr>
      <w:r w:rsidRPr="000E76AA">
        <w:rPr>
          <w:rFonts w:eastAsia="Times New Roman"/>
          <w:b/>
          <w:bCs/>
          <w:i/>
          <w:lang w:eastAsia="pl-PL"/>
        </w:rPr>
        <w:t>- jakość zdrowotna krajowych środków spożywczych</w:t>
      </w:r>
    </w:p>
    <w:p w:rsidR="006D4E53" w:rsidRPr="00282C64" w:rsidRDefault="006D4E53" w:rsidP="006D4E53">
      <w:pPr>
        <w:ind w:left="360" w:hanging="360"/>
        <w:rPr>
          <w:rFonts w:eastAsia="Times New Roman"/>
          <w:b/>
          <w:bCs/>
          <w:i/>
          <w:sz w:val="36"/>
          <w:szCs w:val="36"/>
          <w:lang w:eastAsia="pl-PL"/>
        </w:rPr>
      </w:pPr>
    </w:p>
    <w:p w:rsidR="006D4E53" w:rsidRPr="000E76AA" w:rsidRDefault="006D4E53" w:rsidP="006D4E53">
      <w:pPr>
        <w:spacing w:after="100" w:afterAutospacing="1" w:line="360" w:lineRule="auto"/>
        <w:ind w:firstLine="851"/>
        <w:jc w:val="both"/>
        <w:rPr>
          <w:rFonts w:eastAsia="Times New Roman"/>
          <w:lang w:eastAsia="pl-PL"/>
        </w:rPr>
      </w:pPr>
      <w:r w:rsidRPr="000E76AA">
        <w:rPr>
          <w:rFonts w:eastAsia="Times New Roman"/>
          <w:lang w:eastAsia="pl-PL"/>
        </w:rPr>
        <w:t xml:space="preserve">W  </w:t>
      </w:r>
      <w:r>
        <w:rPr>
          <w:rFonts w:eastAsia="Times New Roman"/>
          <w:b/>
          <w:lang w:eastAsia="pl-PL"/>
        </w:rPr>
        <w:t>2020</w:t>
      </w:r>
      <w:r w:rsidRPr="000E76AA">
        <w:rPr>
          <w:rFonts w:eastAsia="Times New Roman"/>
          <w:lang w:eastAsia="pl-PL"/>
        </w:rPr>
        <w:t xml:space="preserve"> roku przebadano </w:t>
      </w:r>
      <w:r w:rsidRPr="000E76AA">
        <w:rPr>
          <w:rFonts w:eastAsia="Times New Roman"/>
          <w:color w:val="000000"/>
          <w:lang w:eastAsia="pl-PL"/>
        </w:rPr>
        <w:t xml:space="preserve">laboratoryjnie </w:t>
      </w:r>
      <w:r>
        <w:rPr>
          <w:rFonts w:eastAsia="Times New Roman"/>
          <w:b/>
          <w:color w:val="000000"/>
          <w:lang w:eastAsia="pl-PL"/>
        </w:rPr>
        <w:t>264</w:t>
      </w:r>
      <w:r w:rsidRPr="000E76AA">
        <w:rPr>
          <w:rFonts w:eastAsia="Times New Roman"/>
          <w:color w:val="000000"/>
          <w:lang w:eastAsia="pl-PL"/>
        </w:rPr>
        <w:t xml:space="preserve"> </w:t>
      </w:r>
      <w:r>
        <w:rPr>
          <w:rFonts w:eastAsia="Times New Roman"/>
          <w:lang w:eastAsia="pl-PL"/>
        </w:rPr>
        <w:t>próbki krajowych</w:t>
      </w:r>
      <w:r w:rsidRPr="000E76AA">
        <w:rPr>
          <w:rFonts w:eastAsia="Times New Roman"/>
          <w:lang w:eastAsia="pl-PL"/>
        </w:rPr>
        <w:t xml:space="preserve"> środków spożywczych pobranych w</w:t>
      </w:r>
      <w:r>
        <w:rPr>
          <w:rFonts w:eastAsia="Times New Roman"/>
          <w:lang w:eastAsia="pl-PL"/>
        </w:rPr>
        <w:t xml:space="preserve"> różnych obiektach żywieniowo-żywnościowych. </w:t>
      </w:r>
      <w:r w:rsidRPr="00DF0234">
        <w:rPr>
          <w:rFonts w:eastAsia="Times New Roman"/>
          <w:lang w:eastAsia="pl-PL"/>
        </w:rPr>
        <w:t>Próbki środków spożywczych przebadano w różnych kierunkach.</w:t>
      </w:r>
    </w:p>
    <w:p w:rsidR="006D4E53" w:rsidRPr="000E76AA" w:rsidRDefault="006D4E53" w:rsidP="006D4E53">
      <w:pPr>
        <w:spacing w:after="100" w:afterAutospacing="1" w:line="360" w:lineRule="auto"/>
        <w:ind w:firstLine="851"/>
        <w:jc w:val="both"/>
        <w:rPr>
          <w:rFonts w:eastAsia="Times New Roman"/>
          <w:lang w:eastAsia="pl-PL"/>
        </w:rPr>
      </w:pPr>
      <w:r w:rsidRPr="000E76AA">
        <w:rPr>
          <w:rFonts w:eastAsia="Times New Roman"/>
          <w:lang w:eastAsia="pl-PL"/>
        </w:rPr>
        <w:t>Zakres badań obejmował parametry mikrobiologiczne, fi</w:t>
      </w:r>
      <w:r>
        <w:rPr>
          <w:rFonts w:eastAsia="Times New Roman"/>
          <w:lang w:eastAsia="pl-PL"/>
        </w:rPr>
        <w:t>zyko-chemiczne, organoleptyczne oraz prawidłowość znakowania</w:t>
      </w:r>
      <w:r w:rsidRPr="000E76AA">
        <w:rPr>
          <w:rFonts w:eastAsia="Times New Roman"/>
          <w:lang w:eastAsia="pl-PL"/>
        </w:rPr>
        <w:t>.</w:t>
      </w:r>
    </w:p>
    <w:p w:rsidR="006D4E53" w:rsidRDefault="006D4E53" w:rsidP="00952E7D">
      <w:pPr>
        <w:jc w:val="both"/>
        <w:rPr>
          <w:rFonts w:eastAsia="Times New Roman"/>
          <w:u w:val="single"/>
          <w:lang w:eastAsia="pl-PL"/>
        </w:rPr>
      </w:pPr>
      <w:r w:rsidRPr="00782779">
        <w:rPr>
          <w:rFonts w:eastAsia="Times New Roman"/>
          <w:u w:val="single"/>
          <w:lang w:eastAsia="pl-PL"/>
        </w:rPr>
        <w:lastRenderedPageBreak/>
        <w:t>Przebadano ogółem:</w:t>
      </w:r>
    </w:p>
    <w:p w:rsidR="00952E7D" w:rsidRPr="00952E7D" w:rsidRDefault="00952E7D" w:rsidP="00952E7D">
      <w:pPr>
        <w:jc w:val="both"/>
        <w:rPr>
          <w:rFonts w:eastAsia="Times New Roman"/>
          <w:sz w:val="16"/>
          <w:szCs w:val="16"/>
          <w:u w:val="single"/>
          <w:lang w:eastAsia="pl-PL"/>
        </w:rPr>
      </w:pPr>
    </w:p>
    <w:p w:rsidR="006D4E53" w:rsidRPr="000E76AA" w:rsidRDefault="006D4E53" w:rsidP="00952E7D">
      <w:pPr>
        <w:numPr>
          <w:ilvl w:val="0"/>
          <w:numId w:val="33"/>
        </w:numPr>
        <w:tabs>
          <w:tab w:val="clear" w:pos="1060"/>
        </w:tabs>
        <w:ind w:left="709" w:hanging="425"/>
        <w:jc w:val="both"/>
        <w:rPr>
          <w:rFonts w:eastAsia="Times New Roman"/>
          <w:b/>
          <w:lang w:eastAsia="pl-PL"/>
        </w:rPr>
      </w:pPr>
      <w:r w:rsidRPr="000E76AA">
        <w:rPr>
          <w:rFonts w:eastAsia="Times New Roman"/>
          <w:lang w:eastAsia="pl-PL"/>
        </w:rPr>
        <w:t xml:space="preserve">pod względem mikrobiologicznym – </w:t>
      </w:r>
      <w:r>
        <w:rPr>
          <w:rFonts w:eastAsia="Times New Roman"/>
          <w:b/>
          <w:lang w:eastAsia="pl-PL"/>
        </w:rPr>
        <w:t>180</w:t>
      </w:r>
      <w:r w:rsidRPr="000E76AA">
        <w:rPr>
          <w:rFonts w:eastAsia="Times New Roman"/>
          <w:b/>
          <w:lang w:eastAsia="pl-PL"/>
        </w:rPr>
        <w:t xml:space="preserve"> </w:t>
      </w:r>
      <w:r w:rsidRPr="000E76AA">
        <w:rPr>
          <w:rFonts w:eastAsia="Times New Roman"/>
          <w:bCs/>
          <w:lang w:eastAsia="pl-PL"/>
        </w:rPr>
        <w:t>próbek,</w:t>
      </w:r>
    </w:p>
    <w:p w:rsidR="006D4E53" w:rsidRPr="000E76AA" w:rsidRDefault="006D4E53" w:rsidP="00952E7D">
      <w:pPr>
        <w:numPr>
          <w:ilvl w:val="0"/>
          <w:numId w:val="33"/>
        </w:numPr>
        <w:tabs>
          <w:tab w:val="clear" w:pos="1060"/>
        </w:tabs>
        <w:spacing w:after="100" w:afterAutospacing="1"/>
        <w:ind w:left="709" w:hanging="425"/>
        <w:jc w:val="both"/>
        <w:rPr>
          <w:rFonts w:eastAsia="Times New Roman"/>
          <w:lang w:eastAsia="pl-PL"/>
        </w:rPr>
      </w:pPr>
      <w:r w:rsidRPr="000E76AA">
        <w:rPr>
          <w:rFonts w:eastAsia="Times New Roman"/>
          <w:lang w:eastAsia="pl-PL"/>
        </w:rPr>
        <w:t xml:space="preserve">pod względem fizyko-chemicznym – </w:t>
      </w:r>
      <w:r>
        <w:rPr>
          <w:rFonts w:eastAsia="Times New Roman"/>
          <w:b/>
          <w:lang w:eastAsia="pl-PL"/>
        </w:rPr>
        <w:t>72</w:t>
      </w:r>
      <w:r w:rsidRPr="000E76AA">
        <w:rPr>
          <w:rFonts w:eastAsia="Times New Roman"/>
          <w:b/>
          <w:lang w:eastAsia="pl-PL"/>
        </w:rPr>
        <w:t xml:space="preserve"> </w:t>
      </w:r>
      <w:r>
        <w:rPr>
          <w:rFonts w:eastAsia="Times New Roman"/>
          <w:bCs/>
          <w:lang w:eastAsia="pl-PL"/>
        </w:rPr>
        <w:t>próbki</w:t>
      </w:r>
    </w:p>
    <w:p w:rsidR="006D4E53" w:rsidRPr="00690C42" w:rsidRDefault="006D4E53" w:rsidP="00952E7D">
      <w:pPr>
        <w:numPr>
          <w:ilvl w:val="0"/>
          <w:numId w:val="33"/>
        </w:numPr>
        <w:tabs>
          <w:tab w:val="clear" w:pos="1060"/>
        </w:tabs>
        <w:spacing w:after="100" w:afterAutospacing="1"/>
        <w:ind w:left="709"/>
        <w:jc w:val="both"/>
        <w:rPr>
          <w:rFonts w:eastAsia="Times New Roman"/>
          <w:b/>
          <w:lang w:eastAsia="pl-PL"/>
        </w:rPr>
      </w:pPr>
      <w:r>
        <w:rPr>
          <w:rFonts w:eastAsia="Times New Roman"/>
          <w:lang w:eastAsia="pl-PL"/>
        </w:rPr>
        <w:t xml:space="preserve">pod względem organoleptycznym </w:t>
      </w:r>
      <w:r w:rsidRPr="000E76AA">
        <w:rPr>
          <w:rFonts w:eastAsia="Times New Roman"/>
          <w:lang w:eastAsia="pl-PL"/>
        </w:rPr>
        <w:t xml:space="preserve">– </w:t>
      </w:r>
      <w:r>
        <w:rPr>
          <w:rFonts w:eastAsia="Times New Roman"/>
          <w:b/>
          <w:color w:val="000000"/>
          <w:lang w:eastAsia="pl-PL"/>
        </w:rPr>
        <w:t>10</w:t>
      </w:r>
      <w:r w:rsidRPr="000E76AA">
        <w:rPr>
          <w:rFonts w:eastAsia="Times New Roman"/>
          <w:b/>
          <w:lang w:eastAsia="pl-PL"/>
        </w:rPr>
        <w:t xml:space="preserve"> </w:t>
      </w:r>
      <w:r>
        <w:rPr>
          <w:rFonts w:eastAsia="Times New Roman"/>
          <w:bCs/>
          <w:lang w:eastAsia="pl-PL"/>
        </w:rPr>
        <w:t>próbek</w:t>
      </w:r>
      <w:r w:rsidRPr="000E76AA">
        <w:rPr>
          <w:rFonts w:eastAsia="Times New Roman"/>
          <w:bCs/>
          <w:lang w:eastAsia="pl-PL"/>
        </w:rPr>
        <w:t>,</w:t>
      </w:r>
    </w:p>
    <w:p w:rsidR="006D4E53" w:rsidRPr="002470B8" w:rsidRDefault="006D4E53" w:rsidP="00952E7D">
      <w:pPr>
        <w:numPr>
          <w:ilvl w:val="0"/>
          <w:numId w:val="33"/>
        </w:numPr>
        <w:tabs>
          <w:tab w:val="clear" w:pos="1060"/>
        </w:tabs>
        <w:spacing w:after="100" w:afterAutospacing="1"/>
        <w:ind w:left="709" w:hanging="425"/>
        <w:jc w:val="both"/>
        <w:rPr>
          <w:rFonts w:eastAsia="Times New Roman"/>
          <w:lang w:eastAsia="pl-PL"/>
        </w:rPr>
      </w:pPr>
      <w:r>
        <w:rPr>
          <w:rFonts w:eastAsia="Times New Roman"/>
          <w:bCs/>
          <w:lang w:eastAsia="pl-PL"/>
        </w:rPr>
        <w:t xml:space="preserve">w kierunku znakowania </w:t>
      </w:r>
      <w:r w:rsidRPr="000E76AA">
        <w:rPr>
          <w:rFonts w:eastAsia="Times New Roman"/>
          <w:bCs/>
          <w:lang w:eastAsia="pl-PL"/>
        </w:rPr>
        <w:t xml:space="preserve">– </w:t>
      </w:r>
      <w:r>
        <w:rPr>
          <w:rFonts w:eastAsia="Times New Roman"/>
          <w:b/>
          <w:bCs/>
          <w:lang w:eastAsia="pl-PL"/>
        </w:rPr>
        <w:t>2</w:t>
      </w:r>
      <w:r>
        <w:rPr>
          <w:rFonts w:eastAsia="Times New Roman"/>
          <w:bCs/>
          <w:lang w:eastAsia="pl-PL"/>
        </w:rPr>
        <w:t xml:space="preserve"> prób</w:t>
      </w:r>
      <w:r w:rsidRPr="000E76AA">
        <w:rPr>
          <w:rFonts w:eastAsia="Times New Roman"/>
          <w:bCs/>
          <w:lang w:eastAsia="pl-PL"/>
        </w:rPr>
        <w:t>k</w:t>
      </w:r>
      <w:r>
        <w:rPr>
          <w:rFonts w:eastAsia="Times New Roman"/>
          <w:bCs/>
          <w:lang w:eastAsia="pl-PL"/>
        </w:rPr>
        <w:t>i</w:t>
      </w:r>
      <w:r w:rsidRPr="000E76AA">
        <w:rPr>
          <w:rFonts w:eastAsia="Times New Roman"/>
          <w:bCs/>
          <w:lang w:eastAsia="pl-PL"/>
        </w:rPr>
        <w:t>.</w:t>
      </w:r>
    </w:p>
    <w:p w:rsidR="00282C64" w:rsidRDefault="006D4E53" w:rsidP="00952E7D">
      <w:pPr>
        <w:spacing w:after="100" w:afterAutospacing="1" w:line="360" w:lineRule="auto"/>
        <w:jc w:val="both"/>
        <w:rPr>
          <w:rFonts w:eastAsia="Times New Roman"/>
          <w:b/>
          <w:i/>
          <w:lang w:eastAsia="pl-PL"/>
        </w:rPr>
      </w:pPr>
      <w:r w:rsidRPr="000E76AA">
        <w:rPr>
          <w:rFonts w:eastAsia="Times New Roman"/>
          <w:lang w:eastAsia="pl-PL"/>
        </w:rPr>
        <w:t xml:space="preserve">Z pobranych próbek </w:t>
      </w:r>
      <w:r>
        <w:rPr>
          <w:rFonts w:eastAsia="Times New Roman"/>
          <w:b/>
          <w:lang w:eastAsia="pl-PL"/>
        </w:rPr>
        <w:t>1</w:t>
      </w:r>
      <w:r w:rsidRPr="000E76AA">
        <w:rPr>
          <w:rFonts w:eastAsia="Times New Roman"/>
          <w:lang w:eastAsia="pl-PL"/>
        </w:rPr>
        <w:t xml:space="preserve"> uległ</w:t>
      </w:r>
      <w:r>
        <w:rPr>
          <w:rFonts w:eastAsia="Times New Roman"/>
          <w:lang w:eastAsia="pl-PL"/>
        </w:rPr>
        <w:t>a</w:t>
      </w:r>
      <w:r w:rsidRPr="000E76AA">
        <w:rPr>
          <w:rFonts w:eastAsia="Times New Roman"/>
          <w:lang w:eastAsia="pl-PL"/>
        </w:rPr>
        <w:t xml:space="preserve"> dyskwalifikacji</w:t>
      </w:r>
      <w:r>
        <w:rPr>
          <w:rFonts w:eastAsia="Times New Roman"/>
          <w:lang w:eastAsia="pl-PL"/>
        </w:rPr>
        <w:t xml:space="preserve"> </w:t>
      </w:r>
      <w:r w:rsidRPr="00A3243A">
        <w:rPr>
          <w:rFonts w:eastAsia="Times New Roman"/>
          <w:lang w:eastAsia="pl-PL"/>
        </w:rPr>
        <w:t>ze względu na przekroczon</w:t>
      </w:r>
      <w:r>
        <w:rPr>
          <w:rFonts w:eastAsia="Times New Roman"/>
          <w:lang w:eastAsia="pl-PL"/>
        </w:rPr>
        <w:t>y poziom WWA.</w:t>
      </w:r>
    </w:p>
    <w:p w:rsidR="006D4E53" w:rsidRPr="000E76AA" w:rsidRDefault="006D4E53" w:rsidP="006D4E53">
      <w:pPr>
        <w:jc w:val="both"/>
        <w:rPr>
          <w:rFonts w:eastAsia="Times New Roman"/>
          <w:i/>
          <w:lang w:eastAsia="pl-PL"/>
        </w:rPr>
      </w:pPr>
      <w:r w:rsidRPr="000E76AA">
        <w:rPr>
          <w:rFonts w:eastAsia="Times New Roman"/>
          <w:b/>
          <w:i/>
          <w:lang w:eastAsia="pl-PL"/>
        </w:rPr>
        <w:t>Tabela nr 5</w:t>
      </w:r>
      <w:r w:rsidR="00E04170">
        <w:rPr>
          <w:rFonts w:eastAsia="Times New Roman"/>
          <w:b/>
          <w:i/>
          <w:lang w:eastAsia="pl-PL"/>
        </w:rPr>
        <w:t>.</w:t>
      </w:r>
      <w:r w:rsidRPr="000E76AA">
        <w:rPr>
          <w:rFonts w:eastAsia="Times New Roman"/>
          <w:b/>
          <w:i/>
          <w:lang w:eastAsia="pl-PL"/>
        </w:rPr>
        <w:t xml:space="preserve">  </w:t>
      </w:r>
      <w:r w:rsidRPr="000E76AA">
        <w:rPr>
          <w:rFonts w:eastAsia="Times New Roman"/>
          <w:i/>
          <w:lang w:eastAsia="pl-PL"/>
        </w:rPr>
        <w:t xml:space="preserve">Ocena jakości zdrowotnej krajowych środków spożywczych                                  </w:t>
      </w:r>
    </w:p>
    <w:p w:rsidR="006D4E53" w:rsidRPr="000E76AA" w:rsidRDefault="006D4E53" w:rsidP="006D4E53">
      <w:pPr>
        <w:jc w:val="both"/>
        <w:rPr>
          <w:rFonts w:eastAsia="Times New Roman"/>
          <w:i/>
          <w:lang w:eastAsia="pl-PL"/>
        </w:rPr>
      </w:pPr>
      <w:r w:rsidRPr="000E76AA">
        <w:rPr>
          <w:rFonts w:eastAsia="Times New Roman"/>
          <w:i/>
          <w:lang w:eastAsia="pl-PL"/>
        </w:rPr>
        <w:t xml:space="preserve">                     w latach </w:t>
      </w:r>
      <w:r w:rsidRPr="000E76AA">
        <w:rPr>
          <w:rFonts w:eastAsia="Times New Roman"/>
          <w:b/>
          <w:i/>
          <w:lang w:eastAsia="pl-PL"/>
        </w:rPr>
        <w:t>201</w:t>
      </w:r>
      <w:r>
        <w:rPr>
          <w:rFonts w:eastAsia="Times New Roman"/>
          <w:b/>
          <w:i/>
          <w:lang w:eastAsia="pl-PL"/>
        </w:rPr>
        <w:t>9</w:t>
      </w:r>
      <w:r w:rsidRPr="000E76AA">
        <w:rPr>
          <w:rFonts w:eastAsia="Times New Roman"/>
          <w:i/>
          <w:lang w:eastAsia="pl-PL"/>
        </w:rPr>
        <w:t xml:space="preserve"> - </w:t>
      </w:r>
      <w:r>
        <w:rPr>
          <w:rFonts w:eastAsia="Times New Roman"/>
          <w:b/>
          <w:i/>
          <w:lang w:eastAsia="pl-PL"/>
        </w:rPr>
        <w:t>2020</w:t>
      </w:r>
      <w:r w:rsidRPr="000E76AA">
        <w:rPr>
          <w:rFonts w:eastAsia="Times New Roman"/>
          <w:i/>
          <w:lang w:eastAsia="pl-PL"/>
        </w:rPr>
        <w:tab/>
      </w:r>
    </w:p>
    <w:p w:rsidR="006D4E53" w:rsidRPr="000E76AA" w:rsidRDefault="006D4E53" w:rsidP="006D4E53">
      <w:pPr>
        <w:jc w:val="both"/>
        <w:rPr>
          <w:rFonts w:eastAsia="Times New Roman"/>
          <w:sz w:val="16"/>
          <w:szCs w:val="16"/>
          <w:lang w:eastAsia="pl-P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409"/>
        <w:gridCol w:w="2410"/>
      </w:tblGrid>
      <w:tr w:rsidR="006D4E53" w:rsidRPr="003D48B7" w:rsidTr="005132A9">
        <w:trPr>
          <w:cantSplit/>
          <w:trHeight w:val="1091"/>
        </w:trPr>
        <w:tc>
          <w:tcPr>
            <w:tcW w:w="4253" w:type="dxa"/>
            <w:vAlign w:val="center"/>
          </w:tcPr>
          <w:p w:rsidR="006D4E53" w:rsidRPr="00A3243A" w:rsidRDefault="006D4E53" w:rsidP="005132A9">
            <w:pPr>
              <w:jc w:val="center"/>
              <w:rPr>
                <w:b/>
                <w:sz w:val="22"/>
                <w:szCs w:val="22"/>
              </w:rPr>
            </w:pPr>
            <w:r w:rsidRPr="00A3243A">
              <w:rPr>
                <w:b/>
                <w:sz w:val="22"/>
                <w:szCs w:val="22"/>
              </w:rPr>
              <w:t>Próbki</w:t>
            </w:r>
          </w:p>
        </w:tc>
        <w:tc>
          <w:tcPr>
            <w:tcW w:w="2409" w:type="dxa"/>
            <w:vAlign w:val="center"/>
          </w:tcPr>
          <w:p w:rsidR="006D4E53" w:rsidRPr="00A3243A" w:rsidRDefault="006D4E53" w:rsidP="005132A9">
            <w:pPr>
              <w:jc w:val="center"/>
              <w:rPr>
                <w:b/>
                <w:sz w:val="22"/>
                <w:szCs w:val="22"/>
              </w:rPr>
            </w:pPr>
            <w:r w:rsidRPr="00A3243A">
              <w:rPr>
                <w:b/>
                <w:sz w:val="22"/>
                <w:szCs w:val="22"/>
              </w:rPr>
              <w:t xml:space="preserve">Liczba </w:t>
            </w:r>
            <w:r>
              <w:rPr>
                <w:b/>
                <w:sz w:val="22"/>
                <w:szCs w:val="22"/>
              </w:rPr>
              <w:t>próbek zakwestionowanych</w:t>
            </w:r>
            <w:r>
              <w:rPr>
                <w:b/>
                <w:sz w:val="22"/>
                <w:szCs w:val="22"/>
              </w:rPr>
              <w:br/>
              <w:t xml:space="preserve"> w 2019</w:t>
            </w:r>
            <w:r w:rsidRPr="00A3243A">
              <w:rPr>
                <w:b/>
                <w:sz w:val="22"/>
                <w:szCs w:val="22"/>
              </w:rPr>
              <w:t xml:space="preserve"> roku</w:t>
            </w:r>
          </w:p>
        </w:tc>
        <w:tc>
          <w:tcPr>
            <w:tcW w:w="2410" w:type="dxa"/>
            <w:vAlign w:val="center"/>
          </w:tcPr>
          <w:p w:rsidR="006D4E53" w:rsidRPr="00A3243A" w:rsidRDefault="006D4E53" w:rsidP="005132A9">
            <w:pPr>
              <w:jc w:val="center"/>
              <w:rPr>
                <w:b/>
                <w:sz w:val="22"/>
                <w:szCs w:val="22"/>
              </w:rPr>
            </w:pPr>
            <w:r w:rsidRPr="00A3243A">
              <w:rPr>
                <w:b/>
                <w:sz w:val="22"/>
                <w:szCs w:val="22"/>
              </w:rPr>
              <w:t>Liczba próbek zakwestionowanych</w:t>
            </w:r>
            <w:r w:rsidRPr="00A3243A">
              <w:rPr>
                <w:b/>
                <w:sz w:val="22"/>
                <w:szCs w:val="22"/>
              </w:rPr>
              <w:br/>
              <w:t xml:space="preserve"> w 2</w:t>
            </w:r>
            <w:r>
              <w:rPr>
                <w:b/>
                <w:sz w:val="22"/>
                <w:szCs w:val="22"/>
              </w:rPr>
              <w:t>020</w:t>
            </w:r>
            <w:r w:rsidRPr="00A3243A">
              <w:rPr>
                <w:b/>
                <w:sz w:val="22"/>
                <w:szCs w:val="22"/>
              </w:rPr>
              <w:t xml:space="preserve"> roku</w:t>
            </w: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Mięso, podroby i przetwory mięsne</w:t>
            </w:r>
          </w:p>
        </w:tc>
        <w:tc>
          <w:tcPr>
            <w:tcW w:w="2409" w:type="dxa"/>
            <w:tcBorders>
              <w:left w:val="nil"/>
            </w:tcBorders>
            <w:vAlign w:val="center"/>
          </w:tcPr>
          <w:p w:rsidR="006D4E53" w:rsidRPr="003D48B7" w:rsidRDefault="006D4E53" w:rsidP="005132A9">
            <w:pPr>
              <w:jc w:val="center"/>
              <w:rPr>
                <w:bCs/>
              </w:rPr>
            </w:pPr>
            <w:r>
              <w:rPr>
                <w:bCs/>
              </w:rPr>
              <w:t>1</w:t>
            </w: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Drób, podroby i produkty drobiarskie, jaja i przetwory jajeczne</w:t>
            </w:r>
          </w:p>
        </w:tc>
        <w:tc>
          <w:tcPr>
            <w:tcW w:w="2409" w:type="dxa"/>
            <w:tcBorders>
              <w:left w:val="nil"/>
            </w:tcBorders>
            <w:vAlign w:val="center"/>
          </w:tcPr>
          <w:p w:rsidR="006D4E53" w:rsidRPr="003D48B7" w:rsidRDefault="006D4E53" w:rsidP="005132A9">
            <w:pPr>
              <w:jc w:val="center"/>
              <w:rPr>
                <w:bCs/>
              </w:rPr>
            </w:pPr>
            <w:r>
              <w:rPr>
                <w:bCs/>
              </w:rPr>
              <w:t>5</w:t>
            </w: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Ryby, owoce morza i ich przetwory</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Mleko i przetwory mleczne</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Ziarna zbóż i przetwory zbożowo-mączne</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Wyroby cukiernicze i ciastkarskie</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Cukier i inne</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Miód i produkty pszczelarskie</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Orzechy, w tym arachidy</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Warzywa (w tym strączkowe)</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Owoce</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r>
              <w:rPr>
                <w:b/>
              </w:rPr>
              <w:t>1</w:t>
            </w: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Grzyby</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Drożdże</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Napoje alkoholowe</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Ocet</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Wody mineralne i napoje bezalkoholowe</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Tłuszcze roślinne</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Ziarna roślin oleistych</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Koncentraty spożywcze</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Majonezy, musztardy, sosy</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Zioła, przyprawy</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Kawa, herbata, kakao, herbatki owocowe i ziołowe</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Wyroby garmażeryjne i kulinarne</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Środki spożywcze specjalnego przeznaczenia żywieniowego</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Nowa żywność</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Suplementy diety</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Substancje dodatkowe</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Sól spożywcza i jej zamienniki</w:t>
            </w:r>
          </w:p>
        </w:tc>
        <w:tc>
          <w:tcPr>
            <w:tcW w:w="2409" w:type="dxa"/>
            <w:tcBorders>
              <w:left w:val="nil"/>
            </w:tcBorders>
            <w:vAlign w:val="center"/>
          </w:tcPr>
          <w:p w:rsidR="006D4E53" w:rsidRPr="003D48B7" w:rsidRDefault="006D4E53" w:rsidP="005132A9">
            <w:pPr>
              <w:jc w:val="center"/>
              <w:rPr>
                <w:bCs/>
              </w:rPr>
            </w:pPr>
          </w:p>
        </w:tc>
        <w:tc>
          <w:tcPr>
            <w:tcW w:w="2410" w:type="dxa"/>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4" w:space="0" w:color="auto"/>
              <w:left w:val="single" w:sz="4" w:space="0" w:color="auto"/>
              <w:bottom w:val="single" w:sz="12" w:space="0" w:color="auto"/>
              <w:right w:val="single" w:sz="4" w:space="0" w:color="auto"/>
            </w:tcBorders>
            <w:vAlign w:val="center"/>
          </w:tcPr>
          <w:p w:rsidR="006D4E53" w:rsidRPr="00A3243A" w:rsidRDefault="006D4E53" w:rsidP="005132A9">
            <w:pPr>
              <w:rPr>
                <w:sz w:val="22"/>
                <w:szCs w:val="22"/>
              </w:rPr>
            </w:pPr>
            <w:r w:rsidRPr="00A3243A">
              <w:rPr>
                <w:sz w:val="22"/>
                <w:szCs w:val="22"/>
              </w:rPr>
              <w:t>Inne</w:t>
            </w:r>
          </w:p>
        </w:tc>
        <w:tc>
          <w:tcPr>
            <w:tcW w:w="2409" w:type="dxa"/>
            <w:tcBorders>
              <w:left w:val="nil"/>
              <w:bottom w:val="single" w:sz="12" w:space="0" w:color="auto"/>
            </w:tcBorders>
            <w:vAlign w:val="center"/>
          </w:tcPr>
          <w:p w:rsidR="006D4E53" w:rsidRPr="003D48B7" w:rsidRDefault="006D4E53" w:rsidP="005132A9">
            <w:pPr>
              <w:jc w:val="center"/>
              <w:rPr>
                <w:bCs/>
              </w:rPr>
            </w:pPr>
            <w:r>
              <w:rPr>
                <w:bCs/>
              </w:rPr>
              <w:t>2</w:t>
            </w:r>
          </w:p>
        </w:tc>
        <w:tc>
          <w:tcPr>
            <w:tcW w:w="2410" w:type="dxa"/>
            <w:tcBorders>
              <w:bottom w:val="single" w:sz="12" w:space="0" w:color="auto"/>
            </w:tcBorders>
            <w:vAlign w:val="center"/>
          </w:tcPr>
          <w:p w:rsidR="006D4E53" w:rsidRPr="003D48B7" w:rsidRDefault="006D4E53" w:rsidP="005132A9">
            <w:pPr>
              <w:jc w:val="center"/>
              <w:rPr>
                <w:b/>
              </w:rPr>
            </w:pPr>
          </w:p>
        </w:tc>
      </w:tr>
      <w:tr w:rsidR="006D4E53" w:rsidRPr="003D48B7" w:rsidTr="005132A9">
        <w:trPr>
          <w:trHeight w:val="283"/>
        </w:trPr>
        <w:tc>
          <w:tcPr>
            <w:tcW w:w="4253" w:type="dxa"/>
            <w:tcBorders>
              <w:top w:val="single" w:sz="12" w:space="0" w:color="auto"/>
              <w:left w:val="single" w:sz="4" w:space="0" w:color="auto"/>
              <w:bottom w:val="single" w:sz="4" w:space="0" w:color="auto"/>
              <w:right w:val="single" w:sz="4" w:space="0" w:color="auto"/>
            </w:tcBorders>
            <w:vAlign w:val="center"/>
          </w:tcPr>
          <w:p w:rsidR="006D4E53" w:rsidRPr="00A3243A" w:rsidRDefault="006D4E53" w:rsidP="005132A9">
            <w:pPr>
              <w:rPr>
                <w:sz w:val="22"/>
                <w:szCs w:val="22"/>
              </w:rPr>
            </w:pPr>
            <w:r w:rsidRPr="00A3243A">
              <w:rPr>
                <w:sz w:val="22"/>
                <w:szCs w:val="22"/>
              </w:rPr>
              <w:t>Razem</w:t>
            </w:r>
          </w:p>
        </w:tc>
        <w:tc>
          <w:tcPr>
            <w:tcW w:w="2409" w:type="dxa"/>
            <w:tcBorders>
              <w:top w:val="single" w:sz="12" w:space="0" w:color="auto"/>
              <w:left w:val="nil"/>
            </w:tcBorders>
            <w:vAlign w:val="center"/>
          </w:tcPr>
          <w:p w:rsidR="006D4E53" w:rsidRPr="003D48B7" w:rsidRDefault="006D4E53" w:rsidP="005132A9">
            <w:pPr>
              <w:jc w:val="center"/>
              <w:rPr>
                <w:bCs/>
              </w:rPr>
            </w:pPr>
            <w:r>
              <w:rPr>
                <w:bCs/>
              </w:rPr>
              <w:t>8</w:t>
            </w:r>
          </w:p>
        </w:tc>
        <w:tc>
          <w:tcPr>
            <w:tcW w:w="2410" w:type="dxa"/>
            <w:tcBorders>
              <w:top w:val="single" w:sz="12" w:space="0" w:color="auto"/>
            </w:tcBorders>
            <w:vAlign w:val="center"/>
          </w:tcPr>
          <w:p w:rsidR="006D4E53" w:rsidRDefault="006D4E53" w:rsidP="005132A9">
            <w:pPr>
              <w:jc w:val="center"/>
              <w:rPr>
                <w:b/>
              </w:rPr>
            </w:pPr>
            <w:r>
              <w:rPr>
                <w:b/>
              </w:rPr>
              <w:t>1</w:t>
            </w:r>
          </w:p>
        </w:tc>
      </w:tr>
    </w:tbl>
    <w:p w:rsidR="006D4E53" w:rsidRPr="000E76AA" w:rsidRDefault="006D4E53" w:rsidP="006D4E53">
      <w:pPr>
        <w:jc w:val="both"/>
        <w:rPr>
          <w:rFonts w:eastAsia="Times New Roman"/>
          <w:lang w:eastAsia="pl-PL"/>
        </w:rPr>
      </w:pPr>
    </w:p>
    <w:p w:rsidR="006D4E53" w:rsidRDefault="006D4E53" w:rsidP="006D4E53">
      <w:pPr>
        <w:ind w:left="360"/>
        <w:rPr>
          <w:rFonts w:eastAsia="Times New Roman"/>
          <w:lang w:eastAsia="pl-PL"/>
        </w:rPr>
      </w:pPr>
    </w:p>
    <w:p w:rsidR="006D4E53" w:rsidRPr="000B10CA" w:rsidRDefault="006D4E53" w:rsidP="006D4E53">
      <w:pPr>
        <w:rPr>
          <w:rFonts w:eastAsia="Times New Roman"/>
          <w:b/>
          <w:i/>
          <w:lang w:eastAsia="pl-PL"/>
        </w:rPr>
      </w:pPr>
      <w:r w:rsidRPr="000B10CA">
        <w:rPr>
          <w:rFonts w:eastAsia="Times New Roman"/>
          <w:b/>
          <w:i/>
          <w:lang w:eastAsia="pl-PL"/>
        </w:rPr>
        <w:t>- jakość zdrowotna środków spożywczych z importu i Unii Europejskiej</w:t>
      </w:r>
    </w:p>
    <w:p w:rsidR="006D4E53" w:rsidRPr="000E76AA" w:rsidRDefault="006D4E53" w:rsidP="006D4E53">
      <w:pPr>
        <w:jc w:val="center"/>
        <w:rPr>
          <w:rFonts w:eastAsia="Times New Roman"/>
          <w:lang w:eastAsia="pl-PL"/>
        </w:rPr>
      </w:pPr>
    </w:p>
    <w:p w:rsidR="006D4E53" w:rsidRPr="00F11E2B" w:rsidRDefault="006D4E53" w:rsidP="006D4E53">
      <w:pPr>
        <w:spacing w:after="100" w:afterAutospacing="1" w:line="360" w:lineRule="auto"/>
        <w:ind w:firstLine="708"/>
        <w:jc w:val="both"/>
        <w:rPr>
          <w:rFonts w:eastAsia="Times New Roman"/>
          <w:lang w:eastAsia="pl-PL"/>
        </w:rPr>
      </w:pPr>
      <w:r w:rsidRPr="00F11E2B">
        <w:rPr>
          <w:rFonts w:eastAsia="Times New Roman"/>
          <w:lang w:eastAsia="pl-PL"/>
        </w:rPr>
        <w:t xml:space="preserve">W </w:t>
      </w:r>
      <w:r>
        <w:rPr>
          <w:rFonts w:eastAsia="Times New Roman"/>
          <w:b/>
          <w:lang w:eastAsia="pl-PL"/>
        </w:rPr>
        <w:t>2020</w:t>
      </w:r>
      <w:r w:rsidRPr="00F11E2B">
        <w:rPr>
          <w:rFonts w:eastAsia="Times New Roman"/>
          <w:lang w:eastAsia="pl-PL"/>
        </w:rPr>
        <w:t xml:space="preserve"> roku p</w:t>
      </w:r>
      <w:r>
        <w:rPr>
          <w:rFonts w:eastAsia="Times New Roman"/>
          <w:lang w:eastAsia="pl-PL"/>
        </w:rPr>
        <w:t xml:space="preserve">obrano do badań laboratoryjnych </w:t>
      </w:r>
      <w:r>
        <w:rPr>
          <w:rFonts w:eastAsia="Times New Roman"/>
          <w:b/>
          <w:lang w:eastAsia="pl-PL"/>
        </w:rPr>
        <w:t>2</w:t>
      </w:r>
      <w:r w:rsidRPr="000F5883">
        <w:rPr>
          <w:rFonts w:eastAsia="Times New Roman"/>
          <w:b/>
          <w:lang w:eastAsia="pl-PL"/>
        </w:rPr>
        <w:t xml:space="preserve"> </w:t>
      </w:r>
      <w:r>
        <w:rPr>
          <w:rFonts w:eastAsia="Times New Roman"/>
          <w:lang w:eastAsia="pl-PL"/>
        </w:rPr>
        <w:t>próbki żywności pochodzące</w:t>
      </w:r>
      <w:r w:rsidRPr="00F11E2B">
        <w:rPr>
          <w:rFonts w:eastAsia="Times New Roman"/>
          <w:lang w:eastAsia="pl-PL"/>
        </w:rPr>
        <w:t xml:space="preserve"> z Unii Europejskiej. Żadna z pobranych próbek nie uległa zdyskwalifikowaniu. Próbki zostały przebadane w kierunkach: </w:t>
      </w:r>
    </w:p>
    <w:p w:rsidR="006D4E53" w:rsidRPr="000F5883" w:rsidRDefault="006D4E53" w:rsidP="00407FDD">
      <w:pPr>
        <w:numPr>
          <w:ilvl w:val="0"/>
          <w:numId w:val="34"/>
        </w:numPr>
        <w:spacing w:after="100" w:afterAutospacing="1" w:line="360" w:lineRule="auto"/>
        <w:ind w:left="851"/>
        <w:jc w:val="both"/>
        <w:rPr>
          <w:rFonts w:eastAsia="Times New Roman"/>
          <w:lang w:eastAsia="pl-PL"/>
        </w:rPr>
      </w:pPr>
      <w:r w:rsidRPr="000F5883">
        <w:rPr>
          <w:rFonts w:eastAsia="Times New Roman"/>
          <w:lang w:eastAsia="pl-PL"/>
        </w:rPr>
        <w:t xml:space="preserve">fizyko-chemia </w:t>
      </w:r>
      <w:r>
        <w:rPr>
          <w:rFonts w:eastAsia="Times New Roman"/>
          <w:b/>
          <w:lang w:eastAsia="pl-PL"/>
        </w:rPr>
        <w:t>1</w:t>
      </w:r>
      <w:r w:rsidRPr="000F5883">
        <w:rPr>
          <w:rFonts w:eastAsia="Times New Roman"/>
          <w:b/>
          <w:lang w:eastAsia="pl-PL"/>
        </w:rPr>
        <w:t xml:space="preserve"> </w:t>
      </w:r>
      <w:r>
        <w:rPr>
          <w:rFonts w:eastAsia="Times New Roman"/>
          <w:lang w:eastAsia="pl-PL"/>
        </w:rPr>
        <w:t>próbka</w:t>
      </w:r>
      <w:r w:rsidRPr="000F5883">
        <w:rPr>
          <w:rFonts w:eastAsia="Times New Roman"/>
          <w:lang w:eastAsia="pl-PL"/>
        </w:rPr>
        <w:t>,</w:t>
      </w:r>
    </w:p>
    <w:p w:rsidR="006D4E53" w:rsidRPr="000F5883" w:rsidRDefault="006D4E53" w:rsidP="00407FDD">
      <w:pPr>
        <w:numPr>
          <w:ilvl w:val="0"/>
          <w:numId w:val="34"/>
        </w:numPr>
        <w:spacing w:after="100" w:afterAutospacing="1" w:line="360" w:lineRule="auto"/>
        <w:ind w:left="851"/>
        <w:jc w:val="both"/>
        <w:rPr>
          <w:rFonts w:eastAsia="Times New Roman"/>
          <w:lang w:eastAsia="pl-PL"/>
        </w:rPr>
      </w:pPr>
      <w:r w:rsidRPr="000F5883">
        <w:rPr>
          <w:rFonts w:eastAsia="Times New Roman"/>
          <w:lang w:eastAsia="pl-PL"/>
        </w:rPr>
        <w:t xml:space="preserve">mikrobiologia </w:t>
      </w:r>
      <w:r>
        <w:rPr>
          <w:rFonts w:eastAsia="Times New Roman"/>
          <w:b/>
          <w:lang w:eastAsia="pl-PL"/>
        </w:rPr>
        <w:t>1</w:t>
      </w:r>
      <w:r>
        <w:rPr>
          <w:rFonts w:eastAsia="Times New Roman"/>
          <w:lang w:eastAsia="pl-PL"/>
        </w:rPr>
        <w:t xml:space="preserve"> prób</w:t>
      </w:r>
      <w:r w:rsidRPr="000F5883">
        <w:rPr>
          <w:rFonts w:eastAsia="Times New Roman"/>
          <w:lang w:eastAsia="pl-PL"/>
        </w:rPr>
        <w:t>k</w:t>
      </w:r>
      <w:r>
        <w:rPr>
          <w:rFonts w:eastAsia="Times New Roman"/>
          <w:lang w:eastAsia="pl-PL"/>
        </w:rPr>
        <w:t>a.</w:t>
      </w:r>
    </w:p>
    <w:p w:rsidR="006D4E53" w:rsidRDefault="006D4E53" w:rsidP="006D4E53">
      <w:pPr>
        <w:spacing w:after="100" w:afterAutospacing="1" w:line="360" w:lineRule="auto"/>
        <w:jc w:val="both"/>
        <w:rPr>
          <w:rFonts w:eastAsia="Times New Roman"/>
          <w:lang w:eastAsia="pl-PL"/>
        </w:rPr>
      </w:pPr>
      <w:r w:rsidRPr="000F5883">
        <w:rPr>
          <w:rFonts w:eastAsia="Times New Roman"/>
          <w:lang w:eastAsia="pl-PL"/>
        </w:rPr>
        <w:t xml:space="preserve">W </w:t>
      </w:r>
      <w:r>
        <w:rPr>
          <w:rFonts w:eastAsia="Times New Roman"/>
          <w:b/>
          <w:lang w:eastAsia="pl-PL"/>
        </w:rPr>
        <w:t>2020</w:t>
      </w:r>
      <w:r w:rsidRPr="000F5883">
        <w:rPr>
          <w:rFonts w:eastAsia="Times New Roman"/>
          <w:lang w:eastAsia="pl-PL"/>
        </w:rPr>
        <w:t xml:space="preserve"> roku </w:t>
      </w:r>
      <w:r>
        <w:rPr>
          <w:rFonts w:eastAsia="Times New Roman"/>
          <w:lang w:eastAsia="pl-PL"/>
        </w:rPr>
        <w:t xml:space="preserve">nie </w:t>
      </w:r>
      <w:r w:rsidRPr="000F5883">
        <w:rPr>
          <w:rFonts w:eastAsia="Times New Roman"/>
          <w:lang w:eastAsia="pl-PL"/>
        </w:rPr>
        <w:t xml:space="preserve">pobrano do badań laboratoryjnych </w:t>
      </w:r>
      <w:r>
        <w:rPr>
          <w:rFonts w:eastAsia="Times New Roman"/>
          <w:lang w:eastAsia="pl-PL"/>
        </w:rPr>
        <w:t>próbek</w:t>
      </w:r>
      <w:r w:rsidRPr="000F5883">
        <w:rPr>
          <w:rFonts w:eastAsia="Times New Roman"/>
          <w:lang w:eastAsia="pl-PL"/>
        </w:rPr>
        <w:t xml:space="preserve"> środków spożywczych pochodzących z importu.</w:t>
      </w:r>
      <w:r w:rsidR="00282C64">
        <w:rPr>
          <w:rFonts w:eastAsia="Times New Roman"/>
          <w:lang w:eastAsia="pl-PL"/>
        </w:rPr>
        <w:t xml:space="preserve"> </w:t>
      </w:r>
    </w:p>
    <w:p w:rsidR="006D4E53" w:rsidRPr="000E76AA" w:rsidRDefault="006D4E53" w:rsidP="006D4E53">
      <w:pPr>
        <w:rPr>
          <w:rFonts w:eastAsia="Times New Roman"/>
          <w:b/>
          <w:i/>
          <w:lang w:eastAsia="pl-PL"/>
        </w:rPr>
      </w:pPr>
      <w:r w:rsidRPr="000E76AA">
        <w:rPr>
          <w:rFonts w:eastAsia="Times New Roman"/>
          <w:b/>
          <w:i/>
          <w:lang w:eastAsia="pl-PL"/>
        </w:rPr>
        <w:t>- nadzór nad przedmiotami użytku</w:t>
      </w:r>
    </w:p>
    <w:p w:rsidR="006D4E53" w:rsidRPr="000E76AA" w:rsidRDefault="006D4E53" w:rsidP="006D4E53">
      <w:pPr>
        <w:jc w:val="both"/>
        <w:rPr>
          <w:rFonts w:eastAsia="Times New Roman"/>
          <w:b/>
          <w:lang w:eastAsia="pl-PL"/>
        </w:rPr>
      </w:pPr>
    </w:p>
    <w:p w:rsidR="006D4E53" w:rsidRPr="000E76AA" w:rsidRDefault="006D4E53" w:rsidP="006D4E53">
      <w:pPr>
        <w:jc w:val="both"/>
        <w:rPr>
          <w:rFonts w:eastAsia="Times New Roman"/>
          <w:b/>
          <w:lang w:eastAsia="pl-PL"/>
        </w:rPr>
      </w:pPr>
    </w:p>
    <w:p w:rsidR="006D4E53" w:rsidRPr="000E76AA" w:rsidRDefault="00904AC5" w:rsidP="006D4E53">
      <w:pPr>
        <w:jc w:val="both"/>
        <w:rPr>
          <w:rFonts w:eastAsia="Times New Roman"/>
          <w:i/>
          <w:lang w:eastAsia="pl-PL"/>
        </w:rPr>
      </w:pPr>
      <w:r>
        <w:rPr>
          <w:rFonts w:eastAsia="Times New Roman"/>
          <w:b/>
          <w:i/>
          <w:lang w:eastAsia="pl-PL"/>
        </w:rPr>
        <w:t>Tabela nr 6</w:t>
      </w:r>
      <w:r w:rsidR="00E04170">
        <w:rPr>
          <w:rFonts w:eastAsia="Times New Roman"/>
          <w:b/>
          <w:i/>
          <w:lang w:eastAsia="pl-PL"/>
        </w:rPr>
        <w:t>.</w:t>
      </w:r>
      <w:r w:rsidR="006D4E53" w:rsidRPr="000E76AA">
        <w:rPr>
          <w:rFonts w:eastAsia="Times New Roman"/>
          <w:b/>
          <w:i/>
          <w:lang w:eastAsia="pl-PL"/>
        </w:rPr>
        <w:t xml:space="preserve">  </w:t>
      </w:r>
      <w:r w:rsidR="006D4E53" w:rsidRPr="000E76AA">
        <w:rPr>
          <w:rFonts w:eastAsia="Times New Roman"/>
          <w:i/>
          <w:lang w:eastAsia="pl-PL"/>
        </w:rPr>
        <w:t xml:space="preserve">Wytwórnie materiałów i wyrobów przeznaczonych do kontaktu z żywnością,  </w:t>
      </w:r>
    </w:p>
    <w:p w:rsidR="006D4E53" w:rsidRPr="000E76AA" w:rsidRDefault="006D4E53" w:rsidP="006D4E53">
      <w:pPr>
        <w:jc w:val="both"/>
        <w:rPr>
          <w:rFonts w:eastAsia="Times New Roman"/>
          <w:i/>
          <w:lang w:eastAsia="pl-PL"/>
        </w:rPr>
      </w:pPr>
      <w:r w:rsidRPr="000E76AA">
        <w:rPr>
          <w:rFonts w:eastAsia="Times New Roman"/>
          <w:i/>
          <w:lang w:eastAsia="pl-PL"/>
        </w:rPr>
        <w:t xml:space="preserve">                    </w:t>
      </w:r>
      <w:r w:rsidR="00E04170">
        <w:rPr>
          <w:rFonts w:eastAsia="Times New Roman"/>
          <w:i/>
          <w:lang w:eastAsia="pl-PL"/>
        </w:rPr>
        <w:t xml:space="preserve">  </w:t>
      </w:r>
      <w:r w:rsidRPr="000E76AA">
        <w:rPr>
          <w:rFonts w:eastAsia="Times New Roman"/>
          <w:i/>
          <w:lang w:eastAsia="pl-PL"/>
        </w:rPr>
        <w:t xml:space="preserve">kosmetyków oraz miejsca obrotu w latach </w:t>
      </w:r>
      <w:r>
        <w:rPr>
          <w:rFonts w:eastAsia="Times New Roman"/>
          <w:b/>
          <w:i/>
          <w:lang w:eastAsia="pl-PL"/>
        </w:rPr>
        <w:t>2019</w:t>
      </w:r>
      <w:r w:rsidRPr="000E76AA">
        <w:rPr>
          <w:rFonts w:eastAsia="Times New Roman"/>
          <w:i/>
          <w:lang w:eastAsia="pl-PL"/>
        </w:rPr>
        <w:t xml:space="preserve"> </w:t>
      </w:r>
      <w:r>
        <w:rPr>
          <w:rFonts w:eastAsia="Times New Roman"/>
          <w:i/>
          <w:lang w:eastAsia="pl-PL"/>
        </w:rPr>
        <w:t>–</w:t>
      </w:r>
      <w:r w:rsidRPr="000E76AA">
        <w:rPr>
          <w:rFonts w:eastAsia="Times New Roman"/>
          <w:i/>
          <w:lang w:eastAsia="pl-PL"/>
        </w:rPr>
        <w:t xml:space="preserve"> </w:t>
      </w:r>
      <w:r>
        <w:rPr>
          <w:rFonts w:eastAsia="Times New Roman"/>
          <w:b/>
          <w:i/>
          <w:lang w:eastAsia="pl-PL"/>
        </w:rPr>
        <w:t>2020.</w:t>
      </w:r>
    </w:p>
    <w:p w:rsidR="006D4E53" w:rsidRPr="000E76AA" w:rsidRDefault="006D4E53" w:rsidP="006D4E53">
      <w:pPr>
        <w:jc w:val="both"/>
        <w:rPr>
          <w:rFonts w:eastAsia="Times New Roman"/>
          <w:sz w:val="16"/>
          <w:szCs w:val="16"/>
          <w:lang w:eastAsia="pl-P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4"/>
        <w:gridCol w:w="1703"/>
        <w:gridCol w:w="1701"/>
        <w:gridCol w:w="1843"/>
      </w:tblGrid>
      <w:tr w:rsidR="006D4E53" w:rsidRPr="000E76AA" w:rsidTr="005132A9">
        <w:trPr>
          <w:cantSplit/>
          <w:trHeight w:val="566"/>
        </w:trPr>
        <w:tc>
          <w:tcPr>
            <w:tcW w:w="4604" w:type="dxa"/>
            <w:vMerge w:val="restart"/>
            <w:vAlign w:val="center"/>
          </w:tcPr>
          <w:p w:rsidR="006D4E53" w:rsidRPr="000E76AA" w:rsidRDefault="006D4E53" w:rsidP="005132A9">
            <w:pPr>
              <w:jc w:val="center"/>
              <w:rPr>
                <w:rFonts w:eastAsia="Times New Roman"/>
                <w:b/>
                <w:lang w:eastAsia="pl-PL"/>
              </w:rPr>
            </w:pPr>
            <w:r w:rsidRPr="000E76AA">
              <w:rPr>
                <w:rFonts w:eastAsia="Times New Roman"/>
                <w:b/>
                <w:lang w:eastAsia="pl-PL"/>
              </w:rPr>
              <w:t>Rodzaj obiektu</w:t>
            </w:r>
          </w:p>
        </w:tc>
        <w:tc>
          <w:tcPr>
            <w:tcW w:w="3404" w:type="dxa"/>
            <w:gridSpan w:val="2"/>
            <w:vAlign w:val="center"/>
          </w:tcPr>
          <w:p w:rsidR="006D4E53" w:rsidRPr="000E76AA" w:rsidRDefault="006D4E53" w:rsidP="005132A9">
            <w:pPr>
              <w:jc w:val="center"/>
              <w:rPr>
                <w:rFonts w:eastAsia="Times New Roman"/>
                <w:lang w:eastAsia="pl-PL"/>
              </w:rPr>
            </w:pPr>
          </w:p>
          <w:p w:rsidR="006D4E53" w:rsidRPr="000E76AA" w:rsidRDefault="006D4E53" w:rsidP="005132A9">
            <w:pPr>
              <w:jc w:val="center"/>
              <w:rPr>
                <w:rFonts w:eastAsia="Times New Roman"/>
                <w:b/>
                <w:lang w:eastAsia="pl-PL"/>
              </w:rPr>
            </w:pPr>
            <w:r w:rsidRPr="000E76AA">
              <w:rPr>
                <w:rFonts w:eastAsia="Times New Roman"/>
                <w:b/>
                <w:lang w:eastAsia="pl-PL"/>
              </w:rPr>
              <w:t>Liczba obiektów prowadzących działalność</w:t>
            </w:r>
          </w:p>
          <w:p w:rsidR="006D4E53" w:rsidRPr="000E76AA" w:rsidRDefault="006D4E53" w:rsidP="005132A9">
            <w:pPr>
              <w:jc w:val="center"/>
              <w:rPr>
                <w:rFonts w:eastAsia="Times New Roman"/>
                <w:lang w:eastAsia="pl-PL"/>
              </w:rPr>
            </w:pPr>
          </w:p>
        </w:tc>
        <w:tc>
          <w:tcPr>
            <w:tcW w:w="1843" w:type="dxa"/>
            <w:vMerge w:val="restart"/>
            <w:vAlign w:val="center"/>
          </w:tcPr>
          <w:p w:rsidR="006D4E53" w:rsidRPr="000E76AA" w:rsidRDefault="006D4E53" w:rsidP="005132A9">
            <w:pPr>
              <w:jc w:val="center"/>
              <w:rPr>
                <w:rFonts w:eastAsia="Times New Roman"/>
                <w:b/>
                <w:lang w:eastAsia="pl-PL"/>
              </w:rPr>
            </w:pPr>
            <w:r w:rsidRPr="000E76AA">
              <w:rPr>
                <w:rFonts w:eastAsia="Times New Roman"/>
                <w:b/>
                <w:lang w:eastAsia="pl-PL"/>
              </w:rPr>
              <w:t>Kierunek zmian</w:t>
            </w:r>
          </w:p>
          <w:p w:rsidR="006D4E53" w:rsidRPr="000E76AA" w:rsidRDefault="006D4E53" w:rsidP="005132A9">
            <w:pPr>
              <w:jc w:val="center"/>
              <w:rPr>
                <w:rFonts w:eastAsia="Times New Roman"/>
                <w:lang w:eastAsia="pl-PL"/>
              </w:rPr>
            </w:pPr>
            <w:r w:rsidRPr="000E76AA">
              <w:rPr>
                <w:rFonts w:eastAsia="Times New Roman"/>
                <w:b/>
                <w:lang w:eastAsia="pl-PL"/>
              </w:rPr>
              <w:t>przybyło/ubyło</w:t>
            </w:r>
          </w:p>
        </w:tc>
      </w:tr>
      <w:tr w:rsidR="006D4E53" w:rsidRPr="000E76AA" w:rsidTr="005132A9">
        <w:trPr>
          <w:cantSplit/>
        </w:trPr>
        <w:tc>
          <w:tcPr>
            <w:tcW w:w="4604" w:type="dxa"/>
            <w:vMerge/>
          </w:tcPr>
          <w:p w:rsidR="006D4E53" w:rsidRPr="000E76AA" w:rsidRDefault="006D4E53" w:rsidP="005132A9">
            <w:pPr>
              <w:jc w:val="both"/>
              <w:rPr>
                <w:rFonts w:eastAsia="Times New Roman"/>
                <w:lang w:eastAsia="pl-PL"/>
              </w:rPr>
            </w:pPr>
          </w:p>
        </w:tc>
        <w:tc>
          <w:tcPr>
            <w:tcW w:w="1703" w:type="dxa"/>
            <w:vAlign w:val="center"/>
          </w:tcPr>
          <w:p w:rsidR="006D4E53" w:rsidRPr="000E76AA" w:rsidRDefault="006D4E53" w:rsidP="005132A9">
            <w:pPr>
              <w:keepNext/>
              <w:jc w:val="center"/>
              <w:outlineLvl w:val="2"/>
              <w:rPr>
                <w:rFonts w:eastAsia="Times New Roman"/>
                <w:lang w:eastAsia="pl-PL"/>
              </w:rPr>
            </w:pPr>
            <w:r>
              <w:rPr>
                <w:rFonts w:eastAsia="Times New Roman"/>
                <w:lang w:eastAsia="pl-PL"/>
              </w:rPr>
              <w:t>Rok 2019</w:t>
            </w:r>
          </w:p>
        </w:tc>
        <w:tc>
          <w:tcPr>
            <w:tcW w:w="1701" w:type="dxa"/>
            <w:vAlign w:val="center"/>
          </w:tcPr>
          <w:p w:rsidR="006D4E53" w:rsidRPr="000E76AA" w:rsidRDefault="006D4E53" w:rsidP="005132A9">
            <w:pPr>
              <w:keepNext/>
              <w:jc w:val="center"/>
              <w:outlineLvl w:val="2"/>
              <w:rPr>
                <w:rFonts w:eastAsia="Times New Roman"/>
                <w:b/>
                <w:lang w:eastAsia="pl-PL"/>
              </w:rPr>
            </w:pPr>
            <w:r>
              <w:rPr>
                <w:rFonts w:eastAsia="Times New Roman"/>
                <w:b/>
                <w:lang w:eastAsia="pl-PL"/>
              </w:rPr>
              <w:t>Rok 2020</w:t>
            </w:r>
          </w:p>
        </w:tc>
        <w:tc>
          <w:tcPr>
            <w:tcW w:w="1843" w:type="dxa"/>
            <w:vMerge/>
            <w:vAlign w:val="center"/>
          </w:tcPr>
          <w:p w:rsidR="006D4E53" w:rsidRPr="000E76AA" w:rsidRDefault="006D4E53" w:rsidP="005132A9">
            <w:pPr>
              <w:keepNext/>
              <w:jc w:val="both"/>
              <w:outlineLvl w:val="2"/>
              <w:rPr>
                <w:rFonts w:eastAsia="Times New Roman"/>
                <w:b/>
                <w:lang w:eastAsia="pl-PL"/>
              </w:rPr>
            </w:pPr>
          </w:p>
        </w:tc>
      </w:tr>
      <w:tr w:rsidR="006D4E53" w:rsidRPr="000E76AA" w:rsidTr="005132A9">
        <w:trPr>
          <w:cantSplit/>
        </w:trPr>
        <w:tc>
          <w:tcPr>
            <w:tcW w:w="4604" w:type="dxa"/>
          </w:tcPr>
          <w:p w:rsidR="006D4E53" w:rsidRPr="000E76AA" w:rsidRDefault="006D4E53" w:rsidP="005132A9">
            <w:pPr>
              <w:jc w:val="both"/>
              <w:rPr>
                <w:rFonts w:eastAsia="Times New Roman"/>
                <w:lang w:eastAsia="pl-PL"/>
              </w:rPr>
            </w:pPr>
            <w:r w:rsidRPr="000E76AA">
              <w:rPr>
                <w:rFonts w:eastAsia="Times New Roman"/>
                <w:lang w:eastAsia="pl-PL"/>
              </w:rPr>
              <w:t xml:space="preserve">Wytwórnie ogółem </w:t>
            </w:r>
          </w:p>
        </w:tc>
        <w:tc>
          <w:tcPr>
            <w:tcW w:w="1703" w:type="dxa"/>
            <w:vAlign w:val="center"/>
          </w:tcPr>
          <w:p w:rsidR="006D4E53" w:rsidRPr="003D48B7" w:rsidRDefault="006D4E53" w:rsidP="005132A9">
            <w:pPr>
              <w:tabs>
                <w:tab w:val="left" w:pos="1316"/>
              </w:tabs>
              <w:jc w:val="center"/>
              <w:rPr>
                <w:bCs/>
              </w:rPr>
            </w:pPr>
            <w:r w:rsidRPr="003D48B7">
              <w:rPr>
                <w:bCs/>
              </w:rPr>
              <w:t>2</w:t>
            </w:r>
          </w:p>
        </w:tc>
        <w:tc>
          <w:tcPr>
            <w:tcW w:w="1701" w:type="dxa"/>
            <w:vAlign w:val="center"/>
          </w:tcPr>
          <w:p w:rsidR="006D4E53" w:rsidRPr="003D48B7" w:rsidRDefault="006D4E53" w:rsidP="005132A9">
            <w:pPr>
              <w:tabs>
                <w:tab w:val="left" w:pos="1316"/>
              </w:tabs>
              <w:jc w:val="center"/>
              <w:rPr>
                <w:b/>
              </w:rPr>
            </w:pPr>
            <w:r>
              <w:rPr>
                <w:b/>
              </w:rPr>
              <w:t>1</w:t>
            </w:r>
          </w:p>
        </w:tc>
        <w:tc>
          <w:tcPr>
            <w:tcW w:w="1843" w:type="dxa"/>
            <w:vAlign w:val="center"/>
          </w:tcPr>
          <w:p w:rsidR="006D4E53" w:rsidRPr="003D48B7" w:rsidRDefault="006D4E53" w:rsidP="005132A9">
            <w:pPr>
              <w:tabs>
                <w:tab w:val="left" w:pos="1316"/>
              </w:tabs>
              <w:jc w:val="center"/>
            </w:pPr>
            <w:r w:rsidRPr="003D48B7">
              <w:t>(</w:t>
            </w:r>
            <w:r>
              <w:t>-</w:t>
            </w:r>
            <w:r w:rsidRPr="003D48B7">
              <w:t>)</w:t>
            </w:r>
          </w:p>
        </w:tc>
      </w:tr>
      <w:tr w:rsidR="006D4E53" w:rsidRPr="000E76AA" w:rsidTr="005132A9">
        <w:trPr>
          <w:cantSplit/>
          <w:trHeight w:val="810"/>
        </w:trPr>
        <w:tc>
          <w:tcPr>
            <w:tcW w:w="4604" w:type="dxa"/>
          </w:tcPr>
          <w:p w:rsidR="006D4E53" w:rsidRPr="000E76AA" w:rsidRDefault="006D4E53" w:rsidP="005132A9">
            <w:pPr>
              <w:jc w:val="both"/>
              <w:rPr>
                <w:rFonts w:eastAsia="Times New Roman"/>
                <w:lang w:eastAsia="pl-PL"/>
              </w:rPr>
            </w:pPr>
            <w:r w:rsidRPr="000E76AA">
              <w:rPr>
                <w:rFonts w:eastAsia="Times New Roman"/>
                <w:lang w:eastAsia="pl-PL"/>
              </w:rPr>
              <w:t>w tym:</w:t>
            </w:r>
          </w:p>
          <w:p w:rsidR="006D4E53" w:rsidRPr="000E76AA" w:rsidRDefault="006D4E53" w:rsidP="005132A9">
            <w:pPr>
              <w:jc w:val="both"/>
              <w:rPr>
                <w:rFonts w:eastAsia="Times New Roman"/>
                <w:lang w:eastAsia="pl-PL"/>
              </w:rPr>
            </w:pPr>
            <w:r w:rsidRPr="000E76AA">
              <w:rPr>
                <w:rFonts w:eastAsia="Times New Roman"/>
                <w:lang w:eastAsia="pl-PL"/>
              </w:rPr>
              <w:t xml:space="preserve">materiałów i wyrobów przeznaczonych do kontaktu z żywnością </w:t>
            </w:r>
          </w:p>
        </w:tc>
        <w:tc>
          <w:tcPr>
            <w:tcW w:w="1703" w:type="dxa"/>
            <w:vAlign w:val="center"/>
          </w:tcPr>
          <w:p w:rsidR="006D4E53" w:rsidRPr="003D48B7" w:rsidRDefault="006D4E53" w:rsidP="005132A9">
            <w:pPr>
              <w:jc w:val="center"/>
              <w:rPr>
                <w:bCs/>
              </w:rPr>
            </w:pPr>
            <w:r w:rsidRPr="003D48B7">
              <w:rPr>
                <w:bCs/>
              </w:rPr>
              <w:t>2</w:t>
            </w:r>
          </w:p>
        </w:tc>
        <w:tc>
          <w:tcPr>
            <w:tcW w:w="1701" w:type="dxa"/>
            <w:vAlign w:val="center"/>
          </w:tcPr>
          <w:p w:rsidR="006D4E53" w:rsidRPr="003D48B7" w:rsidRDefault="006D4E53" w:rsidP="005132A9">
            <w:pPr>
              <w:jc w:val="center"/>
              <w:rPr>
                <w:b/>
              </w:rPr>
            </w:pPr>
            <w:r>
              <w:rPr>
                <w:b/>
              </w:rPr>
              <w:t>1</w:t>
            </w:r>
          </w:p>
        </w:tc>
        <w:tc>
          <w:tcPr>
            <w:tcW w:w="1843" w:type="dxa"/>
            <w:vAlign w:val="center"/>
          </w:tcPr>
          <w:p w:rsidR="006D4E53" w:rsidRPr="003D48B7" w:rsidRDefault="006D4E53" w:rsidP="005132A9">
            <w:pPr>
              <w:jc w:val="center"/>
            </w:pPr>
            <w:r>
              <w:t>(-</w:t>
            </w:r>
            <w:r w:rsidRPr="003D48B7">
              <w:t>)</w:t>
            </w:r>
          </w:p>
        </w:tc>
      </w:tr>
      <w:tr w:rsidR="006D4E53" w:rsidRPr="000E76AA" w:rsidTr="005132A9">
        <w:trPr>
          <w:cantSplit/>
          <w:trHeight w:val="358"/>
        </w:trPr>
        <w:tc>
          <w:tcPr>
            <w:tcW w:w="4604" w:type="dxa"/>
          </w:tcPr>
          <w:p w:rsidR="006D4E53" w:rsidRPr="000E76AA" w:rsidRDefault="006D4E53" w:rsidP="005132A9">
            <w:pPr>
              <w:jc w:val="both"/>
              <w:rPr>
                <w:rFonts w:eastAsia="Times New Roman"/>
                <w:lang w:eastAsia="pl-PL"/>
              </w:rPr>
            </w:pPr>
            <w:r w:rsidRPr="000E76AA">
              <w:rPr>
                <w:rFonts w:eastAsia="Times New Roman"/>
                <w:lang w:eastAsia="pl-PL"/>
              </w:rPr>
              <w:t>produkcji, konfekcjonowania kosmetyków</w:t>
            </w:r>
          </w:p>
        </w:tc>
        <w:tc>
          <w:tcPr>
            <w:tcW w:w="1703" w:type="dxa"/>
            <w:vAlign w:val="center"/>
          </w:tcPr>
          <w:p w:rsidR="006D4E53" w:rsidRPr="003D48B7" w:rsidRDefault="006D4E53" w:rsidP="005132A9">
            <w:pPr>
              <w:jc w:val="center"/>
              <w:rPr>
                <w:bCs/>
              </w:rPr>
            </w:pPr>
            <w:r w:rsidRPr="003D48B7">
              <w:rPr>
                <w:bCs/>
              </w:rPr>
              <w:t>-</w:t>
            </w:r>
          </w:p>
        </w:tc>
        <w:tc>
          <w:tcPr>
            <w:tcW w:w="1701" w:type="dxa"/>
            <w:vAlign w:val="center"/>
          </w:tcPr>
          <w:p w:rsidR="006D4E53" w:rsidRPr="003D48B7" w:rsidRDefault="006D4E53" w:rsidP="005132A9">
            <w:pPr>
              <w:jc w:val="center"/>
              <w:rPr>
                <w:b/>
              </w:rPr>
            </w:pPr>
            <w:r w:rsidRPr="003D48B7">
              <w:rPr>
                <w:b/>
              </w:rPr>
              <w:t>-</w:t>
            </w:r>
          </w:p>
        </w:tc>
        <w:tc>
          <w:tcPr>
            <w:tcW w:w="1843" w:type="dxa"/>
            <w:vAlign w:val="center"/>
          </w:tcPr>
          <w:p w:rsidR="006D4E53" w:rsidRPr="003D48B7" w:rsidRDefault="006D4E53" w:rsidP="005132A9">
            <w:pPr>
              <w:jc w:val="center"/>
            </w:pPr>
            <w:r w:rsidRPr="003D48B7">
              <w:t>-</w:t>
            </w:r>
          </w:p>
        </w:tc>
      </w:tr>
      <w:tr w:rsidR="006D4E53" w:rsidRPr="000E76AA" w:rsidTr="005132A9">
        <w:trPr>
          <w:cantSplit/>
        </w:trPr>
        <w:tc>
          <w:tcPr>
            <w:tcW w:w="4604" w:type="dxa"/>
          </w:tcPr>
          <w:p w:rsidR="006D4E53" w:rsidRPr="000E76AA" w:rsidRDefault="006D4E53" w:rsidP="005132A9">
            <w:pPr>
              <w:jc w:val="both"/>
              <w:rPr>
                <w:rFonts w:eastAsia="Times New Roman"/>
                <w:lang w:eastAsia="pl-PL"/>
              </w:rPr>
            </w:pPr>
            <w:r w:rsidRPr="000E76AA">
              <w:rPr>
                <w:rFonts w:eastAsia="Times New Roman"/>
                <w:lang w:eastAsia="pl-PL"/>
              </w:rPr>
              <w:t>Miejsca obrotu ogółem</w:t>
            </w:r>
          </w:p>
        </w:tc>
        <w:tc>
          <w:tcPr>
            <w:tcW w:w="1703" w:type="dxa"/>
            <w:vAlign w:val="center"/>
          </w:tcPr>
          <w:p w:rsidR="006D4E53" w:rsidRPr="003D48B7" w:rsidRDefault="006D4E53" w:rsidP="005132A9">
            <w:pPr>
              <w:jc w:val="center"/>
              <w:rPr>
                <w:bCs/>
              </w:rPr>
            </w:pPr>
            <w:r w:rsidRPr="003D48B7">
              <w:rPr>
                <w:bCs/>
              </w:rPr>
              <w:t>2</w:t>
            </w:r>
            <w:r>
              <w:rPr>
                <w:bCs/>
              </w:rPr>
              <w:t>8</w:t>
            </w:r>
          </w:p>
        </w:tc>
        <w:tc>
          <w:tcPr>
            <w:tcW w:w="1701" w:type="dxa"/>
            <w:vAlign w:val="center"/>
          </w:tcPr>
          <w:p w:rsidR="006D4E53" w:rsidRPr="002E7407" w:rsidRDefault="006D4E53" w:rsidP="005132A9">
            <w:pPr>
              <w:jc w:val="center"/>
              <w:rPr>
                <w:b/>
              </w:rPr>
            </w:pPr>
            <w:r>
              <w:rPr>
                <w:b/>
              </w:rPr>
              <w:t>27</w:t>
            </w:r>
          </w:p>
        </w:tc>
        <w:tc>
          <w:tcPr>
            <w:tcW w:w="1843" w:type="dxa"/>
            <w:vAlign w:val="center"/>
          </w:tcPr>
          <w:p w:rsidR="006D4E53" w:rsidRPr="003D48B7" w:rsidRDefault="006D4E53" w:rsidP="005132A9">
            <w:pPr>
              <w:jc w:val="center"/>
            </w:pPr>
            <w:r>
              <w:t>(-</w:t>
            </w:r>
            <w:r w:rsidRPr="003D48B7">
              <w:t>)</w:t>
            </w:r>
          </w:p>
        </w:tc>
      </w:tr>
      <w:tr w:rsidR="006D4E53" w:rsidRPr="000E76AA" w:rsidTr="005132A9">
        <w:trPr>
          <w:cantSplit/>
        </w:trPr>
        <w:tc>
          <w:tcPr>
            <w:tcW w:w="4604" w:type="dxa"/>
          </w:tcPr>
          <w:p w:rsidR="006D4E53" w:rsidRPr="000E76AA" w:rsidRDefault="006D4E53" w:rsidP="005132A9">
            <w:pPr>
              <w:jc w:val="both"/>
              <w:rPr>
                <w:rFonts w:eastAsia="Times New Roman"/>
                <w:lang w:eastAsia="pl-PL"/>
              </w:rPr>
            </w:pPr>
            <w:r w:rsidRPr="000E76AA">
              <w:rPr>
                <w:rFonts w:eastAsia="Times New Roman"/>
                <w:lang w:eastAsia="pl-PL"/>
              </w:rPr>
              <w:t>w tym:</w:t>
            </w:r>
          </w:p>
          <w:p w:rsidR="006D4E53" w:rsidRPr="000E76AA" w:rsidRDefault="006D4E53" w:rsidP="005132A9">
            <w:pPr>
              <w:jc w:val="both"/>
              <w:rPr>
                <w:rFonts w:eastAsia="Times New Roman"/>
                <w:lang w:eastAsia="pl-PL"/>
              </w:rPr>
            </w:pPr>
            <w:r w:rsidRPr="000E76AA">
              <w:rPr>
                <w:rFonts w:eastAsia="Times New Roman"/>
                <w:lang w:eastAsia="pl-PL"/>
              </w:rPr>
              <w:t xml:space="preserve">materiałami i wyrobami przeznaczonymi do kontaktu z żywnością </w:t>
            </w:r>
          </w:p>
        </w:tc>
        <w:tc>
          <w:tcPr>
            <w:tcW w:w="1703" w:type="dxa"/>
            <w:vAlign w:val="center"/>
          </w:tcPr>
          <w:p w:rsidR="006D4E53" w:rsidRPr="003D48B7" w:rsidRDefault="006D4E53" w:rsidP="005132A9">
            <w:pPr>
              <w:jc w:val="center"/>
              <w:rPr>
                <w:bCs/>
              </w:rPr>
            </w:pPr>
            <w:r>
              <w:rPr>
                <w:bCs/>
              </w:rPr>
              <w:t>16</w:t>
            </w:r>
          </w:p>
        </w:tc>
        <w:tc>
          <w:tcPr>
            <w:tcW w:w="1701" w:type="dxa"/>
            <w:vAlign w:val="center"/>
          </w:tcPr>
          <w:p w:rsidR="006D4E53" w:rsidRPr="002E7407" w:rsidRDefault="006D4E53" w:rsidP="005132A9">
            <w:pPr>
              <w:jc w:val="center"/>
              <w:rPr>
                <w:b/>
              </w:rPr>
            </w:pPr>
            <w:r>
              <w:rPr>
                <w:b/>
              </w:rPr>
              <w:t>17</w:t>
            </w:r>
          </w:p>
        </w:tc>
        <w:tc>
          <w:tcPr>
            <w:tcW w:w="1843" w:type="dxa"/>
            <w:vAlign w:val="center"/>
          </w:tcPr>
          <w:p w:rsidR="006D4E53" w:rsidRPr="003D48B7" w:rsidRDefault="006D4E53" w:rsidP="005132A9">
            <w:pPr>
              <w:jc w:val="center"/>
            </w:pPr>
            <w:r>
              <w:t>(+</w:t>
            </w:r>
            <w:r w:rsidRPr="003D48B7">
              <w:t>)</w:t>
            </w:r>
          </w:p>
        </w:tc>
      </w:tr>
      <w:tr w:rsidR="006D4E53" w:rsidRPr="000E76AA" w:rsidTr="005132A9">
        <w:trPr>
          <w:cantSplit/>
        </w:trPr>
        <w:tc>
          <w:tcPr>
            <w:tcW w:w="4604" w:type="dxa"/>
          </w:tcPr>
          <w:p w:rsidR="006D4E53" w:rsidRPr="000E76AA" w:rsidRDefault="006D4E53" w:rsidP="005132A9">
            <w:pPr>
              <w:jc w:val="both"/>
              <w:rPr>
                <w:rFonts w:eastAsia="Times New Roman"/>
                <w:lang w:eastAsia="pl-PL"/>
              </w:rPr>
            </w:pPr>
            <w:r w:rsidRPr="000E76AA">
              <w:rPr>
                <w:rFonts w:eastAsia="Times New Roman"/>
                <w:lang w:eastAsia="pl-PL"/>
              </w:rPr>
              <w:t>kosmetykami</w:t>
            </w:r>
          </w:p>
        </w:tc>
        <w:tc>
          <w:tcPr>
            <w:tcW w:w="1703" w:type="dxa"/>
            <w:vAlign w:val="center"/>
          </w:tcPr>
          <w:p w:rsidR="006D4E53" w:rsidRPr="003D48B7" w:rsidRDefault="006D4E53" w:rsidP="005132A9">
            <w:pPr>
              <w:jc w:val="center"/>
              <w:rPr>
                <w:bCs/>
              </w:rPr>
            </w:pPr>
            <w:r w:rsidRPr="003D48B7">
              <w:rPr>
                <w:bCs/>
              </w:rPr>
              <w:t>1</w:t>
            </w:r>
            <w:r>
              <w:rPr>
                <w:bCs/>
              </w:rPr>
              <w:t>2</w:t>
            </w:r>
          </w:p>
        </w:tc>
        <w:tc>
          <w:tcPr>
            <w:tcW w:w="1701" w:type="dxa"/>
            <w:vAlign w:val="center"/>
          </w:tcPr>
          <w:p w:rsidR="006D4E53" w:rsidRPr="002E7407" w:rsidRDefault="006D4E53" w:rsidP="005132A9">
            <w:pPr>
              <w:jc w:val="center"/>
              <w:rPr>
                <w:b/>
              </w:rPr>
            </w:pPr>
            <w:r>
              <w:rPr>
                <w:b/>
              </w:rPr>
              <w:t>10</w:t>
            </w:r>
          </w:p>
        </w:tc>
        <w:tc>
          <w:tcPr>
            <w:tcW w:w="1843" w:type="dxa"/>
            <w:vAlign w:val="center"/>
          </w:tcPr>
          <w:p w:rsidR="006D4E53" w:rsidRPr="003D48B7" w:rsidRDefault="006D4E53" w:rsidP="005132A9">
            <w:pPr>
              <w:jc w:val="center"/>
            </w:pPr>
            <w:r>
              <w:t>(-</w:t>
            </w:r>
            <w:r w:rsidRPr="003D48B7">
              <w:t>)</w:t>
            </w:r>
          </w:p>
        </w:tc>
      </w:tr>
    </w:tbl>
    <w:p w:rsidR="006D4E53" w:rsidRPr="000E76AA" w:rsidRDefault="006D4E53" w:rsidP="006D4E53">
      <w:pPr>
        <w:spacing w:after="100" w:afterAutospacing="1" w:line="360" w:lineRule="auto"/>
        <w:jc w:val="both"/>
        <w:rPr>
          <w:rFonts w:eastAsia="Times New Roman"/>
          <w:lang w:eastAsia="pl-PL"/>
        </w:rPr>
      </w:pPr>
    </w:p>
    <w:p w:rsidR="006D4E53" w:rsidRDefault="006D4E53" w:rsidP="006D4E53">
      <w:pPr>
        <w:spacing w:after="100" w:afterAutospacing="1" w:line="360" w:lineRule="auto"/>
        <w:ind w:firstLine="709"/>
        <w:jc w:val="both"/>
        <w:rPr>
          <w:rFonts w:eastAsia="Times New Roman"/>
          <w:lang w:eastAsia="pl-PL"/>
        </w:rPr>
      </w:pPr>
      <w:r w:rsidRPr="000E76AA">
        <w:rPr>
          <w:rFonts w:eastAsia="Times New Roman"/>
          <w:lang w:eastAsia="pl-PL"/>
        </w:rPr>
        <w:t xml:space="preserve">W </w:t>
      </w:r>
      <w:r>
        <w:rPr>
          <w:rFonts w:eastAsia="Times New Roman"/>
          <w:b/>
          <w:lang w:eastAsia="pl-PL"/>
        </w:rPr>
        <w:t>2020</w:t>
      </w:r>
      <w:r w:rsidRPr="000E76AA">
        <w:rPr>
          <w:rFonts w:eastAsia="Times New Roman"/>
          <w:lang w:eastAsia="pl-PL"/>
        </w:rPr>
        <w:t xml:space="preserve"> roku przeprowadzono </w:t>
      </w:r>
      <w:r>
        <w:rPr>
          <w:rFonts w:eastAsia="Times New Roman"/>
          <w:b/>
          <w:lang w:eastAsia="pl-PL"/>
        </w:rPr>
        <w:t>7</w:t>
      </w:r>
      <w:r>
        <w:rPr>
          <w:rFonts w:eastAsia="Times New Roman"/>
          <w:lang w:eastAsia="pl-PL"/>
        </w:rPr>
        <w:t xml:space="preserve"> kontroli</w:t>
      </w:r>
      <w:r w:rsidRPr="000E76AA">
        <w:rPr>
          <w:rFonts w:eastAsia="Times New Roman"/>
          <w:lang w:eastAsia="pl-PL"/>
        </w:rPr>
        <w:t xml:space="preserve"> w obiektach </w:t>
      </w:r>
      <w:r>
        <w:rPr>
          <w:rFonts w:eastAsia="Times New Roman"/>
          <w:lang w:eastAsia="pl-PL"/>
        </w:rPr>
        <w:t xml:space="preserve">produkcji i </w:t>
      </w:r>
      <w:r w:rsidRPr="000E76AA">
        <w:rPr>
          <w:rFonts w:eastAsia="Times New Roman"/>
          <w:lang w:eastAsia="pl-PL"/>
        </w:rPr>
        <w:t>obrotu materiałami</w:t>
      </w:r>
      <w:r>
        <w:rPr>
          <w:rFonts w:eastAsia="Times New Roman"/>
          <w:lang w:eastAsia="pl-PL"/>
        </w:rPr>
        <w:t xml:space="preserve"> </w:t>
      </w:r>
      <w:r w:rsidRPr="000E76AA">
        <w:rPr>
          <w:rFonts w:eastAsia="Times New Roman"/>
          <w:lang w:eastAsia="pl-PL"/>
        </w:rPr>
        <w:t xml:space="preserve"> </w:t>
      </w:r>
      <w:r>
        <w:rPr>
          <w:rFonts w:eastAsia="Times New Roman"/>
          <w:lang w:eastAsia="pl-PL"/>
        </w:rPr>
        <w:br/>
      </w:r>
      <w:r w:rsidRPr="000E76AA">
        <w:rPr>
          <w:rFonts w:eastAsia="Times New Roman"/>
          <w:lang w:eastAsia="pl-PL"/>
        </w:rPr>
        <w:t>i wyrobami przeznaczonymi do kontaktu z żywością</w:t>
      </w:r>
      <w:r>
        <w:rPr>
          <w:rFonts w:eastAsia="Times New Roman"/>
          <w:lang w:eastAsia="pl-PL"/>
        </w:rPr>
        <w:t xml:space="preserve"> </w:t>
      </w:r>
      <w:r w:rsidRPr="000E76AA">
        <w:rPr>
          <w:rFonts w:eastAsia="Times New Roman"/>
          <w:lang w:eastAsia="pl-PL"/>
        </w:rPr>
        <w:t xml:space="preserve">oraz </w:t>
      </w:r>
      <w:r>
        <w:rPr>
          <w:rFonts w:eastAsia="Times New Roman"/>
          <w:b/>
          <w:lang w:eastAsia="pl-PL"/>
        </w:rPr>
        <w:t>17</w:t>
      </w:r>
      <w:r>
        <w:rPr>
          <w:rFonts w:eastAsia="Times New Roman"/>
          <w:lang w:eastAsia="pl-PL"/>
        </w:rPr>
        <w:t xml:space="preserve"> kontroli w obiektach obrotu kosmetykami.</w:t>
      </w:r>
    </w:p>
    <w:p w:rsidR="006D4E53" w:rsidRPr="00683629" w:rsidRDefault="006D4E53" w:rsidP="006D4E53">
      <w:pPr>
        <w:spacing w:after="100" w:afterAutospacing="1" w:line="360" w:lineRule="auto"/>
        <w:ind w:firstLine="709"/>
        <w:jc w:val="both"/>
        <w:rPr>
          <w:rFonts w:eastAsia="Times New Roman"/>
          <w:lang w:eastAsia="pl-PL"/>
        </w:rPr>
      </w:pPr>
      <w:r w:rsidRPr="00F11E2B">
        <w:rPr>
          <w:rFonts w:eastAsia="Times New Roman"/>
          <w:lang w:eastAsia="pl-PL"/>
        </w:rPr>
        <w:t xml:space="preserve">W roku sprawozdawczym do badań laboratoryjnych w kierunku fizyko-chemicznym pobrano </w:t>
      </w:r>
      <w:r>
        <w:rPr>
          <w:rFonts w:eastAsia="Times New Roman"/>
          <w:b/>
          <w:lang w:eastAsia="pl-PL"/>
        </w:rPr>
        <w:t>4</w:t>
      </w:r>
      <w:r>
        <w:rPr>
          <w:rFonts w:eastAsia="Times New Roman"/>
          <w:lang w:eastAsia="pl-PL"/>
        </w:rPr>
        <w:t xml:space="preserve"> prób</w:t>
      </w:r>
      <w:r w:rsidRPr="00F11E2B">
        <w:rPr>
          <w:rFonts w:eastAsia="Times New Roman"/>
          <w:lang w:eastAsia="pl-PL"/>
        </w:rPr>
        <w:t>k</w:t>
      </w:r>
      <w:r>
        <w:rPr>
          <w:rFonts w:eastAsia="Times New Roman"/>
          <w:lang w:eastAsia="pl-PL"/>
        </w:rPr>
        <w:t>i</w:t>
      </w:r>
      <w:r w:rsidRPr="00F11E2B">
        <w:rPr>
          <w:rFonts w:eastAsia="Times New Roman"/>
          <w:lang w:eastAsia="pl-PL"/>
        </w:rPr>
        <w:t xml:space="preserve"> przedmiotów użytku (</w:t>
      </w:r>
      <w:r>
        <w:rPr>
          <w:rFonts w:eastAsia="Times New Roman"/>
          <w:b/>
          <w:lang w:eastAsia="pl-PL"/>
        </w:rPr>
        <w:t>4</w:t>
      </w:r>
      <w:r>
        <w:rPr>
          <w:rFonts w:eastAsia="Times New Roman"/>
          <w:lang w:eastAsia="pl-PL"/>
        </w:rPr>
        <w:t xml:space="preserve"> próbki</w:t>
      </w:r>
      <w:r w:rsidRPr="00F11E2B">
        <w:rPr>
          <w:rFonts w:eastAsia="Times New Roman"/>
          <w:lang w:eastAsia="pl-PL"/>
        </w:rPr>
        <w:t xml:space="preserve"> z importu) spośród </w:t>
      </w:r>
      <w:r>
        <w:rPr>
          <w:rFonts w:eastAsia="Times New Roman"/>
          <w:b/>
          <w:lang w:eastAsia="pl-PL"/>
        </w:rPr>
        <w:t>5</w:t>
      </w:r>
      <w:r w:rsidRPr="00F11E2B">
        <w:rPr>
          <w:rFonts w:eastAsia="Times New Roman"/>
          <w:lang w:eastAsia="pl-PL"/>
        </w:rPr>
        <w:t xml:space="preserve"> zaplanowanych. </w:t>
      </w:r>
      <w:r w:rsidRPr="00683629">
        <w:rPr>
          <w:rFonts w:eastAsia="Times New Roman"/>
          <w:lang w:eastAsia="pl-PL"/>
        </w:rPr>
        <w:t>Pobrane do badań laboratoryjnych przedmioty użytku zostały przebadane w kierunkach:</w:t>
      </w:r>
    </w:p>
    <w:p w:rsidR="006D4E53" w:rsidRPr="00683629" w:rsidRDefault="006D4E53" w:rsidP="00407FDD">
      <w:pPr>
        <w:numPr>
          <w:ilvl w:val="0"/>
          <w:numId w:val="35"/>
        </w:numPr>
        <w:spacing w:after="100" w:afterAutospacing="1" w:line="360" w:lineRule="auto"/>
        <w:contextualSpacing/>
        <w:rPr>
          <w:rFonts w:eastAsia="Times New Roman"/>
          <w:lang w:eastAsia="pl-PL"/>
        </w:rPr>
      </w:pPr>
      <w:r w:rsidRPr="00683629">
        <w:rPr>
          <w:rFonts w:eastAsia="Times New Roman"/>
          <w:lang w:eastAsia="pl-PL"/>
        </w:rPr>
        <w:lastRenderedPageBreak/>
        <w:t xml:space="preserve">migracja ołowiu i kadmu </w:t>
      </w:r>
      <w:r>
        <w:rPr>
          <w:rFonts w:eastAsia="Times New Roman"/>
          <w:lang w:eastAsia="pl-PL"/>
        </w:rPr>
        <w:t xml:space="preserve">wraz z oceną znakowania – </w:t>
      </w:r>
      <w:r>
        <w:rPr>
          <w:rFonts w:eastAsia="Times New Roman"/>
          <w:b/>
          <w:lang w:eastAsia="pl-PL"/>
        </w:rPr>
        <w:t>2</w:t>
      </w:r>
      <w:r w:rsidRPr="00683629">
        <w:rPr>
          <w:rFonts w:eastAsia="Times New Roman"/>
          <w:lang w:eastAsia="pl-PL"/>
        </w:rPr>
        <w:t xml:space="preserve"> próbki,</w:t>
      </w:r>
    </w:p>
    <w:p w:rsidR="006D4E53" w:rsidRPr="00683629" w:rsidRDefault="006D4E53" w:rsidP="00407FDD">
      <w:pPr>
        <w:numPr>
          <w:ilvl w:val="0"/>
          <w:numId w:val="35"/>
        </w:numPr>
        <w:spacing w:after="100" w:afterAutospacing="1" w:line="360" w:lineRule="auto"/>
        <w:contextualSpacing/>
        <w:rPr>
          <w:rFonts w:eastAsia="Times New Roman"/>
          <w:lang w:eastAsia="pl-PL"/>
        </w:rPr>
      </w:pPr>
      <w:r w:rsidRPr="00683629">
        <w:rPr>
          <w:rFonts w:eastAsia="Times New Roman"/>
          <w:lang w:eastAsia="pl-PL"/>
        </w:rPr>
        <w:t xml:space="preserve">I rzędowe aminy aromatyczne </w:t>
      </w:r>
      <w:r>
        <w:rPr>
          <w:rFonts w:eastAsia="Times New Roman"/>
          <w:lang w:eastAsia="pl-PL"/>
        </w:rPr>
        <w:t xml:space="preserve">– </w:t>
      </w:r>
      <w:r>
        <w:rPr>
          <w:rFonts w:eastAsia="Times New Roman"/>
          <w:b/>
          <w:lang w:eastAsia="pl-PL"/>
        </w:rPr>
        <w:t>2</w:t>
      </w:r>
      <w:r>
        <w:rPr>
          <w:rFonts w:eastAsia="Times New Roman"/>
          <w:lang w:eastAsia="pl-PL"/>
        </w:rPr>
        <w:t xml:space="preserve"> próbki</w:t>
      </w:r>
      <w:r w:rsidRPr="00683629">
        <w:rPr>
          <w:rFonts w:eastAsia="Times New Roman"/>
          <w:lang w:eastAsia="pl-PL"/>
        </w:rPr>
        <w:t>.</w:t>
      </w:r>
    </w:p>
    <w:p w:rsidR="006D4E53" w:rsidRPr="00683629" w:rsidRDefault="006D4E53" w:rsidP="006D4E53">
      <w:pPr>
        <w:spacing w:after="100" w:afterAutospacing="1" w:line="360" w:lineRule="auto"/>
        <w:ind w:left="360"/>
        <w:contextualSpacing/>
        <w:rPr>
          <w:rFonts w:eastAsia="Times New Roman"/>
          <w:sz w:val="28"/>
          <w:szCs w:val="20"/>
          <w:lang w:eastAsia="pl-PL"/>
        </w:rPr>
      </w:pPr>
    </w:p>
    <w:p w:rsidR="006D4E53" w:rsidRPr="00F11E2B" w:rsidRDefault="006D4E53" w:rsidP="006D4E53">
      <w:pPr>
        <w:spacing w:after="100" w:afterAutospacing="1" w:line="360" w:lineRule="auto"/>
        <w:ind w:firstLine="709"/>
        <w:jc w:val="both"/>
        <w:rPr>
          <w:rFonts w:eastAsia="Times New Roman"/>
          <w:lang w:eastAsia="pl-PL"/>
        </w:rPr>
      </w:pPr>
      <w:r w:rsidRPr="00EF73CA">
        <w:rPr>
          <w:rFonts w:eastAsia="Times New Roman"/>
          <w:lang w:eastAsia="pl-PL"/>
        </w:rPr>
        <w:t>Wszystkie próbki zostały pobrane w nadzorowanych sklepach oraz miejscach obrotu materiałami i wyrobami przeznaczonymi do kontaktu z żywnością</w:t>
      </w:r>
      <w:r>
        <w:rPr>
          <w:rFonts w:eastAsia="Times New Roman"/>
          <w:lang w:eastAsia="pl-PL"/>
        </w:rPr>
        <w:t>.</w:t>
      </w:r>
      <w:r w:rsidRPr="00EF73CA">
        <w:rPr>
          <w:rFonts w:eastAsia="Times New Roman"/>
          <w:lang w:eastAsia="pl-PL"/>
        </w:rPr>
        <w:t xml:space="preserve"> </w:t>
      </w:r>
      <w:r w:rsidRPr="00F11E2B">
        <w:rPr>
          <w:rFonts w:eastAsia="Times New Roman"/>
          <w:lang w:eastAsia="pl-PL"/>
        </w:rPr>
        <w:t>Żadna z pobranych próbek nie została zakwestionowana.</w:t>
      </w:r>
    </w:p>
    <w:p w:rsidR="006D4E53" w:rsidRDefault="003B2370" w:rsidP="006D4E53">
      <w:pPr>
        <w:spacing w:after="100" w:afterAutospacing="1" w:line="360" w:lineRule="auto"/>
        <w:jc w:val="both"/>
      </w:pPr>
      <w:r>
        <w:t>D</w:t>
      </w:r>
      <w:r w:rsidR="006D4E53" w:rsidRPr="00DF0234">
        <w:t>o badań laboratoryjnych nie pobrano próbek kosmetyków.</w:t>
      </w:r>
    </w:p>
    <w:p w:rsidR="006D4E53" w:rsidRPr="00DF0234" w:rsidRDefault="006D4E53" w:rsidP="006D4E53">
      <w:pPr>
        <w:spacing w:after="100" w:afterAutospacing="1" w:line="360" w:lineRule="auto"/>
        <w:jc w:val="both"/>
      </w:pPr>
    </w:p>
    <w:p w:rsidR="006D4E53" w:rsidRDefault="006D4E53" w:rsidP="006D4E53">
      <w:pPr>
        <w:jc w:val="both"/>
        <w:rPr>
          <w:rFonts w:eastAsia="Times New Roman"/>
          <w:i/>
          <w:lang w:eastAsia="pl-PL"/>
        </w:rPr>
      </w:pPr>
      <w:r w:rsidRPr="000E76AA">
        <w:rPr>
          <w:rFonts w:eastAsia="Times New Roman"/>
          <w:b/>
          <w:i/>
          <w:lang w:eastAsia="pl-PL"/>
        </w:rPr>
        <w:t>Tabela nr 7</w:t>
      </w:r>
      <w:r w:rsidR="00E04170">
        <w:rPr>
          <w:rFonts w:eastAsia="Times New Roman"/>
          <w:b/>
          <w:i/>
          <w:lang w:eastAsia="pl-PL"/>
        </w:rPr>
        <w:t>.</w:t>
      </w:r>
      <w:r w:rsidRPr="000E76AA">
        <w:rPr>
          <w:rFonts w:eastAsia="Times New Roman"/>
          <w:b/>
          <w:i/>
          <w:lang w:eastAsia="pl-PL"/>
        </w:rPr>
        <w:t xml:space="preserve">  </w:t>
      </w:r>
      <w:r w:rsidRPr="00F11E2B">
        <w:rPr>
          <w:rFonts w:eastAsia="Times New Roman"/>
          <w:i/>
          <w:lang w:eastAsia="pl-PL"/>
        </w:rPr>
        <w:t xml:space="preserve">Jakość zdrowotna materiałów i wyrobów przeznaczonych do kontaktu z </w:t>
      </w:r>
      <w:r>
        <w:rPr>
          <w:rFonts w:eastAsia="Times New Roman"/>
          <w:i/>
          <w:lang w:eastAsia="pl-PL"/>
        </w:rPr>
        <w:t xml:space="preserve">żywnością </w:t>
      </w:r>
    </w:p>
    <w:p w:rsidR="006D4E53" w:rsidRDefault="006D4E53" w:rsidP="006D4E53">
      <w:pPr>
        <w:jc w:val="both"/>
        <w:rPr>
          <w:rFonts w:eastAsia="Times New Roman"/>
          <w:i/>
          <w:lang w:eastAsia="pl-PL"/>
        </w:rPr>
      </w:pPr>
      <w:r>
        <w:rPr>
          <w:rFonts w:eastAsia="Times New Roman"/>
          <w:i/>
          <w:lang w:eastAsia="pl-PL"/>
        </w:rPr>
        <w:t xml:space="preserve">                    oraz kosmetyków w latach </w:t>
      </w:r>
      <w:r w:rsidRPr="00E04170">
        <w:rPr>
          <w:rFonts w:eastAsia="Times New Roman"/>
          <w:b/>
          <w:i/>
          <w:lang w:eastAsia="pl-PL"/>
        </w:rPr>
        <w:t>2019 - 2020.</w:t>
      </w:r>
    </w:p>
    <w:p w:rsidR="006D4E53" w:rsidRPr="00F11E2B" w:rsidRDefault="006D4E53" w:rsidP="006D4E53">
      <w:pPr>
        <w:jc w:val="both"/>
        <w:rPr>
          <w:rFonts w:eastAsia="Times New Roman"/>
          <w:i/>
          <w:lang w:eastAsia="pl-PL"/>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992"/>
        <w:gridCol w:w="1276"/>
        <w:gridCol w:w="1418"/>
        <w:gridCol w:w="992"/>
        <w:gridCol w:w="1276"/>
        <w:gridCol w:w="1338"/>
      </w:tblGrid>
      <w:tr w:rsidR="006D4E53" w:rsidTr="005132A9">
        <w:trPr>
          <w:cantSplit/>
        </w:trPr>
        <w:tc>
          <w:tcPr>
            <w:tcW w:w="1913" w:type="dxa"/>
            <w:vMerge w:val="restart"/>
            <w:vAlign w:val="center"/>
          </w:tcPr>
          <w:p w:rsidR="006D4E53" w:rsidRDefault="006D4E53" w:rsidP="005132A9">
            <w:pPr>
              <w:jc w:val="center"/>
              <w:rPr>
                <w:b/>
              </w:rPr>
            </w:pPr>
            <w:r>
              <w:rPr>
                <w:b/>
              </w:rPr>
              <w:t>Próbki</w:t>
            </w:r>
          </w:p>
        </w:tc>
        <w:tc>
          <w:tcPr>
            <w:tcW w:w="3686" w:type="dxa"/>
            <w:gridSpan w:val="3"/>
            <w:vAlign w:val="center"/>
          </w:tcPr>
          <w:p w:rsidR="006D4E53" w:rsidRDefault="006D4E53" w:rsidP="005132A9">
            <w:pPr>
              <w:jc w:val="center"/>
              <w:rPr>
                <w:sz w:val="8"/>
              </w:rPr>
            </w:pPr>
            <w:r>
              <w:t>Liczba próbek zbadanych</w:t>
            </w:r>
            <w:r>
              <w:br/>
              <w:t xml:space="preserve"> w 2019 roku</w:t>
            </w:r>
          </w:p>
        </w:tc>
        <w:tc>
          <w:tcPr>
            <w:tcW w:w="3606" w:type="dxa"/>
            <w:gridSpan w:val="3"/>
            <w:vAlign w:val="center"/>
          </w:tcPr>
          <w:p w:rsidR="006D4E53" w:rsidRDefault="006D4E53" w:rsidP="005132A9">
            <w:pPr>
              <w:jc w:val="center"/>
              <w:rPr>
                <w:b/>
              </w:rPr>
            </w:pPr>
            <w:r>
              <w:rPr>
                <w:b/>
              </w:rPr>
              <w:t>Liczba próbek zbadanych</w:t>
            </w:r>
            <w:r>
              <w:rPr>
                <w:b/>
              </w:rPr>
              <w:br/>
              <w:t xml:space="preserve"> w 2020 roku</w:t>
            </w:r>
          </w:p>
        </w:tc>
      </w:tr>
      <w:tr w:rsidR="006D4E53" w:rsidTr="005132A9">
        <w:trPr>
          <w:cantSplit/>
        </w:trPr>
        <w:tc>
          <w:tcPr>
            <w:tcW w:w="1913" w:type="dxa"/>
            <w:vMerge/>
            <w:tcBorders>
              <w:bottom w:val="nil"/>
            </w:tcBorders>
          </w:tcPr>
          <w:p w:rsidR="006D4E53" w:rsidRDefault="006D4E53" w:rsidP="005132A9">
            <w:pPr>
              <w:jc w:val="both"/>
            </w:pPr>
          </w:p>
        </w:tc>
        <w:tc>
          <w:tcPr>
            <w:tcW w:w="992" w:type="dxa"/>
            <w:vAlign w:val="center"/>
          </w:tcPr>
          <w:p w:rsidR="006D4E53" w:rsidRDefault="006D4E53" w:rsidP="005132A9">
            <w:pPr>
              <w:jc w:val="both"/>
            </w:pPr>
            <w:r>
              <w:rPr>
                <w:sz w:val="22"/>
              </w:rPr>
              <w:t>ogółem</w:t>
            </w:r>
          </w:p>
        </w:tc>
        <w:tc>
          <w:tcPr>
            <w:tcW w:w="1276" w:type="dxa"/>
            <w:vAlign w:val="center"/>
          </w:tcPr>
          <w:p w:rsidR="006D4E53" w:rsidRDefault="006D4E53" w:rsidP="005132A9">
            <w:pPr>
              <w:jc w:val="both"/>
            </w:pPr>
            <w:proofErr w:type="spellStart"/>
            <w:r>
              <w:rPr>
                <w:sz w:val="22"/>
              </w:rPr>
              <w:t>zakwestio-nowanych</w:t>
            </w:r>
            <w:proofErr w:type="spellEnd"/>
          </w:p>
        </w:tc>
        <w:tc>
          <w:tcPr>
            <w:tcW w:w="1418" w:type="dxa"/>
            <w:vAlign w:val="center"/>
          </w:tcPr>
          <w:p w:rsidR="006D4E53" w:rsidRDefault="006D4E53" w:rsidP="005132A9">
            <w:pPr>
              <w:jc w:val="both"/>
            </w:pPr>
            <w:r>
              <w:rPr>
                <w:sz w:val="22"/>
              </w:rPr>
              <w:t xml:space="preserve">% </w:t>
            </w:r>
          </w:p>
          <w:p w:rsidR="006D4E53" w:rsidRDefault="006D4E53" w:rsidP="005132A9">
            <w:pPr>
              <w:jc w:val="both"/>
            </w:pPr>
            <w:proofErr w:type="spellStart"/>
            <w:r>
              <w:rPr>
                <w:sz w:val="22"/>
              </w:rPr>
              <w:t>kwestiono-wania</w:t>
            </w:r>
            <w:proofErr w:type="spellEnd"/>
          </w:p>
        </w:tc>
        <w:tc>
          <w:tcPr>
            <w:tcW w:w="992" w:type="dxa"/>
            <w:vAlign w:val="center"/>
          </w:tcPr>
          <w:p w:rsidR="006D4E53" w:rsidRDefault="006D4E53" w:rsidP="005132A9">
            <w:pPr>
              <w:jc w:val="both"/>
              <w:rPr>
                <w:b/>
              </w:rPr>
            </w:pPr>
            <w:r>
              <w:rPr>
                <w:b/>
                <w:sz w:val="22"/>
              </w:rPr>
              <w:t>ogółem</w:t>
            </w:r>
          </w:p>
        </w:tc>
        <w:tc>
          <w:tcPr>
            <w:tcW w:w="1276" w:type="dxa"/>
            <w:vAlign w:val="center"/>
          </w:tcPr>
          <w:p w:rsidR="006D4E53" w:rsidRDefault="006D4E53" w:rsidP="005132A9">
            <w:pPr>
              <w:jc w:val="both"/>
              <w:rPr>
                <w:b/>
              </w:rPr>
            </w:pPr>
            <w:proofErr w:type="spellStart"/>
            <w:r>
              <w:rPr>
                <w:b/>
                <w:sz w:val="22"/>
              </w:rPr>
              <w:t>zakwestio-nowanych</w:t>
            </w:r>
            <w:proofErr w:type="spellEnd"/>
          </w:p>
        </w:tc>
        <w:tc>
          <w:tcPr>
            <w:tcW w:w="1338" w:type="dxa"/>
            <w:vAlign w:val="center"/>
          </w:tcPr>
          <w:p w:rsidR="006D4E53" w:rsidRDefault="006D4E53" w:rsidP="005132A9">
            <w:pPr>
              <w:jc w:val="both"/>
              <w:rPr>
                <w:b/>
              </w:rPr>
            </w:pPr>
            <w:r>
              <w:rPr>
                <w:b/>
                <w:sz w:val="22"/>
              </w:rPr>
              <w:t xml:space="preserve">% </w:t>
            </w:r>
            <w:proofErr w:type="spellStart"/>
            <w:r>
              <w:rPr>
                <w:b/>
                <w:sz w:val="22"/>
              </w:rPr>
              <w:t>kwestiono-wania</w:t>
            </w:r>
            <w:proofErr w:type="spellEnd"/>
          </w:p>
        </w:tc>
      </w:tr>
      <w:tr w:rsidR="006D4E53" w:rsidTr="005132A9">
        <w:tc>
          <w:tcPr>
            <w:tcW w:w="1913" w:type="dxa"/>
            <w:tcBorders>
              <w:top w:val="single" w:sz="4" w:space="0" w:color="auto"/>
              <w:left w:val="single" w:sz="4" w:space="0" w:color="auto"/>
              <w:bottom w:val="single" w:sz="4" w:space="0" w:color="auto"/>
              <w:right w:val="single" w:sz="4" w:space="0" w:color="auto"/>
            </w:tcBorders>
            <w:vAlign w:val="center"/>
          </w:tcPr>
          <w:p w:rsidR="006D4E53" w:rsidRDefault="006D4E53" w:rsidP="005132A9">
            <w:r>
              <w:t>materiałów                        i wyrobów przeznaczonych do kontaktu                           z żywnością oraz kosmetyków</w:t>
            </w:r>
          </w:p>
        </w:tc>
        <w:tc>
          <w:tcPr>
            <w:tcW w:w="992" w:type="dxa"/>
            <w:tcBorders>
              <w:left w:val="nil"/>
            </w:tcBorders>
            <w:vAlign w:val="center"/>
          </w:tcPr>
          <w:p w:rsidR="006D4E53" w:rsidRPr="003D48B7" w:rsidRDefault="006D4E53" w:rsidP="005132A9">
            <w:pPr>
              <w:jc w:val="center"/>
              <w:rPr>
                <w:bCs/>
              </w:rPr>
            </w:pPr>
            <w:r>
              <w:rPr>
                <w:bCs/>
              </w:rPr>
              <w:t>10</w:t>
            </w:r>
          </w:p>
        </w:tc>
        <w:tc>
          <w:tcPr>
            <w:tcW w:w="1276" w:type="dxa"/>
            <w:vAlign w:val="center"/>
          </w:tcPr>
          <w:p w:rsidR="006D4E53" w:rsidRPr="003D48B7" w:rsidRDefault="006D4E53" w:rsidP="005132A9">
            <w:pPr>
              <w:jc w:val="center"/>
              <w:rPr>
                <w:bCs/>
              </w:rPr>
            </w:pPr>
            <w:r w:rsidRPr="003D48B7">
              <w:rPr>
                <w:bCs/>
              </w:rPr>
              <w:t>-</w:t>
            </w:r>
          </w:p>
        </w:tc>
        <w:tc>
          <w:tcPr>
            <w:tcW w:w="1418" w:type="dxa"/>
            <w:vAlign w:val="center"/>
          </w:tcPr>
          <w:p w:rsidR="006D4E53" w:rsidRPr="003D48B7" w:rsidRDefault="006D4E53" w:rsidP="005132A9">
            <w:pPr>
              <w:jc w:val="center"/>
              <w:rPr>
                <w:bCs/>
              </w:rPr>
            </w:pPr>
            <w:r w:rsidRPr="003D48B7">
              <w:rPr>
                <w:bCs/>
              </w:rPr>
              <w:t>-</w:t>
            </w:r>
          </w:p>
        </w:tc>
        <w:tc>
          <w:tcPr>
            <w:tcW w:w="992" w:type="dxa"/>
            <w:vAlign w:val="center"/>
          </w:tcPr>
          <w:p w:rsidR="006D4E53" w:rsidRPr="00B206F7" w:rsidRDefault="006D4E53" w:rsidP="005132A9">
            <w:pPr>
              <w:jc w:val="center"/>
              <w:rPr>
                <w:b/>
              </w:rPr>
            </w:pPr>
            <w:r>
              <w:rPr>
                <w:b/>
              </w:rPr>
              <w:t>4</w:t>
            </w:r>
          </w:p>
        </w:tc>
        <w:tc>
          <w:tcPr>
            <w:tcW w:w="1276" w:type="dxa"/>
            <w:vAlign w:val="center"/>
          </w:tcPr>
          <w:p w:rsidR="006D4E53" w:rsidRPr="00B206F7" w:rsidRDefault="006D4E53" w:rsidP="005132A9">
            <w:pPr>
              <w:jc w:val="center"/>
              <w:rPr>
                <w:b/>
              </w:rPr>
            </w:pPr>
            <w:r w:rsidRPr="00B206F7">
              <w:rPr>
                <w:b/>
              </w:rPr>
              <w:t>-</w:t>
            </w:r>
          </w:p>
        </w:tc>
        <w:tc>
          <w:tcPr>
            <w:tcW w:w="1338" w:type="dxa"/>
            <w:vAlign w:val="center"/>
          </w:tcPr>
          <w:p w:rsidR="006D4E53" w:rsidRPr="00B206F7" w:rsidRDefault="006D4E53" w:rsidP="005132A9">
            <w:pPr>
              <w:jc w:val="center"/>
              <w:rPr>
                <w:b/>
              </w:rPr>
            </w:pPr>
            <w:r w:rsidRPr="00B206F7">
              <w:rPr>
                <w:b/>
              </w:rPr>
              <w:t>-</w:t>
            </w:r>
          </w:p>
        </w:tc>
      </w:tr>
    </w:tbl>
    <w:p w:rsidR="006D4E53" w:rsidRPr="000E76AA" w:rsidRDefault="006D4E53" w:rsidP="006D4E53">
      <w:pPr>
        <w:rPr>
          <w:rFonts w:eastAsia="Times New Roman"/>
          <w:b/>
          <w:lang w:eastAsia="pl-PL"/>
        </w:rPr>
      </w:pPr>
    </w:p>
    <w:p w:rsidR="006D4E53" w:rsidRPr="00282C64" w:rsidRDefault="006D4E53" w:rsidP="006D4E53">
      <w:pPr>
        <w:jc w:val="center"/>
        <w:rPr>
          <w:rFonts w:eastAsia="Times New Roman"/>
          <w:b/>
          <w:sz w:val="36"/>
          <w:szCs w:val="36"/>
          <w:lang w:eastAsia="pl-PL"/>
        </w:rPr>
      </w:pPr>
    </w:p>
    <w:p w:rsidR="006D4E53" w:rsidRPr="000E76AA" w:rsidRDefault="006D4E53" w:rsidP="006D4E53">
      <w:pPr>
        <w:rPr>
          <w:rFonts w:eastAsia="Times New Roman"/>
          <w:b/>
          <w:i/>
          <w:lang w:eastAsia="pl-PL"/>
        </w:rPr>
      </w:pPr>
      <w:r w:rsidRPr="000E76AA">
        <w:rPr>
          <w:rFonts w:eastAsia="Times New Roman"/>
          <w:b/>
          <w:i/>
          <w:lang w:eastAsia="pl-PL"/>
        </w:rPr>
        <w:t>- nadzór nad importem/eksportem.</w:t>
      </w:r>
    </w:p>
    <w:p w:rsidR="006D4E53" w:rsidRPr="00282C64" w:rsidRDefault="006D4E53" w:rsidP="006D4E53">
      <w:pPr>
        <w:rPr>
          <w:rFonts w:eastAsia="Times New Roman"/>
          <w:sz w:val="36"/>
          <w:szCs w:val="36"/>
          <w:lang w:eastAsia="pl-PL"/>
        </w:rPr>
      </w:pPr>
    </w:p>
    <w:p w:rsidR="006D4E53" w:rsidRPr="00DF0234" w:rsidRDefault="003B2370" w:rsidP="006D4E53">
      <w:pPr>
        <w:spacing w:after="100" w:afterAutospacing="1" w:line="360" w:lineRule="auto"/>
        <w:ind w:firstLine="709"/>
        <w:jc w:val="both"/>
        <w:rPr>
          <w:rFonts w:eastAsia="Times New Roman"/>
          <w:lang w:eastAsia="pl-PL"/>
        </w:rPr>
      </w:pPr>
      <w:r>
        <w:t>W</w:t>
      </w:r>
      <w:r w:rsidR="006D4E53" w:rsidRPr="00DF0234">
        <w:t xml:space="preserve"> sierpniu do PSSE w Rudzie Śląskiej wpłynął pierwszy wniosek o dokonanie granicznej kontroli sanitarnej środka spożywczego/materiału lub wyrobu przeznaczonego </w:t>
      </w:r>
      <w:r w:rsidR="006D4E53">
        <w:br/>
      </w:r>
      <w:r w:rsidR="006D4E53" w:rsidRPr="00DF0234">
        <w:t xml:space="preserve">do kontaktu z żywnością.  Produkty importowane są ze Stanów Zjednoczonych i składowane w tzw. „miejscu docelowego przeznaczenia”, w magazynie pośrednika zlokalizowanym </w:t>
      </w:r>
      <w:r w:rsidR="006D4E53">
        <w:br/>
      </w:r>
      <w:r w:rsidR="006D4E53" w:rsidRPr="00DF0234">
        <w:t xml:space="preserve">na terenie miasta Ruda Śląska, z którego produkty wysyłane są do klienta finalnego. Dokonano </w:t>
      </w:r>
      <w:r w:rsidR="006D4E53" w:rsidRPr="00DF0234">
        <w:rPr>
          <w:b/>
          <w:bCs/>
        </w:rPr>
        <w:t>118</w:t>
      </w:r>
      <w:r w:rsidR="006D4E53" w:rsidRPr="00DF0234">
        <w:t xml:space="preserve"> granicznych kontroli sanitarnych środków spożywczych, oceniono </w:t>
      </w:r>
      <w:r w:rsidR="006D4E53" w:rsidRPr="00DF0234">
        <w:rPr>
          <w:b/>
          <w:bCs/>
        </w:rPr>
        <w:t>118</w:t>
      </w:r>
      <w:r w:rsidR="006D4E53" w:rsidRPr="00DF0234">
        <w:t xml:space="preserve"> partii środków spożywczych, wydano </w:t>
      </w:r>
      <w:r w:rsidR="006D4E53" w:rsidRPr="00DF0234">
        <w:rPr>
          <w:b/>
          <w:bCs/>
        </w:rPr>
        <w:t>118</w:t>
      </w:r>
      <w:r w:rsidR="006D4E53" w:rsidRPr="00DF0234">
        <w:t xml:space="preserve"> świadectw spełnienia wymagań i dopuszczających do obrotu środki spożywcze. W związku z dokonaniem granicznej kontroli i wydaniem świadectw nałożono </w:t>
      </w:r>
      <w:r w:rsidR="006D4E53">
        <w:br/>
      </w:r>
      <w:r w:rsidR="006D4E53" w:rsidRPr="00DF0234">
        <w:rPr>
          <w:b/>
          <w:bCs/>
        </w:rPr>
        <w:t>32</w:t>
      </w:r>
      <w:r w:rsidR="006D4E53" w:rsidRPr="00DF0234">
        <w:t xml:space="preserve"> </w:t>
      </w:r>
      <w:r>
        <w:t>decyzje administracyjne płatnicze</w:t>
      </w:r>
      <w:r w:rsidR="006D4E53" w:rsidRPr="00DF0234">
        <w:t xml:space="preserve"> na kwotę </w:t>
      </w:r>
      <w:r w:rsidR="006D4E53" w:rsidRPr="00DF0234">
        <w:rPr>
          <w:b/>
          <w:bCs/>
        </w:rPr>
        <w:t>9 834 PLN</w:t>
      </w:r>
      <w:r w:rsidR="006D4E53" w:rsidRPr="00DF0234">
        <w:t xml:space="preserve">. Głównymi produktami importowanymi są między innymi rozpuszczalne herbaty, napoje aloesowe, rozpuszczalne napoje ziołowe oraz suplementy diety. Nie zostały wydane świadectwa o nie spełnianiu </w:t>
      </w:r>
      <w:r w:rsidR="006D4E53" w:rsidRPr="00DF0234">
        <w:lastRenderedPageBreak/>
        <w:t xml:space="preserve">wymagań, nie pobrano również prób do badań laboratoryjnych importowanych produktów. </w:t>
      </w:r>
      <w:r w:rsidR="006D4E53">
        <w:br/>
      </w:r>
      <w:r w:rsidR="006D4E53" w:rsidRPr="00DF0234">
        <w:t>W roku sprawozdawczym nie wydano świadectw dotyczących eksportu towarów do krajów trzecich.</w:t>
      </w:r>
    </w:p>
    <w:p w:rsidR="006D4E53" w:rsidRPr="000E76AA" w:rsidRDefault="006D4E53" w:rsidP="006D4E53">
      <w:pPr>
        <w:tabs>
          <w:tab w:val="left" w:pos="851"/>
        </w:tabs>
        <w:jc w:val="both"/>
        <w:rPr>
          <w:rFonts w:eastAsia="Times New Roman"/>
          <w:b/>
          <w:i/>
          <w:lang w:eastAsia="pl-PL"/>
        </w:rPr>
      </w:pPr>
      <w:r w:rsidRPr="000E76AA">
        <w:rPr>
          <w:rFonts w:eastAsia="Times New Roman"/>
          <w:b/>
          <w:i/>
          <w:lang w:eastAsia="pl-PL"/>
        </w:rPr>
        <w:t>- krótka charakterystyka prowadzonych akcji i współpracy z innymi komórkami i służbami kontroli</w:t>
      </w:r>
    </w:p>
    <w:p w:rsidR="006D4E53" w:rsidRDefault="006D4E53" w:rsidP="006D4E53">
      <w:pPr>
        <w:tabs>
          <w:tab w:val="left" w:pos="851"/>
        </w:tabs>
        <w:rPr>
          <w:rFonts w:eastAsia="Times New Roman"/>
          <w:lang w:eastAsia="pl-PL"/>
        </w:rPr>
      </w:pPr>
    </w:p>
    <w:p w:rsidR="006D4E53" w:rsidRPr="006574F9" w:rsidRDefault="006D4E53" w:rsidP="006D4E53">
      <w:pPr>
        <w:tabs>
          <w:tab w:val="left" w:pos="851"/>
        </w:tabs>
        <w:rPr>
          <w:rFonts w:eastAsia="Times New Roman"/>
          <w:sz w:val="16"/>
          <w:szCs w:val="16"/>
          <w:lang w:eastAsia="pl-PL"/>
        </w:rPr>
      </w:pPr>
    </w:p>
    <w:p w:rsidR="006D4E53" w:rsidRPr="00DF0234" w:rsidRDefault="006D4E53" w:rsidP="006D4E53">
      <w:pPr>
        <w:spacing w:line="360" w:lineRule="auto"/>
        <w:ind w:firstLine="708"/>
        <w:jc w:val="both"/>
      </w:pPr>
      <w:r w:rsidRPr="00DF0234">
        <w:t>W roku sprawozdawczym przeprowadzono następujące akcje:</w:t>
      </w:r>
    </w:p>
    <w:p w:rsidR="006D4E53" w:rsidRPr="00DF0234" w:rsidRDefault="006D4E53" w:rsidP="00407FDD">
      <w:pPr>
        <w:numPr>
          <w:ilvl w:val="0"/>
          <w:numId w:val="49"/>
        </w:numPr>
        <w:tabs>
          <w:tab w:val="clear" w:pos="1353"/>
        </w:tabs>
        <w:spacing w:after="100" w:afterAutospacing="1" w:line="480" w:lineRule="exact"/>
        <w:ind w:left="425" w:hanging="357"/>
        <w:jc w:val="both"/>
      </w:pPr>
      <w:r w:rsidRPr="00DF0234">
        <w:t>Wypoczynek zimowy</w:t>
      </w:r>
    </w:p>
    <w:p w:rsidR="006D4E53" w:rsidRPr="00DF0234" w:rsidRDefault="006D4E53" w:rsidP="00407FDD">
      <w:pPr>
        <w:numPr>
          <w:ilvl w:val="0"/>
          <w:numId w:val="49"/>
        </w:numPr>
        <w:tabs>
          <w:tab w:val="clear" w:pos="1353"/>
        </w:tabs>
        <w:spacing w:after="100" w:afterAutospacing="1" w:line="480" w:lineRule="exact"/>
        <w:ind w:left="425" w:hanging="357"/>
        <w:jc w:val="both"/>
      </w:pPr>
      <w:r w:rsidRPr="00DF0234">
        <w:t>Wypoczynek letni</w:t>
      </w:r>
    </w:p>
    <w:p w:rsidR="006D4E53" w:rsidRPr="00DF0234" w:rsidRDefault="006D4E53" w:rsidP="00407FDD">
      <w:pPr>
        <w:numPr>
          <w:ilvl w:val="0"/>
          <w:numId w:val="49"/>
        </w:numPr>
        <w:tabs>
          <w:tab w:val="clear" w:pos="1353"/>
        </w:tabs>
        <w:spacing w:after="100" w:afterAutospacing="1" w:line="480" w:lineRule="exact"/>
        <w:ind w:left="425" w:hanging="357"/>
        <w:jc w:val="both"/>
      </w:pPr>
      <w:r w:rsidRPr="00DF0234">
        <w:t>Papierosy</w:t>
      </w:r>
    </w:p>
    <w:p w:rsidR="006D4E53" w:rsidRPr="00DF0234" w:rsidRDefault="006D4E53" w:rsidP="00407FDD">
      <w:pPr>
        <w:numPr>
          <w:ilvl w:val="0"/>
          <w:numId w:val="49"/>
        </w:numPr>
        <w:tabs>
          <w:tab w:val="clear" w:pos="1353"/>
        </w:tabs>
        <w:spacing w:after="100" w:afterAutospacing="1" w:line="480" w:lineRule="exact"/>
        <w:ind w:left="425" w:hanging="357"/>
        <w:jc w:val="both"/>
      </w:pPr>
      <w:r w:rsidRPr="00DF0234">
        <w:t>Afrykański pomór świń</w:t>
      </w:r>
    </w:p>
    <w:p w:rsidR="006D4E53" w:rsidRPr="00DF0234" w:rsidRDefault="006D4E53" w:rsidP="00407FDD">
      <w:pPr>
        <w:pStyle w:val="Akapitzlist"/>
        <w:numPr>
          <w:ilvl w:val="0"/>
          <w:numId w:val="49"/>
        </w:numPr>
        <w:tabs>
          <w:tab w:val="clear" w:pos="1353"/>
        </w:tabs>
        <w:spacing w:after="100" w:afterAutospacing="1" w:line="480" w:lineRule="exact"/>
        <w:ind w:left="425" w:hanging="357"/>
        <w:contextualSpacing/>
        <w:jc w:val="both"/>
        <w:rPr>
          <w:rFonts w:ascii="Times New Roman" w:hAnsi="Times New Roman"/>
          <w:sz w:val="24"/>
          <w:szCs w:val="24"/>
        </w:rPr>
      </w:pPr>
      <w:r w:rsidRPr="00DF0234">
        <w:rPr>
          <w:rFonts w:ascii="Times New Roman" w:hAnsi="Times New Roman"/>
          <w:sz w:val="24"/>
          <w:szCs w:val="24"/>
        </w:rPr>
        <w:t>Sklepiki i stołówki szkolne</w:t>
      </w:r>
    </w:p>
    <w:p w:rsidR="006D4E53" w:rsidRPr="00DF0234" w:rsidRDefault="006D4E53" w:rsidP="00407FDD">
      <w:pPr>
        <w:pStyle w:val="Akapitzlist"/>
        <w:numPr>
          <w:ilvl w:val="0"/>
          <w:numId w:val="49"/>
        </w:numPr>
        <w:tabs>
          <w:tab w:val="clear" w:pos="1353"/>
        </w:tabs>
        <w:spacing w:after="100" w:afterAutospacing="1" w:line="480" w:lineRule="exact"/>
        <w:ind w:left="425" w:hanging="357"/>
        <w:contextualSpacing/>
        <w:jc w:val="both"/>
        <w:rPr>
          <w:rFonts w:ascii="Times New Roman" w:hAnsi="Times New Roman"/>
          <w:sz w:val="24"/>
          <w:szCs w:val="24"/>
        </w:rPr>
      </w:pPr>
      <w:r w:rsidRPr="00DF0234">
        <w:rPr>
          <w:rFonts w:ascii="Times New Roman" w:hAnsi="Times New Roman"/>
          <w:sz w:val="24"/>
          <w:szCs w:val="24"/>
        </w:rPr>
        <w:t>COVID-19</w:t>
      </w:r>
      <w:r>
        <w:rPr>
          <w:rFonts w:ascii="Times New Roman" w:hAnsi="Times New Roman"/>
          <w:sz w:val="24"/>
          <w:szCs w:val="24"/>
        </w:rPr>
        <w:t>.</w:t>
      </w:r>
    </w:p>
    <w:p w:rsidR="006D4E53" w:rsidRPr="00DF0234" w:rsidRDefault="006D4E53" w:rsidP="006D4E53">
      <w:pPr>
        <w:spacing w:line="360" w:lineRule="auto"/>
        <w:jc w:val="both"/>
      </w:pPr>
      <w:r w:rsidRPr="00DF0234">
        <w:t>Szczegółowy opis przeprowadzonych akcji przedstawiony został w pkt. 7 „Akcja i współpraca z innymi komórkami PSSE/jednostkami/organami”.</w:t>
      </w:r>
    </w:p>
    <w:p w:rsidR="006D4E53" w:rsidRPr="006574F9" w:rsidRDefault="006D4E53" w:rsidP="006D4E53">
      <w:pPr>
        <w:spacing w:line="360" w:lineRule="auto"/>
        <w:jc w:val="both"/>
        <w:rPr>
          <w:rFonts w:eastAsia="Times New Roman"/>
          <w:sz w:val="16"/>
          <w:szCs w:val="16"/>
          <w:vertAlign w:val="subscript"/>
          <w:lang w:eastAsia="pl-PL"/>
        </w:rPr>
      </w:pPr>
    </w:p>
    <w:p w:rsidR="006D4E53" w:rsidRPr="000E76AA" w:rsidRDefault="006D4E53" w:rsidP="006D4E53">
      <w:pPr>
        <w:rPr>
          <w:rFonts w:eastAsia="Times New Roman"/>
          <w:b/>
          <w:i/>
          <w:lang w:eastAsia="pl-PL"/>
        </w:rPr>
      </w:pPr>
      <w:r w:rsidRPr="000E76AA">
        <w:rPr>
          <w:rFonts w:eastAsia="Times New Roman"/>
          <w:b/>
          <w:i/>
          <w:lang w:eastAsia="pl-PL"/>
        </w:rPr>
        <w:t>- współpraca z innymi służbami kontroli</w:t>
      </w:r>
    </w:p>
    <w:p w:rsidR="006D4E53" w:rsidRPr="00282C64" w:rsidRDefault="006D4E53" w:rsidP="006D4E53">
      <w:pPr>
        <w:rPr>
          <w:rFonts w:eastAsia="Times New Roman"/>
          <w:b/>
          <w:sz w:val="36"/>
          <w:szCs w:val="36"/>
          <w:lang w:eastAsia="pl-PL"/>
        </w:rPr>
      </w:pPr>
    </w:p>
    <w:p w:rsidR="006D4E53" w:rsidRPr="000E76AA" w:rsidRDefault="006D4E53" w:rsidP="006D4E53">
      <w:pPr>
        <w:spacing w:line="360" w:lineRule="auto"/>
        <w:rPr>
          <w:rFonts w:eastAsia="Times New Roman"/>
          <w:lang w:eastAsia="pl-PL"/>
        </w:rPr>
      </w:pPr>
      <w:r w:rsidRPr="000E76AA">
        <w:rPr>
          <w:rFonts w:eastAsia="Times New Roman"/>
          <w:lang w:eastAsia="pl-PL"/>
        </w:rPr>
        <w:t xml:space="preserve">W minionym roku prowadzono współpracę z innymi służbami kontroli tj.: </w:t>
      </w:r>
    </w:p>
    <w:p w:rsidR="006D4E53" w:rsidRPr="000E76AA" w:rsidRDefault="006D4E53" w:rsidP="006D4E53">
      <w:pPr>
        <w:spacing w:line="360" w:lineRule="auto"/>
        <w:rPr>
          <w:rFonts w:eastAsia="Times New Roman"/>
          <w:sz w:val="16"/>
          <w:szCs w:val="16"/>
          <w:lang w:eastAsia="pl-PL"/>
        </w:rPr>
      </w:pPr>
    </w:p>
    <w:p w:rsidR="006D4E53" w:rsidRPr="00DF0234" w:rsidRDefault="006D4E53" w:rsidP="00407FDD">
      <w:pPr>
        <w:numPr>
          <w:ilvl w:val="0"/>
          <w:numId w:val="50"/>
        </w:numPr>
        <w:tabs>
          <w:tab w:val="clear" w:pos="720"/>
        </w:tabs>
        <w:spacing w:line="360" w:lineRule="auto"/>
        <w:ind w:left="851" w:hanging="357"/>
      </w:pPr>
      <w:r w:rsidRPr="00DF0234">
        <w:t>Policją,</w:t>
      </w:r>
    </w:p>
    <w:p w:rsidR="006D4E53" w:rsidRPr="00DF0234" w:rsidRDefault="006D4E53" w:rsidP="00407FDD">
      <w:pPr>
        <w:numPr>
          <w:ilvl w:val="0"/>
          <w:numId w:val="50"/>
        </w:numPr>
        <w:tabs>
          <w:tab w:val="clear" w:pos="720"/>
        </w:tabs>
        <w:spacing w:line="360" w:lineRule="auto"/>
        <w:ind w:left="851" w:hanging="357"/>
      </w:pPr>
      <w:r w:rsidRPr="00DF0234">
        <w:t>Strażą Pożarną,</w:t>
      </w:r>
    </w:p>
    <w:p w:rsidR="006D4E53" w:rsidRPr="00DF0234" w:rsidRDefault="006D4E53" w:rsidP="00407FDD">
      <w:pPr>
        <w:numPr>
          <w:ilvl w:val="0"/>
          <w:numId w:val="50"/>
        </w:numPr>
        <w:tabs>
          <w:tab w:val="clear" w:pos="720"/>
        </w:tabs>
        <w:spacing w:line="360" w:lineRule="auto"/>
        <w:ind w:left="851" w:hanging="357"/>
      </w:pPr>
      <w:r w:rsidRPr="00DF0234">
        <w:t>Urzędem Skarbowym,</w:t>
      </w:r>
    </w:p>
    <w:p w:rsidR="006D4E53" w:rsidRPr="00DF0234" w:rsidRDefault="006D4E53" w:rsidP="00407FDD">
      <w:pPr>
        <w:numPr>
          <w:ilvl w:val="0"/>
          <w:numId w:val="50"/>
        </w:numPr>
        <w:tabs>
          <w:tab w:val="clear" w:pos="720"/>
        </w:tabs>
        <w:spacing w:line="360" w:lineRule="auto"/>
        <w:ind w:left="851" w:hanging="357"/>
      </w:pPr>
      <w:r w:rsidRPr="00DF0234">
        <w:t>Państwową Inspekcją Weterynaryjną,</w:t>
      </w:r>
    </w:p>
    <w:p w:rsidR="006D4E53" w:rsidRPr="00DF0234" w:rsidRDefault="006D4E53" w:rsidP="00407FDD">
      <w:pPr>
        <w:numPr>
          <w:ilvl w:val="0"/>
          <w:numId w:val="50"/>
        </w:numPr>
        <w:tabs>
          <w:tab w:val="clear" w:pos="720"/>
        </w:tabs>
        <w:spacing w:line="360" w:lineRule="auto"/>
        <w:ind w:left="851" w:hanging="357"/>
      </w:pPr>
      <w:r w:rsidRPr="00DF0234">
        <w:t>Prokuraturą Rejonową w Rudzie Śląskiej,</w:t>
      </w:r>
    </w:p>
    <w:p w:rsidR="006D4E53" w:rsidRPr="00DF0234" w:rsidRDefault="006D4E53" w:rsidP="00407FDD">
      <w:pPr>
        <w:numPr>
          <w:ilvl w:val="0"/>
          <w:numId w:val="50"/>
        </w:numPr>
        <w:tabs>
          <w:tab w:val="clear" w:pos="720"/>
        </w:tabs>
        <w:spacing w:line="360" w:lineRule="auto"/>
        <w:ind w:left="851" w:hanging="357"/>
      </w:pPr>
      <w:r w:rsidRPr="00DF0234">
        <w:t>Inspektoratem Nadzoru Budowlanego,</w:t>
      </w:r>
    </w:p>
    <w:p w:rsidR="006D4E53" w:rsidRPr="00DF0234" w:rsidRDefault="006D4E53" w:rsidP="00407FDD">
      <w:pPr>
        <w:numPr>
          <w:ilvl w:val="0"/>
          <w:numId w:val="50"/>
        </w:numPr>
        <w:tabs>
          <w:tab w:val="clear" w:pos="720"/>
        </w:tabs>
        <w:spacing w:line="360" w:lineRule="auto"/>
        <w:ind w:left="851" w:hanging="357"/>
      </w:pPr>
      <w:r w:rsidRPr="00DF0234">
        <w:t>Państwową Inspekcją Pracy,</w:t>
      </w:r>
    </w:p>
    <w:p w:rsidR="006D4E53" w:rsidRPr="00DF0234" w:rsidRDefault="006D4E53" w:rsidP="00407FDD">
      <w:pPr>
        <w:numPr>
          <w:ilvl w:val="0"/>
          <w:numId w:val="50"/>
        </w:numPr>
        <w:tabs>
          <w:tab w:val="clear" w:pos="720"/>
        </w:tabs>
        <w:spacing w:line="360" w:lineRule="auto"/>
        <w:ind w:left="851" w:hanging="357"/>
      </w:pPr>
      <w:r w:rsidRPr="00DF0234">
        <w:t>Państwową Inspekcją Farmaceutyczną,</w:t>
      </w:r>
    </w:p>
    <w:p w:rsidR="006D4E53" w:rsidRPr="00DF0234" w:rsidRDefault="006D4E53" w:rsidP="00407FDD">
      <w:pPr>
        <w:numPr>
          <w:ilvl w:val="0"/>
          <w:numId w:val="50"/>
        </w:numPr>
        <w:tabs>
          <w:tab w:val="clear" w:pos="720"/>
        </w:tabs>
        <w:spacing w:line="360" w:lineRule="auto"/>
        <w:ind w:left="851" w:hanging="357"/>
      </w:pPr>
      <w:r w:rsidRPr="00DF0234">
        <w:t>Urzędem Miasta.</w:t>
      </w:r>
    </w:p>
    <w:p w:rsidR="006D4E53" w:rsidRDefault="006D4E53" w:rsidP="006D4E53">
      <w:pPr>
        <w:spacing w:line="360" w:lineRule="auto"/>
        <w:rPr>
          <w:rFonts w:eastAsia="Times New Roman"/>
          <w:lang w:eastAsia="pl-PL"/>
        </w:rPr>
      </w:pPr>
    </w:p>
    <w:p w:rsidR="00B43ACB" w:rsidRDefault="00B43ACB" w:rsidP="006D4E53">
      <w:pPr>
        <w:spacing w:line="360" w:lineRule="auto"/>
        <w:rPr>
          <w:rFonts w:eastAsia="Times New Roman"/>
          <w:lang w:eastAsia="pl-PL"/>
        </w:rPr>
      </w:pPr>
    </w:p>
    <w:p w:rsidR="00B43ACB" w:rsidRDefault="00B43ACB" w:rsidP="006D4E53">
      <w:pPr>
        <w:spacing w:line="360" w:lineRule="auto"/>
        <w:rPr>
          <w:rFonts w:eastAsia="Times New Roman"/>
          <w:lang w:eastAsia="pl-PL"/>
        </w:rPr>
      </w:pPr>
    </w:p>
    <w:p w:rsidR="00B43ACB" w:rsidRDefault="00B43ACB" w:rsidP="006D4E53">
      <w:pPr>
        <w:spacing w:line="360" w:lineRule="auto"/>
        <w:rPr>
          <w:rFonts w:eastAsia="Times New Roman"/>
          <w:lang w:eastAsia="pl-PL"/>
        </w:rPr>
      </w:pPr>
    </w:p>
    <w:p w:rsidR="006D4E53" w:rsidRPr="004674F9" w:rsidRDefault="006D4E53" w:rsidP="00407FDD">
      <w:pPr>
        <w:numPr>
          <w:ilvl w:val="0"/>
          <w:numId w:val="36"/>
        </w:numPr>
        <w:spacing w:after="100" w:afterAutospacing="1" w:line="360" w:lineRule="auto"/>
        <w:jc w:val="both"/>
        <w:rPr>
          <w:rFonts w:eastAsia="Times New Roman"/>
          <w:lang w:eastAsia="pl-PL"/>
        </w:rPr>
      </w:pPr>
      <w:r w:rsidRPr="004674F9">
        <w:rPr>
          <w:rFonts w:eastAsia="Times New Roman"/>
          <w:b/>
          <w:i/>
          <w:lang w:eastAsia="pl-PL"/>
        </w:rPr>
        <w:lastRenderedPageBreak/>
        <w:t>akcje</w:t>
      </w:r>
    </w:p>
    <w:p w:rsidR="006D4E53" w:rsidRPr="00DF0234" w:rsidRDefault="006D4E53" w:rsidP="006D4E53">
      <w:pPr>
        <w:spacing w:line="360" w:lineRule="auto"/>
        <w:ind w:firstLine="708"/>
        <w:jc w:val="both"/>
      </w:pPr>
      <w:r w:rsidRPr="00DF0234">
        <w:t xml:space="preserve">W roku sprawozdawczym przeprowadzono </w:t>
      </w:r>
      <w:r w:rsidRPr="00DF0234">
        <w:rPr>
          <w:b/>
        </w:rPr>
        <w:t xml:space="preserve">6 </w:t>
      </w:r>
      <w:r w:rsidRPr="00DF0234">
        <w:t xml:space="preserve">akcji, z tego </w:t>
      </w:r>
      <w:r w:rsidRPr="00DF0234">
        <w:rPr>
          <w:b/>
        </w:rPr>
        <w:t>4</w:t>
      </w:r>
      <w:r w:rsidRPr="00DF0234">
        <w:t xml:space="preserve"> wspólnie </w:t>
      </w:r>
      <w:r w:rsidRPr="00DF0234">
        <w:br/>
        <w:t xml:space="preserve">z innymi komórkami stacji: </w:t>
      </w:r>
    </w:p>
    <w:p w:rsidR="006D4E53" w:rsidRPr="00DF0234" w:rsidRDefault="006D4E53" w:rsidP="00407FDD">
      <w:pPr>
        <w:pStyle w:val="Akapitzlist"/>
        <w:numPr>
          <w:ilvl w:val="0"/>
          <w:numId w:val="51"/>
        </w:numPr>
        <w:spacing w:after="0" w:line="360" w:lineRule="auto"/>
        <w:ind w:left="426"/>
        <w:contextualSpacing/>
        <w:jc w:val="both"/>
        <w:rPr>
          <w:rFonts w:ascii="Times New Roman" w:hAnsi="Times New Roman"/>
          <w:sz w:val="24"/>
          <w:szCs w:val="24"/>
        </w:rPr>
      </w:pPr>
      <w:r w:rsidRPr="00DF0234">
        <w:rPr>
          <w:rFonts w:ascii="Times New Roman" w:hAnsi="Times New Roman"/>
          <w:b/>
          <w:sz w:val="24"/>
          <w:szCs w:val="24"/>
        </w:rPr>
        <w:t>1</w:t>
      </w:r>
      <w:r w:rsidRPr="00DF0234">
        <w:rPr>
          <w:rFonts w:ascii="Times New Roman" w:hAnsi="Times New Roman"/>
          <w:sz w:val="24"/>
          <w:szCs w:val="24"/>
        </w:rPr>
        <w:t xml:space="preserve"> z Sekcją </w:t>
      </w:r>
      <w:proofErr w:type="spellStart"/>
      <w:r w:rsidRPr="00DF0234">
        <w:rPr>
          <w:rFonts w:ascii="Times New Roman" w:hAnsi="Times New Roman"/>
          <w:sz w:val="24"/>
          <w:szCs w:val="24"/>
        </w:rPr>
        <w:t>HKiŚ</w:t>
      </w:r>
      <w:proofErr w:type="spellEnd"/>
      <w:r w:rsidRPr="00DF0234">
        <w:rPr>
          <w:rFonts w:ascii="Times New Roman" w:hAnsi="Times New Roman"/>
          <w:sz w:val="24"/>
          <w:szCs w:val="24"/>
        </w:rPr>
        <w:t xml:space="preserve"> (COVID-19),</w:t>
      </w:r>
    </w:p>
    <w:p w:rsidR="006D4E53" w:rsidRPr="00DF0234" w:rsidRDefault="006D4E53" w:rsidP="00407FDD">
      <w:pPr>
        <w:pStyle w:val="Akapitzlist"/>
        <w:numPr>
          <w:ilvl w:val="0"/>
          <w:numId w:val="51"/>
        </w:numPr>
        <w:spacing w:after="0" w:line="360" w:lineRule="auto"/>
        <w:ind w:left="426"/>
        <w:contextualSpacing/>
        <w:jc w:val="both"/>
        <w:rPr>
          <w:rFonts w:ascii="Times New Roman" w:hAnsi="Times New Roman"/>
          <w:sz w:val="24"/>
          <w:szCs w:val="24"/>
        </w:rPr>
      </w:pPr>
      <w:r w:rsidRPr="00DF0234">
        <w:rPr>
          <w:rFonts w:ascii="Times New Roman" w:hAnsi="Times New Roman"/>
          <w:b/>
          <w:sz w:val="24"/>
          <w:szCs w:val="24"/>
        </w:rPr>
        <w:t>2</w:t>
      </w:r>
      <w:r w:rsidRPr="00DF0234">
        <w:rPr>
          <w:rFonts w:ascii="Times New Roman" w:hAnsi="Times New Roman"/>
          <w:sz w:val="24"/>
          <w:szCs w:val="24"/>
        </w:rPr>
        <w:t xml:space="preserve"> z Sekcją </w:t>
      </w:r>
      <w:proofErr w:type="spellStart"/>
      <w:r w:rsidRPr="00DF0234">
        <w:rPr>
          <w:rFonts w:ascii="Times New Roman" w:hAnsi="Times New Roman"/>
          <w:sz w:val="24"/>
          <w:szCs w:val="24"/>
        </w:rPr>
        <w:t>HDiM</w:t>
      </w:r>
      <w:proofErr w:type="spellEnd"/>
      <w:r w:rsidRPr="00DF0234">
        <w:rPr>
          <w:rFonts w:ascii="Times New Roman" w:hAnsi="Times New Roman"/>
          <w:sz w:val="24"/>
          <w:szCs w:val="24"/>
        </w:rPr>
        <w:t xml:space="preserve"> (Wypoczynek letni i zimowy),</w:t>
      </w:r>
    </w:p>
    <w:p w:rsidR="006D4E53" w:rsidRPr="00DF0234" w:rsidRDefault="006D4E53" w:rsidP="00407FDD">
      <w:pPr>
        <w:pStyle w:val="Akapitzlist"/>
        <w:numPr>
          <w:ilvl w:val="0"/>
          <w:numId w:val="51"/>
        </w:numPr>
        <w:spacing w:after="100" w:afterAutospacing="1" w:line="360" w:lineRule="auto"/>
        <w:ind w:left="426"/>
        <w:contextualSpacing/>
        <w:jc w:val="both"/>
        <w:rPr>
          <w:rFonts w:ascii="Times New Roman" w:hAnsi="Times New Roman"/>
          <w:sz w:val="24"/>
          <w:szCs w:val="24"/>
        </w:rPr>
      </w:pPr>
      <w:r w:rsidRPr="00DF0234">
        <w:rPr>
          <w:rFonts w:ascii="Times New Roman" w:hAnsi="Times New Roman"/>
          <w:b/>
          <w:sz w:val="24"/>
          <w:szCs w:val="24"/>
        </w:rPr>
        <w:t>1</w:t>
      </w:r>
      <w:r w:rsidRPr="00DF0234">
        <w:rPr>
          <w:rFonts w:ascii="Times New Roman" w:hAnsi="Times New Roman"/>
          <w:sz w:val="24"/>
          <w:szCs w:val="24"/>
        </w:rPr>
        <w:t xml:space="preserve"> z Samodzielnym Stanowiskiem ds. Oświaty Zdrowotnej (Papierosy).</w:t>
      </w:r>
    </w:p>
    <w:p w:rsidR="006D4E53" w:rsidRPr="00282C64" w:rsidRDefault="00282C64" w:rsidP="006D4E53">
      <w:pPr>
        <w:spacing w:after="240"/>
        <w:jc w:val="both"/>
        <w:rPr>
          <w:i/>
          <w:color w:val="000000" w:themeColor="text1"/>
          <w:u w:val="single"/>
        </w:rPr>
      </w:pPr>
      <w:r w:rsidRPr="00282C64">
        <w:rPr>
          <w:i/>
          <w:color w:val="000000" w:themeColor="text1"/>
          <w:u w:val="single"/>
        </w:rPr>
        <w:t xml:space="preserve"> - a</w:t>
      </w:r>
      <w:r w:rsidR="006D4E53" w:rsidRPr="00282C64">
        <w:rPr>
          <w:i/>
          <w:color w:val="000000" w:themeColor="text1"/>
          <w:u w:val="single"/>
        </w:rPr>
        <w:t>kcja „Wypoczynek zimowy”</w:t>
      </w:r>
    </w:p>
    <w:p w:rsidR="006D4E53" w:rsidRPr="00DF0234" w:rsidRDefault="006D4E53" w:rsidP="006D4E53">
      <w:pPr>
        <w:spacing w:after="100" w:afterAutospacing="1" w:line="360" w:lineRule="auto"/>
        <w:ind w:firstLine="708"/>
        <w:jc w:val="both"/>
      </w:pPr>
      <w:r w:rsidRPr="00DF0234">
        <w:t xml:space="preserve">Akcja „Wypoczynek zimowy” została przeprowadzona wspólnie z Sekcją </w:t>
      </w:r>
      <w:proofErr w:type="spellStart"/>
      <w:r w:rsidRPr="00DF0234">
        <w:t>HDiM</w:t>
      </w:r>
      <w:proofErr w:type="spellEnd"/>
      <w:r w:rsidRPr="00DF0234">
        <w:t xml:space="preserve"> </w:t>
      </w:r>
      <w:r>
        <w:br/>
      </w:r>
      <w:r w:rsidRPr="00DF0234">
        <w:t xml:space="preserve">w trakcie trwania ferii zimowych dla dzieci i młodzieży. Skontrolowano </w:t>
      </w:r>
      <w:r w:rsidRPr="00DF0234">
        <w:rPr>
          <w:b/>
        </w:rPr>
        <w:t>3</w:t>
      </w:r>
      <w:r w:rsidRPr="00DF0234">
        <w:t xml:space="preserve"> placówki organizujące wypoczynek dla dzieci, w których</w:t>
      </w:r>
      <w:r w:rsidRPr="00DF0234">
        <w:rPr>
          <w:b/>
        </w:rPr>
        <w:t xml:space="preserve"> </w:t>
      </w:r>
      <w:r w:rsidRPr="00DF0234">
        <w:t xml:space="preserve">przygotowuje się posiłki na miejscu. </w:t>
      </w:r>
      <w:r>
        <w:br/>
      </w:r>
      <w:r w:rsidRPr="00DF0234">
        <w:t xml:space="preserve">W skontrolowanych obiektach przebywało </w:t>
      </w:r>
      <w:r w:rsidRPr="00DF0234">
        <w:rPr>
          <w:b/>
        </w:rPr>
        <w:t>92</w:t>
      </w:r>
      <w:r w:rsidRPr="00DF0234">
        <w:t xml:space="preserve"> podopiecznych. W trakcie przeprowadzania czynności kontrolnych w nadzorowanych obiektach nie stwierdzono nieprawidłowości – </w:t>
      </w:r>
      <w:r>
        <w:br/>
      </w:r>
      <w:r w:rsidRPr="00DF0234">
        <w:t>w związku</w:t>
      </w:r>
      <w:r>
        <w:t xml:space="preserve"> </w:t>
      </w:r>
      <w:r w:rsidRPr="00DF0234">
        <w:t xml:space="preserve">z powyższym nie podjęto żadnych działań represyjnych. </w:t>
      </w:r>
    </w:p>
    <w:p w:rsidR="006D4E53" w:rsidRPr="00282C64" w:rsidRDefault="00282C64" w:rsidP="006D4E53">
      <w:pPr>
        <w:spacing w:after="100" w:afterAutospacing="1" w:line="360" w:lineRule="auto"/>
        <w:jc w:val="both"/>
        <w:rPr>
          <w:i/>
          <w:color w:val="000000" w:themeColor="text1"/>
          <w:u w:val="single"/>
        </w:rPr>
      </w:pPr>
      <w:r>
        <w:rPr>
          <w:i/>
          <w:color w:val="000000" w:themeColor="text1"/>
          <w:u w:val="single"/>
        </w:rPr>
        <w:t xml:space="preserve">- </w:t>
      </w:r>
      <w:r w:rsidRPr="00282C64">
        <w:rPr>
          <w:i/>
          <w:color w:val="000000" w:themeColor="text1"/>
          <w:u w:val="single"/>
        </w:rPr>
        <w:t>a</w:t>
      </w:r>
      <w:r w:rsidR="006D4E53" w:rsidRPr="00282C64">
        <w:rPr>
          <w:i/>
          <w:color w:val="000000" w:themeColor="text1"/>
          <w:u w:val="single"/>
        </w:rPr>
        <w:t>kcja „Wypoczynek letni”</w:t>
      </w:r>
    </w:p>
    <w:p w:rsidR="006D4E53" w:rsidRPr="00DF0234" w:rsidRDefault="006D4E53" w:rsidP="006D4E53">
      <w:pPr>
        <w:spacing w:after="100" w:afterAutospacing="1" w:line="360" w:lineRule="auto"/>
        <w:ind w:firstLine="708"/>
        <w:jc w:val="both"/>
      </w:pPr>
      <w:r w:rsidRPr="00DF0234">
        <w:t xml:space="preserve">W okresie trwania wakacji letnich przeprowadzono wspólnie z Sekcją </w:t>
      </w:r>
      <w:proofErr w:type="spellStart"/>
      <w:r w:rsidRPr="00DF0234">
        <w:t>HDiM</w:t>
      </w:r>
      <w:proofErr w:type="spellEnd"/>
      <w:r w:rsidRPr="00DF0234">
        <w:t xml:space="preserve"> akcję „Wypoczynek letni”. Przeprowadzono </w:t>
      </w:r>
      <w:r w:rsidRPr="00DF0234">
        <w:rPr>
          <w:b/>
        </w:rPr>
        <w:t xml:space="preserve">1 </w:t>
      </w:r>
      <w:r w:rsidRPr="00DF0234">
        <w:t>kontrolę w zakładzie żywienia zbiorowego otwartego – restaurac</w:t>
      </w:r>
      <w:r>
        <w:t xml:space="preserve">ji świadczącej usługę żywienia </w:t>
      </w:r>
      <w:r w:rsidRPr="00DF0234">
        <w:rPr>
          <w:b/>
        </w:rPr>
        <w:t>15</w:t>
      </w:r>
      <w:r w:rsidRPr="00DF0234">
        <w:t xml:space="preserve"> dzieci w ramach prowadzonych półkolonii letnich. Nie podjęto działań represyjnych. Ponadto </w:t>
      </w:r>
      <w:r w:rsidRPr="00D61061">
        <w:rPr>
          <w:b/>
        </w:rPr>
        <w:t>2</w:t>
      </w:r>
      <w:r w:rsidRPr="00DF0234">
        <w:t xml:space="preserve"> turnusy półkolonii letnich ujęte </w:t>
      </w:r>
      <w:r w:rsidR="006574F9">
        <w:t xml:space="preserve">                             </w:t>
      </w:r>
      <w:r w:rsidRPr="00DF0234">
        <w:t>w elektronicznej bazie wypoczynku nie odbyły się ze względu na brak chętnych.</w:t>
      </w:r>
      <w:r w:rsidR="006574F9">
        <w:t xml:space="preserve">                                   </w:t>
      </w:r>
      <w:r w:rsidRPr="00DF0234">
        <w:t>Na terenie miasta Ruda Śląska brak jes</w:t>
      </w:r>
      <w:r>
        <w:t xml:space="preserve">t szlaków i baz turystycznych, </w:t>
      </w:r>
      <w:r w:rsidRPr="00DF0234">
        <w:t>a także terenów rekreacyjnych.</w:t>
      </w:r>
    </w:p>
    <w:p w:rsidR="006D4E53" w:rsidRPr="00282C64" w:rsidRDefault="00282C64" w:rsidP="006D4E53">
      <w:pPr>
        <w:spacing w:after="100" w:afterAutospacing="1" w:line="360" w:lineRule="auto"/>
        <w:jc w:val="both"/>
        <w:rPr>
          <w:i/>
          <w:u w:val="single"/>
        </w:rPr>
      </w:pPr>
      <w:r w:rsidRPr="00282C64">
        <w:rPr>
          <w:i/>
          <w:u w:val="single"/>
        </w:rPr>
        <w:t>- a</w:t>
      </w:r>
      <w:r w:rsidR="006D4E53" w:rsidRPr="00282C64">
        <w:rPr>
          <w:i/>
          <w:u w:val="single"/>
        </w:rPr>
        <w:t>kcja „Papierosy”</w:t>
      </w:r>
    </w:p>
    <w:p w:rsidR="006D4E53" w:rsidRPr="00DF0234" w:rsidRDefault="006D4E53" w:rsidP="006D4E53">
      <w:pPr>
        <w:spacing w:after="100" w:afterAutospacing="1" w:line="360" w:lineRule="auto"/>
        <w:ind w:firstLine="708"/>
        <w:jc w:val="both"/>
      </w:pPr>
      <w:r w:rsidRPr="00DF0234">
        <w:t xml:space="preserve">Celem akcji jest kontrola przedsiębiorców w zakresie prawidłowości stosowania przepisów ustawy z dnia 9 listopada 1995r. o ochronie zdrowia przed następstwami używania tytoniu i wyrobów tytoniowych. W trakcie przeprowadzania akcji przeprowadzono </w:t>
      </w:r>
      <w:r w:rsidRPr="00DF0234">
        <w:rPr>
          <w:b/>
        </w:rPr>
        <w:t>34</w:t>
      </w:r>
      <w:r w:rsidRPr="00DF0234">
        <w:t xml:space="preserve"> k</w:t>
      </w:r>
      <w:r>
        <w:t xml:space="preserve">ontrole sanitarne zgodnie </w:t>
      </w:r>
      <w:r w:rsidRPr="00DF0234">
        <w:t xml:space="preserve">z planem pracy, podczas których zwrócono szczególną uwagę na stosowanie przepisów dotyczących zakazu palenia w obiektach rozrywkowo-gastronomicznych </w:t>
      </w:r>
      <w:r>
        <w:br/>
      </w:r>
      <w:r w:rsidRPr="00DF0234">
        <w:t xml:space="preserve">oraz umieszczaniu w widocznych miejscach odpowiedniego oznaczenia słownego </w:t>
      </w:r>
      <w:r>
        <w:br/>
      </w:r>
      <w:r w:rsidRPr="00DF0234">
        <w:t xml:space="preserve">i graficznego informującego o zakazie palenia wyrobów tytoniowych i palenia papierosów elektronicznych. </w:t>
      </w:r>
    </w:p>
    <w:p w:rsidR="00282C64" w:rsidRPr="00DF0234" w:rsidRDefault="006D4E53" w:rsidP="00D61061">
      <w:pPr>
        <w:spacing w:after="100" w:afterAutospacing="1" w:line="360" w:lineRule="auto"/>
        <w:ind w:firstLine="708"/>
        <w:jc w:val="both"/>
      </w:pPr>
      <w:r w:rsidRPr="00DF0234">
        <w:lastRenderedPageBreak/>
        <w:t xml:space="preserve">W trakcie przeprowadzonych czynności kontrolnych stwierdzono </w:t>
      </w:r>
      <w:r w:rsidRPr="00DF0234">
        <w:rPr>
          <w:b/>
        </w:rPr>
        <w:t>1</w:t>
      </w:r>
      <w:r>
        <w:t xml:space="preserve"> obiekt</w:t>
      </w:r>
      <w:r w:rsidR="00D61061">
        <w:t xml:space="preserve">                                   </w:t>
      </w:r>
      <w:r>
        <w:t xml:space="preserve"> </w:t>
      </w:r>
      <w:r w:rsidRPr="00DF0234">
        <w:t>z wydzielonym pomieszczeniem palar</w:t>
      </w:r>
      <w:r>
        <w:t xml:space="preserve">ni. W wyniku podjętych działań </w:t>
      </w:r>
      <w:r w:rsidRPr="00DF0234">
        <w:t>nie nałożono mandatów karnych. Akcja koordynowana była przez Samodzielne Stanowisko ds. Oświaty Zdrowotnej.</w:t>
      </w:r>
    </w:p>
    <w:p w:rsidR="006D4E53" w:rsidRPr="00282C64" w:rsidRDefault="00282C64" w:rsidP="006D4E53">
      <w:pPr>
        <w:spacing w:after="100" w:afterAutospacing="1" w:line="360" w:lineRule="auto"/>
        <w:jc w:val="both"/>
        <w:rPr>
          <w:i/>
          <w:u w:val="single"/>
        </w:rPr>
      </w:pPr>
      <w:r w:rsidRPr="00282C64">
        <w:rPr>
          <w:i/>
          <w:u w:val="single"/>
        </w:rPr>
        <w:t>- a</w:t>
      </w:r>
      <w:r w:rsidR="006D4E53" w:rsidRPr="00282C64">
        <w:rPr>
          <w:i/>
          <w:u w:val="single"/>
        </w:rPr>
        <w:t>kcja „Afrykański pomór świń”</w:t>
      </w:r>
    </w:p>
    <w:p w:rsidR="006D4E53" w:rsidRPr="00DF0234" w:rsidRDefault="006D4E53" w:rsidP="006D4E53">
      <w:pPr>
        <w:spacing w:after="100" w:afterAutospacing="1" w:line="360" w:lineRule="auto"/>
        <w:ind w:firstLine="708"/>
        <w:jc w:val="both"/>
      </w:pPr>
      <w:r w:rsidRPr="00DF0234">
        <w:t>Akcja odbyła się w związku z wystąpieniem w Polsce afrykańskiego pomoru świń (ASF), który nie stanowi zagrożenia dla zdrowia człowieka, jednakże jest poważnym zagroż</w:t>
      </w:r>
      <w:r>
        <w:t xml:space="preserve">eniem dla polskiej gospodarki. </w:t>
      </w:r>
      <w:r w:rsidRPr="00DF0234">
        <w:t xml:space="preserve">W związku z trwającą akcją i wzmożonym nadzorem </w:t>
      </w:r>
      <w:r>
        <w:br/>
      </w:r>
      <w:r w:rsidRPr="00DF0234">
        <w:t xml:space="preserve">nad legalnością wprowadzanej do obrotu żywności pochodzenia zwierzęcego </w:t>
      </w:r>
      <w:r>
        <w:br/>
      </w:r>
      <w:r w:rsidRPr="00DF0234">
        <w:t>oraz zagospodarowaniem odpadów kategorii</w:t>
      </w:r>
      <w:r>
        <w:t xml:space="preserve"> III w trakcie przeprowadzania </w:t>
      </w:r>
      <w:r w:rsidRPr="00DF0234">
        <w:rPr>
          <w:b/>
        </w:rPr>
        <w:t xml:space="preserve">129 </w:t>
      </w:r>
      <w:r w:rsidRPr="00DF0234">
        <w:t xml:space="preserve"> kontroli sanitarnych zgodnie z planem pracy oraz kontroli interwencyjnych zwrócono szczególną uwagę na wyżej wymienione zagadnienia. </w:t>
      </w:r>
    </w:p>
    <w:p w:rsidR="006D4E53" w:rsidRPr="00DF0234" w:rsidRDefault="006D4E53" w:rsidP="006D4E53">
      <w:pPr>
        <w:spacing w:after="100" w:afterAutospacing="1" w:line="360" w:lineRule="auto"/>
        <w:ind w:firstLine="708"/>
        <w:jc w:val="both"/>
      </w:pPr>
      <w:r w:rsidRPr="00DF0234">
        <w:t>Przeprowadzono:</w:t>
      </w:r>
    </w:p>
    <w:p w:rsidR="006D4E53" w:rsidRPr="00DF0234" w:rsidRDefault="006D4E53" w:rsidP="00407FDD">
      <w:pPr>
        <w:pStyle w:val="Akapitzlist"/>
        <w:numPr>
          <w:ilvl w:val="0"/>
          <w:numId w:val="37"/>
        </w:numPr>
        <w:spacing w:after="100" w:afterAutospacing="1" w:line="360" w:lineRule="auto"/>
        <w:ind w:left="426"/>
        <w:contextualSpacing/>
        <w:jc w:val="both"/>
        <w:rPr>
          <w:rFonts w:ascii="Times New Roman" w:hAnsi="Times New Roman"/>
          <w:sz w:val="24"/>
          <w:szCs w:val="24"/>
        </w:rPr>
      </w:pPr>
      <w:r w:rsidRPr="00DF0234">
        <w:rPr>
          <w:rFonts w:ascii="Times New Roman" w:hAnsi="Times New Roman"/>
          <w:b/>
          <w:sz w:val="24"/>
          <w:szCs w:val="24"/>
        </w:rPr>
        <w:t xml:space="preserve">4 </w:t>
      </w:r>
      <w:r w:rsidRPr="00DF0234">
        <w:rPr>
          <w:rFonts w:ascii="Times New Roman" w:hAnsi="Times New Roman"/>
          <w:sz w:val="24"/>
          <w:szCs w:val="24"/>
        </w:rPr>
        <w:t>kontrole w kioskach zlokalizowanych na targowiskach,</w:t>
      </w:r>
    </w:p>
    <w:p w:rsidR="006D4E53" w:rsidRPr="00DF0234" w:rsidRDefault="006D4E53" w:rsidP="00407FDD">
      <w:pPr>
        <w:pStyle w:val="Akapitzlist"/>
        <w:numPr>
          <w:ilvl w:val="0"/>
          <w:numId w:val="37"/>
        </w:numPr>
        <w:spacing w:after="100" w:afterAutospacing="1" w:line="360" w:lineRule="auto"/>
        <w:ind w:left="426"/>
        <w:contextualSpacing/>
        <w:jc w:val="both"/>
        <w:rPr>
          <w:rFonts w:ascii="Times New Roman" w:hAnsi="Times New Roman"/>
          <w:sz w:val="24"/>
          <w:szCs w:val="24"/>
        </w:rPr>
      </w:pPr>
      <w:r w:rsidRPr="00DF0234">
        <w:rPr>
          <w:rFonts w:ascii="Times New Roman" w:hAnsi="Times New Roman"/>
          <w:b/>
          <w:sz w:val="24"/>
          <w:szCs w:val="24"/>
        </w:rPr>
        <w:t>45</w:t>
      </w:r>
      <w:r w:rsidRPr="00DF0234">
        <w:rPr>
          <w:rFonts w:ascii="Times New Roman" w:hAnsi="Times New Roman"/>
          <w:sz w:val="24"/>
          <w:szCs w:val="24"/>
        </w:rPr>
        <w:t xml:space="preserve"> kontroli w obiektach obrotu żywnością,</w:t>
      </w:r>
    </w:p>
    <w:p w:rsidR="006D4E53" w:rsidRPr="00DF0234" w:rsidRDefault="006D4E53" w:rsidP="00407FDD">
      <w:pPr>
        <w:pStyle w:val="Akapitzlist"/>
        <w:numPr>
          <w:ilvl w:val="0"/>
          <w:numId w:val="37"/>
        </w:numPr>
        <w:spacing w:after="100" w:afterAutospacing="1" w:line="360" w:lineRule="auto"/>
        <w:ind w:left="426"/>
        <w:contextualSpacing/>
        <w:jc w:val="both"/>
        <w:rPr>
          <w:rFonts w:ascii="Times New Roman" w:hAnsi="Times New Roman"/>
          <w:sz w:val="24"/>
          <w:szCs w:val="24"/>
        </w:rPr>
      </w:pPr>
      <w:r w:rsidRPr="00DF0234">
        <w:rPr>
          <w:rFonts w:ascii="Times New Roman" w:hAnsi="Times New Roman"/>
          <w:b/>
          <w:sz w:val="24"/>
          <w:szCs w:val="24"/>
        </w:rPr>
        <w:t xml:space="preserve">80 </w:t>
      </w:r>
      <w:r w:rsidRPr="00DF0234">
        <w:rPr>
          <w:rFonts w:ascii="Times New Roman" w:hAnsi="Times New Roman"/>
          <w:sz w:val="24"/>
          <w:szCs w:val="24"/>
        </w:rPr>
        <w:t>kontroli w zakładach żywienia zbiorowego.</w:t>
      </w:r>
    </w:p>
    <w:p w:rsidR="006D4E53" w:rsidRPr="00DF0234" w:rsidRDefault="006D4E53" w:rsidP="006574F9">
      <w:pPr>
        <w:spacing w:after="100" w:afterAutospacing="1" w:line="360" w:lineRule="auto"/>
        <w:ind w:left="66" w:firstLine="360"/>
        <w:jc w:val="both"/>
      </w:pPr>
      <w:r w:rsidRPr="00DF0234">
        <w:t xml:space="preserve">W ramach akcji przeprowadzano </w:t>
      </w:r>
      <w:r w:rsidRPr="00DF0234">
        <w:rPr>
          <w:b/>
        </w:rPr>
        <w:t xml:space="preserve">1 </w:t>
      </w:r>
      <w:r w:rsidRPr="00DF0234">
        <w:t>k</w:t>
      </w:r>
      <w:r>
        <w:t xml:space="preserve">ontrolę w kiosku na targowisku </w:t>
      </w:r>
      <w:r w:rsidRPr="00DF0234">
        <w:t>z przedstawicielem Inspekcji Weterynaryjnej.</w:t>
      </w:r>
    </w:p>
    <w:p w:rsidR="006D4E53" w:rsidRPr="00DF0234" w:rsidRDefault="006D4E53" w:rsidP="006D4E53">
      <w:pPr>
        <w:spacing w:after="100" w:afterAutospacing="1" w:line="360" w:lineRule="auto"/>
        <w:jc w:val="both"/>
      </w:pPr>
      <w:r w:rsidRPr="00DF0234">
        <w:t xml:space="preserve">W trakcie przeprowadzania czynności skontrolowano możliwość identyfikacji mięsa </w:t>
      </w:r>
      <w:r>
        <w:br/>
      </w:r>
      <w:r w:rsidRPr="00DF0234">
        <w:t xml:space="preserve">i wyrobów wędliniarskich wprowadzanych do obrotu. Nie stwierdzono nieprawidłowości </w:t>
      </w:r>
      <w:r>
        <w:br/>
      </w:r>
      <w:r w:rsidRPr="00DF0234">
        <w:t xml:space="preserve">w powyższym zakresie. Ponadto w trakcie przeprowadzanych czynności kontrolnych nałożono </w:t>
      </w:r>
      <w:r w:rsidRPr="00DF0234">
        <w:rPr>
          <w:b/>
        </w:rPr>
        <w:t>42</w:t>
      </w:r>
      <w:r>
        <w:t xml:space="preserve"> mandaty karne na łączną kwotę </w:t>
      </w:r>
      <w:r w:rsidRPr="00DF0234">
        <w:rPr>
          <w:b/>
        </w:rPr>
        <w:t xml:space="preserve">9 100 </w:t>
      </w:r>
      <w:r w:rsidRPr="00DF0234">
        <w:t>PLN w związku z bieżącymi uchybieniami sanitarnymi, między innymi związanymi ze złym stanem porządko</w:t>
      </w:r>
      <w:r>
        <w:t xml:space="preserve">wym w zakładzie, wprowadzaniem </w:t>
      </w:r>
      <w:r w:rsidRPr="00DF0234">
        <w:t>do obrotu artykułów spożywczych po upływie daty minimalnej trwałości, itp.</w:t>
      </w:r>
    </w:p>
    <w:p w:rsidR="006D4E53" w:rsidRPr="00282C64" w:rsidRDefault="00282C64" w:rsidP="006D4E53">
      <w:pPr>
        <w:spacing w:after="100" w:afterAutospacing="1" w:line="360" w:lineRule="auto"/>
        <w:jc w:val="both"/>
        <w:rPr>
          <w:i/>
          <w:color w:val="000000" w:themeColor="text1"/>
          <w:u w:val="single"/>
        </w:rPr>
      </w:pPr>
      <w:r w:rsidRPr="00282C64">
        <w:rPr>
          <w:i/>
          <w:color w:val="000000" w:themeColor="text1"/>
          <w:u w:val="single"/>
        </w:rPr>
        <w:t xml:space="preserve">- akcja </w:t>
      </w:r>
      <w:r w:rsidR="006D4E53" w:rsidRPr="00282C64">
        <w:rPr>
          <w:i/>
          <w:color w:val="000000" w:themeColor="text1"/>
          <w:u w:val="single"/>
        </w:rPr>
        <w:t>Sklepiki i stołówki szkolne</w:t>
      </w:r>
    </w:p>
    <w:p w:rsidR="006D4E53" w:rsidRPr="00FA7180" w:rsidRDefault="006D4E53" w:rsidP="006D4E53">
      <w:pPr>
        <w:spacing w:after="100" w:afterAutospacing="1" w:line="360" w:lineRule="auto"/>
        <w:ind w:firstLine="708"/>
        <w:jc w:val="both"/>
        <w:rPr>
          <w:b/>
          <w:color w:val="000000" w:themeColor="text1"/>
        </w:rPr>
      </w:pPr>
      <w:r w:rsidRPr="00DF0234">
        <w:t xml:space="preserve">Na terenie miasta Ruda Śląska funkcjonowało w </w:t>
      </w:r>
      <w:r w:rsidRPr="00DF0234">
        <w:rPr>
          <w:b/>
        </w:rPr>
        <w:t>2020</w:t>
      </w:r>
      <w:r w:rsidRPr="00DF0234">
        <w:t xml:space="preserve"> roku:</w:t>
      </w:r>
    </w:p>
    <w:p w:rsidR="006D4E53" w:rsidRPr="00DF0234" w:rsidRDefault="006D4E53" w:rsidP="00407FDD">
      <w:pPr>
        <w:pStyle w:val="Akapitzlist"/>
        <w:numPr>
          <w:ilvl w:val="0"/>
          <w:numId w:val="38"/>
        </w:numPr>
        <w:spacing w:after="160" w:line="360" w:lineRule="auto"/>
        <w:ind w:left="284"/>
        <w:contextualSpacing/>
        <w:jc w:val="both"/>
        <w:rPr>
          <w:rFonts w:ascii="Times New Roman" w:hAnsi="Times New Roman"/>
          <w:sz w:val="24"/>
          <w:szCs w:val="24"/>
        </w:rPr>
      </w:pPr>
      <w:r w:rsidRPr="00DF0234">
        <w:rPr>
          <w:rFonts w:ascii="Times New Roman" w:hAnsi="Times New Roman"/>
          <w:b/>
          <w:sz w:val="24"/>
          <w:szCs w:val="24"/>
        </w:rPr>
        <w:t>16</w:t>
      </w:r>
      <w:r w:rsidRPr="00DF0234">
        <w:rPr>
          <w:rFonts w:ascii="Times New Roman" w:hAnsi="Times New Roman"/>
          <w:sz w:val="24"/>
          <w:szCs w:val="24"/>
        </w:rPr>
        <w:t xml:space="preserve"> sklepików szkolnych,</w:t>
      </w:r>
    </w:p>
    <w:p w:rsidR="006D4E53" w:rsidRPr="00DF0234" w:rsidRDefault="006D4E53" w:rsidP="00407FDD">
      <w:pPr>
        <w:pStyle w:val="Akapitzlist"/>
        <w:numPr>
          <w:ilvl w:val="0"/>
          <w:numId w:val="38"/>
        </w:numPr>
        <w:spacing w:after="160" w:line="360" w:lineRule="auto"/>
        <w:ind w:left="284"/>
        <w:contextualSpacing/>
        <w:jc w:val="both"/>
        <w:rPr>
          <w:rFonts w:ascii="Times New Roman" w:hAnsi="Times New Roman"/>
          <w:sz w:val="24"/>
          <w:szCs w:val="24"/>
        </w:rPr>
      </w:pPr>
      <w:r w:rsidRPr="00DF0234">
        <w:rPr>
          <w:rFonts w:ascii="Times New Roman" w:hAnsi="Times New Roman"/>
          <w:b/>
          <w:sz w:val="24"/>
          <w:szCs w:val="24"/>
        </w:rPr>
        <w:t>38</w:t>
      </w:r>
      <w:r w:rsidRPr="00DF0234">
        <w:rPr>
          <w:rFonts w:ascii="Times New Roman" w:hAnsi="Times New Roman"/>
          <w:sz w:val="24"/>
          <w:szCs w:val="24"/>
        </w:rPr>
        <w:t xml:space="preserve"> stołówek szkolnych, w tym </w:t>
      </w:r>
      <w:r w:rsidRPr="00DF0234">
        <w:rPr>
          <w:rFonts w:ascii="Times New Roman" w:hAnsi="Times New Roman"/>
          <w:b/>
          <w:sz w:val="24"/>
          <w:szCs w:val="24"/>
        </w:rPr>
        <w:t>6</w:t>
      </w:r>
      <w:r w:rsidRPr="00DF0234">
        <w:rPr>
          <w:rFonts w:ascii="Times New Roman" w:hAnsi="Times New Roman"/>
          <w:sz w:val="24"/>
          <w:szCs w:val="24"/>
        </w:rPr>
        <w:t xml:space="preserve"> z żywieniem cateringowym,</w:t>
      </w:r>
    </w:p>
    <w:p w:rsidR="006D4E53" w:rsidRPr="00DF0234" w:rsidRDefault="006D4E53" w:rsidP="00407FDD">
      <w:pPr>
        <w:pStyle w:val="Akapitzlist"/>
        <w:numPr>
          <w:ilvl w:val="0"/>
          <w:numId w:val="38"/>
        </w:numPr>
        <w:spacing w:after="160" w:line="360" w:lineRule="auto"/>
        <w:ind w:left="284"/>
        <w:contextualSpacing/>
        <w:jc w:val="both"/>
        <w:rPr>
          <w:rFonts w:ascii="Times New Roman" w:hAnsi="Times New Roman"/>
          <w:sz w:val="24"/>
          <w:szCs w:val="24"/>
        </w:rPr>
      </w:pPr>
      <w:r w:rsidRPr="00DF0234">
        <w:rPr>
          <w:rFonts w:ascii="Times New Roman" w:hAnsi="Times New Roman"/>
          <w:b/>
          <w:sz w:val="24"/>
          <w:szCs w:val="24"/>
        </w:rPr>
        <w:t>34</w:t>
      </w:r>
      <w:r w:rsidRPr="00DF0234">
        <w:rPr>
          <w:rFonts w:ascii="Times New Roman" w:hAnsi="Times New Roman"/>
          <w:sz w:val="24"/>
          <w:szCs w:val="24"/>
        </w:rPr>
        <w:t xml:space="preserve"> stołówki w przedszkolach, w tym </w:t>
      </w:r>
      <w:r w:rsidRPr="00DF0234">
        <w:rPr>
          <w:rFonts w:ascii="Times New Roman" w:hAnsi="Times New Roman"/>
          <w:b/>
          <w:sz w:val="24"/>
          <w:szCs w:val="24"/>
        </w:rPr>
        <w:t>6</w:t>
      </w:r>
      <w:r w:rsidRPr="00DF0234">
        <w:rPr>
          <w:rFonts w:ascii="Times New Roman" w:hAnsi="Times New Roman"/>
          <w:sz w:val="24"/>
          <w:szCs w:val="24"/>
        </w:rPr>
        <w:t xml:space="preserve"> z żywieniem cateringowym.</w:t>
      </w:r>
    </w:p>
    <w:p w:rsidR="006D4E53" w:rsidRPr="00DF0234" w:rsidRDefault="006D4E53" w:rsidP="00D61061">
      <w:pPr>
        <w:spacing w:line="360" w:lineRule="auto"/>
        <w:ind w:firstLine="708"/>
        <w:jc w:val="both"/>
      </w:pPr>
      <w:r w:rsidRPr="00DF0234">
        <w:lastRenderedPageBreak/>
        <w:t xml:space="preserve">W </w:t>
      </w:r>
      <w:r w:rsidRPr="00DF0234">
        <w:rPr>
          <w:b/>
        </w:rPr>
        <w:t>2020</w:t>
      </w:r>
      <w:r w:rsidRPr="00DF0234">
        <w:t xml:space="preserve"> roku przeprowadzono w sklepikach szkolnych oraz blokach żywieniowych </w:t>
      </w:r>
      <w:r>
        <w:br/>
      </w:r>
      <w:r w:rsidRPr="00DF0234">
        <w:t xml:space="preserve">w jednostkach systemu oświaty łącznie </w:t>
      </w:r>
      <w:r w:rsidRPr="00DF0234">
        <w:rPr>
          <w:b/>
        </w:rPr>
        <w:t>29</w:t>
      </w:r>
      <w:r w:rsidRPr="00DF0234">
        <w:t xml:space="preserve"> kontroli sanitarnych zgodnie z planem pracy </w:t>
      </w:r>
      <w:r>
        <w:br/>
      </w:r>
      <w:r w:rsidRPr="00DF0234">
        <w:t xml:space="preserve">(w tym </w:t>
      </w:r>
      <w:r w:rsidRPr="00DF0234">
        <w:rPr>
          <w:b/>
        </w:rPr>
        <w:t>1</w:t>
      </w:r>
      <w:r w:rsidRPr="00DF0234">
        <w:t xml:space="preserve"> przez ŚPWIS). W trakcie przeprowadzania czynności kontrolnych zwrócono szczególną uwagę na zgodność asortymentu wprowadzanego do obrotu oraz sposo</w:t>
      </w:r>
      <w:r>
        <w:t xml:space="preserve">bu żywienia dzieci i młodzieży </w:t>
      </w:r>
      <w:r w:rsidRPr="00DF0234">
        <w:t>z wymaganiami rozporządzenia Ministra Zdrowia z dnia 26 l</w:t>
      </w:r>
      <w:r>
        <w:t xml:space="preserve">ipca 2016 r. </w:t>
      </w:r>
      <w:r>
        <w:br/>
      </w:r>
      <w:r w:rsidRPr="00DF0234">
        <w:t>w sprawie grup środków spożywczych przezn</w:t>
      </w:r>
      <w:r>
        <w:t xml:space="preserve">aczonych do sprzedaży dzieciom </w:t>
      </w:r>
      <w:r w:rsidRPr="00DF0234">
        <w:t xml:space="preserve">i młodzieży </w:t>
      </w:r>
      <w:r>
        <w:br/>
      </w:r>
      <w:r w:rsidRPr="00DF0234">
        <w:t>w jednostkach systemu oświaty oraz wymagań jakie muszą spełniać środki spożywcze stosowane w ramach żywienia zbiorowego dzieci i młodzieży. Przeprowadzone kontrole</w:t>
      </w:r>
      <w:r>
        <w:br/>
      </w:r>
      <w:r w:rsidRPr="00DF0234">
        <w:t xml:space="preserve">nie wykazały nieprawidłowości w powyższym zakresie, w związku z czym nie wystosowano do WSSE w Katowicach wniosków o nałożenie kar pieniężnych. Ponadto w nadzorowanych obiektach nie stwierdzano uchybień natury sanitarnej. Ponadto przeprowadzono </w:t>
      </w:r>
      <w:r w:rsidRPr="00DF0234">
        <w:rPr>
          <w:b/>
        </w:rPr>
        <w:t>1</w:t>
      </w:r>
      <w:r w:rsidRPr="00DF0234">
        <w:t xml:space="preserve"> kontrolę sprawdzającą oraz </w:t>
      </w:r>
      <w:r w:rsidRPr="00DF0234">
        <w:rPr>
          <w:b/>
        </w:rPr>
        <w:t>3</w:t>
      </w:r>
      <w:r w:rsidRPr="00DF0234">
        <w:t xml:space="preserve"> kontrole tematyczne. W roku </w:t>
      </w:r>
      <w:r w:rsidRPr="00DF0234">
        <w:rPr>
          <w:b/>
        </w:rPr>
        <w:t>2020</w:t>
      </w:r>
      <w:r w:rsidRPr="00DF0234">
        <w:t xml:space="preserve"> nie dokonano ocen teoretycznych jadłospisów dekadowych. W ramach przeciwdziałania COVID-19 zrealizowano </w:t>
      </w:r>
      <w:r w:rsidRPr="00DF0234">
        <w:rPr>
          <w:b/>
        </w:rPr>
        <w:t>1</w:t>
      </w:r>
      <w:r w:rsidRPr="00DF0234">
        <w:t xml:space="preserve"> kontrolę </w:t>
      </w:r>
      <w:r>
        <w:br/>
      </w:r>
      <w:r w:rsidRPr="00DF0234">
        <w:t xml:space="preserve">w sklepiku szkolnym, </w:t>
      </w:r>
      <w:r w:rsidRPr="00DF0234">
        <w:rPr>
          <w:b/>
        </w:rPr>
        <w:t>3</w:t>
      </w:r>
      <w:r w:rsidRPr="00DF0234">
        <w:t xml:space="preserve"> w szkolnych blokach żywieniowych oraz </w:t>
      </w:r>
      <w:r w:rsidRPr="00DF0234">
        <w:rPr>
          <w:b/>
        </w:rPr>
        <w:t>4</w:t>
      </w:r>
      <w:r w:rsidRPr="00DF0234">
        <w:t xml:space="preserve"> w przedszkolnych blokach żywieniowych – kontrole wykazane w sprawozdaniach pionu ONS/EP.</w:t>
      </w:r>
    </w:p>
    <w:p w:rsidR="006D4E53" w:rsidRDefault="006D4E53" w:rsidP="006D4E53">
      <w:pPr>
        <w:spacing w:line="360" w:lineRule="auto"/>
        <w:jc w:val="both"/>
        <w:rPr>
          <w:b/>
        </w:rPr>
      </w:pPr>
    </w:p>
    <w:p w:rsidR="006D4E53" w:rsidRPr="00DF0234" w:rsidRDefault="006D4E53" w:rsidP="006D4E53">
      <w:pPr>
        <w:spacing w:line="360" w:lineRule="auto"/>
        <w:jc w:val="both"/>
        <w:rPr>
          <w:b/>
        </w:rPr>
      </w:pPr>
      <w:r w:rsidRPr="00DF0234">
        <w:rPr>
          <w:b/>
        </w:rPr>
        <w:t>COVID-19</w:t>
      </w:r>
    </w:p>
    <w:p w:rsidR="006D4E53" w:rsidRPr="00DF0234" w:rsidRDefault="006D4E53" w:rsidP="006D4E53">
      <w:pPr>
        <w:spacing w:line="360" w:lineRule="auto"/>
        <w:ind w:firstLine="708"/>
        <w:jc w:val="both"/>
      </w:pPr>
      <w:r w:rsidRPr="00DF0234">
        <w:t xml:space="preserve">W związku z panującym stanem epidemicznym związanym z </w:t>
      </w:r>
      <w:proofErr w:type="spellStart"/>
      <w:r w:rsidRPr="00DF0234">
        <w:t>zachorowaniami</w:t>
      </w:r>
      <w:proofErr w:type="spellEnd"/>
      <w:r w:rsidRPr="00DF0234">
        <w:t xml:space="preserve"> na COVID-19 podejmowano następujące działania akcyjne:</w:t>
      </w:r>
    </w:p>
    <w:p w:rsidR="006D4E53" w:rsidRPr="00DF0234" w:rsidRDefault="006D4E53" w:rsidP="00407FDD">
      <w:pPr>
        <w:numPr>
          <w:ilvl w:val="0"/>
          <w:numId w:val="52"/>
        </w:numPr>
        <w:spacing w:line="360" w:lineRule="auto"/>
        <w:jc w:val="both"/>
      </w:pPr>
      <w:r w:rsidRPr="00DF0234">
        <w:t>przekazywano podmiotom prowadzącym działalność na terenie miasta Ruda Śląska informacje z wyt</w:t>
      </w:r>
      <w:r>
        <w:t xml:space="preserve">ycznymi dot. COVID-19. Wysłano </w:t>
      </w:r>
      <w:r w:rsidRPr="00DF0234">
        <w:rPr>
          <w:b/>
        </w:rPr>
        <w:t xml:space="preserve">44 </w:t>
      </w:r>
      <w:r w:rsidRPr="00DF0234">
        <w:t xml:space="preserve">wiadomości e-mail, przeprowadzono </w:t>
      </w:r>
      <w:r w:rsidRPr="00DF0234">
        <w:rPr>
          <w:b/>
        </w:rPr>
        <w:t>1</w:t>
      </w:r>
      <w:r w:rsidRPr="00DF0234">
        <w:t xml:space="preserve"> rozmowę telefoniczną. Ponadto uświadamiano przedsiębiorców </w:t>
      </w:r>
      <w:r>
        <w:br/>
      </w:r>
      <w:r w:rsidRPr="00DF0234">
        <w:t>w zakresie wytycznych podczas przeprowadzania kontroli w ramach bieżącego nadzoru.</w:t>
      </w:r>
    </w:p>
    <w:p w:rsidR="006D4E53" w:rsidRPr="00DF0234" w:rsidRDefault="006D4E53" w:rsidP="00407FDD">
      <w:pPr>
        <w:numPr>
          <w:ilvl w:val="0"/>
          <w:numId w:val="52"/>
        </w:numPr>
        <w:spacing w:line="360" w:lineRule="auto"/>
        <w:jc w:val="both"/>
      </w:pPr>
      <w:r w:rsidRPr="00DF0234">
        <w:t xml:space="preserve">przeprowadzono wspólnie ze Strażą Miejską akcję </w:t>
      </w:r>
      <w:r w:rsidRPr="00C25A88">
        <w:rPr>
          <w:i/>
        </w:rPr>
        <w:t>„Pierwszy dzień wiosny”,</w:t>
      </w:r>
      <w:r w:rsidRPr="00DF0234">
        <w:t xml:space="preserve"> w trakcie której sprawdzono </w:t>
      </w:r>
      <w:r w:rsidRPr="00DF0234">
        <w:rPr>
          <w:b/>
        </w:rPr>
        <w:t>29</w:t>
      </w:r>
      <w:r w:rsidRPr="00DF0234">
        <w:t xml:space="preserve"> lokalizacji, w których mogła gromadzić się młodzież pomimo obowiązujących obostrzeń przeciwepidemicznych – placów zabaw, boisk sportowych, parków, skwerów, siłowni na wolnym powietrzu, okolic stawów znajdujących się </w:t>
      </w:r>
      <w:r>
        <w:br/>
      </w:r>
      <w:r w:rsidRPr="00DF0234">
        <w:t>na nadzorowanym terenie. Nie stwierdzono zgromadzeń młodzieży.</w:t>
      </w:r>
    </w:p>
    <w:p w:rsidR="006D4E53" w:rsidRPr="00DF0234" w:rsidRDefault="006D4E53" w:rsidP="00407FDD">
      <w:pPr>
        <w:numPr>
          <w:ilvl w:val="0"/>
          <w:numId w:val="52"/>
        </w:numPr>
        <w:spacing w:line="360" w:lineRule="auto"/>
        <w:jc w:val="both"/>
      </w:pPr>
      <w:r w:rsidRPr="00DF0234">
        <w:t xml:space="preserve">w związku z ustanowieniem miasta Ruda Śląska tzw. „strefą czerwoną” wzmożono nadzór w zakresie przestrzegania zaostrzonych przepisów przeciwepidemicznych. Wraz z </w:t>
      </w:r>
      <w:r w:rsidRPr="00D960CD">
        <w:rPr>
          <w:b/>
        </w:rPr>
        <w:t>10</w:t>
      </w:r>
      <w:r w:rsidRPr="00DF0234">
        <w:t xml:space="preserve"> przedstawicielami inspekcji sanitarnej z województw dolnośląskiego </w:t>
      </w:r>
      <w:r>
        <w:br/>
      </w:r>
      <w:r w:rsidRPr="00DF0234">
        <w:t xml:space="preserve">i lubuskiego przeprowadzono </w:t>
      </w:r>
      <w:r w:rsidRPr="00DF0234">
        <w:rPr>
          <w:b/>
        </w:rPr>
        <w:t>15</w:t>
      </w:r>
      <w:r w:rsidRPr="00DF0234">
        <w:t xml:space="preserve"> kontroli sanitarnych obiektów żywieniowo-żywnościowych:</w:t>
      </w:r>
    </w:p>
    <w:p w:rsidR="006D4E53" w:rsidRPr="00DF0234" w:rsidRDefault="006D4E53" w:rsidP="00407FDD">
      <w:pPr>
        <w:numPr>
          <w:ilvl w:val="0"/>
          <w:numId w:val="53"/>
        </w:numPr>
        <w:spacing w:line="360" w:lineRule="auto"/>
        <w:jc w:val="both"/>
      </w:pPr>
      <w:r w:rsidRPr="00DF0234">
        <w:rPr>
          <w:b/>
        </w:rPr>
        <w:lastRenderedPageBreak/>
        <w:t>8</w:t>
      </w:r>
      <w:r w:rsidRPr="00DF0234">
        <w:t xml:space="preserve"> w sklepach spożywczych, w tym </w:t>
      </w:r>
      <w:r w:rsidRPr="00DF0234">
        <w:rPr>
          <w:b/>
        </w:rPr>
        <w:t>1</w:t>
      </w:r>
      <w:r>
        <w:t xml:space="preserve"> w hipermarkecie </w:t>
      </w:r>
      <w:r w:rsidRPr="00DF0234">
        <w:t xml:space="preserve">oraz </w:t>
      </w:r>
      <w:r w:rsidRPr="00DF0234">
        <w:rPr>
          <w:b/>
        </w:rPr>
        <w:t>1</w:t>
      </w:r>
      <w:r w:rsidRPr="00DF0234">
        <w:t xml:space="preserve"> w sklepie na stacji paliw,</w:t>
      </w:r>
    </w:p>
    <w:p w:rsidR="006D4E53" w:rsidRPr="00DF0234" w:rsidRDefault="006D4E53" w:rsidP="00407FDD">
      <w:pPr>
        <w:numPr>
          <w:ilvl w:val="0"/>
          <w:numId w:val="53"/>
        </w:numPr>
        <w:spacing w:line="360" w:lineRule="auto"/>
        <w:jc w:val="both"/>
      </w:pPr>
      <w:r w:rsidRPr="00DF0234">
        <w:rPr>
          <w:b/>
        </w:rPr>
        <w:t>6</w:t>
      </w:r>
      <w:r w:rsidRPr="00DF0234">
        <w:t xml:space="preserve"> w obiektach żywienia zbiorowego otwartego, w tym </w:t>
      </w:r>
      <w:r w:rsidRPr="00DF0234">
        <w:rPr>
          <w:b/>
        </w:rPr>
        <w:t>1</w:t>
      </w:r>
      <w:r>
        <w:t xml:space="preserve"> </w:t>
      </w:r>
      <w:r w:rsidRPr="00DF0234">
        <w:t>w zakładzie małej gastronomii,</w:t>
      </w:r>
    </w:p>
    <w:p w:rsidR="006D4E53" w:rsidRPr="00DF0234" w:rsidRDefault="006D4E53" w:rsidP="00407FDD">
      <w:pPr>
        <w:numPr>
          <w:ilvl w:val="0"/>
          <w:numId w:val="53"/>
        </w:numPr>
        <w:spacing w:line="360" w:lineRule="auto"/>
        <w:jc w:val="both"/>
      </w:pPr>
      <w:r w:rsidRPr="00DF0234">
        <w:rPr>
          <w:b/>
        </w:rPr>
        <w:t>1</w:t>
      </w:r>
      <w:r w:rsidRPr="00DF0234">
        <w:t xml:space="preserve"> w obiekcie obrotu kosmetykami.</w:t>
      </w:r>
    </w:p>
    <w:p w:rsidR="00282C64" w:rsidRPr="00282C64" w:rsidRDefault="00282C64" w:rsidP="00282C64">
      <w:pPr>
        <w:spacing w:line="360" w:lineRule="auto"/>
        <w:ind w:left="708"/>
        <w:jc w:val="both"/>
        <w:rPr>
          <w:sz w:val="16"/>
          <w:szCs w:val="16"/>
        </w:rPr>
      </w:pPr>
    </w:p>
    <w:p w:rsidR="006D4E53" w:rsidRDefault="006D4E53" w:rsidP="00282C64">
      <w:pPr>
        <w:spacing w:line="360" w:lineRule="auto"/>
        <w:ind w:firstLine="360"/>
        <w:jc w:val="both"/>
      </w:pPr>
      <w:r w:rsidRPr="00DF0234">
        <w:t xml:space="preserve">W </w:t>
      </w:r>
      <w:r w:rsidRPr="00DF0234">
        <w:rPr>
          <w:b/>
        </w:rPr>
        <w:t>1</w:t>
      </w:r>
      <w:r w:rsidRPr="00DF0234">
        <w:t xml:space="preserve"> ze skontrolowanych zakładów (sklep spożywczy) stwierdzono nieprawidłowości </w:t>
      </w:r>
      <w:r w:rsidR="00D61061">
        <w:t xml:space="preserve">                  </w:t>
      </w:r>
      <w:r w:rsidRPr="00DF0234">
        <w:t>z zakresu obowiązku zasłaniania ust i nosa</w:t>
      </w:r>
      <w:r>
        <w:t xml:space="preserve"> </w:t>
      </w:r>
      <w:r w:rsidRPr="00DF0234">
        <w:t xml:space="preserve">oraz posiadania i prawidłowego stosowania środków </w:t>
      </w:r>
      <w:r>
        <w:br/>
      </w:r>
      <w:r w:rsidRPr="00DF0234">
        <w:t xml:space="preserve">do dezynfekcji – nałożono mandat karny na kwotę </w:t>
      </w:r>
      <w:r w:rsidRPr="00DF0234">
        <w:rPr>
          <w:b/>
        </w:rPr>
        <w:t>400</w:t>
      </w:r>
      <w:r w:rsidRPr="00DF0234">
        <w:t xml:space="preserve"> PLN.</w:t>
      </w:r>
    </w:p>
    <w:p w:rsidR="00D960CD" w:rsidRPr="00D960CD" w:rsidRDefault="00D960CD" w:rsidP="00282C64">
      <w:pPr>
        <w:spacing w:line="360" w:lineRule="auto"/>
        <w:ind w:firstLine="360"/>
        <w:jc w:val="both"/>
        <w:rPr>
          <w:sz w:val="16"/>
          <w:szCs w:val="16"/>
        </w:rPr>
      </w:pPr>
    </w:p>
    <w:p w:rsidR="006D4E53" w:rsidRPr="00DF0234" w:rsidRDefault="006D4E53" w:rsidP="00407FDD">
      <w:pPr>
        <w:numPr>
          <w:ilvl w:val="0"/>
          <w:numId w:val="52"/>
        </w:numPr>
        <w:spacing w:line="360" w:lineRule="auto"/>
        <w:jc w:val="both"/>
      </w:pPr>
      <w:r w:rsidRPr="00DF0234">
        <w:t xml:space="preserve">skontrolowano </w:t>
      </w:r>
      <w:r w:rsidRPr="00DF0234">
        <w:rPr>
          <w:b/>
        </w:rPr>
        <w:t xml:space="preserve">12 </w:t>
      </w:r>
      <w:r w:rsidRPr="00DF0234">
        <w:t>obiektów (</w:t>
      </w:r>
      <w:r w:rsidRPr="00DF0234">
        <w:rPr>
          <w:b/>
        </w:rPr>
        <w:t>11</w:t>
      </w:r>
      <w:r w:rsidRPr="00DF0234">
        <w:t xml:space="preserve"> restauracji i domów przyjęć okolicznościowych </w:t>
      </w:r>
      <w:r>
        <w:br/>
      </w:r>
      <w:r w:rsidRPr="00DF0234">
        <w:t xml:space="preserve">oraz </w:t>
      </w:r>
      <w:r w:rsidRPr="00DF0234">
        <w:rPr>
          <w:b/>
        </w:rPr>
        <w:t>1</w:t>
      </w:r>
      <w:r w:rsidR="003B2370">
        <w:t xml:space="preserve"> dyskotekę</w:t>
      </w:r>
      <w:r w:rsidRPr="00DF0234">
        <w:t xml:space="preserve">) w ramach akcji „Wesela, domy przyjęć okolicznościowych, dyskoteki”. W przeprowadzaniu </w:t>
      </w:r>
      <w:r w:rsidRPr="00DF0234">
        <w:rPr>
          <w:b/>
        </w:rPr>
        <w:t>5</w:t>
      </w:r>
      <w:r w:rsidRPr="00DF0234">
        <w:t xml:space="preserve"> kontroli uczestniczyli przedstawiciele policji. </w:t>
      </w:r>
      <w:r>
        <w:br/>
      </w:r>
      <w:r w:rsidRPr="00DF0234">
        <w:t>N</w:t>
      </w:r>
      <w:r w:rsidR="003B2370">
        <w:t>ie stwierdzono nieprawidłowości,</w:t>
      </w:r>
    </w:p>
    <w:p w:rsidR="006D4E53" w:rsidRPr="00DF0234" w:rsidRDefault="006D4E53" w:rsidP="00407FDD">
      <w:pPr>
        <w:numPr>
          <w:ilvl w:val="0"/>
          <w:numId w:val="52"/>
        </w:numPr>
        <w:spacing w:line="360" w:lineRule="auto"/>
        <w:jc w:val="both"/>
      </w:pPr>
      <w:r w:rsidRPr="00DF0234">
        <w:t xml:space="preserve">wzmożono nadzór nad utrzymaniem reżimu sanitarnego w Centrum Handlowym znajdującym się na nadzorowanym terenie. Pracownicy Sekcji </w:t>
      </w:r>
      <w:proofErr w:type="spellStart"/>
      <w:r w:rsidRPr="00DF0234">
        <w:t>HŻŻiPU</w:t>
      </w:r>
      <w:proofErr w:type="spellEnd"/>
      <w:r w:rsidRPr="00DF0234">
        <w:t xml:space="preserve"> przeprowadzili </w:t>
      </w:r>
      <w:r w:rsidRPr="00DF0234">
        <w:rPr>
          <w:b/>
        </w:rPr>
        <w:t>3</w:t>
      </w:r>
      <w:r w:rsidRPr="00DF0234">
        <w:t xml:space="preserve"> kontrole z zakresu przestrzegania przepisów przeciwepidemicznych </w:t>
      </w:r>
      <w:r>
        <w:br/>
      </w:r>
      <w:r w:rsidRPr="00DF0234">
        <w:t xml:space="preserve">(w tym </w:t>
      </w:r>
      <w:r w:rsidRPr="00DF0234">
        <w:rPr>
          <w:b/>
        </w:rPr>
        <w:t>2</w:t>
      </w:r>
      <w:r w:rsidRPr="00DF0234">
        <w:t xml:space="preserve"> z przedstawicielem policji) oraz sporządzili </w:t>
      </w:r>
      <w:r w:rsidRPr="00DF0234">
        <w:rPr>
          <w:b/>
        </w:rPr>
        <w:t>6</w:t>
      </w:r>
      <w:r w:rsidRPr="00DF0234">
        <w:t xml:space="preserve"> adnotacji potwierdzających wstrzymanie prowadzenia działalności przez część przedsiębiorców zgodnie </w:t>
      </w:r>
      <w:r>
        <w:br/>
      </w:r>
      <w:r w:rsidR="003B2370">
        <w:t>z obowiązującym rozporządzeniem,</w:t>
      </w:r>
    </w:p>
    <w:p w:rsidR="006D4E53" w:rsidRDefault="006D4E53" w:rsidP="00407FDD">
      <w:pPr>
        <w:numPr>
          <w:ilvl w:val="0"/>
          <w:numId w:val="52"/>
        </w:numPr>
        <w:spacing w:line="360" w:lineRule="auto"/>
        <w:jc w:val="both"/>
      </w:pPr>
      <w:r w:rsidRPr="00DF0234">
        <w:t xml:space="preserve">przeprowadzano na bieżąco czynności kontrolne w zakresie przestrzegania przepisów przeciwepidemicznych w obiektach pozostających pod nadzorem PPIS </w:t>
      </w:r>
      <w:r>
        <w:t xml:space="preserve">w Rudzie Śląskiej. Sporządzono </w:t>
      </w:r>
      <w:r w:rsidRPr="00DF0234">
        <w:rPr>
          <w:b/>
        </w:rPr>
        <w:t>97</w:t>
      </w:r>
      <w:r w:rsidRPr="00DF0234">
        <w:t xml:space="preserve"> protokołów kontroli sanitarnej – tematycznej oraz </w:t>
      </w:r>
      <w:r w:rsidRPr="00DF0234">
        <w:rPr>
          <w:b/>
        </w:rPr>
        <w:t>1</w:t>
      </w:r>
      <w:r w:rsidRPr="00DF0234">
        <w:t xml:space="preserve"> protokół kontroli sprawdzającej w następujących zakładach:</w:t>
      </w:r>
    </w:p>
    <w:p w:rsidR="00282C64" w:rsidRPr="00282C64" w:rsidRDefault="00282C64" w:rsidP="00282C64">
      <w:pPr>
        <w:spacing w:line="360" w:lineRule="auto"/>
        <w:ind w:left="720"/>
        <w:jc w:val="both"/>
        <w:rPr>
          <w:sz w:val="16"/>
          <w:szCs w:val="16"/>
        </w:rPr>
      </w:pPr>
    </w:p>
    <w:p w:rsidR="006D4E53" w:rsidRPr="00DF0234" w:rsidRDefault="006D4E53" w:rsidP="00407FDD">
      <w:pPr>
        <w:numPr>
          <w:ilvl w:val="0"/>
          <w:numId w:val="54"/>
        </w:numPr>
        <w:spacing w:line="360" w:lineRule="auto"/>
        <w:jc w:val="both"/>
      </w:pPr>
      <w:r w:rsidRPr="00DF0234">
        <w:t>produkcyjnych –</w:t>
      </w:r>
      <w:r w:rsidRPr="007C6685">
        <w:rPr>
          <w:b/>
        </w:rPr>
        <w:t xml:space="preserve"> 3</w:t>
      </w:r>
      <w:r w:rsidRPr="00DF0234">
        <w:t xml:space="preserve"> kontrole,</w:t>
      </w:r>
    </w:p>
    <w:p w:rsidR="006D4E53" w:rsidRPr="00DF0234" w:rsidRDefault="006D4E53" w:rsidP="00407FDD">
      <w:pPr>
        <w:numPr>
          <w:ilvl w:val="0"/>
          <w:numId w:val="54"/>
        </w:numPr>
        <w:spacing w:line="360" w:lineRule="auto"/>
        <w:jc w:val="both"/>
      </w:pPr>
      <w:r w:rsidRPr="00DF0234">
        <w:t xml:space="preserve">obrotu żywnością – </w:t>
      </w:r>
      <w:r w:rsidRPr="007C6685">
        <w:rPr>
          <w:b/>
        </w:rPr>
        <w:t xml:space="preserve">70 </w:t>
      </w:r>
      <w:r w:rsidR="007C6685">
        <w:t xml:space="preserve"> </w:t>
      </w:r>
      <w:r w:rsidRPr="00DF0234">
        <w:t xml:space="preserve">kontroli, w tym </w:t>
      </w:r>
      <w:r w:rsidRPr="007C6685">
        <w:rPr>
          <w:b/>
        </w:rPr>
        <w:t xml:space="preserve">1 </w:t>
      </w:r>
      <w:r w:rsidRPr="00DF0234">
        <w:t>sprawdzająca,</w:t>
      </w:r>
    </w:p>
    <w:p w:rsidR="006D4E53" w:rsidRPr="00DF0234" w:rsidRDefault="006D4E53" w:rsidP="00407FDD">
      <w:pPr>
        <w:numPr>
          <w:ilvl w:val="0"/>
          <w:numId w:val="54"/>
        </w:numPr>
        <w:spacing w:line="360" w:lineRule="auto"/>
        <w:jc w:val="both"/>
      </w:pPr>
      <w:r w:rsidRPr="00DF0234">
        <w:t xml:space="preserve">żywienia zbiorowego otwartego – </w:t>
      </w:r>
      <w:r w:rsidRPr="007C6685">
        <w:rPr>
          <w:b/>
        </w:rPr>
        <w:t>12</w:t>
      </w:r>
      <w:r w:rsidRPr="00DF0234">
        <w:t xml:space="preserve"> kontroli,</w:t>
      </w:r>
    </w:p>
    <w:p w:rsidR="006D4E53" w:rsidRPr="00DF0234" w:rsidRDefault="006D4E53" w:rsidP="00407FDD">
      <w:pPr>
        <w:numPr>
          <w:ilvl w:val="0"/>
          <w:numId w:val="54"/>
        </w:numPr>
        <w:spacing w:line="360" w:lineRule="auto"/>
        <w:jc w:val="both"/>
      </w:pPr>
      <w:r w:rsidRPr="00DF0234">
        <w:t xml:space="preserve">żywienia zbiorowego zamkniętego – </w:t>
      </w:r>
      <w:r w:rsidRPr="007C6685">
        <w:rPr>
          <w:b/>
        </w:rPr>
        <w:t xml:space="preserve">9 </w:t>
      </w:r>
      <w:r w:rsidRPr="00DF0234">
        <w:t>kontroli,</w:t>
      </w:r>
    </w:p>
    <w:p w:rsidR="006D4E53" w:rsidRPr="00DF0234" w:rsidRDefault="006D4E53" w:rsidP="00407FDD">
      <w:pPr>
        <w:numPr>
          <w:ilvl w:val="0"/>
          <w:numId w:val="54"/>
        </w:numPr>
        <w:spacing w:line="360" w:lineRule="auto"/>
        <w:jc w:val="both"/>
      </w:pPr>
      <w:r w:rsidRPr="00DF0234">
        <w:t>obrotu materiałami i wyrobami prz</w:t>
      </w:r>
      <w:r>
        <w:t xml:space="preserve">eznaczonymi do kontaktu </w:t>
      </w:r>
      <w:r w:rsidRPr="00DF0234">
        <w:t xml:space="preserve">z żywnością – </w:t>
      </w:r>
      <w:r w:rsidRPr="007C6685">
        <w:rPr>
          <w:b/>
        </w:rPr>
        <w:t>3</w:t>
      </w:r>
      <w:r w:rsidRPr="00DF0234">
        <w:t xml:space="preserve"> kontrole,</w:t>
      </w:r>
    </w:p>
    <w:p w:rsidR="006D4E53" w:rsidRDefault="006D4E53" w:rsidP="00407FDD">
      <w:pPr>
        <w:numPr>
          <w:ilvl w:val="0"/>
          <w:numId w:val="54"/>
        </w:numPr>
        <w:spacing w:line="360" w:lineRule="auto"/>
        <w:jc w:val="both"/>
      </w:pPr>
      <w:r w:rsidRPr="00DF0234">
        <w:t xml:space="preserve">obrotu kosmetykami – </w:t>
      </w:r>
      <w:r w:rsidRPr="007C6685">
        <w:rPr>
          <w:b/>
        </w:rPr>
        <w:t>1</w:t>
      </w:r>
      <w:r w:rsidRPr="00DF0234">
        <w:t xml:space="preserve"> kontrola.</w:t>
      </w:r>
    </w:p>
    <w:p w:rsidR="00282C64" w:rsidRPr="00282C64" w:rsidRDefault="00282C64" w:rsidP="00282C64">
      <w:pPr>
        <w:spacing w:line="360" w:lineRule="auto"/>
        <w:ind w:left="1515"/>
        <w:jc w:val="both"/>
        <w:rPr>
          <w:sz w:val="16"/>
          <w:szCs w:val="16"/>
        </w:rPr>
      </w:pPr>
    </w:p>
    <w:p w:rsidR="006D4E53" w:rsidRPr="00DF0234" w:rsidRDefault="006D4E53" w:rsidP="006D4E53">
      <w:pPr>
        <w:spacing w:line="360" w:lineRule="auto"/>
        <w:jc w:val="both"/>
      </w:pPr>
      <w:r w:rsidRPr="00DF0234">
        <w:t xml:space="preserve">Powyższe kontrole w ilości </w:t>
      </w:r>
      <w:r w:rsidRPr="00DF0234">
        <w:rPr>
          <w:b/>
        </w:rPr>
        <w:t>128</w:t>
      </w:r>
      <w:r w:rsidRPr="00DF0234">
        <w:t xml:space="preserve"> oraz </w:t>
      </w:r>
      <w:r w:rsidRPr="00DF0234">
        <w:rPr>
          <w:b/>
        </w:rPr>
        <w:t>1</w:t>
      </w:r>
      <w:r w:rsidRPr="00DF0234">
        <w:t xml:space="preserve"> mandat karny na kwotę </w:t>
      </w:r>
      <w:r w:rsidRPr="00DF0234">
        <w:rPr>
          <w:b/>
        </w:rPr>
        <w:t>400</w:t>
      </w:r>
      <w:r w:rsidRPr="00DF0234">
        <w:t xml:space="preserve"> PLN zostały wykazane </w:t>
      </w:r>
      <w:r>
        <w:br/>
      </w:r>
      <w:r w:rsidRPr="00DF0234">
        <w:t>w sprawozdaniach pionu ONS/EP.</w:t>
      </w:r>
    </w:p>
    <w:p w:rsidR="006D4E53" w:rsidRPr="00F40255" w:rsidRDefault="006D4E53" w:rsidP="00407FDD">
      <w:pPr>
        <w:numPr>
          <w:ilvl w:val="0"/>
          <w:numId w:val="36"/>
        </w:numPr>
        <w:spacing w:after="100" w:afterAutospacing="1" w:line="360" w:lineRule="auto"/>
        <w:jc w:val="both"/>
        <w:rPr>
          <w:rFonts w:eastAsia="Times New Roman"/>
          <w:b/>
          <w:i/>
          <w:lang w:eastAsia="pl-PL"/>
        </w:rPr>
      </w:pPr>
      <w:r w:rsidRPr="00F40255">
        <w:rPr>
          <w:rFonts w:eastAsia="Times New Roman"/>
          <w:b/>
          <w:i/>
          <w:lang w:eastAsia="pl-PL"/>
        </w:rPr>
        <w:lastRenderedPageBreak/>
        <w:t>współpraca</w:t>
      </w:r>
    </w:p>
    <w:p w:rsidR="006D4E53" w:rsidRPr="00282C64" w:rsidRDefault="00282C64" w:rsidP="006D4E53">
      <w:pPr>
        <w:spacing w:after="100" w:afterAutospacing="1" w:line="360" w:lineRule="auto"/>
        <w:jc w:val="both"/>
        <w:rPr>
          <w:i/>
          <w:color w:val="000000" w:themeColor="text1"/>
          <w:u w:val="single"/>
        </w:rPr>
      </w:pPr>
      <w:r w:rsidRPr="00282C64">
        <w:rPr>
          <w:i/>
          <w:color w:val="000000" w:themeColor="text1"/>
          <w:u w:val="single"/>
        </w:rPr>
        <w:t>- w</w:t>
      </w:r>
      <w:r w:rsidR="006D4E53" w:rsidRPr="00282C64">
        <w:rPr>
          <w:i/>
          <w:color w:val="000000" w:themeColor="text1"/>
          <w:u w:val="single"/>
        </w:rPr>
        <w:t>spółpraca z Policją</w:t>
      </w:r>
    </w:p>
    <w:p w:rsidR="006D4E53" w:rsidRPr="00B973B8" w:rsidRDefault="006D4E53" w:rsidP="006D4E53">
      <w:pPr>
        <w:spacing w:after="100" w:afterAutospacing="1" w:line="360" w:lineRule="auto"/>
        <w:ind w:firstLine="708"/>
        <w:jc w:val="both"/>
      </w:pPr>
      <w:r w:rsidRPr="00B973B8">
        <w:t>W ramach współpracy między instytucjami:</w:t>
      </w:r>
    </w:p>
    <w:p w:rsidR="006D4E53" w:rsidRPr="00B973B8" w:rsidRDefault="006D4E53" w:rsidP="00407FDD">
      <w:pPr>
        <w:pStyle w:val="Akapitzlist"/>
        <w:numPr>
          <w:ilvl w:val="0"/>
          <w:numId w:val="39"/>
        </w:numPr>
        <w:spacing w:after="100" w:afterAutospacing="1" w:line="360" w:lineRule="auto"/>
        <w:contextualSpacing/>
        <w:jc w:val="both"/>
        <w:rPr>
          <w:rFonts w:ascii="Times New Roman" w:hAnsi="Times New Roman"/>
          <w:sz w:val="24"/>
          <w:szCs w:val="24"/>
        </w:rPr>
      </w:pPr>
      <w:r w:rsidRPr="00B973B8">
        <w:rPr>
          <w:rFonts w:ascii="Times New Roman" w:hAnsi="Times New Roman"/>
          <w:sz w:val="24"/>
          <w:szCs w:val="24"/>
        </w:rPr>
        <w:t xml:space="preserve">w sierpniu 2020 roku przeprowadzono w obecności funkcjonariuszy Policji </w:t>
      </w:r>
      <w:r w:rsidRPr="00B973B8">
        <w:rPr>
          <w:rFonts w:ascii="Times New Roman" w:hAnsi="Times New Roman"/>
          <w:b/>
          <w:bCs/>
          <w:sz w:val="24"/>
          <w:szCs w:val="24"/>
        </w:rPr>
        <w:t>5</w:t>
      </w:r>
      <w:r w:rsidRPr="00B973B8">
        <w:rPr>
          <w:rFonts w:ascii="Times New Roman" w:hAnsi="Times New Roman"/>
          <w:sz w:val="24"/>
          <w:szCs w:val="24"/>
        </w:rPr>
        <w:t xml:space="preserve"> kontroli w obiektach gastronomicznych, w tym w domach przyjęć okolicznościowych. Sprawdzono zgodność prowadzonej działalności z </w:t>
      </w:r>
      <w:r>
        <w:rPr>
          <w:rFonts w:ascii="Times New Roman" w:hAnsi="Times New Roman"/>
          <w:sz w:val="24"/>
          <w:szCs w:val="24"/>
        </w:rPr>
        <w:t xml:space="preserve">obowiązującymi ograniczeniami </w:t>
      </w:r>
      <w:r>
        <w:rPr>
          <w:rFonts w:ascii="Times New Roman" w:hAnsi="Times New Roman"/>
          <w:sz w:val="24"/>
          <w:szCs w:val="24"/>
        </w:rPr>
        <w:br/>
        <w:t xml:space="preserve">w </w:t>
      </w:r>
      <w:r w:rsidRPr="00B973B8">
        <w:rPr>
          <w:rFonts w:ascii="Times New Roman" w:hAnsi="Times New Roman"/>
          <w:sz w:val="24"/>
          <w:szCs w:val="24"/>
        </w:rPr>
        <w:t>związku</w:t>
      </w:r>
      <w:r>
        <w:rPr>
          <w:rFonts w:ascii="Times New Roman" w:hAnsi="Times New Roman"/>
          <w:sz w:val="24"/>
          <w:szCs w:val="24"/>
        </w:rPr>
        <w:t xml:space="preserve"> </w:t>
      </w:r>
      <w:r w:rsidRPr="00B973B8">
        <w:rPr>
          <w:rFonts w:ascii="Times New Roman" w:hAnsi="Times New Roman"/>
          <w:sz w:val="24"/>
          <w:szCs w:val="24"/>
        </w:rPr>
        <w:t>z wystąpieniem stanu pandemii. Uchybień nie stwierdzono;</w:t>
      </w:r>
    </w:p>
    <w:p w:rsidR="006D4E53" w:rsidRPr="00B973B8" w:rsidRDefault="006D4E53" w:rsidP="00407FDD">
      <w:pPr>
        <w:pStyle w:val="Akapitzlist"/>
        <w:numPr>
          <w:ilvl w:val="0"/>
          <w:numId w:val="39"/>
        </w:numPr>
        <w:spacing w:after="100" w:afterAutospacing="1" w:line="360" w:lineRule="auto"/>
        <w:contextualSpacing/>
        <w:jc w:val="both"/>
        <w:rPr>
          <w:rFonts w:ascii="Times New Roman" w:hAnsi="Times New Roman"/>
          <w:sz w:val="24"/>
          <w:szCs w:val="24"/>
        </w:rPr>
      </w:pPr>
      <w:r w:rsidRPr="00B973B8">
        <w:rPr>
          <w:rFonts w:ascii="Times New Roman" w:hAnsi="Times New Roman"/>
          <w:sz w:val="24"/>
          <w:szCs w:val="24"/>
        </w:rPr>
        <w:t xml:space="preserve">w ramach prowadzonej akcji dot. przestrzegania przepisów przeciwepidemicznych </w:t>
      </w:r>
      <w:r>
        <w:rPr>
          <w:rFonts w:ascii="Times New Roman" w:hAnsi="Times New Roman"/>
          <w:sz w:val="24"/>
          <w:szCs w:val="24"/>
        </w:rPr>
        <w:br/>
      </w:r>
      <w:r w:rsidRPr="00B973B8">
        <w:rPr>
          <w:rFonts w:ascii="Times New Roman" w:hAnsi="Times New Roman"/>
          <w:sz w:val="24"/>
          <w:szCs w:val="24"/>
        </w:rPr>
        <w:t xml:space="preserve">w galeriach handlowych przeprowadzono </w:t>
      </w:r>
      <w:r w:rsidRPr="00B973B8">
        <w:rPr>
          <w:rFonts w:ascii="Times New Roman" w:hAnsi="Times New Roman"/>
          <w:b/>
          <w:bCs/>
          <w:sz w:val="24"/>
          <w:szCs w:val="24"/>
        </w:rPr>
        <w:t xml:space="preserve">2 </w:t>
      </w:r>
      <w:r w:rsidRPr="00B973B8">
        <w:rPr>
          <w:rFonts w:ascii="Times New Roman" w:hAnsi="Times New Roman"/>
          <w:sz w:val="24"/>
          <w:szCs w:val="24"/>
        </w:rPr>
        <w:t>kontrole w obecności przedstawicieli Policji. Uchybień nie stwierdzono.</w:t>
      </w:r>
    </w:p>
    <w:p w:rsidR="006D4E53" w:rsidRPr="00282C64" w:rsidRDefault="00282C64" w:rsidP="006D4E53">
      <w:pPr>
        <w:spacing w:after="100" w:afterAutospacing="1" w:line="360" w:lineRule="auto"/>
        <w:jc w:val="both"/>
        <w:rPr>
          <w:i/>
          <w:u w:val="single"/>
        </w:rPr>
      </w:pPr>
      <w:r w:rsidRPr="00282C64">
        <w:rPr>
          <w:i/>
          <w:u w:val="single"/>
        </w:rPr>
        <w:t>- w</w:t>
      </w:r>
      <w:r w:rsidR="006D4E53" w:rsidRPr="00282C64">
        <w:rPr>
          <w:i/>
          <w:u w:val="single"/>
        </w:rPr>
        <w:t>spółpraca ze Strażą Miejską</w:t>
      </w:r>
    </w:p>
    <w:p w:rsidR="006D4E53" w:rsidRPr="00B973B8" w:rsidRDefault="006D4E53" w:rsidP="006D4E53">
      <w:pPr>
        <w:spacing w:after="100" w:afterAutospacing="1" w:line="360" w:lineRule="auto"/>
        <w:ind w:firstLine="708"/>
        <w:jc w:val="both"/>
        <w:rPr>
          <w:bCs/>
        </w:rPr>
      </w:pPr>
      <w:r w:rsidRPr="00B973B8">
        <w:rPr>
          <w:bCs/>
        </w:rPr>
        <w:t xml:space="preserve">W ramach współpracy przeprowadzono jednorazową akcje pn. </w:t>
      </w:r>
      <w:r w:rsidRPr="00D960CD">
        <w:rPr>
          <w:bCs/>
          <w:i/>
        </w:rPr>
        <w:t xml:space="preserve">„Pierwszy dzień wiosny”. </w:t>
      </w:r>
      <w:r w:rsidRPr="00B973B8">
        <w:rPr>
          <w:bCs/>
        </w:rPr>
        <w:t xml:space="preserve">W asyście funkcjonariuszy Straży Miejskiej dokonano objazdu miejsc publicznych. Sprawdzono place zabaw, boiska sportowe (w tym szkolne), parki, skwery, siłownie na wolnym powietrzu, okolice stawów na terenie wszystkich dzielnic miasta. Łącznie sprawdzono </w:t>
      </w:r>
      <w:r w:rsidRPr="00B973B8">
        <w:rPr>
          <w:b/>
          <w:bCs/>
        </w:rPr>
        <w:t>29</w:t>
      </w:r>
      <w:r w:rsidRPr="00B973B8">
        <w:rPr>
          <w:bCs/>
        </w:rPr>
        <w:t xml:space="preserve"> lokalizacji – wyniki akcji opisano w sporządzonej adnotacji z przeprowadzonych czynności. Ponadto funkcjonariusze Straży Miejskiej asystowali podczas </w:t>
      </w:r>
      <w:r w:rsidRPr="00B973B8">
        <w:rPr>
          <w:b/>
        </w:rPr>
        <w:t>2</w:t>
      </w:r>
      <w:r w:rsidRPr="00B973B8">
        <w:rPr>
          <w:bCs/>
        </w:rPr>
        <w:t xml:space="preserve"> kontroli problemowych </w:t>
      </w:r>
      <w:r>
        <w:rPr>
          <w:bCs/>
        </w:rPr>
        <w:br/>
      </w:r>
      <w:r w:rsidRPr="00B973B8">
        <w:rPr>
          <w:bCs/>
        </w:rPr>
        <w:t xml:space="preserve">w zakładzie gastronomicznym. </w:t>
      </w:r>
    </w:p>
    <w:p w:rsidR="006D4E53" w:rsidRPr="00282C64" w:rsidRDefault="00282C64" w:rsidP="006D4E53">
      <w:pPr>
        <w:spacing w:after="100" w:afterAutospacing="1" w:line="360" w:lineRule="auto"/>
        <w:jc w:val="both"/>
        <w:rPr>
          <w:i/>
          <w:u w:val="single"/>
        </w:rPr>
      </w:pPr>
      <w:r w:rsidRPr="00282C64">
        <w:rPr>
          <w:i/>
          <w:u w:val="single"/>
        </w:rPr>
        <w:t>- w</w:t>
      </w:r>
      <w:r w:rsidR="006D4E53" w:rsidRPr="00282C64">
        <w:rPr>
          <w:i/>
          <w:u w:val="single"/>
        </w:rPr>
        <w:t>spółpraca z Urzędem Skarbowym</w:t>
      </w:r>
    </w:p>
    <w:p w:rsidR="006D4E53" w:rsidRPr="00B973B8" w:rsidRDefault="006D4E53" w:rsidP="006D4E53">
      <w:pPr>
        <w:spacing w:after="100" w:afterAutospacing="1" w:line="360" w:lineRule="auto"/>
        <w:ind w:firstLine="708"/>
        <w:jc w:val="both"/>
        <w:rPr>
          <w:bCs/>
        </w:rPr>
      </w:pPr>
      <w:r w:rsidRPr="00B973B8">
        <w:rPr>
          <w:bCs/>
        </w:rPr>
        <w:t xml:space="preserve">W </w:t>
      </w:r>
      <w:r w:rsidRPr="00B973B8">
        <w:rPr>
          <w:b/>
        </w:rPr>
        <w:t>2020</w:t>
      </w:r>
      <w:r w:rsidRPr="00B973B8">
        <w:rPr>
          <w:bCs/>
        </w:rPr>
        <w:t xml:space="preserve"> roku podjęto próby skierowania do Urzędu Skarbowego w Rudzie Śląskiej wniosku o egzekucję tytułów wykonawczych oraz grzywien nałożonych na przedsiębiorcę prowadzącego działalność w związku z długoletnim postępowaniem administracyjnym.</w:t>
      </w:r>
    </w:p>
    <w:p w:rsidR="006D4E53" w:rsidRPr="00282C64" w:rsidRDefault="00282C64" w:rsidP="006D4E53">
      <w:pPr>
        <w:spacing w:after="100" w:afterAutospacing="1" w:line="360" w:lineRule="auto"/>
        <w:jc w:val="both"/>
        <w:rPr>
          <w:i/>
          <w:u w:val="single"/>
        </w:rPr>
      </w:pPr>
      <w:bookmarkStart w:id="1" w:name="_Hlk62029206"/>
      <w:r w:rsidRPr="00282C64">
        <w:rPr>
          <w:i/>
          <w:u w:val="single"/>
        </w:rPr>
        <w:t>- w</w:t>
      </w:r>
      <w:r w:rsidR="006D4E53" w:rsidRPr="00282C64">
        <w:rPr>
          <w:i/>
          <w:u w:val="single"/>
        </w:rPr>
        <w:t>spółpraca z Państwową Inspekcją Weterynaryjną</w:t>
      </w:r>
    </w:p>
    <w:bookmarkEnd w:id="1"/>
    <w:p w:rsidR="006D4E53" w:rsidRPr="00B973B8" w:rsidRDefault="006D4E53" w:rsidP="006D4E53">
      <w:pPr>
        <w:spacing w:after="100" w:afterAutospacing="1" w:line="360" w:lineRule="auto"/>
        <w:ind w:firstLine="708"/>
        <w:jc w:val="both"/>
      </w:pPr>
      <w:r w:rsidRPr="00B973B8">
        <w:t>„Porozumienie ramowe z dnia 15 listopa</w:t>
      </w:r>
      <w:r>
        <w:t xml:space="preserve">da 2018r. zawarte pomiędzy PPIS </w:t>
      </w:r>
      <w:r w:rsidRPr="00B973B8">
        <w:t>w Rudzie Śląskiej i PLW w Katowicach o współdziałaniu i współpracy organów Państwowej Inspekcji Sanitarnej oraz or</w:t>
      </w:r>
      <w:r>
        <w:t xml:space="preserve">ganów Inspekcji Weterynaryjnej </w:t>
      </w:r>
      <w:r w:rsidRPr="00B973B8">
        <w:t>na terenie miasta na prawach powiatu Rud</w:t>
      </w:r>
      <w:r>
        <w:t xml:space="preserve">a Śląska” jest nadal aktualne. </w:t>
      </w:r>
      <w:r w:rsidRPr="00B973B8">
        <w:t>W chwili obecnej na terenie miasta Ruda Śląska brak jest obiektów pozostających pod wspólnym nadzorem obu organów.</w:t>
      </w:r>
    </w:p>
    <w:p w:rsidR="006D4E53" w:rsidRPr="00B973B8" w:rsidRDefault="006D4E53" w:rsidP="007C6685">
      <w:pPr>
        <w:spacing w:after="100" w:afterAutospacing="1" w:line="360" w:lineRule="auto"/>
        <w:ind w:firstLine="708"/>
        <w:jc w:val="both"/>
      </w:pPr>
      <w:r w:rsidRPr="00B973B8">
        <w:lastRenderedPageBreak/>
        <w:t xml:space="preserve">Wspólnie z przedstawicielem Inspekcji Weterynaryjnej przeprowadzono </w:t>
      </w:r>
      <w:r w:rsidRPr="00B973B8">
        <w:rPr>
          <w:b/>
        </w:rPr>
        <w:t>1</w:t>
      </w:r>
      <w:r w:rsidRPr="00B973B8">
        <w:t xml:space="preserve"> kontrolę </w:t>
      </w:r>
      <w:r>
        <w:br/>
      </w:r>
      <w:r w:rsidRPr="00B973B8">
        <w:t xml:space="preserve">w zakładzie mięsnym (producent mięsa i wędlin). Kontrolę przeprowadzono w zakresie wdrożenia i przestrzegania przepisów przeciwepidemicznych. Uchybień nie stwierdzono. Ponadto na pisemną prośbę Powiatowego Lekarza Weterynarii w Olkuszu (prowadzącym postępowanie wyjaśniające) przeprowadzono </w:t>
      </w:r>
      <w:r w:rsidRPr="00B973B8">
        <w:rPr>
          <w:b/>
          <w:bCs/>
        </w:rPr>
        <w:t>1</w:t>
      </w:r>
      <w:r w:rsidRPr="00B973B8">
        <w:t xml:space="preserve"> kontrolę w </w:t>
      </w:r>
      <w:r>
        <w:t xml:space="preserve">kiosku mięsnym na targowisku </w:t>
      </w:r>
      <w:r>
        <w:br/>
      </w:r>
      <w:r w:rsidRPr="00B973B8">
        <w:t>w Rudzie Śląskiej. Nieprawidłowości nie stwierdzono.</w:t>
      </w:r>
    </w:p>
    <w:p w:rsidR="006D4E53" w:rsidRPr="00B973B8" w:rsidRDefault="006D4E53" w:rsidP="006D4E53">
      <w:pPr>
        <w:spacing w:after="100" w:afterAutospacing="1" w:line="360" w:lineRule="auto"/>
        <w:jc w:val="both"/>
      </w:pPr>
      <w:r w:rsidRPr="00B973B8">
        <w:t xml:space="preserve">Przekazano również </w:t>
      </w:r>
      <w:r w:rsidRPr="00B973B8">
        <w:rPr>
          <w:b/>
          <w:bCs/>
        </w:rPr>
        <w:t>2</w:t>
      </w:r>
      <w:r w:rsidRPr="00B973B8">
        <w:t xml:space="preserve"> interwencje do PIW w Ostrzeszowie dot. kwestionowanego drobiu </w:t>
      </w:r>
      <w:r>
        <w:br/>
      </w:r>
      <w:r w:rsidRPr="00B973B8">
        <w:t>oraz do PIW w Katowicach dot. nieprzestrzegania przepisów przeciwepidemicznych w sklepie mięsnym będącym pod nadzorem  PIW zgodnie z art. 19 KPA do wykorzystania służbowego zgodnie z kompetencją miejscową i rzeczową. Ponadto w związku z powiadomieniami RASFF przekazano pisemnie do wykorzystania służbowego informacje dot. produktów mięsnych występujących wg list dystrybucji w obiektach będących pod nadzorem Powiatowych Lekarzy Weterynarii w Katowicach i Częstochowie.</w:t>
      </w:r>
    </w:p>
    <w:p w:rsidR="006D4E53" w:rsidRPr="00282C64" w:rsidRDefault="00282C64" w:rsidP="006D4E53">
      <w:pPr>
        <w:spacing w:after="100" w:afterAutospacing="1" w:line="360" w:lineRule="auto"/>
        <w:jc w:val="both"/>
        <w:rPr>
          <w:i/>
          <w:u w:val="single"/>
        </w:rPr>
      </w:pPr>
      <w:r w:rsidRPr="00282C64">
        <w:rPr>
          <w:i/>
          <w:u w:val="single"/>
        </w:rPr>
        <w:t>-  w</w:t>
      </w:r>
      <w:r w:rsidR="006D4E53" w:rsidRPr="00282C64">
        <w:rPr>
          <w:i/>
          <w:u w:val="single"/>
        </w:rPr>
        <w:t>spółpraca z Prokuraturą Rejonową w Rudzie Śląskiej</w:t>
      </w:r>
    </w:p>
    <w:p w:rsidR="006D4E53" w:rsidRPr="00B973B8" w:rsidRDefault="006D4E53" w:rsidP="006D4E53">
      <w:pPr>
        <w:spacing w:after="100" w:afterAutospacing="1" w:line="360" w:lineRule="auto"/>
        <w:ind w:firstLine="708"/>
        <w:jc w:val="both"/>
        <w:rPr>
          <w:bCs/>
        </w:rPr>
      </w:pPr>
      <w:r w:rsidRPr="00B973B8">
        <w:rPr>
          <w:bCs/>
        </w:rPr>
        <w:t xml:space="preserve">W </w:t>
      </w:r>
      <w:r w:rsidRPr="00B973B8">
        <w:rPr>
          <w:b/>
        </w:rPr>
        <w:t xml:space="preserve">2020 </w:t>
      </w:r>
      <w:r w:rsidRPr="00B973B8">
        <w:rPr>
          <w:bCs/>
        </w:rPr>
        <w:t xml:space="preserve">roku wystosowano pismo do Prokuratury Rejonowej w Rudzie Śląskiej </w:t>
      </w:r>
      <w:r>
        <w:rPr>
          <w:bCs/>
        </w:rPr>
        <w:br/>
      </w:r>
      <w:r w:rsidRPr="00B973B8">
        <w:rPr>
          <w:bCs/>
        </w:rPr>
        <w:t>dot. podjęcia przez Prokuraturę działań wobec przedsiębiorcy, który swoim zachowaniem podczas kontroli nie dopełnił obowiązku przestrzegania porządku prawnego. Otrzymano pismo zwrotne, działań przez Prokuraturę nie podjęto.</w:t>
      </w:r>
    </w:p>
    <w:p w:rsidR="006D4E53" w:rsidRPr="00282C64" w:rsidRDefault="00282C64" w:rsidP="006D4E53">
      <w:pPr>
        <w:spacing w:after="100" w:afterAutospacing="1" w:line="360" w:lineRule="auto"/>
        <w:jc w:val="both"/>
        <w:rPr>
          <w:i/>
        </w:rPr>
      </w:pPr>
      <w:r w:rsidRPr="00282C64">
        <w:rPr>
          <w:i/>
        </w:rPr>
        <w:t>- w</w:t>
      </w:r>
      <w:r w:rsidR="006D4E53" w:rsidRPr="00282C64">
        <w:rPr>
          <w:i/>
        </w:rPr>
        <w:t>spółpraca z Inspektoratem Nadzoru Budowlanego</w:t>
      </w:r>
    </w:p>
    <w:p w:rsidR="006D4E53" w:rsidRPr="00B973B8" w:rsidRDefault="006D4E53" w:rsidP="006D4E53">
      <w:pPr>
        <w:spacing w:after="100" w:afterAutospacing="1" w:line="360" w:lineRule="auto"/>
        <w:ind w:firstLine="708"/>
        <w:jc w:val="both"/>
        <w:rPr>
          <w:bCs/>
        </w:rPr>
      </w:pPr>
      <w:r w:rsidRPr="00B973B8">
        <w:rPr>
          <w:bCs/>
        </w:rPr>
        <w:t xml:space="preserve">W ramach współpracy Powiatowy Inspektor Nadzoru Budowlanego w Rudzie Śląskiej zawiadomił o wszczęciu postępowania administracyjnego w sprawie samowolnej zmiany sposobu użytkowania pomieszczeń mieszkalnych na lokal użytkowy branży gastronomicznej na terenie Rudy Śląskiej. Po analizie dokumentacji wysłano do PINB pisemną odpowiedź.  </w:t>
      </w:r>
    </w:p>
    <w:p w:rsidR="006D4E53" w:rsidRPr="00B35BC2" w:rsidRDefault="00B35BC2" w:rsidP="006D4E53">
      <w:pPr>
        <w:spacing w:after="100" w:afterAutospacing="1" w:line="360" w:lineRule="auto"/>
        <w:jc w:val="both"/>
        <w:rPr>
          <w:i/>
          <w:u w:val="single"/>
        </w:rPr>
      </w:pPr>
      <w:r w:rsidRPr="00B35BC2">
        <w:rPr>
          <w:i/>
          <w:u w:val="single"/>
        </w:rPr>
        <w:t>- w</w:t>
      </w:r>
      <w:r w:rsidR="006D4E53" w:rsidRPr="00B35BC2">
        <w:rPr>
          <w:i/>
          <w:u w:val="single"/>
        </w:rPr>
        <w:t>spółpraca z Państwową Inspekcją Pracy</w:t>
      </w:r>
    </w:p>
    <w:p w:rsidR="006D4E53" w:rsidRDefault="006D4E53" w:rsidP="006D4E53">
      <w:pPr>
        <w:spacing w:after="100" w:afterAutospacing="1" w:line="360" w:lineRule="auto"/>
        <w:ind w:firstLine="708"/>
        <w:jc w:val="both"/>
      </w:pPr>
      <w:r w:rsidRPr="00B973B8">
        <w:t>W ramach współpracy Inspekcja Pracy w Katowicach przekazała pisemnie do rozpatrzenia w części objętej zakresem działania Państwowej Inspekcji Sanitarnej skargę na przedsiębiorcę z Rudy Śląskiej prowadzącego sklep monopolowy.</w:t>
      </w:r>
      <w:r>
        <w:t xml:space="preserve"> PIP w Katowicach poinformowano </w:t>
      </w:r>
      <w:r w:rsidRPr="00B973B8">
        <w:t>o wynikach podjętych działań.</w:t>
      </w:r>
      <w:r w:rsidR="00B35BC2">
        <w:t xml:space="preserve"> </w:t>
      </w:r>
    </w:p>
    <w:p w:rsidR="00B35BC2" w:rsidRPr="00B973B8" w:rsidRDefault="00B35BC2" w:rsidP="006D4E53">
      <w:pPr>
        <w:spacing w:after="100" w:afterAutospacing="1" w:line="360" w:lineRule="auto"/>
        <w:ind w:firstLine="708"/>
        <w:jc w:val="both"/>
      </w:pPr>
    </w:p>
    <w:p w:rsidR="006D4E53" w:rsidRPr="00B35BC2" w:rsidRDefault="00B35BC2" w:rsidP="006D4E53">
      <w:pPr>
        <w:spacing w:after="100" w:afterAutospacing="1" w:line="360" w:lineRule="auto"/>
        <w:jc w:val="both"/>
        <w:rPr>
          <w:i/>
        </w:rPr>
      </w:pPr>
      <w:r w:rsidRPr="00B35BC2">
        <w:rPr>
          <w:i/>
        </w:rPr>
        <w:lastRenderedPageBreak/>
        <w:t>- w</w:t>
      </w:r>
      <w:r w:rsidR="006D4E53" w:rsidRPr="00B35BC2">
        <w:rPr>
          <w:i/>
        </w:rPr>
        <w:t>spółpraca z Inspekcją Farmaceutyczną</w:t>
      </w:r>
    </w:p>
    <w:p w:rsidR="006D4E53" w:rsidRPr="00B973B8" w:rsidRDefault="006D4E53" w:rsidP="006D4E53">
      <w:pPr>
        <w:spacing w:after="100" w:afterAutospacing="1" w:line="360" w:lineRule="auto"/>
        <w:ind w:firstLine="708"/>
        <w:jc w:val="both"/>
      </w:pPr>
      <w:r w:rsidRPr="00B973B8">
        <w:t xml:space="preserve">Porozumienie ramowe z dnia 14.07.2008 i 05.11.2008 r. o współpracy organów Państwowej Inspekcji Farmaceutycznej i Państwowej Inspekcji Sanitarnej jest nadal aktualne. W aptekach na terenie miasta Ruda Śląska  pobrano do badań laboratoryjnych </w:t>
      </w:r>
      <w:r w:rsidRPr="00B973B8">
        <w:rPr>
          <w:b/>
        </w:rPr>
        <w:t>3</w:t>
      </w:r>
      <w:r w:rsidRPr="00B973B8">
        <w:t xml:space="preserve"> próbki suplementów diety.</w:t>
      </w:r>
    </w:p>
    <w:p w:rsidR="006D4E53" w:rsidRPr="00B35BC2" w:rsidRDefault="00B35BC2" w:rsidP="006D4E53">
      <w:pPr>
        <w:spacing w:after="100" w:afterAutospacing="1" w:line="360" w:lineRule="auto"/>
        <w:jc w:val="both"/>
        <w:rPr>
          <w:i/>
        </w:rPr>
      </w:pPr>
      <w:r w:rsidRPr="00B35BC2">
        <w:rPr>
          <w:i/>
        </w:rPr>
        <w:t>- w</w:t>
      </w:r>
      <w:r w:rsidR="006D4E53" w:rsidRPr="00B35BC2">
        <w:rPr>
          <w:i/>
        </w:rPr>
        <w:t>spółpraca z Urzędem Miasta</w:t>
      </w:r>
    </w:p>
    <w:p w:rsidR="006D4E53" w:rsidRPr="00B973B8" w:rsidRDefault="006D4E53" w:rsidP="00407FDD">
      <w:pPr>
        <w:pStyle w:val="Akapitzlist"/>
        <w:numPr>
          <w:ilvl w:val="0"/>
          <w:numId w:val="39"/>
        </w:numPr>
        <w:spacing w:after="100" w:afterAutospacing="1" w:line="360" w:lineRule="auto"/>
        <w:contextualSpacing/>
        <w:jc w:val="both"/>
        <w:rPr>
          <w:rFonts w:ascii="Times New Roman" w:hAnsi="Times New Roman"/>
          <w:sz w:val="24"/>
          <w:szCs w:val="24"/>
        </w:rPr>
      </w:pPr>
      <w:r w:rsidRPr="00B973B8">
        <w:rPr>
          <w:rFonts w:ascii="Times New Roman" w:hAnsi="Times New Roman"/>
          <w:sz w:val="24"/>
          <w:szCs w:val="24"/>
        </w:rPr>
        <w:t xml:space="preserve">W ramach współpracy z Urzędem Miasta w Rudzie Śląskiej brano udział  w eliminacji zjawiska handlu ulicznego i targowego prowadzonego bezprawnie. W marcu </w:t>
      </w:r>
      <w:r w:rsidRPr="00B973B8">
        <w:rPr>
          <w:rFonts w:ascii="Times New Roman" w:hAnsi="Times New Roman"/>
          <w:b/>
          <w:bCs/>
          <w:sz w:val="24"/>
          <w:szCs w:val="24"/>
        </w:rPr>
        <w:t>2020</w:t>
      </w:r>
      <w:r w:rsidRPr="00B973B8">
        <w:rPr>
          <w:rFonts w:ascii="Times New Roman" w:hAnsi="Times New Roman"/>
          <w:sz w:val="24"/>
          <w:szCs w:val="24"/>
        </w:rPr>
        <w:t xml:space="preserve"> roku wystosowano pisma do Prezydenta Miasta Ruda Śląska w związku z ogłoszeniem </w:t>
      </w:r>
      <w:r>
        <w:rPr>
          <w:rFonts w:ascii="Times New Roman" w:hAnsi="Times New Roman"/>
          <w:sz w:val="24"/>
          <w:szCs w:val="24"/>
        </w:rPr>
        <w:br/>
      </w:r>
      <w:r w:rsidRPr="00B973B8">
        <w:rPr>
          <w:rFonts w:ascii="Times New Roman" w:hAnsi="Times New Roman"/>
          <w:sz w:val="24"/>
          <w:szCs w:val="24"/>
        </w:rPr>
        <w:t>na obszarze RP stanu zagrożenia epidemicznego. Jedno z pism zobowiązywało Prezydenta Miasta Ruda Śląska do zamknięcia w terminie natychmiastowym wszy</w:t>
      </w:r>
      <w:r w:rsidR="003B2370">
        <w:rPr>
          <w:rFonts w:ascii="Times New Roman" w:hAnsi="Times New Roman"/>
          <w:sz w:val="24"/>
          <w:szCs w:val="24"/>
        </w:rPr>
        <w:t>stkich targowisk. Otrzymano p</w:t>
      </w:r>
      <w:r w:rsidRPr="00B973B8">
        <w:rPr>
          <w:rFonts w:ascii="Times New Roman" w:hAnsi="Times New Roman"/>
          <w:sz w:val="24"/>
          <w:szCs w:val="24"/>
        </w:rPr>
        <w:t>ismo z</w:t>
      </w:r>
      <w:r w:rsidR="003B2370">
        <w:rPr>
          <w:rFonts w:ascii="Times New Roman" w:hAnsi="Times New Roman"/>
          <w:sz w:val="24"/>
          <w:szCs w:val="24"/>
        </w:rPr>
        <w:t xml:space="preserve">wrotne z Urzędu Miasta informujące                       </w:t>
      </w:r>
      <w:r w:rsidRPr="00B973B8">
        <w:rPr>
          <w:rFonts w:ascii="Times New Roman" w:hAnsi="Times New Roman"/>
          <w:sz w:val="24"/>
          <w:szCs w:val="24"/>
        </w:rPr>
        <w:t xml:space="preserve"> o decyzji zamknięcia wszystkich targowisk na terenie Miasta Ruda Śląska. Celem było zmniejszenie odbywanego się na targowiskach ruchu, wprowadzenia maksymalnych środków bezpieczeństwa.</w:t>
      </w:r>
    </w:p>
    <w:p w:rsidR="006D4E53" w:rsidRPr="00B35BC2" w:rsidRDefault="006D4E53" w:rsidP="006D4E53">
      <w:pPr>
        <w:spacing w:after="100" w:afterAutospacing="1" w:line="360" w:lineRule="auto"/>
        <w:contextualSpacing/>
        <w:jc w:val="both"/>
        <w:rPr>
          <w:sz w:val="16"/>
          <w:szCs w:val="16"/>
        </w:rPr>
      </w:pPr>
    </w:p>
    <w:p w:rsidR="006D4E53" w:rsidRPr="000E76AA" w:rsidRDefault="006D4E53" w:rsidP="00407FDD">
      <w:pPr>
        <w:keepNext/>
        <w:numPr>
          <w:ilvl w:val="0"/>
          <w:numId w:val="36"/>
        </w:numPr>
        <w:jc w:val="both"/>
        <w:outlineLvl w:val="3"/>
        <w:rPr>
          <w:rFonts w:eastAsia="Times New Roman"/>
          <w:b/>
          <w:bCs/>
          <w:i/>
          <w:lang w:eastAsia="pl-PL"/>
        </w:rPr>
      </w:pPr>
      <w:r w:rsidRPr="000E76AA">
        <w:rPr>
          <w:rFonts w:eastAsia="Times New Roman"/>
          <w:b/>
          <w:bCs/>
          <w:i/>
          <w:lang w:eastAsia="pl-PL"/>
        </w:rPr>
        <w:t xml:space="preserve">interwencje </w:t>
      </w:r>
    </w:p>
    <w:p w:rsidR="006D4E53" w:rsidRPr="00B35BC2" w:rsidRDefault="006D4E53" w:rsidP="006D4E53">
      <w:pPr>
        <w:jc w:val="both"/>
        <w:rPr>
          <w:rFonts w:eastAsia="Times New Roman"/>
          <w:b/>
          <w:bCs/>
          <w:sz w:val="36"/>
          <w:szCs w:val="36"/>
          <w:lang w:eastAsia="pl-PL"/>
        </w:rPr>
      </w:pPr>
    </w:p>
    <w:p w:rsidR="006D4E53" w:rsidRPr="00B973B8" w:rsidRDefault="006D4E53" w:rsidP="006D4E53">
      <w:pPr>
        <w:spacing w:after="100" w:afterAutospacing="1" w:line="360" w:lineRule="auto"/>
        <w:ind w:firstLine="708"/>
        <w:jc w:val="both"/>
        <w:rPr>
          <w:rFonts w:eastAsia="Times New Roman"/>
          <w:lang w:eastAsia="pl-PL"/>
        </w:rPr>
      </w:pPr>
      <w:r w:rsidRPr="00B973B8">
        <w:rPr>
          <w:rFonts w:eastAsia="Times New Roman"/>
          <w:lang w:eastAsia="pl-PL"/>
        </w:rPr>
        <w:t xml:space="preserve">Przeprowadzono łącznie </w:t>
      </w:r>
      <w:r w:rsidRPr="00B973B8">
        <w:rPr>
          <w:rFonts w:eastAsia="Times New Roman"/>
          <w:b/>
          <w:lang w:eastAsia="pl-PL"/>
        </w:rPr>
        <w:t>50</w:t>
      </w:r>
      <w:r w:rsidRPr="00B973B8">
        <w:rPr>
          <w:rFonts w:eastAsia="Times New Roman"/>
          <w:lang w:eastAsia="pl-PL"/>
        </w:rPr>
        <w:t xml:space="preserve"> kontroli w związku z interwencjami stron oraz zgłoszeniami dotyczącymi systemu RASFF i RAPEX, w tym:</w:t>
      </w:r>
    </w:p>
    <w:p w:rsidR="006D4E53" w:rsidRPr="00B973B8" w:rsidRDefault="006D4E53" w:rsidP="00407FDD">
      <w:pPr>
        <w:numPr>
          <w:ilvl w:val="0"/>
          <w:numId w:val="55"/>
        </w:numPr>
        <w:spacing w:after="100" w:afterAutospacing="1" w:line="360" w:lineRule="auto"/>
        <w:jc w:val="both"/>
        <w:rPr>
          <w:rFonts w:eastAsia="Times New Roman"/>
          <w:lang w:eastAsia="pl-PL"/>
        </w:rPr>
      </w:pPr>
      <w:r w:rsidRPr="00B973B8">
        <w:rPr>
          <w:rFonts w:eastAsia="Times New Roman"/>
          <w:b/>
          <w:lang w:eastAsia="pl-PL"/>
        </w:rPr>
        <w:t xml:space="preserve">27 </w:t>
      </w:r>
      <w:r w:rsidRPr="00B973B8">
        <w:rPr>
          <w:rFonts w:eastAsia="Times New Roman"/>
          <w:lang w:eastAsia="pl-PL"/>
        </w:rPr>
        <w:t>kontroli tematycznych dotyczących interwencji stron,</w:t>
      </w:r>
    </w:p>
    <w:p w:rsidR="006D4E53" w:rsidRPr="00B973B8" w:rsidRDefault="006D4E53" w:rsidP="00407FDD">
      <w:pPr>
        <w:numPr>
          <w:ilvl w:val="0"/>
          <w:numId w:val="55"/>
        </w:numPr>
        <w:spacing w:after="100" w:afterAutospacing="1" w:line="360" w:lineRule="auto"/>
        <w:rPr>
          <w:rFonts w:eastAsia="Times New Roman"/>
          <w:lang w:eastAsia="pl-PL"/>
        </w:rPr>
      </w:pPr>
      <w:r w:rsidRPr="00B973B8">
        <w:rPr>
          <w:rFonts w:eastAsia="Times New Roman"/>
          <w:b/>
          <w:lang w:eastAsia="pl-PL"/>
        </w:rPr>
        <w:t xml:space="preserve">19 </w:t>
      </w:r>
      <w:r w:rsidRPr="00B973B8">
        <w:rPr>
          <w:rFonts w:eastAsia="Times New Roman"/>
          <w:lang w:eastAsia="pl-PL"/>
        </w:rPr>
        <w:t>kontroli w ramach systemu RASFF,</w:t>
      </w:r>
    </w:p>
    <w:p w:rsidR="006D4E53" w:rsidRPr="00B973B8" w:rsidRDefault="006D4E53" w:rsidP="00407FDD">
      <w:pPr>
        <w:numPr>
          <w:ilvl w:val="0"/>
          <w:numId w:val="55"/>
        </w:numPr>
        <w:spacing w:after="100" w:afterAutospacing="1" w:line="360" w:lineRule="auto"/>
        <w:rPr>
          <w:rFonts w:eastAsia="Times New Roman"/>
          <w:lang w:eastAsia="pl-PL"/>
        </w:rPr>
      </w:pPr>
      <w:r w:rsidRPr="00B973B8">
        <w:rPr>
          <w:rFonts w:eastAsia="Times New Roman"/>
          <w:b/>
          <w:lang w:eastAsia="pl-PL"/>
        </w:rPr>
        <w:t xml:space="preserve">  4 </w:t>
      </w:r>
      <w:r w:rsidRPr="00B973B8">
        <w:rPr>
          <w:rFonts w:eastAsia="Times New Roman"/>
          <w:lang w:eastAsia="pl-PL"/>
        </w:rPr>
        <w:t xml:space="preserve">kontrole w ramach systemu RAPEX (w tym </w:t>
      </w:r>
      <w:r w:rsidRPr="007C6685">
        <w:rPr>
          <w:rFonts w:eastAsia="Times New Roman"/>
          <w:lang w:eastAsia="pl-PL"/>
        </w:rPr>
        <w:t>2</w:t>
      </w:r>
      <w:r w:rsidRPr="00B973B8">
        <w:rPr>
          <w:rFonts w:eastAsia="Times New Roman"/>
          <w:lang w:eastAsia="pl-PL"/>
        </w:rPr>
        <w:t xml:space="preserve"> w Dziale I).</w:t>
      </w:r>
    </w:p>
    <w:p w:rsidR="006D4E53" w:rsidRPr="00B973B8" w:rsidRDefault="006D4E53" w:rsidP="006D4E53">
      <w:pPr>
        <w:spacing w:after="100" w:afterAutospacing="1" w:line="360" w:lineRule="auto"/>
        <w:ind w:firstLine="708"/>
        <w:jc w:val="both"/>
        <w:rPr>
          <w:rFonts w:eastAsia="Times New Roman"/>
          <w:lang w:eastAsia="pl-PL"/>
        </w:rPr>
      </w:pPr>
      <w:r w:rsidRPr="00B973B8">
        <w:rPr>
          <w:rFonts w:eastAsia="Times New Roman"/>
          <w:lang w:eastAsia="pl-PL"/>
        </w:rPr>
        <w:t xml:space="preserve">Potwierdzono zasadność złożonych zgłoszeń w </w:t>
      </w:r>
      <w:r w:rsidRPr="00B973B8">
        <w:rPr>
          <w:rFonts w:eastAsia="Times New Roman"/>
          <w:b/>
          <w:lang w:eastAsia="pl-PL"/>
        </w:rPr>
        <w:t>15</w:t>
      </w:r>
      <w:r w:rsidRPr="00B973B8">
        <w:rPr>
          <w:rFonts w:eastAsia="Times New Roman"/>
          <w:lang w:eastAsia="pl-PL"/>
        </w:rPr>
        <w:t xml:space="preserve"> przypadkach, natomiast </w:t>
      </w:r>
      <w:r>
        <w:rPr>
          <w:rFonts w:eastAsia="Times New Roman"/>
          <w:lang w:eastAsia="pl-PL"/>
        </w:rPr>
        <w:br/>
      </w:r>
      <w:r w:rsidRPr="00B973B8">
        <w:rPr>
          <w:rFonts w:eastAsia="Times New Roman"/>
          <w:lang w:eastAsia="pl-PL"/>
        </w:rPr>
        <w:t xml:space="preserve">w </w:t>
      </w:r>
      <w:r w:rsidRPr="00B973B8">
        <w:rPr>
          <w:rFonts w:eastAsia="Times New Roman"/>
          <w:b/>
          <w:lang w:eastAsia="pl-PL"/>
        </w:rPr>
        <w:t>18</w:t>
      </w:r>
      <w:r w:rsidRPr="00B973B8">
        <w:rPr>
          <w:rFonts w:eastAsia="Times New Roman"/>
          <w:lang w:eastAsia="pl-PL"/>
        </w:rPr>
        <w:t xml:space="preserve"> nie stwierdzono nieprawidłowości. W jednym przypadku w ramach jednego zgłoszenia interwencji przeprowadzono kontrole </w:t>
      </w:r>
      <w:r w:rsidRPr="00B973B8">
        <w:rPr>
          <w:rFonts w:eastAsia="Times New Roman"/>
          <w:b/>
          <w:lang w:eastAsia="pl-PL"/>
        </w:rPr>
        <w:t>2</w:t>
      </w:r>
      <w:r w:rsidRPr="00B973B8">
        <w:rPr>
          <w:rFonts w:eastAsia="Times New Roman"/>
          <w:lang w:eastAsia="pl-PL"/>
        </w:rPr>
        <w:t xml:space="preserve"> obiektów.</w:t>
      </w:r>
    </w:p>
    <w:p w:rsidR="006D4E53" w:rsidRPr="00B973B8" w:rsidRDefault="006D4E53" w:rsidP="006D4E53">
      <w:pPr>
        <w:spacing w:after="100" w:afterAutospacing="1" w:line="360" w:lineRule="auto"/>
        <w:jc w:val="both"/>
        <w:rPr>
          <w:rFonts w:eastAsia="Times New Roman"/>
          <w:lang w:eastAsia="pl-PL"/>
        </w:rPr>
      </w:pPr>
      <w:r w:rsidRPr="00B973B8">
        <w:rPr>
          <w:rFonts w:eastAsia="Times New Roman"/>
          <w:lang w:eastAsia="pl-PL"/>
        </w:rPr>
        <w:t xml:space="preserve">W ramach </w:t>
      </w:r>
      <w:r w:rsidRPr="00B973B8">
        <w:rPr>
          <w:rFonts w:eastAsia="Times New Roman"/>
          <w:b/>
          <w:lang w:eastAsia="pl-PL"/>
        </w:rPr>
        <w:t>1</w:t>
      </w:r>
      <w:r w:rsidRPr="00B973B8">
        <w:rPr>
          <w:rFonts w:eastAsia="Times New Roman"/>
          <w:lang w:eastAsia="pl-PL"/>
        </w:rPr>
        <w:t xml:space="preserve"> zgłoszenia dotyczącego internetowej sprzedaży suplementów diety </w:t>
      </w:r>
      <w:r>
        <w:rPr>
          <w:rFonts w:eastAsia="Times New Roman"/>
          <w:lang w:eastAsia="pl-PL"/>
        </w:rPr>
        <w:br/>
      </w:r>
      <w:r w:rsidRPr="00B973B8">
        <w:rPr>
          <w:rFonts w:eastAsia="Times New Roman"/>
          <w:lang w:eastAsia="pl-PL"/>
        </w:rPr>
        <w:t xml:space="preserve">nie przeprowadzono kontroli – przedsiębiorca stawił się w PSSE w Rudzie Śląskiej składając wyjaśnienia. Ponadto w </w:t>
      </w:r>
      <w:r w:rsidRPr="00B973B8">
        <w:rPr>
          <w:rFonts w:eastAsia="Times New Roman"/>
          <w:b/>
          <w:lang w:eastAsia="pl-PL"/>
        </w:rPr>
        <w:t xml:space="preserve">3 </w:t>
      </w:r>
      <w:r w:rsidRPr="00B973B8">
        <w:rPr>
          <w:rFonts w:eastAsia="Times New Roman"/>
          <w:lang w:eastAsia="pl-PL"/>
        </w:rPr>
        <w:t xml:space="preserve">przypadkach zgłoszeń interwencji nie rozpatrzono ze względu na brak szczegółowych danych umożliwiający identyfikację środka spożywczego lub miejsca </w:t>
      </w:r>
      <w:r w:rsidRPr="00B973B8">
        <w:rPr>
          <w:rFonts w:eastAsia="Times New Roman"/>
          <w:lang w:eastAsia="pl-PL"/>
        </w:rPr>
        <w:lastRenderedPageBreak/>
        <w:t xml:space="preserve">podjęcia czynności kontrolnych. </w:t>
      </w:r>
      <w:r w:rsidRPr="00B973B8">
        <w:rPr>
          <w:rFonts w:eastAsia="Times New Roman"/>
          <w:b/>
          <w:lang w:eastAsia="pl-PL"/>
        </w:rPr>
        <w:t>1</w:t>
      </w:r>
      <w:r w:rsidRPr="00B973B8">
        <w:rPr>
          <w:rFonts w:eastAsia="Times New Roman"/>
          <w:lang w:eastAsia="pl-PL"/>
        </w:rPr>
        <w:t xml:space="preserve"> sprawę przekazano celem rozpatrzenia zgodnie</w:t>
      </w:r>
      <w:r w:rsidR="00822EA0">
        <w:rPr>
          <w:rFonts w:eastAsia="Times New Roman"/>
          <w:lang w:eastAsia="pl-PL"/>
        </w:rPr>
        <w:t xml:space="preserve">                               </w:t>
      </w:r>
      <w:r w:rsidRPr="00B973B8">
        <w:rPr>
          <w:rFonts w:eastAsia="Times New Roman"/>
          <w:lang w:eastAsia="pl-PL"/>
        </w:rPr>
        <w:t xml:space="preserve"> z posiadanymi kompetencjami do Inspekcji Weterynaryjnej. Ze względu na panujący stan epidemii COVID-19 w ramach </w:t>
      </w:r>
      <w:r w:rsidRPr="00B973B8">
        <w:rPr>
          <w:rFonts w:eastAsia="Times New Roman"/>
          <w:b/>
          <w:lang w:eastAsia="pl-PL"/>
        </w:rPr>
        <w:t>5</w:t>
      </w:r>
      <w:r w:rsidRPr="00B973B8">
        <w:rPr>
          <w:rFonts w:eastAsia="Times New Roman"/>
          <w:lang w:eastAsia="pl-PL"/>
        </w:rPr>
        <w:t xml:space="preserve"> zgłoszeń przeprowadzono rozmowy telefoniczne </w:t>
      </w:r>
      <w:r w:rsidR="00822EA0">
        <w:rPr>
          <w:rFonts w:eastAsia="Times New Roman"/>
          <w:lang w:eastAsia="pl-PL"/>
        </w:rPr>
        <w:t xml:space="preserve">                                </w:t>
      </w:r>
      <w:r w:rsidRPr="00B973B8">
        <w:rPr>
          <w:rFonts w:eastAsia="Times New Roman"/>
          <w:lang w:eastAsia="pl-PL"/>
        </w:rPr>
        <w:t>z przedsiębiorcami prowadzącymi działalność – spisano stosowne adnotacje.</w:t>
      </w:r>
    </w:p>
    <w:p w:rsidR="006D4E53" w:rsidRPr="00B973B8" w:rsidRDefault="006D4E53" w:rsidP="00822EA0">
      <w:pPr>
        <w:spacing w:after="100" w:afterAutospacing="1" w:line="360" w:lineRule="auto"/>
        <w:ind w:firstLine="708"/>
        <w:jc w:val="both"/>
        <w:rPr>
          <w:rFonts w:eastAsia="Times New Roman"/>
          <w:lang w:eastAsia="pl-PL"/>
        </w:rPr>
      </w:pPr>
      <w:r w:rsidRPr="00B973B8">
        <w:rPr>
          <w:rFonts w:eastAsia="Times New Roman"/>
          <w:lang w:eastAsia="pl-PL"/>
        </w:rPr>
        <w:t>Głównymi zarzutami były: zły stan higieniczny obiektów, niewłaściwa jakość środków spożywczych i potraw, niewłaściwe znakowanie artykułów spożywczych, brak higienicznej sprzedaży, nieprawidłowe przechowywanie artykułów spożywczych, obecność szkodników, niewłaściwa gospodarka odpadami, brak orzeczeń lekarskich do celów sanitarno-epidemiologicznych.</w:t>
      </w:r>
    </w:p>
    <w:p w:rsidR="006D4E53" w:rsidRPr="00B973B8" w:rsidRDefault="006D4E53" w:rsidP="006D4E53">
      <w:pPr>
        <w:spacing w:after="100" w:afterAutospacing="1" w:line="360" w:lineRule="auto"/>
        <w:jc w:val="both"/>
        <w:rPr>
          <w:rFonts w:eastAsia="Times New Roman"/>
          <w:lang w:eastAsia="pl-PL"/>
        </w:rPr>
      </w:pPr>
      <w:r w:rsidRPr="00B973B8">
        <w:rPr>
          <w:rFonts w:eastAsia="Times New Roman"/>
          <w:lang w:eastAsia="pl-PL"/>
        </w:rPr>
        <w:t>W ramach nadzoru rozpatrywano również anonimowe, pisemne i telefoniczne sygnały dotyczące nieprawidłowości w nadzorowanych obiektach, głównie stanu sanitarnego.</w:t>
      </w:r>
    </w:p>
    <w:p w:rsidR="006D4E53" w:rsidRPr="00B973B8" w:rsidRDefault="006D4E53" w:rsidP="006D4E53">
      <w:pPr>
        <w:spacing w:after="100" w:afterAutospacing="1" w:line="360" w:lineRule="auto"/>
        <w:jc w:val="both"/>
        <w:rPr>
          <w:rFonts w:eastAsia="Times New Roman"/>
          <w:lang w:eastAsia="pl-PL"/>
        </w:rPr>
      </w:pPr>
      <w:r w:rsidRPr="00B973B8">
        <w:rPr>
          <w:rFonts w:eastAsia="Times New Roman"/>
          <w:lang w:eastAsia="pl-PL"/>
        </w:rPr>
        <w:t>W ramach rozpatrywanych interwencji stron przekazano</w:t>
      </w:r>
      <w:r w:rsidRPr="00B973B8">
        <w:rPr>
          <w:rFonts w:eastAsia="Times New Roman"/>
          <w:b/>
          <w:lang w:eastAsia="pl-PL"/>
        </w:rPr>
        <w:t xml:space="preserve"> 1 </w:t>
      </w:r>
      <w:r w:rsidRPr="00B973B8">
        <w:rPr>
          <w:rFonts w:eastAsia="Times New Roman"/>
          <w:lang w:eastAsia="pl-PL"/>
        </w:rPr>
        <w:t>próbkę żywności do badań laboratoryjnych w kierunku organoleptyki, próbka nie została kwestionowana.</w:t>
      </w:r>
    </w:p>
    <w:p w:rsidR="006D4E53" w:rsidRDefault="006D4E53" w:rsidP="006D4E53">
      <w:pPr>
        <w:spacing w:after="100" w:afterAutospacing="1" w:line="360" w:lineRule="auto"/>
        <w:jc w:val="both"/>
        <w:rPr>
          <w:rFonts w:eastAsia="Times New Roman"/>
          <w:lang w:eastAsia="pl-PL"/>
        </w:rPr>
      </w:pPr>
      <w:r w:rsidRPr="00B973B8">
        <w:rPr>
          <w:rFonts w:eastAsia="Times New Roman"/>
          <w:lang w:eastAsia="pl-PL"/>
        </w:rPr>
        <w:t xml:space="preserve">Ponadto w ramach działań podjętych na </w:t>
      </w:r>
      <w:r>
        <w:rPr>
          <w:rFonts w:eastAsia="Times New Roman"/>
          <w:lang w:eastAsia="pl-PL"/>
        </w:rPr>
        <w:t xml:space="preserve">skutek zgłoszonych interwencji </w:t>
      </w:r>
      <w:r w:rsidRPr="00B973B8">
        <w:rPr>
          <w:rFonts w:eastAsia="Times New Roman"/>
          <w:lang w:eastAsia="pl-PL"/>
        </w:rPr>
        <w:t xml:space="preserve">za uchybienia natury sanitarnej winnych ukarano </w:t>
      </w:r>
      <w:r w:rsidRPr="00B973B8">
        <w:rPr>
          <w:rFonts w:eastAsia="Times New Roman"/>
          <w:b/>
          <w:lang w:eastAsia="pl-PL"/>
        </w:rPr>
        <w:t>15</w:t>
      </w:r>
      <w:r>
        <w:rPr>
          <w:rFonts w:eastAsia="Times New Roman"/>
          <w:lang w:eastAsia="pl-PL"/>
        </w:rPr>
        <w:t xml:space="preserve"> mandatami karnymi </w:t>
      </w:r>
      <w:r w:rsidRPr="00B973B8">
        <w:rPr>
          <w:rFonts w:eastAsia="Times New Roman"/>
          <w:lang w:eastAsia="pl-PL"/>
        </w:rPr>
        <w:t xml:space="preserve">na łączna kwotę </w:t>
      </w:r>
      <w:r w:rsidRPr="00B973B8">
        <w:rPr>
          <w:rFonts w:eastAsia="Times New Roman"/>
          <w:b/>
          <w:lang w:eastAsia="pl-PL"/>
        </w:rPr>
        <w:t>4 100 PLN</w:t>
      </w:r>
      <w:r w:rsidRPr="00B973B8">
        <w:rPr>
          <w:rFonts w:eastAsia="Times New Roman"/>
          <w:lang w:eastAsia="pl-PL"/>
        </w:rPr>
        <w:t>.</w:t>
      </w:r>
    </w:p>
    <w:p w:rsidR="006D4E53" w:rsidRPr="00B35BC2" w:rsidRDefault="006D4E53" w:rsidP="00B35BC2">
      <w:pPr>
        <w:rPr>
          <w:rFonts w:eastAsia="Times New Roman"/>
          <w:b/>
          <w:i/>
          <w:u w:val="single"/>
          <w:lang w:eastAsia="pl-PL"/>
        </w:rPr>
      </w:pPr>
      <w:r w:rsidRPr="00B35BC2">
        <w:rPr>
          <w:rFonts w:eastAsia="Times New Roman"/>
          <w:b/>
          <w:i/>
          <w:u w:val="single"/>
          <w:lang w:eastAsia="pl-PL"/>
        </w:rPr>
        <w:t>- wnios</w:t>
      </w:r>
      <w:r w:rsidR="00B35BC2" w:rsidRPr="00B35BC2">
        <w:rPr>
          <w:rFonts w:eastAsia="Times New Roman"/>
          <w:b/>
          <w:i/>
          <w:u w:val="single"/>
          <w:lang w:eastAsia="pl-PL"/>
        </w:rPr>
        <w:t xml:space="preserve">ki </w:t>
      </w:r>
    </w:p>
    <w:p w:rsidR="006D4E53" w:rsidRPr="000E76AA" w:rsidRDefault="006D4E53" w:rsidP="006D4E53">
      <w:pPr>
        <w:ind w:left="360"/>
        <w:rPr>
          <w:rFonts w:eastAsia="Times New Roman"/>
          <w:b/>
          <w:i/>
          <w:lang w:eastAsia="pl-PL"/>
        </w:rPr>
      </w:pPr>
    </w:p>
    <w:p w:rsidR="006D4E53" w:rsidRPr="00B973B8" w:rsidRDefault="006D4E53" w:rsidP="006D4E53">
      <w:pPr>
        <w:ind w:left="360"/>
        <w:rPr>
          <w:rFonts w:eastAsia="Times New Roman"/>
          <w:b/>
          <w:i/>
          <w:lang w:eastAsia="pl-PL"/>
        </w:rPr>
      </w:pPr>
    </w:p>
    <w:p w:rsidR="006D4E53" w:rsidRDefault="006D4E53" w:rsidP="006D4E53">
      <w:pPr>
        <w:spacing w:line="360" w:lineRule="auto"/>
        <w:ind w:firstLine="708"/>
        <w:jc w:val="both"/>
      </w:pPr>
      <w:r w:rsidRPr="00B973B8">
        <w:t xml:space="preserve">W wyniku analizy lat </w:t>
      </w:r>
      <w:r w:rsidRPr="00B35BC2">
        <w:rPr>
          <w:b/>
        </w:rPr>
        <w:t>2019</w:t>
      </w:r>
      <w:r w:rsidRPr="00B973B8">
        <w:t xml:space="preserve"> i </w:t>
      </w:r>
      <w:r w:rsidRPr="00822EA0">
        <w:rPr>
          <w:b/>
        </w:rPr>
        <w:t>2020</w:t>
      </w:r>
      <w:r w:rsidRPr="00B973B8">
        <w:t xml:space="preserve"> w zakresie poboru próbek stwierdzono:</w:t>
      </w:r>
    </w:p>
    <w:p w:rsidR="00822EA0" w:rsidRPr="00822EA0" w:rsidRDefault="00822EA0" w:rsidP="006D4E53">
      <w:pPr>
        <w:spacing w:line="360" w:lineRule="auto"/>
        <w:ind w:firstLine="708"/>
        <w:jc w:val="both"/>
        <w:rPr>
          <w:sz w:val="16"/>
          <w:szCs w:val="16"/>
        </w:rPr>
      </w:pPr>
    </w:p>
    <w:p w:rsidR="006D4E53" w:rsidRPr="00B973B8" w:rsidRDefault="006D4E53" w:rsidP="00407FDD">
      <w:pPr>
        <w:pStyle w:val="Akapitzlist"/>
        <w:numPr>
          <w:ilvl w:val="0"/>
          <w:numId w:val="40"/>
        </w:numPr>
        <w:spacing w:after="0" w:line="360" w:lineRule="auto"/>
        <w:ind w:left="426"/>
        <w:contextualSpacing/>
        <w:jc w:val="both"/>
        <w:rPr>
          <w:rFonts w:ascii="Times New Roman" w:hAnsi="Times New Roman"/>
          <w:sz w:val="24"/>
          <w:szCs w:val="24"/>
        </w:rPr>
      </w:pPr>
      <w:r w:rsidRPr="00B973B8">
        <w:rPr>
          <w:rFonts w:ascii="Times New Roman" w:hAnsi="Times New Roman"/>
          <w:sz w:val="24"/>
          <w:szCs w:val="24"/>
        </w:rPr>
        <w:t>spadek ilości pobranych w</w:t>
      </w:r>
      <w:r w:rsidRPr="00B35BC2">
        <w:rPr>
          <w:rFonts w:ascii="Times New Roman" w:hAnsi="Times New Roman"/>
          <w:b/>
          <w:sz w:val="24"/>
          <w:szCs w:val="24"/>
        </w:rPr>
        <w:t xml:space="preserve"> 2020</w:t>
      </w:r>
      <w:r w:rsidRPr="00B973B8">
        <w:rPr>
          <w:rFonts w:ascii="Times New Roman" w:hAnsi="Times New Roman"/>
          <w:sz w:val="24"/>
          <w:szCs w:val="24"/>
        </w:rPr>
        <w:t xml:space="preserve"> roku próbek względem roku </w:t>
      </w:r>
      <w:r w:rsidRPr="00B35BC2">
        <w:rPr>
          <w:rFonts w:ascii="Times New Roman" w:hAnsi="Times New Roman"/>
          <w:b/>
          <w:sz w:val="24"/>
          <w:szCs w:val="24"/>
        </w:rPr>
        <w:t>2019</w:t>
      </w:r>
      <w:r w:rsidRPr="00B973B8">
        <w:rPr>
          <w:rFonts w:ascii="Times New Roman" w:hAnsi="Times New Roman"/>
          <w:sz w:val="24"/>
          <w:szCs w:val="24"/>
        </w:rPr>
        <w:t xml:space="preserve"> o </w:t>
      </w:r>
      <w:r w:rsidRPr="00B35BC2">
        <w:rPr>
          <w:rFonts w:ascii="Times New Roman" w:hAnsi="Times New Roman"/>
          <w:b/>
          <w:sz w:val="24"/>
          <w:szCs w:val="24"/>
        </w:rPr>
        <w:t>243</w:t>
      </w:r>
      <w:r w:rsidRPr="00B973B8">
        <w:rPr>
          <w:rFonts w:ascii="Times New Roman" w:hAnsi="Times New Roman"/>
          <w:sz w:val="24"/>
          <w:szCs w:val="24"/>
        </w:rPr>
        <w:t xml:space="preserve">, tj. </w:t>
      </w:r>
      <w:r w:rsidRPr="00B35BC2">
        <w:rPr>
          <w:rFonts w:ascii="Times New Roman" w:hAnsi="Times New Roman"/>
          <w:b/>
          <w:sz w:val="24"/>
          <w:szCs w:val="24"/>
        </w:rPr>
        <w:t>47,4%.</w:t>
      </w:r>
      <w:r w:rsidRPr="00B35BC2">
        <w:rPr>
          <w:rFonts w:ascii="Times New Roman" w:hAnsi="Times New Roman"/>
          <w:sz w:val="24"/>
          <w:szCs w:val="24"/>
        </w:rPr>
        <w:t xml:space="preserve"> </w:t>
      </w:r>
      <w:r w:rsidRPr="00B973B8">
        <w:rPr>
          <w:rFonts w:ascii="Times New Roman" w:hAnsi="Times New Roman"/>
          <w:sz w:val="24"/>
          <w:szCs w:val="24"/>
        </w:rPr>
        <w:t xml:space="preserve">Powyższe wynika z panującej sytuacji epidemicznej – część laboratoriów czasowo wstrzymała wykonywanie badań </w:t>
      </w:r>
      <w:r w:rsidR="003B2370">
        <w:rPr>
          <w:rFonts w:ascii="Times New Roman" w:hAnsi="Times New Roman"/>
          <w:sz w:val="24"/>
          <w:szCs w:val="24"/>
        </w:rPr>
        <w:t>laboratoryjnych,</w:t>
      </w:r>
    </w:p>
    <w:p w:rsidR="006D4E53" w:rsidRPr="00B973B8" w:rsidRDefault="006D4E53" w:rsidP="00407FDD">
      <w:pPr>
        <w:pStyle w:val="Akapitzlist"/>
        <w:numPr>
          <w:ilvl w:val="0"/>
          <w:numId w:val="40"/>
        </w:numPr>
        <w:spacing w:after="0" w:line="360" w:lineRule="auto"/>
        <w:ind w:left="426"/>
        <w:contextualSpacing/>
        <w:jc w:val="both"/>
        <w:rPr>
          <w:rFonts w:ascii="Times New Roman" w:hAnsi="Times New Roman"/>
          <w:sz w:val="24"/>
          <w:szCs w:val="24"/>
        </w:rPr>
      </w:pPr>
      <w:r w:rsidRPr="00B973B8">
        <w:rPr>
          <w:rFonts w:ascii="Times New Roman" w:hAnsi="Times New Roman"/>
          <w:sz w:val="24"/>
          <w:szCs w:val="24"/>
        </w:rPr>
        <w:t xml:space="preserve">odsetek dyskwalifikowanych próbek zmniejszył się z </w:t>
      </w:r>
      <w:r w:rsidRPr="001A7815">
        <w:rPr>
          <w:rFonts w:ascii="Times New Roman" w:hAnsi="Times New Roman"/>
          <w:b/>
          <w:sz w:val="24"/>
          <w:szCs w:val="24"/>
        </w:rPr>
        <w:t>1,55%</w:t>
      </w:r>
      <w:r w:rsidRPr="00B973B8">
        <w:rPr>
          <w:rFonts w:ascii="Times New Roman" w:hAnsi="Times New Roman"/>
          <w:sz w:val="24"/>
          <w:szCs w:val="24"/>
        </w:rPr>
        <w:t xml:space="preserve"> w</w:t>
      </w:r>
      <w:r w:rsidRPr="001A7815">
        <w:rPr>
          <w:rFonts w:ascii="Times New Roman" w:hAnsi="Times New Roman"/>
          <w:b/>
          <w:sz w:val="24"/>
          <w:szCs w:val="24"/>
        </w:rPr>
        <w:t xml:space="preserve"> 2019r</w:t>
      </w:r>
      <w:r w:rsidRPr="00B973B8">
        <w:rPr>
          <w:rFonts w:ascii="Times New Roman" w:hAnsi="Times New Roman"/>
          <w:sz w:val="24"/>
          <w:szCs w:val="24"/>
        </w:rPr>
        <w:t xml:space="preserve">. do </w:t>
      </w:r>
      <w:r w:rsidRPr="00B35BC2">
        <w:rPr>
          <w:rFonts w:ascii="Times New Roman" w:hAnsi="Times New Roman"/>
          <w:b/>
          <w:sz w:val="24"/>
          <w:szCs w:val="24"/>
        </w:rPr>
        <w:t>0,37%</w:t>
      </w:r>
      <w:r w:rsidRPr="00B973B8">
        <w:rPr>
          <w:rFonts w:ascii="Times New Roman" w:hAnsi="Times New Roman"/>
          <w:sz w:val="24"/>
          <w:szCs w:val="24"/>
        </w:rPr>
        <w:t xml:space="preserve"> w </w:t>
      </w:r>
      <w:r w:rsidRPr="001A7815">
        <w:rPr>
          <w:rFonts w:ascii="Times New Roman" w:hAnsi="Times New Roman"/>
          <w:b/>
          <w:sz w:val="24"/>
          <w:szCs w:val="24"/>
        </w:rPr>
        <w:t>2020</w:t>
      </w:r>
      <w:r w:rsidRPr="00B973B8">
        <w:rPr>
          <w:rFonts w:ascii="Times New Roman" w:hAnsi="Times New Roman"/>
          <w:sz w:val="24"/>
          <w:szCs w:val="24"/>
        </w:rPr>
        <w:t>r.</w:t>
      </w:r>
    </w:p>
    <w:p w:rsidR="006D4E53" w:rsidRDefault="006D4E53" w:rsidP="006D4E53">
      <w:pPr>
        <w:spacing w:line="360" w:lineRule="auto"/>
        <w:jc w:val="both"/>
      </w:pPr>
    </w:p>
    <w:p w:rsidR="006D4E53" w:rsidRPr="00B973B8" w:rsidRDefault="006D4E53" w:rsidP="006D4E53">
      <w:pPr>
        <w:spacing w:line="360" w:lineRule="auto"/>
        <w:jc w:val="both"/>
      </w:pPr>
      <w:r w:rsidRPr="00B973B8">
        <w:t xml:space="preserve">Ponadto stwierdzono, że w roku </w:t>
      </w:r>
      <w:r w:rsidRPr="00B973B8">
        <w:rPr>
          <w:b/>
        </w:rPr>
        <w:t>2020</w:t>
      </w:r>
      <w:r w:rsidRPr="00B973B8">
        <w:t xml:space="preserve"> zmniejszyła się liczba kontroli interwencyjnych </w:t>
      </w:r>
      <w:r>
        <w:br/>
      </w:r>
      <w:r w:rsidRPr="00B973B8">
        <w:t xml:space="preserve">o </w:t>
      </w:r>
      <w:r w:rsidRPr="00B35BC2">
        <w:rPr>
          <w:b/>
        </w:rPr>
        <w:t>18</w:t>
      </w:r>
      <w:r w:rsidRPr="00B973B8">
        <w:t xml:space="preserve"> względem roku </w:t>
      </w:r>
      <w:r w:rsidRPr="00B35BC2">
        <w:rPr>
          <w:b/>
        </w:rPr>
        <w:t>2019</w:t>
      </w:r>
      <w:r w:rsidRPr="00B973B8">
        <w:t xml:space="preserve">, porównywalny jest odsetek kontroli interwencyjnych potwierdzających stawiane zarzuty. </w:t>
      </w:r>
    </w:p>
    <w:p w:rsidR="006D4E53" w:rsidRDefault="006D4E53" w:rsidP="006D4E53">
      <w:pPr>
        <w:spacing w:line="360" w:lineRule="auto"/>
        <w:jc w:val="both"/>
      </w:pPr>
    </w:p>
    <w:p w:rsidR="00822EA0" w:rsidRDefault="00822EA0" w:rsidP="006D4E53">
      <w:pPr>
        <w:spacing w:line="360" w:lineRule="auto"/>
        <w:jc w:val="both"/>
      </w:pPr>
    </w:p>
    <w:p w:rsidR="00822EA0" w:rsidRDefault="00822EA0" w:rsidP="006D4E53">
      <w:pPr>
        <w:spacing w:line="360" w:lineRule="auto"/>
        <w:jc w:val="both"/>
      </w:pPr>
    </w:p>
    <w:p w:rsidR="00822EA0" w:rsidRDefault="00822EA0" w:rsidP="006D4E53">
      <w:pPr>
        <w:spacing w:line="360" w:lineRule="auto"/>
        <w:jc w:val="both"/>
      </w:pPr>
    </w:p>
    <w:p w:rsidR="00C2008E" w:rsidRPr="00267B42" w:rsidRDefault="00C2008E" w:rsidP="00C2008E">
      <w:pPr>
        <w:pStyle w:val="Tekstpodstawowywcity2"/>
        <w:ind w:firstLine="0"/>
        <w:rPr>
          <w:b/>
          <w:i/>
          <w:sz w:val="32"/>
          <w:szCs w:val="32"/>
          <w:u w:val="single"/>
        </w:rPr>
      </w:pPr>
      <w:r w:rsidRPr="00302806">
        <w:rPr>
          <w:b/>
          <w:i/>
          <w:sz w:val="32"/>
          <w:szCs w:val="32"/>
          <w:u w:val="single"/>
        </w:rPr>
        <w:lastRenderedPageBreak/>
        <w:t xml:space="preserve">- </w:t>
      </w:r>
      <w:r w:rsidR="00753795" w:rsidRPr="00302806">
        <w:rPr>
          <w:b/>
          <w:i/>
          <w:sz w:val="32"/>
          <w:szCs w:val="32"/>
          <w:u w:val="single"/>
        </w:rPr>
        <w:t xml:space="preserve"> </w:t>
      </w:r>
      <w:r w:rsidRPr="00302806">
        <w:rPr>
          <w:b/>
          <w:i/>
          <w:sz w:val="32"/>
          <w:szCs w:val="32"/>
          <w:u w:val="single"/>
        </w:rPr>
        <w:t>w zakresie Higieny Komunalnej i Środowiska</w:t>
      </w:r>
    </w:p>
    <w:p w:rsidR="00C2008E" w:rsidRPr="00DE037C" w:rsidRDefault="00C2008E" w:rsidP="00C2008E">
      <w:pPr>
        <w:pStyle w:val="Tekstpodstawowywcity2"/>
        <w:ind w:firstLine="0"/>
        <w:rPr>
          <w:b/>
          <w:i/>
          <w:sz w:val="28"/>
          <w:szCs w:val="28"/>
          <w:u w:val="single"/>
        </w:rPr>
      </w:pPr>
    </w:p>
    <w:p w:rsidR="00593D6E" w:rsidRDefault="00593D6E" w:rsidP="00C2008E">
      <w:pPr>
        <w:pStyle w:val="Tekstpodstawowywcity2"/>
        <w:rPr>
          <w:color w:val="92D050"/>
        </w:rPr>
      </w:pPr>
    </w:p>
    <w:p w:rsidR="00986FBE" w:rsidRPr="00650D4B" w:rsidRDefault="00986FBE" w:rsidP="00986FBE">
      <w:pPr>
        <w:widowControl w:val="0"/>
        <w:suppressAutoHyphens/>
        <w:autoSpaceDE w:val="0"/>
        <w:autoSpaceDN w:val="0"/>
        <w:adjustRightInd w:val="0"/>
        <w:jc w:val="center"/>
        <w:rPr>
          <w:b/>
          <w:bCs/>
          <w:sz w:val="16"/>
          <w:szCs w:val="16"/>
          <w:u w:val="single"/>
        </w:rPr>
      </w:pPr>
    </w:p>
    <w:p w:rsidR="00986FBE" w:rsidRPr="00EF44B4" w:rsidRDefault="00986FBE" w:rsidP="00986FBE">
      <w:pPr>
        <w:pStyle w:val="Tekstpodstawowywcity2"/>
        <w:spacing w:line="360" w:lineRule="auto"/>
      </w:pPr>
      <w:r w:rsidRPr="00EF44B4">
        <w:t xml:space="preserve">Stan obiektów będących pod nadzorem </w:t>
      </w:r>
      <w:proofErr w:type="spellStart"/>
      <w:r w:rsidRPr="00EF44B4">
        <w:t>HKiŚ</w:t>
      </w:r>
      <w:proofErr w:type="spellEnd"/>
      <w:r w:rsidRPr="00EF44B4">
        <w:t xml:space="preserve"> na dzień </w:t>
      </w:r>
      <w:r w:rsidR="00986997" w:rsidRPr="00EF44B4">
        <w:rPr>
          <w:b/>
        </w:rPr>
        <w:t>31.12.2020</w:t>
      </w:r>
      <w:r w:rsidRPr="00EF44B4">
        <w:rPr>
          <w:b/>
        </w:rPr>
        <w:t>r</w:t>
      </w:r>
      <w:r w:rsidRPr="00EF44B4">
        <w:t xml:space="preserve">. wynosił </w:t>
      </w:r>
      <w:r w:rsidR="00EF44B4">
        <w:t xml:space="preserve"> </w:t>
      </w:r>
      <w:r w:rsidR="00084796" w:rsidRPr="00084796">
        <w:rPr>
          <w:b/>
          <w:color w:val="000000" w:themeColor="text1"/>
        </w:rPr>
        <w:t>426</w:t>
      </w:r>
      <w:r w:rsidRPr="00084796">
        <w:rPr>
          <w:b/>
          <w:color w:val="000000" w:themeColor="text1"/>
        </w:rPr>
        <w:t xml:space="preserve"> </w:t>
      </w:r>
      <w:r w:rsidRPr="00EF44B4">
        <w:t>.</w:t>
      </w:r>
    </w:p>
    <w:p w:rsidR="00F834AC" w:rsidRPr="00EF44B4" w:rsidRDefault="00F834AC" w:rsidP="00986FBE">
      <w:pPr>
        <w:pStyle w:val="Tekstpodstawowywcity2"/>
        <w:spacing w:line="360" w:lineRule="auto"/>
        <w:ind w:firstLine="0"/>
        <w:rPr>
          <w:sz w:val="16"/>
          <w:szCs w:val="16"/>
        </w:rPr>
      </w:pPr>
    </w:p>
    <w:p w:rsidR="00986FBE" w:rsidRPr="00EF44B4" w:rsidRDefault="00986FBE" w:rsidP="00986FBE">
      <w:pPr>
        <w:pStyle w:val="Tekstpodstawowywcity2"/>
        <w:spacing w:line="360" w:lineRule="auto"/>
        <w:ind w:firstLine="0"/>
      </w:pPr>
      <w:r w:rsidRPr="00EF44B4">
        <w:t xml:space="preserve">W  </w:t>
      </w:r>
      <w:r w:rsidR="00986997" w:rsidRPr="00EF44B4">
        <w:rPr>
          <w:b/>
        </w:rPr>
        <w:t>2020</w:t>
      </w:r>
      <w:r w:rsidRPr="00EF44B4">
        <w:rPr>
          <w:b/>
        </w:rPr>
        <w:t xml:space="preserve"> </w:t>
      </w:r>
      <w:r w:rsidRPr="00EF44B4">
        <w:t xml:space="preserve">roku przeprowadzono łącznie </w:t>
      </w:r>
      <w:r w:rsidRPr="00EF44B4">
        <w:rPr>
          <w:b/>
        </w:rPr>
        <w:t>5</w:t>
      </w:r>
      <w:r w:rsidR="00986997" w:rsidRPr="00EF44B4">
        <w:rPr>
          <w:b/>
        </w:rPr>
        <w:t>7</w:t>
      </w:r>
      <w:r w:rsidRPr="00EF44B4">
        <w:rPr>
          <w:b/>
        </w:rPr>
        <w:t xml:space="preserve"> </w:t>
      </w:r>
      <w:r w:rsidRPr="00EF44B4">
        <w:t xml:space="preserve">kontroli, </w:t>
      </w:r>
    </w:p>
    <w:p w:rsidR="00986FBE" w:rsidRPr="00EF44B4" w:rsidRDefault="00986FBE" w:rsidP="00986FBE">
      <w:pPr>
        <w:pStyle w:val="Tekstpodstawowywcity2"/>
        <w:spacing w:line="360" w:lineRule="auto"/>
        <w:ind w:firstLine="0"/>
      </w:pPr>
      <w:r w:rsidRPr="00EF44B4">
        <w:t xml:space="preserve">wydano: </w:t>
      </w:r>
    </w:p>
    <w:p w:rsidR="00F834AC" w:rsidRPr="00EF44B4" w:rsidRDefault="00F834AC" w:rsidP="00986FBE">
      <w:pPr>
        <w:pStyle w:val="Tekstpodstawowywcity2"/>
        <w:spacing w:line="360" w:lineRule="auto"/>
        <w:ind w:firstLine="0"/>
        <w:rPr>
          <w:color w:val="FF0000"/>
          <w:sz w:val="12"/>
          <w:szCs w:val="12"/>
        </w:rPr>
      </w:pPr>
    </w:p>
    <w:p w:rsidR="00F834AC" w:rsidRDefault="00F834AC" w:rsidP="00F834AC">
      <w:pPr>
        <w:pStyle w:val="Tekstpodstawowywcity2"/>
        <w:spacing w:line="360" w:lineRule="auto"/>
        <w:ind w:firstLine="0"/>
      </w:pPr>
      <w:r>
        <w:t xml:space="preserve">- </w:t>
      </w:r>
      <w:r w:rsidRPr="00EB27EE">
        <w:rPr>
          <w:b/>
        </w:rPr>
        <w:t>24</w:t>
      </w:r>
      <w:r>
        <w:t xml:space="preserve"> decyzje</w:t>
      </w:r>
      <w:r w:rsidRPr="00B930FF">
        <w:t xml:space="preserve"> administr</w:t>
      </w:r>
      <w:r w:rsidR="00EB27EE">
        <w:t>acyjne :</w:t>
      </w:r>
      <w:r w:rsidRPr="00B930FF">
        <w:t xml:space="preserve"> </w:t>
      </w:r>
      <w:r w:rsidRPr="00EB27EE">
        <w:rPr>
          <w:b/>
        </w:rPr>
        <w:t xml:space="preserve">1 </w:t>
      </w:r>
      <w:r w:rsidRPr="00B930FF">
        <w:t>decyzj</w:t>
      </w:r>
      <w:r>
        <w:t>ę</w:t>
      </w:r>
      <w:r w:rsidRPr="00B930FF">
        <w:t xml:space="preserve"> uchylają</w:t>
      </w:r>
      <w:r>
        <w:t xml:space="preserve">cą, </w:t>
      </w:r>
      <w:r w:rsidRPr="00EB27EE">
        <w:rPr>
          <w:b/>
        </w:rPr>
        <w:t>4</w:t>
      </w:r>
      <w:r>
        <w:t xml:space="preserve"> decyzje nakazujące, </w:t>
      </w:r>
      <w:r w:rsidRPr="00EB27EE">
        <w:rPr>
          <w:b/>
        </w:rPr>
        <w:t>16</w:t>
      </w:r>
      <w:r w:rsidRPr="00B930FF">
        <w:t xml:space="preserve"> decy</w:t>
      </w:r>
      <w:r>
        <w:t xml:space="preserve">zji zezwalających na ekshumację </w:t>
      </w:r>
      <w:r w:rsidRPr="00B930FF">
        <w:t>i wywóz zwłok</w:t>
      </w:r>
      <w:r>
        <w:t>(prochów)</w:t>
      </w:r>
      <w:r w:rsidRPr="00B930FF">
        <w:t>,</w:t>
      </w:r>
      <w:r>
        <w:t xml:space="preserve"> 3</w:t>
      </w:r>
      <w:r w:rsidRPr="00B930FF">
        <w:t xml:space="preserve"> ocen</w:t>
      </w:r>
      <w:r>
        <w:t>y</w:t>
      </w:r>
      <w:r w:rsidRPr="00B930FF">
        <w:t xml:space="preserve"> higieniczn</w:t>
      </w:r>
      <w:r>
        <w:t>e dotyczące zastosowanych materiałów przy dystrybucji wody,</w:t>
      </w:r>
    </w:p>
    <w:p w:rsidR="00F834AC" w:rsidRPr="00B930FF" w:rsidRDefault="00F834AC" w:rsidP="00F834AC">
      <w:pPr>
        <w:pStyle w:val="Tekstpodstawowywcity2"/>
        <w:tabs>
          <w:tab w:val="left" w:pos="284"/>
        </w:tabs>
        <w:spacing w:line="360" w:lineRule="auto"/>
        <w:ind w:firstLine="0"/>
        <w:jc w:val="left"/>
      </w:pPr>
      <w:r>
        <w:t xml:space="preserve">-   </w:t>
      </w:r>
      <w:r w:rsidRPr="00EB27EE">
        <w:rPr>
          <w:b/>
        </w:rPr>
        <w:t>29</w:t>
      </w:r>
      <w:r>
        <w:t xml:space="preserve"> </w:t>
      </w:r>
      <w:r w:rsidR="00EB27EE">
        <w:t xml:space="preserve"> </w:t>
      </w:r>
      <w:r>
        <w:t>postanowień</w:t>
      </w:r>
      <w:r w:rsidRPr="00B930FF">
        <w:t xml:space="preserve"> na p</w:t>
      </w:r>
      <w:r>
        <w:t>rzywóz</w:t>
      </w:r>
      <w:r w:rsidRPr="00B930FF">
        <w:t xml:space="preserve"> zwłok oraz szczątków z zagranicy, </w:t>
      </w:r>
      <w:r w:rsidRPr="00B930FF">
        <w:br/>
        <w:t>pobrano:</w:t>
      </w:r>
    </w:p>
    <w:p w:rsidR="00F834AC" w:rsidRPr="00B930FF" w:rsidRDefault="00F834AC" w:rsidP="00F834AC">
      <w:pPr>
        <w:widowControl w:val="0"/>
        <w:suppressAutoHyphens/>
        <w:autoSpaceDE w:val="0"/>
        <w:autoSpaceDN w:val="0"/>
        <w:adjustRightInd w:val="0"/>
        <w:spacing w:line="360" w:lineRule="auto"/>
        <w:jc w:val="both"/>
      </w:pPr>
      <w:r>
        <w:t xml:space="preserve">-  </w:t>
      </w:r>
      <w:r w:rsidRPr="00EB27EE">
        <w:rPr>
          <w:b/>
        </w:rPr>
        <w:t>105</w:t>
      </w:r>
      <w:r w:rsidRPr="00B930FF">
        <w:t xml:space="preserve"> próbek wody do badań laboratoryjnych w ramach prowadzonego monitoringu kontrolnego i przeglądowego, dokonując </w:t>
      </w:r>
      <w:r>
        <w:t>97</w:t>
      </w:r>
      <w:r w:rsidRPr="00B930FF">
        <w:t xml:space="preserve"> oznaczeń chemicznych wody na zawartość chloru.</w:t>
      </w:r>
    </w:p>
    <w:p w:rsidR="00F834AC" w:rsidRDefault="00F834AC" w:rsidP="00F834AC">
      <w:pPr>
        <w:widowControl w:val="0"/>
        <w:suppressAutoHyphens/>
        <w:autoSpaceDE w:val="0"/>
        <w:autoSpaceDN w:val="0"/>
        <w:adjustRightInd w:val="0"/>
        <w:spacing w:line="360" w:lineRule="auto"/>
        <w:jc w:val="both"/>
      </w:pPr>
    </w:p>
    <w:p w:rsidR="00F834AC" w:rsidRPr="00EB27EE" w:rsidRDefault="00F834AC" w:rsidP="00986FBE">
      <w:pPr>
        <w:pStyle w:val="Tekstpodstawowywcity2"/>
        <w:spacing w:line="360" w:lineRule="auto"/>
        <w:ind w:firstLine="425"/>
        <w:rPr>
          <w:sz w:val="16"/>
          <w:szCs w:val="16"/>
        </w:rPr>
      </w:pPr>
    </w:p>
    <w:p w:rsidR="00986FBE" w:rsidRDefault="00986FBE" w:rsidP="00986FBE">
      <w:pPr>
        <w:spacing w:line="360" w:lineRule="auto"/>
        <w:jc w:val="center"/>
        <w:rPr>
          <w:b/>
          <w:bCs/>
          <w:i/>
          <w:sz w:val="32"/>
          <w:szCs w:val="32"/>
        </w:rPr>
      </w:pPr>
      <w:r w:rsidRPr="00302806">
        <w:rPr>
          <w:b/>
          <w:bCs/>
          <w:i/>
          <w:sz w:val="32"/>
          <w:szCs w:val="32"/>
        </w:rPr>
        <w:t>stan sanitarny obiektów użyteczności publicznej</w:t>
      </w:r>
    </w:p>
    <w:p w:rsidR="001A7815" w:rsidRPr="00EB27EE" w:rsidRDefault="001A7815" w:rsidP="00986FBE">
      <w:pPr>
        <w:spacing w:line="360" w:lineRule="auto"/>
        <w:jc w:val="center"/>
        <w:rPr>
          <w:i/>
          <w:sz w:val="16"/>
          <w:szCs w:val="16"/>
        </w:rPr>
      </w:pPr>
    </w:p>
    <w:p w:rsidR="00FE584D" w:rsidRPr="001A7815" w:rsidRDefault="001A7815" w:rsidP="001A7815">
      <w:pPr>
        <w:pStyle w:val="Nagwek1"/>
        <w:numPr>
          <w:ilvl w:val="0"/>
          <w:numId w:val="36"/>
        </w:numPr>
        <w:rPr>
          <w:i/>
        </w:rPr>
      </w:pPr>
      <w:r>
        <w:rPr>
          <w:i/>
        </w:rPr>
        <w:t>u</w:t>
      </w:r>
      <w:r w:rsidR="00FE584D" w:rsidRPr="001A7815">
        <w:rPr>
          <w:i/>
        </w:rPr>
        <w:t xml:space="preserve">stępy publiczne </w:t>
      </w:r>
    </w:p>
    <w:p w:rsidR="00FE584D" w:rsidRPr="001A7815" w:rsidRDefault="00FE584D" w:rsidP="00FE584D">
      <w:pPr>
        <w:jc w:val="both"/>
        <w:rPr>
          <w:b/>
          <w:bCs/>
          <w:i/>
        </w:rPr>
      </w:pPr>
    </w:p>
    <w:p w:rsidR="00FE584D" w:rsidRPr="00D94A3B" w:rsidRDefault="00FE584D" w:rsidP="001A7815">
      <w:pPr>
        <w:spacing w:line="360" w:lineRule="auto"/>
        <w:ind w:firstLine="708"/>
        <w:jc w:val="both"/>
      </w:pPr>
      <w:r w:rsidRPr="00D94A3B">
        <w:t>Na terenie Rudy Śląskiej znajduj</w:t>
      </w:r>
      <w:r>
        <w:t>e</w:t>
      </w:r>
      <w:r w:rsidRPr="00D94A3B">
        <w:t xml:space="preserve"> się </w:t>
      </w:r>
      <w:r w:rsidRPr="001A7815">
        <w:rPr>
          <w:b/>
        </w:rPr>
        <w:t>1</w:t>
      </w:r>
      <w:r w:rsidRPr="00D94A3B">
        <w:rPr>
          <w:b/>
          <w:bCs/>
        </w:rPr>
        <w:t xml:space="preserve"> </w:t>
      </w:r>
      <w:r w:rsidRPr="00D94A3B">
        <w:t>ustęp publiczny, skanalizowany.</w:t>
      </w:r>
    </w:p>
    <w:p w:rsidR="00FE584D" w:rsidRPr="00D94A3B" w:rsidRDefault="00FE584D" w:rsidP="001A7815">
      <w:pPr>
        <w:pStyle w:val="Tekstpodstawowy3"/>
        <w:spacing w:line="360" w:lineRule="auto"/>
      </w:pPr>
      <w:r>
        <w:t xml:space="preserve">W </w:t>
      </w:r>
      <w:r w:rsidRPr="001A7815">
        <w:rPr>
          <w:b/>
        </w:rPr>
        <w:t>2020</w:t>
      </w:r>
      <w:r w:rsidRPr="00D94A3B">
        <w:t xml:space="preserve"> roku w obiekcie  tym przeprowadzono </w:t>
      </w:r>
      <w:r w:rsidRPr="001A7815">
        <w:rPr>
          <w:b/>
        </w:rPr>
        <w:t>1</w:t>
      </w:r>
      <w:r w:rsidRPr="00D94A3B">
        <w:t xml:space="preserve"> kontrolę. </w:t>
      </w:r>
    </w:p>
    <w:p w:rsidR="00FE584D" w:rsidRPr="00D94A3B" w:rsidRDefault="00FE584D" w:rsidP="001A7815">
      <w:pPr>
        <w:pStyle w:val="Tekstpodstawowy3"/>
        <w:spacing w:line="360" w:lineRule="auto"/>
      </w:pPr>
      <w:r w:rsidRPr="00D94A3B">
        <w:t xml:space="preserve">Ustęp publiczny jest czynny przez cały rok. Skontrolowany obiekt podłączony jest do sieci wodno-kanalizacyjnej i energetycznej. Gospodarka odpadami komunalnymi prowadzona jest prawidłowo. Zapas środków higieny, myjących i dezynfekujących wystarczający, przechowywany w obiekcie  w wydzielonym miejscu. </w:t>
      </w:r>
    </w:p>
    <w:p w:rsidR="00FE584D" w:rsidRPr="00D94A3B" w:rsidRDefault="00FE584D" w:rsidP="001A7815">
      <w:pPr>
        <w:pStyle w:val="Tekstpodstawowy3"/>
        <w:spacing w:line="360" w:lineRule="auto"/>
      </w:pPr>
      <w:r w:rsidRPr="00D94A3B">
        <w:t xml:space="preserve">Podczas przeprowadzonej kontroli nie stwierdzono uchybień </w:t>
      </w:r>
      <w:proofErr w:type="spellStart"/>
      <w:r w:rsidRPr="00D94A3B">
        <w:t>sanitarno</w:t>
      </w:r>
      <w:proofErr w:type="spellEnd"/>
      <w:r w:rsidRPr="00D94A3B">
        <w:t xml:space="preserve"> – technicznych, </w:t>
      </w:r>
      <w:r w:rsidRPr="00D94A3B">
        <w:br/>
        <w:t xml:space="preserve">nie wydano w związku z tym decyzji administracyjnej, unieruchamiającej. </w:t>
      </w:r>
    </w:p>
    <w:p w:rsidR="00FE584D" w:rsidRPr="00D94A3B" w:rsidRDefault="00FE584D" w:rsidP="001A7815">
      <w:pPr>
        <w:pStyle w:val="Tekstpodstawowywcity3"/>
        <w:spacing w:line="360" w:lineRule="auto"/>
        <w:ind w:left="0" w:firstLine="708"/>
        <w:jc w:val="both"/>
      </w:pPr>
      <w:r w:rsidRPr="00D94A3B">
        <w:t xml:space="preserve">Na podstawie przeprowadzonej kontroli stan </w:t>
      </w:r>
      <w:proofErr w:type="spellStart"/>
      <w:r w:rsidRPr="00D94A3B">
        <w:t>sanitarno</w:t>
      </w:r>
      <w:proofErr w:type="spellEnd"/>
      <w:r w:rsidRPr="00D94A3B">
        <w:t xml:space="preserve"> - techniczny skontrolowanego ustępu oceniono jako dobry.</w:t>
      </w:r>
    </w:p>
    <w:p w:rsidR="00FE584D" w:rsidRPr="001A7815" w:rsidRDefault="00FE584D" w:rsidP="00FE584D">
      <w:pPr>
        <w:pStyle w:val="Tekstpodstawowywcity3"/>
        <w:ind w:left="0"/>
        <w:jc w:val="both"/>
        <w:rPr>
          <w:color w:val="FF0000"/>
          <w:sz w:val="28"/>
          <w:szCs w:val="28"/>
        </w:rPr>
      </w:pPr>
    </w:p>
    <w:p w:rsidR="00FE584D" w:rsidRPr="001A7815" w:rsidRDefault="001A7815" w:rsidP="001A7815">
      <w:pPr>
        <w:pStyle w:val="Tekstpodstawowywcity3"/>
        <w:numPr>
          <w:ilvl w:val="0"/>
          <w:numId w:val="36"/>
        </w:numPr>
        <w:jc w:val="both"/>
        <w:rPr>
          <w:b/>
          <w:bCs/>
          <w:i/>
        </w:rPr>
      </w:pPr>
      <w:r>
        <w:rPr>
          <w:b/>
          <w:bCs/>
          <w:i/>
        </w:rPr>
        <w:t>u</w:t>
      </w:r>
      <w:r w:rsidR="00FE584D" w:rsidRPr="001A7815">
        <w:rPr>
          <w:b/>
          <w:bCs/>
          <w:i/>
        </w:rPr>
        <w:t>stępy ogólnodostępne</w:t>
      </w:r>
    </w:p>
    <w:p w:rsidR="00FE584D" w:rsidRPr="00D94A3B" w:rsidRDefault="00FE584D" w:rsidP="001A7815">
      <w:pPr>
        <w:pStyle w:val="Tekstpodstawowywcity3"/>
        <w:spacing w:line="360" w:lineRule="auto"/>
        <w:ind w:left="0"/>
        <w:jc w:val="both"/>
      </w:pPr>
    </w:p>
    <w:p w:rsidR="001A7815" w:rsidRDefault="00FE584D" w:rsidP="001A7815">
      <w:pPr>
        <w:spacing w:line="360" w:lineRule="auto"/>
        <w:ind w:firstLine="708"/>
        <w:jc w:val="both"/>
        <w:rPr>
          <w:b/>
        </w:rPr>
      </w:pPr>
      <w:r w:rsidRPr="00D94A3B">
        <w:t xml:space="preserve">Pod nadzorem PPIS w Rudzie Śląskiej znajdują się </w:t>
      </w:r>
      <w:r w:rsidRPr="001A7815">
        <w:rPr>
          <w:b/>
        </w:rPr>
        <w:t>3</w:t>
      </w:r>
      <w:r w:rsidRPr="00D94A3B">
        <w:t xml:space="preserve"> ustępy ogólnodostępne zlokalizowane na terenie obiektów handlowych. W </w:t>
      </w:r>
      <w:r w:rsidRPr="001A7815">
        <w:rPr>
          <w:b/>
        </w:rPr>
        <w:t>2020</w:t>
      </w:r>
    </w:p>
    <w:p w:rsidR="00FE584D" w:rsidRPr="00D94A3B" w:rsidRDefault="00FE584D" w:rsidP="001A7815">
      <w:pPr>
        <w:spacing w:line="360" w:lineRule="auto"/>
        <w:ind w:firstLine="708"/>
        <w:jc w:val="both"/>
      </w:pPr>
      <w:r w:rsidRPr="00D94A3B">
        <w:t xml:space="preserve"> roku sk</w:t>
      </w:r>
      <w:r>
        <w:t xml:space="preserve">ontrolowano </w:t>
      </w:r>
      <w:r w:rsidRPr="001A7815">
        <w:rPr>
          <w:b/>
        </w:rPr>
        <w:t>1</w:t>
      </w:r>
      <w:r w:rsidRPr="00D94A3B">
        <w:t xml:space="preserve"> ob</w:t>
      </w:r>
      <w:r>
        <w:t>iekt, przeprowadzając</w:t>
      </w:r>
      <w:r w:rsidRPr="00D94A3B">
        <w:t xml:space="preserve"> </w:t>
      </w:r>
      <w:r w:rsidRPr="001A7815">
        <w:rPr>
          <w:b/>
        </w:rPr>
        <w:t>1</w:t>
      </w:r>
      <w:r w:rsidRPr="00D94A3B">
        <w:t xml:space="preserve"> kontrol</w:t>
      </w:r>
      <w:r>
        <w:t>ę</w:t>
      </w:r>
      <w:r w:rsidRPr="00D94A3B">
        <w:t xml:space="preserve">. </w:t>
      </w:r>
    </w:p>
    <w:p w:rsidR="00FE584D" w:rsidRPr="00D94A3B" w:rsidRDefault="00FE584D" w:rsidP="005878B7">
      <w:pPr>
        <w:spacing w:line="360" w:lineRule="auto"/>
        <w:ind w:firstLine="708"/>
        <w:jc w:val="both"/>
      </w:pPr>
      <w:r w:rsidRPr="00D94A3B">
        <w:lastRenderedPageBreak/>
        <w:t>W trakcie kontroli sta</w:t>
      </w:r>
      <w:r>
        <w:t xml:space="preserve">n </w:t>
      </w:r>
      <w:proofErr w:type="spellStart"/>
      <w:r>
        <w:t>sanitarno</w:t>
      </w:r>
      <w:proofErr w:type="spellEnd"/>
      <w:r>
        <w:t xml:space="preserve"> – techniczny ustępu nie budził zastrzeżeń. Obiekt</w:t>
      </w:r>
      <w:r w:rsidRPr="00D94A3B">
        <w:t xml:space="preserve"> te</w:t>
      </w:r>
      <w:r>
        <w:t>n jest na bieżąco sprzątany</w:t>
      </w:r>
      <w:r w:rsidRPr="00D94A3B">
        <w:t xml:space="preserve">. Zapas środków higieny, myjących i dezynfekcyjnych wystarczający, przechowywany w wydzielonych pomieszczeniach. Zapewnione są kabiny dla osób niepełnosprawnych.  </w:t>
      </w:r>
    </w:p>
    <w:p w:rsidR="00FE584D" w:rsidRPr="00D94A3B" w:rsidRDefault="00FE584D" w:rsidP="001A7815">
      <w:pPr>
        <w:pStyle w:val="Tekstpodstawowy3"/>
        <w:spacing w:line="360" w:lineRule="auto"/>
      </w:pPr>
      <w:r>
        <w:t>Podczas przeprowadzonej</w:t>
      </w:r>
      <w:r w:rsidRPr="00D94A3B">
        <w:t xml:space="preserve"> kontroli nie stwierdzono uchybień </w:t>
      </w:r>
      <w:proofErr w:type="spellStart"/>
      <w:r w:rsidRPr="00D94A3B">
        <w:t>sanitarno</w:t>
      </w:r>
      <w:proofErr w:type="spellEnd"/>
      <w:r w:rsidRPr="00D94A3B">
        <w:t xml:space="preserve"> – technicznych, </w:t>
      </w:r>
      <w:r w:rsidRPr="00D94A3B">
        <w:br/>
        <w:t xml:space="preserve">nie wydano w związku z tym decyzji administracyjnych, unieruchamiających. </w:t>
      </w:r>
    </w:p>
    <w:p w:rsidR="00FE584D" w:rsidRPr="00D94A3B" w:rsidRDefault="00FE584D" w:rsidP="001A7815">
      <w:pPr>
        <w:pStyle w:val="Tekstpodstawowywcity3"/>
        <w:spacing w:line="360" w:lineRule="auto"/>
        <w:ind w:left="0"/>
        <w:jc w:val="both"/>
      </w:pPr>
      <w:r w:rsidRPr="00D94A3B">
        <w:t>Na pods</w:t>
      </w:r>
      <w:r>
        <w:t>tawie przeprowadzonej</w:t>
      </w:r>
      <w:r w:rsidRPr="00D94A3B">
        <w:t xml:space="preserve"> kontroli stan </w:t>
      </w:r>
      <w:proofErr w:type="spellStart"/>
      <w:r w:rsidRPr="00D94A3B">
        <w:t>sanita</w:t>
      </w:r>
      <w:r>
        <w:t>rno</w:t>
      </w:r>
      <w:proofErr w:type="spellEnd"/>
      <w:r>
        <w:t xml:space="preserve"> - techniczny skontrolowanego ustępu</w:t>
      </w:r>
      <w:r w:rsidRPr="00D94A3B">
        <w:t xml:space="preserve"> oceniono jako dobry.</w:t>
      </w:r>
    </w:p>
    <w:p w:rsidR="00FE584D" w:rsidRPr="001A7815" w:rsidRDefault="00FE584D" w:rsidP="00FE584D">
      <w:pPr>
        <w:jc w:val="both"/>
        <w:rPr>
          <w:b/>
          <w:bCs/>
          <w:color w:val="FF0000"/>
        </w:rPr>
      </w:pPr>
    </w:p>
    <w:p w:rsidR="00FE584D" w:rsidRPr="001A7815" w:rsidRDefault="001A7815" w:rsidP="001A7815">
      <w:pPr>
        <w:pStyle w:val="Nagwek4"/>
        <w:numPr>
          <w:ilvl w:val="0"/>
          <w:numId w:val="36"/>
        </w:numPr>
        <w:suppressAutoHyphens/>
        <w:jc w:val="left"/>
        <w:rPr>
          <w:sz w:val="24"/>
          <w:szCs w:val="24"/>
          <w:u w:val="none"/>
        </w:rPr>
      </w:pPr>
      <w:r w:rsidRPr="001A7815">
        <w:rPr>
          <w:sz w:val="24"/>
          <w:szCs w:val="24"/>
          <w:u w:val="none"/>
        </w:rPr>
        <w:t>p</w:t>
      </w:r>
      <w:r w:rsidR="00FE584D" w:rsidRPr="001A7815">
        <w:rPr>
          <w:sz w:val="24"/>
          <w:szCs w:val="24"/>
          <w:u w:val="none"/>
        </w:rPr>
        <w:t xml:space="preserve">ływalnie kryte </w:t>
      </w:r>
    </w:p>
    <w:p w:rsidR="00FE584D" w:rsidRPr="005878B7" w:rsidRDefault="00FE584D" w:rsidP="00FE584D">
      <w:pPr>
        <w:rPr>
          <w:sz w:val="28"/>
          <w:szCs w:val="28"/>
        </w:rPr>
      </w:pPr>
    </w:p>
    <w:p w:rsidR="00FE584D" w:rsidRDefault="00FE584D" w:rsidP="001A7815">
      <w:pPr>
        <w:spacing w:line="360" w:lineRule="auto"/>
        <w:ind w:firstLine="708"/>
      </w:pPr>
      <w:r>
        <w:t xml:space="preserve">W </w:t>
      </w:r>
      <w:r w:rsidRPr="001A7815">
        <w:rPr>
          <w:b/>
        </w:rPr>
        <w:t>2020</w:t>
      </w:r>
      <w:r w:rsidRPr="00D94A3B">
        <w:t xml:space="preserve"> roku pod nadzorem PPIS w Rudzie Śląskiej były </w:t>
      </w:r>
      <w:r w:rsidRPr="001A7815">
        <w:rPr>
          <w:b/>
        </w:rPr>
        <w:t>4</w:t>
      </w:r>
      <w:r w:rsidRPr="00D94A3B">
        <w:t xml:space="preserve"> baseny  kryte: </w:t>
      </w:r>
    </w:p>
    <w:p w:rsidR="005878B7" w:rsidRPr="005878B7" w:rsidRDefault="005878B7" w:rsidP="001A7815">
      <w:pPr>
        <w:spacing w:line="360" w:lineRule="auto"/>
        <w:ind w:firstLine="708"/>
        <w:rPr>
          <w:sz w:val="16"/>
          <w:szCs w:val="16"/>
        </w:rPr>
      </w:pPr>
    </w:p>
    <w:p w:rsidR="00FE584D" w:rsidRPr="00D94A3B" w:rsidRDefault="00FE584D" w:rsidP="001A7815">
      <w:pPr>
        <w:numPr>
          <w:ilvl w:val="1"/>
          <w:numId w:val="7"/>
        </w:numPr>
        <w:spacing w:line="360" w:lineRule="auto"/>
        <w:jc w:val="both"/>
      </w:pPr>
      <w:r w:rsidRPr="00D94A3B">
        <w:t>basen w Rudzie Śląskiej 1 przy ul. Chryzantem</w:t>
      </w:r>
      <w:r>
        <w:t xml:space="preserve"> 10</w:t>
      </w:r>
      <w:r w:rsidRPr="00D94A3B">
        <w:t>,</w:t>
      </w:r>
    </w:p>
    <w:p w:rsidR="00FE584D" w:rsidRPr="00D94A3B" w:rsidRDefault="00FE584D" w:rsidP="001A7815">
      <w:pPr>
        <w:numPr>
          <w:ilvl w:val="1"/>
          <w:numId w:val="7"/>
        </w:numPr>
        <w:spacing w:line="360" w:lineRule="auto"/>
        <w:jc w:val="both"/>
      </w:pPr>
      <w:r w:rsidRPr="00D94A3B">
        <w:t>basen w Rudzie Śląskiej 7 przy ul. Oświęcimskiej 90,</w:t>
      </w:r>
    </w:p>
    <w:p w:rsidR="00FE584D" w:rsidRPr="00D94A3B" w:rsidRDefault="00FE584D" w:rsidP="001A7815">
      <w:pPr>
        <w:numPr>
          <w:ilvl w:val="1"/>
          <w:numId w:val="7"/>
        </w:numPr>
        <w:spacing w:line="360" w:lineRule="auto"/>
        <w:jc w:val="both"/>
      </w:pPr>
      <w:r w:rsidRPr="00D94A3B">
        <w:t>basen w Rudzie Śląskiej 9 przy ul. Pokoju 13,</w:t>
      </w:r>
    </w:p>
    <w:p w:rsidR="00FE584D" w:rsidRPr="00D94A3B" w:rsidRDefault="00FE584D" w:rsidP="001A7815">
      <w:pPr>
        <w:numPr>
          <w:ilvl w:val="1"/>
          <w:numId w:val="7"/>
        </w:numPr>
        <w:spacing w:line="360" w:lineRule="auto"/>
        <w:jc w:val="both"/>
      </w:pPr>
      <w:r w:rsidRPr="00D94A3B">
        <w:t>Park wodny „</w:t>
      </w:r>
      <w:proofErr w:type="spellStart"/>
      <w:r w:rsidRPr="00D94A3B">
        <w:t>Aquadrom</w:t>
      </w:r>
      <w:proofErr w:type="spellEnd"/>
      <w:r w:rsidRPr="00D94A3B">
        <w:t>” w Rudzie Śląskiej 6 przy ul. Kłodnickiej 95a.</w:t>
      </w:r>
    </w:p>
    <w:p w:rsidR="00FE584D" w:rsidRPr="00D94A3B" w:rsidRDefault="00FE584D" w:rsidP="00FE584D">
      <w:pPr>
        <w:tabs>
          <w:tab w:val="num" w:pos="1440"/>
        </w:tabs>
        <w:ind w:left="399"/>
        <w:jc w:val="both"/>
      </w:pPr>
    </w:p>
    <w:p w:rsidR="00FE584D" w:rsidRDefault="00FE584D" w:rsidP="001A7815">
      <w:pPr>
        <w:pStyle w:val="Tekstpodstawowywcity3"/>
        <w:spacing w:line="360" w:lineRule="auto"/>
        <w:ind w:left="0"/>
        <w:jc w:val="both"/>
      </w:pPr>
      <w:r>
        <w:t xml:space="preserve">W roku </w:t>
      </w:r>
      <w:r w:rsidRPr="001A7815">
        <w:rPr>
          <w:b/>
        </w:rPr>
        <w:t>2020</w:t>
      </w:r>
      <w:r w:rsidRPr="00D94A3B">
        <w:t xml:space="preserve"> </w:t>
      </w:r>
      <w:r>
        <w:t xml:space="preserve">przeprowadzono </w:t>
      </w:r>
      <w:r w:rsidRPr="001A7815">
        <w:rPr>
          <w:b/>
        </w:rPr>
        <w:t>1</w:t>
      </w:r>
      <w:r>
        <w:t xml:space="preserve"> kontrolę w </w:t>
      </w:r>
      <w:r w:rsidRPr="00D94A3B">
        <w:t>„</w:t>
      </w:r>
      <w:proofErr w:type="spellStart"/>
      <w:r w:rsidRPr="00D94A3B">
        <w:t>Aquadrom</w:t>
      </w:r>
      <w:proofErr w:type="spellEnd"/>
      <w:r w:rsidRPr="00D94A3B">
        <w:t xml:space="preserve">” w Rudzie Śląskiej przy </w:t>
      </w:r>
      <w:r w:rsidR="005878B7">
        <w:t xml:space="preserve">                                   </w:t>
      </w:r>
      <w:r w:rsidRPr="00D94A3B">
        <w:t>ul. Kłodnickiej 95a.</w:t>
      </w:r>
      <w:r>
        <w:t xml:space="preserve"> </w:t>
      </w:r>
    </w:p>
    <w:p w:rsidR="00FE584D" w:rsidRDefault="00FE584D" w:rsidP="001A7815">
      <w:pPr>
        <w:pStyle w:val="Tekstpodstawowywcity"/>
        <w:widowControl w:val="0"/>
        <w:suppressAutoHyphens/>
        <w:autoSpaceDE w:val="0"/>
        <w:autoSpaceDN w:val="0"/>
        <w:adjustRightInd w:val="0"/>
      </w:pPr>
      <w:r>
        <w:t>Obiekt</w:t>
      </w:r>
      <w:r w:rsidRPr="00D94A3B">
        <w:t xml:space="preserve"> te</w:t>
      </w:r>
      <w:r>
        <w:t>n funkcjonuje</w:t>
      </w:r>
      <w:r w:rsidRPr="00D94A3B">
        <w:t xml:space="preserve"> </w:t>
      </w:r>
      <w:r>
        <w:t>w budynku wolnostojącym</w:t>
      </w:r>
      <w:r w:rsidRPr="00D94A3B">
        <w:t xml:space="preserve"> podłączo</w:t>
      </w:r>
      <w:r>
        <w:t>nym</w:t>
      </w:r>
      <w:r w:rsidRPr="00D94A3B">
        <w:t xml:space="preserve"> do miejskiej sieci wodno-kanalizacyjnej </w:t>
      </w:r>
      <w:r>
        <w:t>i energetycznej, wyposażony</w:t>
      </w:r>
      <w:r w:rsidRPr="00D94A3B">
        <w:t xml:space="preserve"> w przebieralnie dla użytk</w:t>
      </w:r>
      <w:r>
        <w:t>owników połączony</w:t>
      </w:r>
      <w:r w:rsidRPr="00D94A3B">
        <w:t xml:space="preserve"> bezpośrednio z natryskami i ubikacjami. </w:t>
      </w:r>
    </w:p>
    <w:p w:rsidR="00FE584D" w:rsidRDefault="00FE584D" w:rsidP="001A7815">
      <w:pPr>
        <w:pStyle w:val="Tekstpodstawowywcity"/>
        <w:widowControl w:val="0"/>
        <w:suppressAutoHyphens/>
        <w:autoSpaceDE w:val="0"/>
        <w:autoSpaceDN w:val="0"/>
        <w:adjustRightInd w:val="0"/>
      </w:pPr>
      <w:r w:rsidRPr="00D94A3B">
        <w:t xml:space="preserve">Wszystkie niecki basenowe wyposażone są w urządzenia do uzdatniania </w:t>
      </w:r>
      <w:r>
        <w:t>i dezynfekcji wody.</w:t>
      </w:r>
    </w:p>
    <w:p w:rsidR="00FE584D" w:rsidRDefault="00FE584D" w:rsidP="001A7815">
      <w:pPr>
        <w:pStyle w:val="Tekstpodstawowywcity3"/>
        <w:spacing w:line="360" w:lineRule="auto"/>
        <w:ind w:left="0"/>
        <w:jc w:val="both"/>
      </w:pPr>
      <w:r w:rsidRPr="00D94A3B">
        <w:t>Na pods</w:t>
      </w:r>
      <w:r>
        <w:t>tawie przeprowadzonej</w:t>
      </w:r>
      <w:r w:rsidRPr="00D94A3B">
        <w:t xml:space="preserve"> kontroli stan </w:t>
      </w:r>
      <w:proofErr w:type="spellStart"/>
      <w:r w:rsidRPr="00D94A3B">
        <w:t>sanita</w:t>
      </w:r>
      <w:r>
        <w:t>rno</w:t>
      </w:r>
      <w:proofErr w:type="spellEnd"/>
      <w:r>
        <w:t xml:space="preserve"> - techniczny skontrolowanego obiektu</w:t>
      </w:r>
      <w:r w:rsidRPr="00D94A3B">
        <w:t xml:space="preserve"> oceniono jako dobry.</w:t>
      </w:r>
    </w:p>
    <w:p w:rsidR="00FE584D" w:rsidRDefault="00FE584D" w:rsidP="001A7815">
      <w:pPr>
        <w:pStyle w:val="Tekstpodstawowywcity"/>
        <w:widowControl w:val="0"/>
        <w:suppressAutoHyphens/>
        <w:autoSpaceDE w:val="0"/>
        <w:autoSpaceDN w:val="0"/>
        <w:adjustRightInd w:val="0"/>
      </w:pPr>
      <w:r>
        <w:t>Wykonywane były</w:t>
      </w:r>
      <w:r w:rsidRPr="00D94A3B">
        <w:t xml:space="preserve"> kontrole jakości wody w nieckach basenowych</w:t>
      </w:r>
      <w:r>
        <w:t xml:space="preserve"> za wyjątkiem </w:t>
      </w:r>
      <w:proofErr w:type="spellStart"/>
      <w:r>
        <w:t>Aquadrom</w:t>
      </w:r>
      <w:proofErr w:type="spellEnd"/>
      <w:r>
        <w:t xml:space="preserve"> Ruda Śląska (zaplanowany pobór na kwiecień – nie prze</w:t>
      </w:r>
      <w:r w:rsidR="00DA1D15">
        <w:t xml:space="preserve">prowadzono poboru wody z uwagi </w:t>
      </w:r>
      <w:r w:rsidR="003B2370">
        <w:t xml:space="preserve"> na stan epidemii</w:t>
      </w:r>
      <w:r>
        <w:t>)</w:t>
      </w:r>
      <w:r w:rsidRPr="00D94A3B">
        <w:t xml:space="preserve">. </w:t>
      </w:r>
    </w:p>
    <w:p w:rsidR="00FE584D" w:rsidRPr="00DA1D15" w:rsidRDefault="00FE584D" w:rsidP="00DA1D15">
      <w:pPr>
        <w:pStyle w:val="Tekstpodstawowywcity"/>
        <w:widowControl w:val="0"/>
        <w:suppressAutoHyphens/>
        <w:autoSpaceDE w:val="0"/>
        <w:autoSpaceDN w:val="0"/>
        <w:adjustRightInd w:val="0"/>
        <w:ind w:firstLine="709"/>
        <w:jc w:val="left"/>
      </w:pPr>
    </w:p>
    <w:p w:rsidR="00FE584D" w:rsidRPr="00DA1D15" w:rsidRDefault="00DA1D15" w:rsidP="00DA1D15">
      <w:pPr>
        <w:pStyle w:val="Tekstpodstawowywcity"/>
        <w:widowControl w:val="0"/>
        <w:numPr>
          <w:ilvl w:val="0"/>
          <w:numId w:val="36"/>
        </w:numPr>
        <w:suppressAutoHyphens/>
        <w:autoSpaceDE w:val="0"/>
        <w:autoSpaceDN w:val="0"/>
        <w:adjustRightInd w:val="0"/>
        <w:jc w:val="left"/>
        <w:rPr>
          <w:b/>
          <w:bCs/>
          <w:i/>
        </w:rPr>
      </w:pPr>
      <w:r w:rsidRPr="00DA1D15">
        <w:rPr>
          <w:b/>
          <w:bCs/>
          <w:i/>
        </w:rPr>
        <w:t>p</w:t>
      </w:r>
      <w:r w:rsidR="00FE584D" w:rsidRPr="00DA1D15">
        <w:rPr>
          <w:b/>
          <w:bCs/>
          <w:i/>
        </w:rPr>
        <w:t>ływalnie odkryte</w:t>
      </w:r>
    </w:p>
    <w:p w:rsidR="00FE584D" w:rsidRPr="00B55053" w:rsidRDefault="00FE584D" w:rsidP="00FE584D">
      <w:pPr>
        <w:pStyle w:val="Tekstpodstawowywcity"/>
        <w:widowControl w:val="0"/>
        <w:suppressAutoHyphens/>
        <w:autoSpaceDE w:val="0"/>
        <w:autoSpaceDN w:val="0"/>
        <w:adjustRightInd w:val="0"/>
        <w:rPr>
          <w:b/>
          <w:bCs/>
          <w:u w:val="single"/>
        </w:rPr>
      </w:pPr>
    </w:p>
    <w:p w:rsidR="00FE584D" w:rsidRPr="0056323F" w:rsidRDefault="00FE584D" w:rsidP="00DA1D15">
      <w:pPr>
        <w:spacing w:line="360" w:lineRule="auto"/>
        <w:ind w:firstLine="709"/>
        <w:jc w:val="both"/>
        <w:rPr>
          <w:b/>
          <w:bCs/>
        </w:rPr>
      </w:pPr>
      <w:r w:rsidRPr="00B55053">
        <w:t xml:space="preserve">Pod nadzorem PPIS w Rudzie Śląskiej znajduje się </w:t>
      </w:r>
      <w:r w:rsidRPr="00DA1D15">
        <w:rPr>
          <w:b/>
        </w:rPr>
        <w:t>1</w:t>
      </w:r>
      <w:r w:rsidRPr="00B55053">
        <w:t xml:space="preserve"> basen odkryty sezonowy </w:t>
      </w:r>
      <w:r w:rsidRPr="00B55053">
        <w:br/>
        <w:t xml:space="preserve">w Rudzie Śląskiej 9 przy ul. Ratowników 2. </w:t>
      </w:r>
      <w:r w:rsidRPr="0056323F">
        <w:t xml:space="preserve">W </w:t>
      </w:r>
      <w:r>
        <w:t xml:space="preserve">roku </w:t>
      </w:r>
      <w:r w:rsidRPr="00DA1D15">
        <w:rPr>
          <w:b/>
        </w:rPr>
        <w:t xml:space="preserve">2020 </w:t>
      </w:r>
      <w:r w:rsidRPr="0056323F">
        <w:t xml:space="preserve">nie przeprowadzono kontroli </w:t>
      </w:r>
      <w:r>
        <w:t xml:space="preserve">                   </w:t>
      </w:r>
      <w:r w:rsidRPr="0056323F">
        <w:t>w/w obie</w:t>
      </w:r>
      <w:r>
        <w:t>ktu</w:t>
      </w:r>
      <w:r w:rsidRPr="0056323F">
        <w:t xml:space="preserve">. </w:t>
      </w:r>
      <w:r>
        <w:t>Obiekt nieczynny z powodu sytuacji epidemicznej.</w:t>
      </w:r>
    </w:p>
    <w:p w:rsidR="00FE584D" w:rsidRPr="00DA1D15" w:rsidRDefault="00DA1D15" w:rsidP="00DA1D15">
      <w:pPr>
        <w:pStyle w:val="Nagwek1"/>
        <w:numPr>
          <w:ilvl w:val="0"/>
          <w:numId w:val="36"/>
        </w:numPr>
        <w:rPr>
          <w:i/>
        </w:rPr>
      </w:pPr>
      <w:r w:rsidRPr="00DA1D15">
        <w:rPr>
          <w:i/>
        </w:rPr>
        <w:lastRenderedPageBreak/>
        <w:t>d</w:t>
      </w:r>
      <w:r w:rsidR="00FE584D" w:rsidRPr="00DA1D15">
        <w:rPr>
          <w:i/>
        </w:rPr>
        <w:t xml:space="preserve">omy pomocy społecznej </w:t>
      </w:r>
    </w:p>
    <w:p w:rsidR="00FE584D" w:rsidRPr="00DA1D15" w:rsidRDefault="00FE584D" w:rsidP="00DA1D15">
      <w:pPr>
        <w:spacing w:line="360" w:lineRule="auto"/>
        <w:jc w:val="both"/>
        <w:rPr>
          <w:b/>
          <w:bCs/>
          <w:sz w:val="36"/>
          <w:szCs w:val="36"/>
        </w:rPr>
      </w:pPr>
    </w:p>
    <w:p w:rsidR="00FE584D" w:rsidRPr="00B16B31" w:rsidRDefault="00FE584D" w:rsidP="00DA1D15">
      <w:pPr>
        <w:pStyle w:val="Nagwek2"/>
        <w:spacing w:line="360" w:lineRule="auto"/>
        <w:ind w:firstLine="426"/>
        <w:rPr>
          <w:b w:val="0"/>
          <w:color w:val="auto"/>
          <w:lang w:eastAsia="pl-PL"/>
        </w:rPr>
      </w:pPr>
      <w:r w:rsidRPr="00B16B31">
        <w:rPr>
          <w:b w:val="0"/>
          <w:color w:val="auto"/>
        </w:rPr>
        <w:t>W roku</w:t>
      </w:r>
      <w:r w:rsidRPr="00DA1D15">
        <w:rPr>
          <w:color w:val="auto"/>
        </w:rPr>
        <w:t xml:space="preserve"> 2020</w:t>
      </w:r>
      <w:r w:rsidRPr="00B16B31">
        <w:rPr>
          <w:b w:val="0"/>
          <w:color w:val="auto"/>
        </w:rPr>
        <w:t xml:space="preserve"> pod nadzorem PPIS w Rudzie Śląskiej znajdowało się </w:t>
      </w:r>
      <w:r w:rsidRPr="00DA1D15">
        <w:rPr>
          <w:color w:val="auto"/>
        </w:rPr>
        <w:t>6</w:t>
      </w:r>
      <w:r w:rsidRPr="00B16B31">
        <w:rPr>
          <w:b w:val="0"/>
          <w:color w:val="auto"/>
        </w:rPr>
        <w:t xml:space="preserve"> placówek, </w:t>
      </w:r>
      <w:r w:rsidRPr="00B16B31">
        <w:rPr>
          <w:b w:val="0"/>
          <w:color w:val="auto"/>
        </w:rPr>
        <w:br/>
        <w:t xml:space="preserve">w których przeprowadzono </w:t>
      </w:r>
      <w:r w:rsidRPr="00DA1D15">
        <w:rPr>
          <w:color w:val="auto"/>
        </w:rPr>
        <w:t>3</w:t>
      </w:r>
      <w:r w:rsidRPr="00B16B31">
        <w:rPr>
          <w:b w:val="0"/>
          <w:color w:val="auto"/>
        </w:rPr>
        <w:t xml:space="preserve"> kontrole sprawdzające wykonanie decyzji dot. złej jakości wody ciepłej w </w:t>
      </w:r>
      <w:r>
        <w:rPr>
          <w:b w:val="0"/>
          <w:color w:val="auto"/>
          <w:lang w:eastAsia="pl-PL"/>
        </w:rPr>
        <w:t>Ośrodku św. Elżbieta</w:t>
      </w:r>
      <w:r w:rsidRPr="00B16B31">
        <w:rPr>
          <w:b w:val="0"/>
          <w:color w:val="auto"/>
          <w:lang w:eastAsia="pl-PL"/>
        </w:rPr>
        <w:t xml:space="preserve"> Caritas Archidiecezji Katowickiej</w:t>
      </w:r>
      <w:r>
        <w:rPr>
          <w:b w:val="0"/>
          <w:color w:val="auto"/>
          <w:lang w:eastAsia="pl-PL"/>
        </w:rPr>
        <w:t xml:space="preserve"> w </w:t>
      </w:r>
      <w:r w:rsidRPr="00B16B31">
        <w:rPr>
          <w:b w:val="0"/>
          <w:color w:val="auto"/>
        </w:rPr>
        <w:t xml:space="preserve">Rudzie Śląskiej </w:t>
      </w:r>
      <w:r>
        <w:rPr>
          <w:b w:val="0"/>
          <w:color w:val="auto"/>
        </w:rPr>
        <w:t xml:space="preserve">                               </w:t>
      </w:r>
      <w:r w:rsidRPr="00B16B31">
        <w:rPr>
          <w:b w:val="0"/>
          <w:color w:val="auto"/>
        </w:rPr>
        <w:t>przy</w:t>
      </w:r>
      <w:r>
        <w:rPr>
          <w:b w:val="0"/>
          <w:color w:val="auto"/>
        </w:rPr>
        <w:t xml:space="preserve"> ul. Wolności 20</w:t>
      </w:r>
      <w:r w:rsidRPr="00B16B31">
        <w:rPr>
          <w:b w:val="0"/>
          <w:color w:val="auto"/>
        </w:rPr>
        <w:t>.</w:t>
      </w:r>
    </w:p>
    <w:p w:rsidR="00FE584D" w:rsidRPr="00B16B31" w:rsidRDefault="00FE584D" w:rsidP="00FE584D">
      <w:pPr>
        <w:jc w:val="both"/>
      </w:pPr>
      <w:r w:rsidRPr="00B16B31">
        <w:t xml:space="preserve"> </w:t>
      </w:r>
    </w:p>
    <w:p w:rsidR="00FE584D" w:rsidRDefault="00FE584D" w:rsidP="00FE584D">
      <w:pPr>
        <w:jc w:val="both"/>
        <w:rPr>
          <w:color w:val="FF0000"/>
        </w:rPr>
      </w:pPr>
    </w:p>
    <w:p w:rsidR="00FE584D" w:rsidRPr="00DA1D15" w:rsidRDefault="00DA1D15" w:rsidP="00DA1D15">
      <w:pPr>
        <w:pStyle w:val="Akapitzlist"/>
        <w:numPr>
          <w:ilvl w:val="0"/>
          <w:numId w:val="36"/>
        </w:numPr>
        <w:jc w:val="both"/>
        <w:rPr>
          <w:rFonts w:ascii="Times New Roman" w:hAnsi="Times New Roman"/>
          <w:b/>
          <w:i/>
          <w:sz w:val="24"/>
          <w:szCs w:val="24"/>
        </w:rPr>
      </w:pPr>
      <w:r w:rsidRPr="00DA1D15">
        <w:rPr>
          <w:rFonts w:ascii="Times New Roman" w:hAnsi="Times New Roman"/>
          <w:b/>
          <w:i/>
          <w:sz w:val="24"/>
          <w:szCs w:val="24"/>
        </w:rPr>
        <w:t>i</w:t>
      </w:r>
      <w:r w:rsidR="00FE584D" w:rsidRPr="00DA1D15">
        <w:rPr>
          <w:rFonts w:ascii="Times New Roman" w:hAnsi="Times New Roman"/>
          <w:b/>
          <w:i/>
          <w:sz w:val="24"/>
          <w:szCs w:val="24"/>
        </w:rPr>
        <w:t xml:space="preserve">nne jednostki </w:t>
      </w:r>
      <w:r w:rsidRPr="00DA1D15">
        <w:rPr>
          <w:rFonts w:ascii="Times New Roman" w:hAnsi="Times New Roman"/>
          <w:b/>
          <w:i/>
          <w:sz w:val="24"/>
          <w:szCs w:val="24"/>
        </w:rPr>
        <w:t>organizacyjne pomocy społecznej</w:t>
      </w:r>
    </w:p>
    <w:p w:rsidR="00FE584D" w:rsidRPr="0056323F" w:rsidRDefault="00FE584D" w:rsidP="00FE584D">
      <w:pPr>
        <w:jc w:val="both"/>
        <w:rPr>
          <w:b/>
          <w:u w:val="single"/>
        </w:rPr>
      </w:pPr>
    </w:p>
    <w:p w:rsidR="00FE584D" w:rsidRDefault="00FE584D" w:rsidP="00DA1D15">
      <w:pPr>
        <w:spacing w:line="360" w:lineRule="auto"/>
        <w:ind w:firstLine="709"/>
        <w:jc w:val="both"/>
      </w:pPr>
      <w:r w:rsidRPr="0056323F">
        <w:t xml:space="preserve">Pod nadzorem PPIS w Rudzie Śląskiej znajdują się </w:t>
      </w:r>
      <w:r w:rsidRPr="00DA1D15">
        <w:rPr>
          <w:b/>
        </w:rPr>
        <w:t>4</w:t>
      </w:r>
      <w:r w:rsidRPr="0056323F">
        <w:t xml:space="preserve"> obiekty: Warsztaty Terapii Zajęciowej przy ul. Kłodnickiej 91, Środowiskowy Dom Samopomocy przy ul. Kłodnickiej 103, Środowiskowy Dom Samopomocy przy ul. Wolności 30, oraz Dom Dziennego Pobytu „Seniorek” przy ul. Kubiny 20.  </w:t>
      </w:r>
      <w:r>
        <w:t xml:space="preserve">W </w:t>
      </w:r>
      <w:r w:rsidRPr="00DA1D15">
        <w:rPr>
          <w:b/>
        </w:rPr>
        <w:t>2020</w:t>
      </w:r>
      <w:r w:rsidRPr="0056323F">
        <w:t xml:space="preserve">r. </w:t>
      </w:r>
      <w:r>
        <w:t>nie przeprowadzono kontroli</w:t>
      </w:r>
      <w:r w:rsidRPr="0056323F">
        <w:t xml:space="preserve"> w/w obiektów </w:t>
      </w:r>
      <w:r>
        <w:t>z uw</w:t>
      </w:r>
      <w:r w:rsidR="003B2370">
        <w:t>agi          na stan epidemii</w:t>
      </w:r>
      <w:r w:rsidRPr="0056323F">
        <w:t xml:space="preserve">. </w:t>
      </w:r>
    </w:p>
    <w:p w:rsidR="00FE584D" w:rsidRPr="00DA1D15" w:rsidRDefault="00FE584D" w:rsidP="00FE584D">
      <w:pPr>
        <w:ind w:firstLine="708"/>
        <w:jc w:val="both"/>
        <w:rPr>
          <w:sz w:val="32"/>
          <w:szCs w:val="32"/>
        </w:rPr>
      </w:pPr>
    </w:p>
    <w:p w:rsidR="00FE584D" w:rsidRPr="00DA1D15" w:rsidRDefault="00DA1D15" w:rsidP="00DA1D15">
      <w:pPr>
        <w:pStyle w:val="Akapitzlist"/>
        <w:numPr>
          <w:ilvl w:val="0"/>
          <w:numId w:val="36"/>
        </w:numPr>
        <w:jc w:val="both"/>
        <w:rPr>
          <w:rFonts w:ascii="Times New Roman" w:hAnsi="Times New Roman"/>
          <w:b/>
          <w:i/>
          <w:sz w:val="24"/>
          <w:szCs w:val="24"/>
        </w:rPr>
      </w:pPr>
      <w:r w:rsidRPr="00DA1D15">
        <w:rPr>
          <w:rFonts w:ascii="Times New Roman" w:hAnsi="Times New Roman"/>
          <w:b/>
          <w:i/>
          <w:sz w:val="24"/>
          <w:szCs w:val="24"/>
        </w:rPr>
        <w:t>p</w:t>
      </w:r>
      <w:r w:rsidR="00FE584D" w:rsidRPr="00DA1D15">
        <w:rPr>
          <w:rFonts w:ascii="Times New Roman" w:hAnsi="Times New Roman"/>
          <w:b/>
          <w:i/>
          <w:sz w:val="24"/>
          <w:szCs w:val="24"/>
        </w:rPr>
        <w:t>lacówki zapewniające całodobową opiekę</w:t>
      </w:r>
    </w:p>
    <w:p w:rsidR="00FE584D" w:rsidRPr="0056323F" w:rsidRDefault="00FE584D" w:rsidP="00FE584D">
      <w:pPr>
        <w:tabs>
          <w:tab w:val="left" w:pos="1710"/>
        </w:tabs>
        <w:jc w:val="both"/>
        <w:rPr>
          <w:b/>
        </w:rPr>
      </w:pPr>
      <w:r w:rsidRPr="0056323F">
        <w:rPr>
          <w:b/>
        </w:rPr>
        <w:t xml:space="preserve"> </w:t>
      </w:r>
      <w:r w:rsidRPr="0056323F">
        <w:rPr>
          <w:b/>
        </w:rPr>
        <w:tab/>
      </w:r>
    </w:p>
    <w:p w:rsidR="00FE584D" w:rsidRDefault="00FE584D" w:rsidP="00DA1D15">
      <w:pPr>
        <w:spacing w:line="360" w:lineRule="auto"/>
        <w:ind w:firstLine="709"/>
        <w:jc w:val="both"/>
      </w:pPr>
      <w:r w:rsidRPr="0056323F">
        <w:t xml:space="preserve">W Rudzie Śląskiej funkcjonuje jedna placówka zapewniająca całodobową opiekę – Dom opieki „Familia” w Rudzie Śląskiej 7 przy ul. Wyzwolenia 12. </w:t>
      </w:r>
      <w:r>
        <w:t xml:space="preserve">W </w:t>
      </w:r>
      <w:r w:rsidRPr="00DA1D15">
        <w:rPr>
          <w:b/>
        </w:rPr>
        <w:t>2020</w:t>
      </w:r>
      <w:r w:rsidRPr="0056323F">
        <w:t xml:space="preserve">r. </w:t>
      </w:r>
      <w:r>
        <w:t>nie przeprowadzono kontroli</w:t>
      </w:r>
      <w:r w:rsidRPr="0056323F">
        <w:t xml:space="preserve"> w/w obiektów </w:t>
      </w:r>
      <w:r w:rsidR="003B2370">
        <w:t>z uwagi na stan epidemii</w:t>
      </w:r>
      <w:r w:rsidRPr="0056323F">
        <w:t xml:space="preserve">. </w:t>
      </w:r>
    </w:p>
    <w:p w:rsidR="00FE584D" w:rsidRPr="0056323F" w:rsidRDefault="00FE584D" w:rsidP="00FE584D">
      <w:pPr>
        <w:ind w:firstLine="708"/>
        <w:jc w:val="both"/>
      </w:pPr>
    </w:p>
    <w:p w:rsidR="00FE584D" w:rsidRPr="00D94A3B" w:rsidRDefault="00FE584D" w:rsidP="00FE584D">
      <w:pPr>
        <w:jc w:val="both"/>
        <w:rPr>
          <w:color w:val="FF0000"/>
        </w:rPr>
      </w:pPr>
    </w:p>
    <w:p w:rsidR="00FE584D" w:rsidRPr="00DA1D15" w:rsidRDefault="00DA1D15" w:rsidP="00DA1D15">
      <w:pPr>
        <w:pStyle w:val="Nagwek4"/>
        <w:numPr>
          <w:ilvl w:val="0"/>
          <w:numId w:val="36"/>
        </w:numPr>
        <w:suppressAutoHyphens/>
        <w:jc w:val="left"/>
        <w:rPr>
          <w:sz w:val="24"/>
          <w:szCs w:val="24"/>
          <w:u w:val="none"/>
        </w:rPr>
      </w:pPr>
      <w:r>
        <w:rPr>
          <w:sz w:val="24"/>
          <w:szCs w:val="24"/>
          <w:u w:val="none"/>
        </w:rPr>
        <w:t>n</w:t>
      </w:r>
      <w:r w:rsidR="00FE584D" w:rsidRPr="00DA1D15">
        <w:rPr>
          <w:sz w:val="24"/>
          <w:szCs w:val="24"/>
          <w:u w:val="none"/>
        </w:rPr>
        <w:t>oclegownie i domy dla bezdomnych</w:t>
      </w:r>
    </w:p>
    <w:p w:rsidR="00FE584D" w:rsidRPr="0056323F" w:rsidRDefault="00FE584D" w:rsidP="00FE584D">
      <w:pPr>
        <w:jc w:val="both"/>
        <w:rPr>
          <w:b/>
          <w:bCs/>
        </w:rPr>
      </w:pPr>
    </w:p>
    <w:p w:rsidR="00FE584D" w:rsidRDefault="00FE584D" w:rsidP="00DA1D15">
      <w:pPr>
        <w:spacing w:line="360" w:lineRule="auto"/>
        <w:ind w:firstLine="709"/>
        <w:jc w:val="both"/>
      </w:pPr>
      <w:r w:rsidRPr="0056323F">
        <w:t xml:space="preserve">W Rudzie Śląskiej funkcjonują </w:t>
      </w:r>
      <w:r w:rsidRPr="00DA1D15">
        <w:rPr>
          <w:b/>
        </w:rPr>
        <w:t xml:space="preserve">2 </w:t>
      </w:r>
      <w:r w:rsidRPr="0056323F">
        <w:t xml:space="preserve">noclegownie: jedna dla bezdomnych mężczyzn </w:t>
      </w:r>
      <w:r>
        <w:t xml:space="preserve">                 </w:t>
      </w:r>
      <w:r w:rsidRPr="0056323F">
        <w:t xml:space="preserve">oraz jedna dla kobiet. </w:t>
      </w:r>
      <w:r>
        <w:t xml:space="preserve">W </w:t>
      </w:r>
      <w:r w:rsidRPr="00DA1D15">
        <w:rPr>
          <w:b/>
        </w:rPr>
        <w:t>2020</w:t>
      </w:r>
      <w:r w:rsidRPr="0056323F">
        <w:t xml:space="preserve">r. </w:t>
      </w:r>
      <w:r>
        <w:t>nie przeprowadzono kontroli</w:t>
      </w:r>
      <w:r w:rsidRPr="0056323F">
        <w:t xml:space="preserve"> w/w obiektów </w:t>
      </w:r>
      <w:r w:rsidR="003B2370">
        <w:t>z uwagi na stan epidemii</w:t>
      </w:r>
      <w:r w:rsidRPr="0056323F">
        <w:t xml:space="preserve">. </w:t>
      </w:r>
    </w:p>
    <w:p w:rsidR="00DA1D15" w:rsidRPr="00253256" w:rsidRDefault="00DA1D15" w:rsidP="00DA1D15">
      <w:pPr>
        <w:spacing w:line="360" w:lineRule="auto"/>
        <w:ind w:firstLine="709"/>
        <w:jc w:val="both"/>
      </w:pPr>
    </w:p>
    <w:p w:rsidR="00FE584D" w:rsidRPr="00DA1D15" w:rsidRDefault="00DA1D15" w:rsidP="00DA1D15">
      <w:pPr>
        <w:pStyle w:val="Nagwek4"/>
        <w:numPr>
          <w:ilvl w:val="0"/>
          <w:numId w:val="36"/>
        </w:numPr>
        <w:suppressAutoHyphens/>
        <w:jc w:val="left"/>
        <w:rPr>
          <w:sz w:val="24"/>
          <w:szCs w:val="24"/>
          <w:u w:val="none"/>
        </w:rPr>
      </w:pPr>
      <w:r>
        <w:rPr>
          <w:sz w:val="24"/>
          <w:szCs w:val="24"/>
          <w:u w:val="none"/>
        </w:rPr>
        <w:t>h</w:t>
      </w:r>
      <w:r w:rsidR="00FE584D" w:rsidRPr="00DA1D15">
        <w:rPr>
          <w:sz w:val="24"/>
          <w:szCs w:val="24"/>
          <w:u w:val="none"/>
        </w:rPr>
        <w:t>otele</w:t>
      </w:r>
    </w:p>
    <w:p w:rsidR="00FE584D" w:rsidRPr="00DA1D15" w:rsidRDefault="00FE584D" w:rsidP="00FE584D">
      <w:pPr>
        <w:jc w:val="both"/>
        <w:rPr>
          <w:b/>
          <w:bCs/>
          <w:sz w:val="36"/>
          <w:szCs w:val="36"/>
        </w:rPr>
      </w:pPr>
    </w:p>
    <w:p w:rsidR="00FE584D" w:rsidRPr="0056323F" w:rsidRDefault="00FE584D" w:rsidP="00DA1D15">
      <w:pPr>
        <w:spacing w:line="360" w:lineRule="auto"/>
        <w:ind w:firstLine="709"/>
        <w:jc w:val="both"/>
      </w:pPr>
      <w:r w:rsidRPr="0056323F">
        <w:t>Pod nadzorem PPIS w Rudzie Śląskiej znajduje się</w:t>
      </w:r>
      <w:r w:rsidRPr="00DA1D15">
        <w:rPr>
          <w:b/>
        </w:rPr>
        <w:t xml:space="preserve"> 1</w:t>
      </w:r>
      <w:r>
        <w:t xml:space="preserve"> hotel 3*. W </w:t>
      </w:r>
      <w:r w:rsidRPr="00DA1D15">
        <w:rPr>
          <w:b/>
        </w:rPr>
        <w:t>2020</w:t>
      </w:r>
      <w:r w:rsidRPr="0056323F">
        <w:t xml:space="preserve"> roku przeprowadzono</w:t>
      </w:r>
      <w:r w:rsidRPr="00DA1D15">
        <w:rPr>
          <w:b/>
        </w:rPr>
        <w:t xml:space="preserve"> 1</w:t>
      </w:r>
      <w:r w:rsidRPr="0056323F">
        <w:t xml:space="preserve"> kontrolę,  stan </w:t>
      </w:r>
      <w:proofErr w:type="spellStart"/>
      <w:r w:rsidRPr="0056323F">
        <w:t>sanitarno</w:t>
      </w:r>
      <w:proofErr w:type="spellEnd"/>
      <w:r w:rsidRPr="0056323F">
        <w:t xml:space="preserve"> – techniczny obiektu oceniono jako dobry.</w:t>
      </w:r>
    </w:p>
    <w:p w:rsidR="00FE584D" w:rsidRPr="0056323F" w:rsidRDefault="00FE584D" w:rsidP="00DA1D15">
      <w:pPr>
        <w:spacing w:line="360" w:lineRule="auto"/>
        <w:ind w:firstLine="709"/>
        <w:jc w:val="both"/>
      </w:pPr>
      <w:r w:rsidRPr="0056323F">
        <w:t xml:space="preserve">W hotelu znajdują się </w:t>
      </w:r>
      <w:r w:rsidRPr="00DA1D15">
        <w:rPr>
          <w:b/>
        </w:rPr>
        <w:t>23</w:t>
      </w:r>
      <w:r w:rsidRPr="0056323F">
        <w:t xml:space="preserve"> pokoje dwuosobowe, </w:t>
      </w:r>
      <w:r w:rsidRPr="00DA1D15">
        <w:rPr>
          <w:b/>
        </w:rPr>
        <w:t>3</w:t>
      </w:r>
      <w:r w:rsidRPr="0056323F">
        <w:t xml:space="preserve"> pokoje jednoosobowe, węzły sanitarne, restauracja, centrum konferencji, sala ćwiczeń fitness oraz sauna. Ponadto wydzielone są magazyny czystej bielizny oraz pomieszczenia gospodarcze. Obiekt wyposażony jest </w:t>
      </w:r>
      <w:r w:rsidR="00DA1D15">
        <w:t xml:space="preserve">                           </w:t>
      </w:r>
      <w:r w:rsidRPr="0056323F">
        <w:t xml:space="preserve">w instalację wodno-kanalizacyjną, elektryczną oraz wentylację mechaniczną i grawitacyjną. </w:t>
      </w:r>
    </w:p>
    <w:p w:rsidR="00FE584D" w:rsidRPr="0056323F" w:rsidRDefault="00FE584D" w:rsidP="00DA1D15">
      <w:pPr>
        <w:spacing w:line="360" w:lineRule="auto"/>
        <w:ind w:firstLine="709"/>
        <w:jc w:val="both"/>
      </w:pPr>
    </w:p>
    <w:p w:rsidR="00FE584D" w:rsidRPr="00DA1D15" w:rsidRDefault="00DA1D15" w:rsidP="00DA1D15">
      <w:pPr>
        <w:pStyle w:val="Nagwek1"/>
        <w:numPr>
          <w:ilvl w:val="0"/>
          <w:numId w:val="36"/>
        </w:numPr>
        <w:rPr>
          <w:i/>
        </w:rPr>
      </w:pPr>
      <w:r>
        <w:rPr>
          <w:i/>
        </w:rPr>
        <w:t>i</w:t>
      </w:r>
      <w:r w:rsidR="00FE584D" w:rsidRPr="00DA1D15">
        <w:rPr>
          <w:i/>
        </w:rPr>
        <w:t>nne obiekty świadczące usługi hotelarskie</w:t>
      </w:r>
    </w:p>
    <w:p w:rsidR="00FE584D" w:rsidRPr="00DA1D15" w:rsidRDefault="00FE584D" w:rsidP="00FE584D">
      <w:pPr>
        <w:jc w:val="both"/>
        <w:rPr>
          <w:sz w:val="36"/>
          <w:szCs w:val="36"/>
        </w:rPr>
      </w:pPr>
    </w:p>
    <w:p w:rsidR="00FE584D" w:rsidRPr="00D5323C" w:rsidRDefault="00FE584D" w:rsidP="00DA1D15">
      <w:pPr>
        <w:spacing w:line="360" w:lineRule="auto"/>
        <w:ind w:firstLine="709"/>
        <w:jc w:val="both"/>
      </w:pPr>
      <w:r w:rsidRPr="00D5323C">
        <w:t xml:space="preserve">W Rudzie Śląskiej znajduje się </w:t>
      </w:r>
      <w:r w:rsidRPr="00DA1D15">
        <w:rPr>
          <w:b/>
        </w:rPr>
        <w:t>11</w:t>
      </w:r>
      <w:r w:rsidRPr="00D5323C">
        <w:t xml:space="preserve"> obiektów świadczących usługi hotelarskie </w:t>
      </w:r>
      <w:r w:rsidRPr="00D5323C">
        <w:br/>
        <w:t xml:space="preserve">(10 obiektów, 1 </w:t>
      </w:r>
      <w:proofErr w:type="spellStart"/>
      <w:r w:rsidRPr="00D5323C">
        <w:t>podobiekt</w:t>
      </w:r>
      <w:proofErr w:type="spellEnd"/>
      <w:r w:rsidRPr="00D5323C">
        <w:t>).</w:t>
      </w:r>
      <w:r>
        <w:t xml:space="preserve"> W</w:t>
      </w:r>
      <w:r w:rsidRPr="00DA1D15">
        <w:rPr>
          <w:b/>
        </w:rPr>
        <w:t xml:space="preserve"> 2020</w:t>
      </w:r>
      <w:r w:rsidRPr="00D5323C">
        <w:t xml:space="preserve"> roku</w:t>
      </w:r>
      <w:r>
        <w:t xml:space="preserve"> </w:t>
      </w:r>
      <w:r w:rsidRPr="00D5323C">
        <w:t xml:space="preserve">przeprowadzono </w:t>
      </w:r>
      <w:r w:rsidRPr="00DA1D15">
        <w:rPr>
          <w:b/>
        </w:rPr>
        <w:t>1</w:t>
      </w:r>
      <w:r w:rsidRPr="00D5323C">
        <w:t xml:space="preserve"> ko</w:t>
      </w:r>
      <w:r>
        <w:t>ntrolę</w:t>
      </w:r>
      <w:r w:rsidRPr="00D5323C">
        <w:t xml:space="preserve">. </w:t>
      </w:r>
    </w:p>
    <w:p w:rsidR="00FE584D" w:rsidRDefault="00FE584D" w:rsidP="00DA1D15">
      <w:pPr>
        <w:spacing w:line="360" w:lineRule="auto"/>
        <w:jc w:val="both"/>
      </w:pPr>
      <w:r w:rsidRPr="00D5323C">
        <w:t>Obiek</w:t>
      </w:r>
      <w:r>
        <w:t>t świadczący</w:t>
      </w:r>
      <w:r w:rsidRPr="00D5323C">
        <w:t xml:space="preserve"> usługi hotelarskie </w:t>
      </w:r>
      <w:r>
        <w:t>usytuowany jest w budynku</w:t>
      </w:r>
      <w:r w:rsidRPr="00D5323C">
        <w:t xml:space="preserve"> wolnosto</w:t>
      </w:r>
      <w:r>
        <w:t xml:space="preserve">jącym, </w:t>
      </w:r>
      <w:r w:rsidRPr="00D5323C">
        <w:t>po</w:t>
      </w:r>
      <w:r>
        <w:t>dłączony</w:t>
      </w:r>
      <w:r w:rsidRPr="00D5323C">
        <w:t xml:space="preserve">  do sieci wodno-kanalizacyjnej i energetycznej. </w:t>
      </w:r>
    </w:p>
    <w:p w:rsidR="00FE584D" w:rsidRDefault="00FE584D" w:rsidP="00DA1D15">
      <w:pPr>
        <w:spacing w:line="360" w:lineRule="auto"/>
        <w:jc w:val="both"/>
      </w:pPr>
      <w:r w:rsidRPr="00D5323C">
        <w:t>Węzły sanitarne (toalety, prysz</w:t>
      </w:r>
      <w:r w:rsidR="000E76A3">
        <w:t>nice) znajdują się w pokojach.</w:t>
      </w:r>
      <w:r w:rsidRPr="00D5323C">
        <w:t xml:space="preserve"> Zapewnione są środki higieny dla korzys</w:t>
      </w:r>
      <w:r>
        <w:t xml:space="preserve">tających z usług hotelarskich. </w:t>
      </w:r>
    </w:p>
    <w:p w:rsidR="00FE584D" w:rsidRPr="00D5323C" w:rsidRDefault="00FE584D" w:rsidP="00DA1D15">
      <w:pPr>
        <w:spacing w:line="360" w:lineRule="auto"/>
        <w:jc w:val="both"/>
      </w:pPr>
      <w:r>
        <w:t>W obiekcie wydzielony jest magazyn lub miejsce</w:t>
      </w:r>
      <w:r w:rsidRPr="00D5323C">
        <w:t xml:space="preserve"> służące do przechowywania bielizny brudnej oraz zapasu bielizny czystej. Pranie bieli</w:t>
      </w:r>
      <w:r>
        <w:t>zny odbywa się w pralni miejskiej</w:t>
      </w:r>
      <w:r w:rsidRPr="00D5323C">
        <w:t xml:space="preserve">, </w:t>
      </w:r>
      <w:r w:rsidRPr="00D5323C">
        <w:br/>
        <w:t>co udokumentowane jest rachunkami za wykonane usługi</w:t>
      </w:r>
      <w:r>
        <w:t>. Obiekt</w:t>
      </w:r>
      <w:r w:rsidRPr="00D5323C">
        <w:t xml:space="preserve"> wypo</w:t>
      </w:r>
      <w:r>
        <w:t>sażony jest</w:t>
      </w:r>
      <w:r w:rsidRPr="00D5323C">
        <w:t xml:space="preserve"> w sprzęt </w:t>
      </w:r>
      <w:r w:rsidRPr="00D5323C">
        <w:br/>
        <w:t>i środki do utrzymania czystości i dezynfekcji przechowywane w wydzielonym miejscu. Wszystkie pokoje mieszkalne wyposażone</w:t>
      </w:r>
      <w:r>
        <w:t xml:space="preserve"> są w kosze na odpadki a obiekt </w:t>
      </w:r>
      <w:r>
        <w:br/>
        <w:t>w placyk gospodarczy</w:t>
      </w:r>
      <w:r w:rsidRPr="00D5323C">
        <w:t xml:space="preserve"> z kontenerami na śmieci. K</w:t>
      </w:r>
      <w:r>
        <w:t xml:space="preserve">ontrola </w:t>
      </w:r>
      <w:r w:rsidRPr="00D5323C">
        <w:t>wykaza</w:t>
      </w:r>
      <w:r>
        <w:t>ła</w:t>
      </w:r>
      <w:r w:rsidRPr="00D5323C">
        <w:t>, że gospodarka odpadami prowadzona jest prawidłowo. Otoczenie ob</w:t>
      </w:r>
      <w:r>
        <w:t>iektu</w:t>
      </w:r>
      <w:r w:rsidRPr="00D5323C">
        <w:t xml:space="preserve"> utrzymane w dobrym stanie porządkowym.</w:t>
      </w:r>
    </w:p>
    <w:p w:rsidR="00FE584D" w:rsidRPr="00D5323C" w:rsidRDefault="00FE584D" w:rsidP="00DA1D15">
      <w:pPr>
        <w:spacing w:line="360" w:lineRule="auto"/>
        <w:jc w:val="both"/>
      </w:pPr>
      <w:r w:rsidRPr="00D5323C">
        <w:t xml:space="preserve">    </w:t>
      </w:r>
      <w:r>
        <w:t xml:space="preserve">Na podstawie przeprowadzonej w </w:t>
      </w:r>
      <w:r w:rsidRPr="00DA1D15">
        <w:rPr>
          <w:b/>
        </w:rPr>
        <w:t>2020</w:t>
      </w:r>
      <w:r w:rsidRPr="00D5323C">
        <w:t xml:space="preserve"> roku kontroli </w:t>
      </w:r>
      <w:r>
        <w:t>obiekt</w:t>
      </w:r>
      <w:r w:rsidRPr="00D5323C">
        <w:t xml:space="preserve"> oceniono</w:t>
      </w:r>
      <w:r>
        <w:t>:</w:t>
      </w:r>
      <w:r w:rsidRPr="00D5323C">
        <w:t xml:space="preserve"> </w:t>
      </w:r>
      <w:r w:rsidRPr="00DA1D15">
        <w:rPr>
          <w:b/>
        </w:rPr>
        <w:t>1</w:t>
      </w:r>
      <w:r w:rsidRPr="00D5323C">
        <w:t xml:space="preserve">  jako </w:t>
      </w:r>
      <w:r>
        <w:t>dobry</w:t>
      </w:r>
      <w:r w:rsidRPr="00D5323C">
        <w:t>.</w:t>
      </w:r>
    </w:p>
    <w:p w:rsidR="00FE584D" w:rsidRPr="00DA1D15" w:rsidRDefault="00FE584D" w:rsidP="00FE584D">
      <w:pPr>
        <w:jc w:val="both"/>
        <w:rPr>
          <w:b/>
          <w:bCs/>
          <w:color w:val="FF0000"/>
          <w:sz w:val="36"/>
          <w:szCs w:val="36"/>
        </w:rPr>
      </w:pPr>
    </w:p>
    <w:p w:rsidR="00FE584D" w:rsidRPr="00DA1D15" w:rsidRDefault="00DA1D15" w:rsidP="00DA1D15">
      <w:pPr>
        <w:pStyle w:val="Akapitzlist"/>
        <w:numPr>
          <w:ilvl w:val="0"/>
          <w:numId w:val="36"/>
        </w:numPr>
        <w:spacing w:line="360" w:lineRule="auto"/>
        <w:jc w:val="both"/>
        <w:rPr>
          <w:rFonts w:ascii="Times New Roman" w:hAnsi="Times New Roman"/>
          <w:b/>
          <w:bCs/>
          <w:i/>
          <w:sz w:val="24"/>
          <w:szCs w:val="24"/>
        </w:rPr>
      </w:pPr>
      <w:r w:rsidRPr="00DA1D15">
        <w:rPr>
          <w:rFonts w:ascii="Times New Roman" w:hAnsi="Times New Roman"/>
          <w:b/>
          <w:bCs/>
          <w:i/>
          <w:sz w:val="24"/>
          <w:szCs w:val="24"/>
        </w:rPr>
        <w:t>z</w:t>
      </w:r>
      <w:r w:rsidR="00FE584D" w:rsidRPr="00DA1D15">
        <w:rPr>
          <w:rFonts w:ascii="Times New Roman" w:hAnsi="Times New Roman"/>
          <w:b/>
          <w:bCs/>
          <w:i/>
          <w:sz w:val="24"/>
          <w:szCs w:val="24"/>
        </w:rPr>
        <w:t xml:space="preserve">akłady fryzjerskie, kosmetyczne, zakłady odnowy biologicznej, tatuażu i solaria oraz </w:t>
      </w:r>
      <w:r>
        <w:rPr>
          <w:rFonts w:ascii="Times New Roman" w:hAnsi="Times New Roman"/>
          <w:b/>
          <w:bCs/>
          <w:i/>
          <w:sz w:val="24"/>
          <w:szCs w:val="24"/>
        </w:rPr>
        <w:t xml:space="preserve">    </w:t>
      </w:r>
      <w:r w:rsidR="00FE584D" w:rsidRPr="00DA1D15">
        <w:rPr>
          <w:rFonts w:ascii="Times New Roman" w:hAnsi="Times New Roman"/>
          <w:b/>
          <w:bCs/>
          <w:i/>
          <w:sz w:val="24"/>
          <w:szCs w:val="24"/>
        </w:rPr>
        <w:t>zakłady w których świadczone są łącznie więcej niż jedna z ww. usług.</w:t>
      </w:r>
    </w:p>
    <w:p w:rsidR="00FE584D" w:rsidRPr="00D5323C" w:rsidRDefault="00FE584D" w:rsidP="00FE584D">
      <w:pPr>
        <w:jc w:val="both"/>
      </w:pPr>
    </w:p>
    <w:p w:rsidR="00FE584D" w:rsidRPr="00DA1D15" w:rsidRDefault="00FE584D" w:rsidP="00DA1D15">
      <w:pPr>
        <w:spacing w:line="360" w:lineRule="auto"/>
        <w:ind w:firstLine="708"/>
        <w:jc w:val="both"/>
      </w:pPr>
      <w:r w:rsidRPr="00DA1D15">
        <w:t xml:space="preserve">W roku </w:t>
      </w:r>
      <w:r w:rsidRPr="00DA1D15">
        <w:rPr>
          <w:b/>
        </w:rPr>
        <w:t>2020</w:t>
      </w:r>
      <w:r w:rsidRPr="00DA1D15">
        <w:t xml:space="preserve"> pod nadzorem PPIS w Rudzie Śląskiej znajdowało się łącznie </w:t>
      </w:r>
      <w:r w:rsidRPr="00DA1D15">
        <w:rPr>
          <w:b/>
          <w:bCs/>
        </w:rPr>
        <w:t>251</w:t>
      </w:r>
      <w:r w:rsidRPr="00DA1D15">
        <w:t xml:space="preserve"> obiektów,</w:t>
      </w:r>
      <w:r w:rsidR="00DA1D15">
        <w:t xml:space="preserve"> </w:t>
      </w:r>
      <w:r w:rsidRPr="00DA1D15">
        <w:t>w tym:</w:t>
      </w:r>
    </w:p>
    <w:p w:rsidR="00FE584D" w:rsidRPr="00DA1D15" w:rsidRDefault="00FE584D" w:rsidP="00DA1D15">
      <w:pPr>
        <w:spacing w:line="360" w:lineRule="auto"/>
        <w:jc w:val="both"/>
      </w:pPr>
    </w:p>
    <w:p w:rsidR="00FE584D" w:rsidRPr="00DA1D15" w:rsidRDefault="00FE584D" w:rsidP="00DA1D15">
      <w:pPr>
        <w:numPr>
          <w:ilvl w:val="0"/>
          <w:numId w:val="6"/>
        </w:numPr>
        <w:tabs>
          <w:tab w:val="clear" w:pos="720"/>
          <w:tab w:val="num" w:pos="142"/>
          <w:tab w:val="num" w:pos="502"/>
        </w:tabs>
        <w:spacing w:line="360" w:lineRule="auto"/>
        <w:ind w:left="502"/>
        <w:jc w:val="both"/>
      </w:pPr>
      <w:r w:rsidRPr="00DA1D15">
        <w:t xml:space="preserve">Zakłady fryzjerskie w/g ewidencji – </w:t>
      </w:r>
      <w:r w:rsidR="00BB5C0C">
        <w:t xml:space="preserve"> </w:t>
      </w:r>
      <w:r w:rsidRPr="006E10B7">
        <w:rPr>
          <w:b/>
        </w:rPr>
        <w:t>92</w:t>
      </w:r>
      <w:r w:rsidR="00BB5C0C">
        <w:t xml:space="preserve"> </w:t>
      </w:r>
      <w:r w:rsidRPr="00DA1D15">
        <w:t xml:space="preserve"> skontrolowano </w:t>
      </w:r>
      <w:r w:rsidRPr="006E10B7">
        <w:rPr>
          <w:b/>
        </w:rPr>
        <w:t>5</w:t>
      </w:r>
    </w:p>
    <w:p w:rsidR="00FE584D" w:rsidRPr="00DA1D15" w:rsidRDefault="00FE584D" w:rsidP="00DA1D15">
      <w:pPr>
        <w:numPr>
          <w:ilvl w:val="0"/>
          <w:numId w:val="6"/>
        </w:numPr>
        <w:tabs>
          <w:tab w:val="clear" w:pos="720"/>
          <w:tab w:val="num" w:pos="502"/>
        </w:tabs>
        <w:spacing w:line="360" w:lineRule="auto"/>
        <w:ind w:left="502"/>
        <w:jc w:val="both"/>
      </w:pPr>
      <w:r w:rsidRPr="00DA1D15">
        <w:t xml:space="preserve">Zakłady kosmetyczne w/g ewidencji – </w:t>
      </w:r>
      <w:r w:rsidRPr="006E10B7">
        <w:rPr>
          <w:b/>
        </w:rPr>
        <w:t>78</w:t>
      </w:r>
      <w:r w:rsidR="00BB5C0C">
        <w:t xml:space="preserve"> </w:t>
      </w:r>
      <w:r w:rsidRPr="00DA1D15">
        <w:t xml:space="preserve"> skontrolowano </w:t>
      </w:r>
      <w:r w:rsidRPr="006E10B7">
        <w:rPr>
          <w:b/>
        </w:rPr>
        <w:t>14</w:t>
      </w:r>
    </w:p>
    <w:p w:rsidR="00FE584D" w:rsidRPr="00DA1D15" w:rsidRDefault="00FE584D" w:rsidP="00DA1D15">
      <w:pPr>
        <w:numPr>
          <w:ilvl w:val="0"/>
          <w:numId w:val="6"/>
        </w:numPr>
        <w:tabs>
          <w:tab w:val="clear" w:pos="720"/>
          <w:tab w:val="num" w:pos="502"/>
        </w:tabs>
        <w:spacing w:line="360" w:lineRule="auto"/>
        <w:ind w:left="502"/>
        <w:jc w:val="both"/>
      </w:pPr>
      <w:r w:rsidRPr="00DA1D15">
        <w:t xml:space="preserve">Zakłady tatuażu w/g ewidencji – </w:t>
      </w:r>
      <w:r w:rsidRPr="006E10B7">
        <w:rPr>
          <w:b/>
          <w:bCs/>
        </w:rPr>
        <w:t>7</w:t>
      </w:r>
      <w:r w:rsidR="00BB5C0C">
        <w:rPr>
          <w:b/>
          <w:bCs/>
        </w:rPr>
        <w:t xml:space="preserve"> </w:t>
      </w:r>
      <w:r w:rsidRPr="00DA1D15">
        <w:rPr>
          <w:b/>
          <w:bCs/>
        </w:rPr>
        <w:t xml:space="preserve"> </w:t>
      </w:r>
      <w:r w:rsidRPr="00DA1D15">
        <w:t xml:space="preserve">skontrolowano </w:t>
      </w:r>
      <w:r w:rsidRPr="006E10B7">
        <w:rPr>
          <w:b/>
        </w:rPr>
        <w:t>3</w:t>
      </w:r>
    </w:p>
    <w:p w:rsidR="00FE584D" w:rsidRPr="00DA1D15" w:rsidRDefault="00FE584D" w:rsidP="00DA1D15">
      <w:pPr>
        <w:numPr>
          <w:ilvl w:val="0"/>
          <w:numId w:val="6"/>
        </w:numPr>
        <w:tabs>
          <w:tab w:val="clear" w:pos="720"/>
          <w:tab w:val="num" w:pos="502"/>
        </w:tabs>
        <w:spacing w:line="360" w:lineRule="auto"/>
        <w:ind w:left="502"/>
        <w:jc w:val="both"/>
      </w:pPr>
      <w:r w:rsidRPr="00DA1D15">
        <w:t xml:space="preserve">Zakłady odnowy biologicznej (siłownie, solaria, komora solna) w/g ewidencji – </w:t>
      </w:r>
      <w:r w:rsidRPr="006E10B7">
        <w:rPr>
          <w:b/>
        </w:rPr>
        <w:t>35</w:t>
      </w:r>
      <w:r w:rsidRPr="00DA1D15">
        <w:t>,</w:t>
      </w:r>
      <w:r w:rsidRPr="00DA1D15">
        <w:rPr>
          <w:b/>
          <w:bCs/>
        </w:rPr>
        <w:t xml:space="preserve"> </w:t>
      </w:r>
      <w:r w:rsidRPr="00DA1D15">
        <w:t xml:space="preserve">skontrolowano </w:t>
      </w:r>
      <w:r w:rsidRPr="006E10B7">
        <w:rPr>
          <w:b/>
        </w:rPr>
        <w:t>7</w:t>
      </w:r>
    </w:p>
    <w:p w:rsidR="00FE584D" w:rsidRPr="00BB5C0C" w:rsidRDefault="00FE584D" w:rsidP="00DA1D15">
      <w:pPr>
        <w:numPr>
          <w:ilvl w:val="0"/>
          <w:numId w:val="6"/>
        </w:numPr>
        <w:tabs>
          <w:tab w:val="clear" w:pos="720"/>
          <w:tab w:val="num" w:pos="502"/>
        </w:tabs>
        <w:spacing w:line="360" w:lineRule="auto"/>
        <w:ind w:left="502"/>
        <w:jc w:val="both"/>
        <w:rPr>
          <w:b/>
        </w:rPr>
      </w:pPr>
      <w:r w:rsidRPr="00DA1D15">
        <w:t xml:space="preserve">Zakłady, w których świadczone są łącznie więcej niż jedna z ww. usług w/g ewidencji – </w:t>
      </w:r>
      <w:r w:rsidRPr="006E10B7">
        <w:rPr>
          <w:b/>
        </w:rPr>
        <w:t>39</w:t>
      </w:r>
      <w:r w:rsidR="00BB5C0C">
        <w:t xml:space="preserve"> </w:t>
      </w:r>
      <w:r w:rsidRPr="00DA1D15">
        <w:t xml:space="preserve">skontrolowano </w:t>
      </w:r>
      <w:r w:rsidRPr="00BB5C0C">
        <w:rPr>
          <w:b/>
        </w:rPr>
        <w:t>5</w:t>
      </w:r>
    </w:p>
    <w:p w:rsidR="00FE584D" w:rsidRPr="00DA1D15" w:rsidRDefault="00FE584D" w:rsidP="00DA1D15">
      <w:pPr>
        <w:spacing w:line="360" w:lineRule="auto"/>
        <w:ind w:left="360"/>
        <w:jc w:val="both"/>
        <w:rPr>
          <w:color w:val="FF0000"/>
        </w:rPr>
      </w:pPr>
    </w:p>
    <w:p w:rsidR="00FE584D" w:rsidRPr="00DA1D15" w:rsidRDefault="00FE584D" w:rsidP="00DA1D15">
      <w:pPr>
        <w:pStyle w:val="Tekstpodstawowywcity"/>
        <w:widowControl w:val="0"/>
        <w:autoSpaceDE w:val="0"/>
        <w:autoSpaceDN w:val="0"/>
        <w:adjustRightInd w:val="0"/>
      </w:pPr>
      <w:r w:rsidRPr="00DA1D15">
        <w:t xml:space="preserve">W roku </w:t>
      </w:r>
      <w:r w:rsidRPr="006E10B7">
        <w:rPr>
          <w:b/>
        </w:rPr>
        <w:t>2020</w:t>
      </w:r>
      <w:r w:rsidRPr="00DA1D15">
        <w:t xml:space="preserve"> skontrolowano łącznie </w:t>
      </w:r>
      <w:r w:rsidRPr="00DA1D15">
        <w:rPr>
          <w:b/>
          <w:bCs/>
        </w:rPr>
        <w:t>34</w:t>
      </w:r>
      <w:r w:rsidRPr="00DA1D15">
        <w:t xml:space="preserve"> obiekty przeprowadzając </w:t>
      </w:r>
      <w:r w:rsidRPr="00DA1D15">
        <w:rPr>
          <w:b/>
          <w:bCs/>
        </w:rPr>
        <w:t>34</w:t>
      </w:r>
      <w:r w:rsidRPr="00DA1D15">
        <w:t xml:space="preserve"> kontrole.</w:t>
      </w:r>
    </w:p>
    <w:p w:rsidR="00FE584D" w:rsidRDefault="00FE584D" w:rsidP="00FE584D">
      <w:pPr>
        <w:jc w:val="both"/>
        <w:rPr>
          <w:color w:val="FF0000"/>
        </w:rPr>
      </w:pPr>
    </w:p>
    <w:p w:rsidR="00BB5C0C" w:rsidRPr="00D94A3B" w:rsidRDefault="00BB5C0C" w:rsidP="00FE584D">
      <w:pPr>
        <w:jc w:val="both"/>
        <w:rPr>
          <w:color w:val="FF0000"/>
        </w:rPr>
      </w:pPr>
    </w:p>
    <w:p w:rsidR="00BB5C0C" w:rsidRDefault="00FE584D" w:rsidP="00FE584D">
      <w:pPr>
        <w:pStyle w:val="Tekstpodstawowywcity"/>
        <w:widowControl w:val="0"/>
        <w:suppressAutoHyphens/>
        <w:autoSpaceDE w:val="0"/>
        <w:autoSpaceDN w:val="0"/>
        <w:adjustRightInd w:val="0"/>
      </w:pPr>
      <w:r w:rsidRPr="000B629F">
        <w:rPr>
          <w:b/>
          <w:bCs/>
        </w:rPr>
        <w:lastRenderedPageBreak/>
        <w:t>Obiekty -</w:t>
      </w:r>
      <w:r w:rsidRPr="000B629F">
        <w:t xml:space="preserve"> zakłady fryzjerskie, kosmetyczne, zakłady odnowy biologicznej, tatuażu</w:t>
      </w:r>
      <w:r w:rsidRPr="000B629F">
        <w:br/>
        <w:t xml:space="preserve"> i solaria oraz zakłady, w których świadczone są łącznie więcej niż jedna z ww. usług </w:t>
      </w:r>
      <w:r w:rsidRPr="000B629F">
        <w:br/>
        <w:t xml:space="preserve">w większości usytuowane są w budynkach wielofunkcyjnych, rzadko w wolnostojących. Wszystkie zakłady podłączone są do miejskiej sieci wodno-kanalizacyjnej, energetycznej, ogrzewane centralnie bądź we własnym zakresie (ogrzewanie elektryczne, gazowe bądź węglowe). Wszystkie obiekty posiadają oddzielne wejścia, miejsca lub pomieszczenia szatni </w:t>
      </w:r>
      <w:r w:rsidRPr="000B629F">
        <w:br/>
        <w:t>i poczekalni dla klientó</w:t>
      </w:r>
      <w:r w:rsidR="003B2370">
        <w:t>w. Pomieszczenia zakładów były</w:t>
      </w:r>
      <w:r w:rsidRPr="000B629F">
        <w:t xml:space="preserve"> funkcjonalne, wyposażone </w:t>
      </w:r>
      <w:r w:rsidRPr="000B629F">
        <w:br/>
        <w:t xml:space="preserve">w prawidłowe stanowiska pracy z narzędziami lub urządzeniami wykorzystywanymi </w:t>
      </w:r>
      <w:r w:rsidRPr="000B629F">
        <w:br/>
        <w:t xml:space="preserve">w trakcie świadczenia usług w deklarowanych zakresach. </w:t>
      </w:r>
    </w:p>
    <w:p w:rsidR="00FE584D" w:rsidRPr="000B629F" w:rsidRDefault="00FE584D" w:rsidP="00FE584D">
      <w:pPr>
        <w:pStyle w:val="Tekstpodstawowywcity"/>
        <w:widowControl w:val="0"/>
        <w:suppressAutoHyphens/>
        <w:autoSpaceDE w:val="0"/>
        <w:autoSpaceDN w:val="0"/>
        <w:adjustRightInd w:val="0"/>
      </w:pPr>
      <w:r w:rsidRPr="000B629F">
        <w:t>Właściciele zakładów zapewniają sprzęt oraz środki do utrzymania czystości, przechowywane w pomieszczeniu lub miejscu wyposażonym w bieżącą ciepłą i zimną wodę oraz zamontowany na wysokości 0,5m</w:t>
      </w:r>
      <w:r w:rsidR="00BB5C0C">
        <w:t xml:space="preserve"> </w:t>
      </w:r>
      <w:r w:rsidRPr="000B629F">
        <w:t xml:space="preserve">od podłogi zlew. Narzędzia wielokrotnego użycia </w:t>
      </w:r>
      <w:r w:rsidR="00BB5C0C">
        <w:t xml:space="preserve">                             </w:t>
      </w:r>
      <w:r w:rsidRPr="000B629F">
        <w:t>są myte i dezynfekowane oraz przechowywane w pojemnikach, w odpowiednio oznakowanych szafkach. W zakładach, w których używany jest sprzęt powodujący naruszenie ciągłości tkanek, narzędzia są również sterylizowane. Proces sterylizacji przeprowadzany jest w obiekcie (autoklaw</w:t>
      </w:r>
      <w:r w:rsidR="003B2370">
        <w:t>ach</w:t>
      </w:r>
      <w:r w:rsidRPr="000B629F">
        <w:t xml:space="preserve">) lub przez podmiot zewnętrzny, z którym właściciel obiektu podpisał stosowną umowę. Zakłady, w których po użyciu sprzętu jednorazowego powstają odpady niebezpieczne, posiadają instrukcje postępowania z odpadami. Zgodnie z instrukcjami odpady niebezpieczne przechowywane są w oznakowanych, zamykanych pojemnikach oddawane do utylizacji, </w:t>
      </w:r>
      <w:r w:rsidR="00BB5C0C">
        <w:t xml:space="preserve">                  </w:t>
      </w:r>
      <w:r w:rsidRPr="000B629F">
        <w:t xml:space="preserve">co potwierdzane jest okazaniem karty przekazania odpadu. </w:t>
      </w:r>
    </w:p>
    <w:p w:rsidR="00FE584D" w:rsidRPr="000B629F" w:rsidRDefault="00FE584D" w:rsidP="00FE584D">
      <w:pPr>
        <w:pStyle w:val="Tekstpodstawowywcity"/>
        <w:widowControl w:val="0"/>
        <w:suppressAutoHyphens/>
        <w:autoSpaceDE w:val="0"/>
        <w:autoSpaceDN w:val="0"/>
        <w:adjustRightInd w:val="0"/>
      </w:pPr>
      <w:r w:rsidRPr="000B629F">
        <w:t xml:space="preserve">Zakłady odnowy biologicznej – siłownie, wyposażone są dodatkowo w szatnie dla klientów bezpośrednio połączone z prysznicami i toaletami, wyposażone w szafki </w:t>
      </w:r>
      <w:r w:rsidR="00BB5C0C">
        <w:t xml:space="preserve">                                     </w:t>
      </w:r>
      <w:r w:rsidRPr="000B629F">
        <w:t>i przebieralnie. Pomieszczenia do ćwiczeń fizycznych wyposażone są w klimatyzację lub wentylację mechaniczną.</w:t>
      </w:r>
    </w:p>
    <w:p w:rsidR="00FE584D" w:rsidRPr="000B629F" w:rsidRDefault="00FE584D" w:rsidP="006E10B7">
      <w:pPr>
        <w:spacing w:line="360" w:lineRule="auto"/>
        <w:jc w:val="both"/>
      </w:pPr>
      <w:r w:rsidRPr="000B629F">
        <w:t xml:space="preserve">Personel zakładów wyposażony jest w odzież ochronną. Bielizna wielokrotnego użytku większości zakładów prana jest w domach właścicieli, sporadycznie oddawana do pralni. </w:t>
      </w:r>
      <w:r w:rsidRPr="000B629F">
        <w:br/>
        <w:t>Dla pracowników zakładów wydzielone są pomieszczenia socjalno-higieniczne tj. szatnie</w:t>
      </w:r>
      <w:r w:rsidR="003B2370">
        <w:t>,</w:t>
      </w:r>
      <w:r w:rsidRPr="000B629F">
        <w:t xml:space="preserve"> wyposażone w szafy na odzież osobistą i ochronną, kąciki śniadań i toalety. </w:t>
      </w:r>
    </w:p>
    <w:p w:rsidR="00FE584D" w:rsidRPr="000B629F" w:rsidRDefault="00FE584D" w:rsidP="006E10B7">
      <w:pPr>
        <w:spacing w:line="360" w:lineRule="auto"/>
        <w:jc w:val="both"/>
      </w:pPr>
      <w:r w:rsidRPr="000B629F">
        <w:t xml:space="preserve">Gospodarka odpadami, w tym także niebezpiecznymi – prowadzona jest prawidłowo. </w:t>
      </w:r>
    </w:p>
    <w:p w:rsidR="00FE584D" w:rsidRPr="000B629F" w:rsidRDefault="00FE584D" w:rsidP="006E10B7">
      <w:pPr>
        <w:spacing w:line="360" w:lineRule="auto"/>
        <w:jc w:val="both"/>
      </w:pPr>
    </w:p>
    <w:p w:rsidR="00FE584D" w:rsidRPr="006E10B7" w:rsidRDefault="006E10B7" w:rsidP="006E10B7">
      <w:pPr>
        <w:pStyle w:val="Nagwek1"/>
        <w:widowControl w:val="0"/>
        <w:numPr>
          <w:ilvl w:val="0"/>
          <w:numId w:val="36"/>
        </w:numPr>
        <w:autoSpaceDE w:val="0"/>
        <w:autoSpaceDN w:val="0"/>
        <w:adjustRightInd w:val="0"/>
        <w:jc w:val="left"/>
        <w:rPr>
          <w:i/>
        </w:rPr>
      </w:pPr>
      <w:r w:rsidRPr="006E10B7">
        <w:rPr>
          <w:i/>
        </w:rPr>
        <w:t>z</w:t>
      </w:r>
      <w:r w:rsidR="00FE584D" w:rsidRPr="006E10B7">
        <w:rPr>
          <w:i/>
        </w:rPr>
        <w:t>akłady fryzjerskie</w:t>
      </w:r>
    </w:p>
    <w:p w:rsidR="00FE584D" w:rsidRPr="00D43891" w:rsidRDefault="00FE584D" w:rsidP="00FE584D">
      <w:pPr>
        <w:pStyle w:val="Tekstpodstawowywcity"/>
        <w:widowControl w:val="0"/>
        <w:suppressAutoHyphens/>
        <w:autoSpaceDE w:val="0"/>
        <w:autoSpaceDN w:val="0"/>
        <w:adjustRightInd w:val="0"/>
      </w:pPr>
    </w:p>
    <w:p w:rsidR="00FE584D" w:rsidRPr="00D43891" w:rsidRDefault="00FE584D" w:rsidP="00FE584D">
      <w:pPr>
        <w:pStyle w:val="Tekstpodstawowy"/>
        <w:tabs>
          <w:tab w:val="left" w:pos="0"/>
          <w:tab w:val="left" w:pos="513"/>
          <w:tab w:val="left" w:pos="2410"/>
        </w:tabs>
      </w:pPr>
      <w:r w:rsidRPr="00D43891">
        <w:tab/>
        <w:t xml:space="preserve">   W Rudzie Śląskiej pod nadzorem PPIS znajduj</w:t>
      </w:r>
      <w:r>
        <w:t>ą</w:t>
      </w:r>
      <w:r w:rsidRPr="00D43891">
        <w:t xml:space="preserve"> się </w:t>
      </w:r>
      <w:r w:rsidRPr="006E10B7">
        <w:rPr>
          <w:b/>
        </w:rPr>
        <w:t>92</w:t>
      </w:r>
      <w:r w:rsidRPr="00D43891">
        <w:t xml:space="preserve"> zakład</w:t>
      </w:r>
      <w:r>
        <w:t>y</w:t>
      </w:r>
      <w:r w:rsidRPr="00D43891">
        <w:t xml:space="preserve"> fry</w:t>
      </w:r>
      <w:r>
        <w:t xml:space="preserve">zjerskie. W </w:t>
      </w:r>
      <w:r w:rsidRPr="006E10B7">
        <w:rPr>
          <w:b/>
        </w:rPr>
        <w:t>2020</w:t>
      </w:r>
      <w:r w:rsidRPr="00D43891">
        <w:t xml:space="preserve"> roku w tej grupie obiektów przeprowadzono </w:t>
      </w:r>
      <w:r w:rsidRPr="006E10B7">
        <w:rPr>
          <w:b/>
        </w:rPr>
        <w:t>5</w:t>
      </w:r>
      <w:r w:rsidRPr="00D43891">
        <w:t xml:space="preserve"> kontroli, stan sanitarny skontrolowanych obiektów oceniono jako dobry.</w:t>
      </w:r>
    </w:p>
    <w:p w:rsidR="00FE584D" w:rsidRPr="00F33111" w:rsidRDefault="00FE584D" w:rsidP="00FE584D">
      <w:pPr>
        <w:jc w:val="both"/>
        <w:rPr>
          <w:b/>
          <w:bCs/>
          <w:sz w:val="20"/>
          <w:szCs w:val="20"/>
        </w:rPr>
      </w:pPr>
    </w:p>
    <w:p w:rsidR="00FE584D" w:rsidRPr="006E10B7" w:rsidRDefault="006E10B7" w:rsidP="006E10B7">
      <w:pPr>
        <w:pStyle w:val="Akapitzlist"/>
        <w:numPr>
          <w:ilvl w:val="0"/>
          <w:numId w:val="36"/>
        </w:numPr>
        <w:jc w:val="both"/>
        <w:rPr>
          <w:rFonts w:ascii="Times New Roman" w:hAnsi="Times New Roman"/>
          <w:b/>
          <w:bCs/>
          <w:i/>
          <w:sz w:val="24"/>
          <w:szCs w:val="24"/>
        </w:rPr>
      </w:pPr>
      <w:r w:rsidRPr="006E10B7">
        <w:rPr>
          <w:rFonts w:ascii="Times New Roman" w:hAnsi="Times New Roman"/>
          <w:b/>
          <w:bCs/>
          <w:i/>
          <w:sz w:val="24"/>
          <w:szCs w:val="24"/>
        </w:rPr>
        <w:t>z</w:t>
      </w:r>
      <w:r w:rsidR="00FE584D" w:rsidRPr="006E10B7">
        <w:rPr>
          <w:rFonts w:ascii="Times New Roman" w:hAnsi="Times New Roman"/>
          <w:b/>
          <w:bCs/>
          <w:i/>
          <w:sz w:val="24"/>
          <w:szCs w:val="24"/>
        </w:rPr>
        <w:t>akłady tatuażu</w:t>
      </w:r>
    </w:p>
    <w:p w:rsidR="00FE584D" w:rsidRPr="00F33111" w:rsidRDefault="00FE584D" w:rsidP="00FE584D">
      <w:pPr>
        <w:jc w:val="both"/>
        <w:rPr>
          <w:sz w:val="20"/>
          <w:szCs w:val="20"/>
        </w:rPr>
      </w:pPr>
    </w:p>
    <w:p w:rsidR="00FE584D" w:rsidRPr="00D43891" w:rsidRDefault="00FE584D" w:rsidP="00F33111">
      <w:pPr>
        <w:spacing w:line="360" w:lineRule="auto"/>
        <w:ind w:firstLine="709"/>
        <w:jc w:val="both"/>
      </w:pPr>
      <w:r w:rsidRPr="00D43891">
        <w:t xml:space="preserve">W Rudzie Śląskiej pod nadzorem PPIS znajduje się </w:t>
      </w:r>
      <w:r w:rsidRPr="00F33111">
        <w:rPr>
          <w:b/>
        </w:rPr>
        <w:t xml:space="preserve">7 </w:t>
      </w:r>
      <w:r w:rsidRPr="00D43891">
        <w:t xml:space="preserve">zakładów tatuażu. W </w:t>
      </w:r>
      <w:r w:rsidRPr="00F33111">
        <w:rPr>
          <w:b/>
        </w:rPr>
        <w:t>2020</w:t>
      </w:r>
      <w:r w:rsidRPr="00D43891">
        <w:t xml:space="preserve"> roku </w:t>
      </w:r>
      <w:r w:rsidRPr="00D43891">
        <w:br/>
        <w:t xml:space="preserve"> przeprowadzono</w:t>
      </w:r>
      <w:r w:rsidRPr="00F33111">
        <w:rPr>
          <w:b/>
        </w:rPr>
        <w:t xml:space="preserve"> 3</w:t>
      </w:r>
      <w:r w:rsidRPr="00D43891">
        <w:t xml:space="preserve"> kontrol</w:t>
      </w:r>
      <w:r>
        <w:t>e</w:t>
      </w:r>
      <w:r w:rsidRPr="00D43891">
        <w:t xml:space="preserve">, </w:t>
      </w:r>
      <w:r>
        <w:t>których</w:t>
      </w:r>
      <w:r w:rsidRPr="00D43891">
        <w:t xml:space="preserve"> stan sanitarno-techniczny oceniono jako dobry.</w:t>
      </w:r>
    </w:p>
    <w:p w:rsidR="00FE584D" w:rsidRPr="00D94A3B" w:rsidRDefault="00FE584D" w:rsidP="00F33111">
      <w:pPr>
        <w:spacing w:line="360" w:lineRule="auto"/>
        <w:jc w:val="both"/>
        <w:rPr>
          <w:b/>
          <w:bCs/>
          <w:color w:val="FF0000"/>
        </w:rPr>
      </w:pPr>
    </w:p>
    <w:p w:rsidR="00FE584D" w:rsidRPr="00F33111" w:rsidRDefault="00F33111" w:rsidP="00F33111">
      <w:pPr>
        <w:pStyle w:val="Nagwek1"/>
        <w:widowControl w:val="0"/>
        <w:numPr>
          <w:ilvl w:val="0"/>
          <w:numId w:val="36"/>
        </w:numPr>
        <w:autoSpaceDE w:val="0"/>
        <w:autoSpaceDN w:val="0"/>
        <w:adjustRightInd w:val="0"/>
        <w:jc w:val="left"/>
        <w:rPr>
          <w:i/>
        </w:rPr>
      </w:pPr>
      <w:r w:rsidRPr="00F33111">
        <w:rPr>
          <w:i/>
        </w:rPr>
        <w:t>z</w:t>
      </w:r>
      <w:r w:rsidR="00FE584D" w:rsidRPr="00F33111">
        <w:rPr>
          <w:i/>
        </w:rPr>
        <w:t>akłady kosmetyczne</w:t>
      </w:r>
    </w:p>
    <w:p w:rsidR="00FE584D" w:rsidRPr="00F33111" w:rsidRDefault="00FE584D" w:rsidP="00FE584D">
      <w:pPr>
        <w:jc w:val="both"/>
        <w:rPr>
          <w:b/>
          <w:bCs/>
          <w:sz w:val="32"/>
          <w:szCs w:val="32"/>
        </w:rPr>
      </w:pPr>
    </w:p>
    <w:p w:rsidR="00FE584D" w:rsidRPr="00DD1C3B" w:rsidRDefault="00FE584D" w:rsidP="00F33111">
      <w:pPr>
        <w:spacing w:line="360" w:lineRule="auto"/>
        <w:ind w:firstLine="709"/>
        <w:jc w:val="both"/>
      </w:pPr>
      <w:r>
        <w:t xml:space="preserve">W roku </w:t>
      </w:r>
      <w:r w:rsidRPr="00F33111">
        <w:rPr>
          <w:b/>
        </w:rPr>
        <w:t>2020</w:t>
      </w:r>
      <w:r w:rsidRPr="00DD1C3B">
        <w:t xml:space="preserve"> pod nadzorem PPIS w Rudzie Śląskiej znajdowało się </w:t>
      </w:r>
      <w:r w:rsidRPr="00F33111">
        <w:rPr>
          <w:b/>
        </w:rPr>
        <w:t>78</w:t>
      </w:r>
      <w:r w:rsidRPr="00DD1C3B">
        <w:t xml:space="preserve"> zakładów kosmetycznych. W obiektach przeprowadzono łącznie </w:t>
      </w:r>
      <w:r w:rsidRPr="00F33111">
        <w:rPr>
          <w:b/>
        </w:rPr>
        <w:t>14</w:t>
      </w:r>
      <w:r w:rsidRPr="00DD1C3B">
        <w:t xml:space="preserve"> kontroli. </w:t>
      </w:r>
    </w:p>
    <w:p w:rsidR="00FE584D" w:rsidRDefault="00FE584D" w:rsidP="00F33111">
      <w:pPr>
        <w:pStyle w:val="Tekstpodstawowywcity"/>
        <w:widowControl w:val="0"/>
        <w:suppressAutoHyphens/>
        <w:autoSpaceDE w:val="0"/>
        <w:autoSpaceDN w:val="0"/>
        <w:adjustRightInd w:val="0"/>
        <w:ind w:firstLine="709"/>
      </w:pPr>
      <w:r w:rsidRPr="00DD1C3B">
        <w:t>Stan sanitarny skontrolowanych obiektów oceniono jako dobry.</w:t>
      </w:r>
    </w:p>
    <w:p w:rsidR="00FE584D" w:rsidRDefault="00FE584D" w:rsidP="00F33111">
      <w:pPr>
        <w:pStyle w:val="Tekstpodstawowywcity"/>
        <w:widowControl w:val="0"/>
        <w:suppressAutoHyphens/>
        <w:autoSpaceDE w:val="0"/>
        <w:autoSpaceDN w:val="0"/>
        <w:adjustRightInd w:val="0"/>
        <w:ind w:firstLine="709"/>
      </w:pPr>
    </w:p>
    <w:p w:rsidR="00F33111" w:rsidRPr="00DD1C3B" w:rsidRDefault="00F33111" w:rsidP="00F33111">
      <w:pPr>
        <w:pStyle w:val="Tekstpodstawowywcity"/>
        <w:widowControl w:val="0"/>
        <w:suppressAutoHyphens/>
        <w:autoSpaceDE w:val="0"/>
        <w:autoSpaceDN w:val="0"/>
        <w:adjustRightInd w:val="0"/>
        <w:ind w:firstLine="709"/>
      </w:pPr>
    </w:p>
    <w:p w:rsidR="00FE584D" w:rsidRPr="00F33111" w:rsidRDefault="00F33111" w:rsidP="00F33111">
      <w:pPr>
        <w:pStyle w:val="Akapitzlist"/>
        <w:numPr>
          <w:ilvl w:val="0"/>
          <w:numId w:val="36"/>
        </w:numPr>
        <w:jc w:val="both"/>
        <w:rPr>
          <w:rFonts w:ascii="Times New Roman" w:hAnsi="Times New Roman"/>
          <w:b/>
          <w:bCs/>
          <w:i/>
          <w:sz w:val="24"/>
          <w:szCs w:val="24"/>
        </w:rPr>
      </w:pPr>
      <w:r>
        <w:rPr>
          <w:rFonts w:ascii="Times New Roman" w:hAnsi="Times New Roman"/>
          <w:b/>
          <w:bCs/>
          <w:i/>
          <w:sz w:val="24"/>
          <w:szCs w:val="24"/>
        </w:rPr>
        <w:t>z</w:t>
      </w:r>
      <w:r w:rsidR="00FE584D" w:rsidRPr="00F33111">
        <w:rPr>
          <w:rFonts w:ascii="Times New Roman" w:hAnsi="Times New Roman"/>
          <w:b/>
          <w:bCs/>
          <w:i/>
          <w:sz w:val="24"/>
          <w:szCs w:val="24"/>
        </w:rPr>
        <w:t>akłady odnowy biologicznej (siłownie, solaria, komora solna)</w:t>
      </w:r>
    </w:p>
    <w:p w:rsidR="00FE584D" w:rsidRPr="00F33111" w:rsidRDefault="00FE584D" w:rsidP="00FE584D">
      <w:pPr>
        <w:jc w:val="both"/>
        <w:rPr>
          <w:i/>
          <w:color w:val="FF0000"/>
        </w:rPr>
      </w:pPr>
    </w:p>
    <w:p w:rsidR="00FE584D" w:rsidRPr="00DD1C3B" w:rsidRDefault="00FE584D" w:rsidP="00F33111">
      <w:pPr>
        <w:spacing w:line="360" w:lineRule="auto"/>
        <w:ind w:firstLine="708"/>
        <w:jc w:val="both"/>
      </w:pPr>
      <w:r>
        <w:t xml:space="preserve">W </w:t>
      </w:r>
      <w:r w:rsidRPr="00F33111">
        <w:rPr>
          <w:b/>
        </w:rPr>
        <w:t>2020</w:t>
      </w:r>
      <w:r w:rsidRPr="00DD1C3B">
        <w:t xml:space="preserve"> roku w Rudzie Śląskiej pod nadzorem PPIS znajdował</w:t>
      </w:r>
      <w:r>
        <w:t>o</w:t>
      </w:r>
      <w:r w:rsidRPr="00DD1C3B">
        <w:t xml:space="preserve"> się łącznie</w:t>
      </w:r>
      <w:r w:rsidRPr="00F33111">
        <w:rPr>
          <w:b/>
        </w:rPr>
        <w:t xml:space="preserve"> 35</w:t>
      </w:r>
      <w:r w:rsidRPr="00DD1C3B">
        <w:t xml:space="preserve"> gabinet</w:t>
      </w:r>
      <w:r>
        <w:t>ów</w:t>
      </w:r>
      <w:r w:rsidRPr="00DD1C3B">
        <w:t xml:space="preserve"> odnowy biologicznej w tym:</w:t>
      </w:r>
    </w:p>
    <w:p w:rsidR="00FE584D" w:rsidRPr="00DD1C3B" w:rsidRDefault="00FE584D" w:rsidP="00F33111">
      <w:pPr>
        <w:numPr>
          <w:ilvl w:val="0"/>
          <w:numId w:val="19"/>
        </w:numPr>
        <w:tabs>
          <w:tab w:val="clear" w:pos="502"/>
          <w:tab w:val="num" w:pos="720"/>
        </w:tabs>
        <w:spacing w:line="360" w:lineRule="auto"/>
        <w:ind w:left="720"/>
        <w:jc w:val="both"/>
      </w:pPr>
      <w:r w:rsidRPr="00DD1C3B">
        <w:t>siłownie,</w:t>
      </w:r>
    </w:p>
    <w:p w:rsidR="00FE584D" w:rsidRPr="00DD1C3B" w:rsidRDefault="00FE584D" w:rsidP="00F33111">
      <w:pPr>
        <w:numPr>
          <w:ilvl w:val="0"/>
          <w:numId w:val="19"/>
        </w:numPr>
        <w:tabs>
          <w:tab w:val="clear" w:pos="502"/>
          <w:tab w:val="num" w:pos="720"/>
        </w:tabs>
        <w:spacing w:line="360" w:lineRule="auto"/>
        <w:ind w:left="720"/>
        <w:jc w:val="both"/>
      </w:pPr>
      <w:r w:rsidRPr="00DD1C3B">
        <w:t xml:space="preserve">solaria, </w:t>
      </w:r>
    </w:p>
    <w:p w:rsidR="00FE584D" w:rsidRPr="00DD1C3B" w:rsidRDefault="00FE584D" w:rsidP="00F33111">
      <w:pPr>
        <w:numPr>
          <w:ilvl w:val="0"/>
          <w:numId w:val="19"/>
        </w:numPr>
        <w:tabs>
          <w:tab w:val="clear" w:pos="502"/>
          <w:tab w:val="num" w:pos="720"/>
        </w:tabs>
        <w:spacing w:line="360" w:lineRule="auto"/>
        <w:ind w:left="720"/>
        <w:jc w:val="both"/>
      </w:pPr>
      <w:r w:rsidRPr="00DD1C3B">
        <w:t xml:space="preserve">komora solna, </w:t>
      </w:r>
    </w:p>
    <w:p w:rsidR="00FE584D" w:rsidRPr="00DD1C3B" w:rsidRDefault="00FE584D" w:rsidP="00F33111">
      <w:pPr>
        <w:numPr>
          <w:ilvl w:val="0"/>
          <w:numId w:val="19"/>
        </w:numPr>
        <w:tabs>
          <w:tab w:val="clear" w:pos="502"/>
          <w:tab w:val="num" w:pos="720"/>
        </w:tabs>
        <w:spacing w:line="360" w:lineRule="auto"/>
        <w:ind w:left="720"/>
        <w:jc w:val="both"/>
      </w:pPr>
      <w:r w:rsidRPr="00DD1C3B">
        <w:t xml:space="preserve">kluby fitness, </w:t>
      </w:r>
    </w:p>
    <w:p w:rsidR="00FE584D" w:rsidRPr="00DD1C3B" w:rsidRDefault="00FE584D" w:rsidP="00F33111">
      <w:pPr>
        <w:numPr>
          <w:ilvl w:val="0"/>
          <w:numId w:val="19"/>
        </w:numPr>
        <w:tabs>
          <w:tab w:val="clear" w:pos="502"/>
          <w:tab w:val="num" w:pos="720"/>
        </w:tabs>
        <w:spacing w:line="360" w:lineRule="auto"/>
        <w:ind w:left="720"/>
        <w:jc w:val="both"/>
      </w:pPr>
      <w:r w:rsidRPr="00DD1C3B">
        <w:t xml:space="preserve">gabinety masażu. </w:t>
      </w:r>
    </w:p>
    <w:p w:rsidR="00FE584D" w:rsidRPr="00DD1C3B" w:rsidRDefault="00FE584D" w:rsidP="00F33111">
      <w:pPr>
        <w:spacing w:line="360" w:lineRule="auto"/>
        <w:jc w:val="both"/>
      </w:pPr>
    </w:p>
    <w:p w:rsidR="00FE584D" w:rsidRPr="00DD1C3B" w:rsidRDefault="00FE584D" w:rsidP="00F33111">
      <w:pPr>
        <w:spacing w:line="360" w:lineRule="auto"/>
        <w:jc w:val="both"/>
        <w:rPr>
          <w:u w:val="single"/>
        </w:rPr>
      </w:pPr>
      <w:r w:rsidRPr="00DD1C3B">
        <w:t>W tej grupie obiektów w</w:t>
      </w:r>
      <w:r>
        <w:t xml:space="preserve"> </w:t>
      </w:r>
      <w:r w:rsidRPr="00F33111">
        <w:rPr>
          <w:b/>
        </w:rPr>
        <w:t>2020</w:t>
      </w:r>
      <w:r w:rsidRPr="00DD1C3B">
        <w:t xml:space="preserve"> roku skontrolowano </w:t>
      </w:r>
      <w:r w:rsidRPr="00F33111">
        <w:rPr>
          <w:b/>
        </w:rPr>
        <w:t xml:space="preserve">7 </w:t>
      </w:r>
      <w:r w:rsidRPr="00DD1C3B">
        <w:t>obiekt</w:t>
      </w:r>
      <w:r>
        <w:t xml:space="preserve">ów </w:t>
      </w:r>
      <w:r w:rsidRPr="00DD1C3B">
        <w:t xml:space="preserve">przeprowadzając </w:t>
      </w:r>
      <w:r w:rsidRPr="00F33111">
        <w:rPr>
          <w:b/>
        </w:rPr>
        <w:t xml:space="preserve">7 </w:t>
      </w:r>
      <w:r w:rsidRPr="00DD1C3B">
        <w:t>kontrol</w:t>
      </w:r>
      <w:r>
        <w:t>i</w:t>
      </w:r>
      <w:r w:rsidRPr="00DD1C3B">
        <w:t>.</w:t>
      </w:r>
      <w:r w:rsidRPr="00DD1C3B">
        <w:rPr>
          <w:u w:val="single"/>
        </w:rPr>
        <w:t xml:space="preserve"> </w:t>
      </w:r>
    </w:p>
    <w:p w:rsidR="00FE584D" w:rsidRPr="00DD1C3B" w:rsidRDefault="00FE584D" w:rsidP="00F33111">
      <w:pPr>
        <w:pStyle w:val="Tekstpodstawowywcity"/>
        <w:widowControl w:val="0"/>
        <w:suppressAutoHyphens/>
        <w:autoSpaceDE w:val="0"/>
        <w:autoSpaceDN w:val="0"/>
        <w:adjustRightInd w:val="0"/>
        <w:ind w:left="-737" w:firstLine="709"/>
        <w:jc w:val="left"/>
      </w:pPr>
      <w:r w:rsidRPr="00DD1C3B">
        <w:t>Stan sanitarny skontrolowanych obiektów oceniono jako dobry.</w:t>
      </w:r>
    </w:p>
    <w:p w:rsidR="00FE584D" w:rsidRPr="00D94A3B" w:rsidRDefault="00FE584D" w:rsidP="00F33111">
      <w:pPr>
        <w:spacing w:line="360" w:lineRule="auto"/>
        <w:jc w:val="both"/>
        <w:rPr>
          <w:b/>
          <w:bCs/>
          <w:color w:val="FF0000"/>
        </w:rPr>
      </w:pPr>
    </w:p>
    <w:p w:rsidR="00FE584D" w:rsidRPr="003B2370" w:rsidRDefault="00F33111" w:rsidP="00F33111">
      <w:pPr>
        <w:pStyle w:val="Akapitzlist"/>
        <w:numPr>
          <w:ilvl w:val="0"/>
          <w:numId w:val="36"/>
        </w:numPr>
        <w:rPr>
          <w:rFonts w:ascii="Times New Roman" w:hAnsi="Times New Roman"/>
          <w:b/>
          <w:bCs/>
          <w:i/>
          <w:sz w:val="24"/>
          <w:szCs w:val="24"/>
        </w:rPr>
      </w:pPr>
      <w:r w:rsidRPr="003B2370">
        <w:rPr>
          <w:rFonts w:ascii="Times New Roman" w:hAnsi="Times New Roman"/>
          <w:b/>
          <w:bCs/>
          <w:i/>
          <w:sz w:val="24"/>
          <w:szCs w:val="24"/>
        </w:rPr>
        <w:t>z</w:t>
      </w:r>
      <w:r w:rsidR="00FE584D" w:rsidRPr="003B2370">
        <w:rPr>
          <w:rFonts w:ascii="Times New Roman" w:hAnsi="Times New Roman"/>
          <w:b/>
          <w:bCs/>
          <w:i/>
          <w:sz w:val="24"/>
          <w:szCs w:val="24"/>
        </w:rPr>
        <w:t>akłady, w których świadczone są łącznie więcej niż jedna z usług: fryzjerskie, kosmetyczne, odnowy biologicznej, tatuażu</w:t>
      </w:r>
    </w:p>
    <w:p w:rsidR="00FE584D" w:rsidRPr="00D94A3B" w:rsidRDefault="00FE584D" w:rsidP="00FE584D">
      <w:pPr>
        <w:jc w:val="both"/>
        <w:rPr>
          <w:b/>
          <w:bCs/>
          <w:color w:val="FF0000"/>
        </w:rPr>
      </w:pPr>
    </w:p>
    <w:p w:rsidR="00FE584D" w:rsidRPr="00DD1C3B" w:rsidRDefault="00FE584D" w:rsidP="00FE584D">
      <w:pPr>
        <w:pStyle w:val="Tekstpodstawowy"/>
        <w:tabs>
          <w:tab w:val="left" w:pos="0"/>
          <w:tab w:val="left" w:pos="513"/>
          <w:tab w:val="left" w:pos="2410"/>
        </w:tabs>
      </w:pPr>
      <w:r w:rsidRPr="00D94A3B">
        <w:rPr>
          <w:color w:val="FF0000"/>
        </w:rPr>
        <w:tab/>
        <w:t xml:space="preserve">    </w:t>
      </w:r>
      <w:r w:rsidRPr="00DD1C3B">
        <w:t xml:space="preserve">W Rudzie Śląskiej funkcjonuje </w:t>
      </w:r>
      <w:r w:rsidRPr="00F33111">
        <w:rPr>
          <w:b/>
        </w:rPr>
        <w:t>39</w:t>
      </w:r>
      <w:r w:rsidRPr="00DD1C3B">
        <w:t xml:space="preserve"> obiektów należących do w</w:t>
      </w:r>
      <w:r>
        <w:t>/</w:t>
      </w:r>
      <w:r w:rsidRPr="00DD1C3B">
        <w:t xml:space="preserve">w grupy. </w:t>
      </w:r>
      <w:r>
        <w:t xml:space="preserve">W roku </w:t>
      </w:r>
      <w:r w:rsidRPr="00F33111">
        <w:rPr>
          <w:b/>
        </w:rPr>
        <w:t>2020</w:t>
      </w:r>
      <w:r w:rsidRPr="00DD1C3B">
        <w:t xml:space="preserve"> skontrolowano </w:t>
      </w:r>
      <w:r w:rsidRPr="00F33111">
        <w:rPr>
          <w:b/>
        </w:rPr>
        <w:t>5</w:t>
      </w:r>
      <w:r w:rsidRPr="00DD1C3B">
        <w:t xml:space="preserve"> obiektów, łącznie przeprowadzono </w:t>
      </w:r>
      <w:r w:rsidRPr="00F33111">
        <w:rPr>
          <w:b/>
        </w:rPr>
        <w:t xml:space="preserve">5 </w:t>
      </w:r>
      <w:r w:rsidRPr="00DD1C3B">
        <w:t xml:space="preserve">kontroli. </w:t>
      </w:r>
    </w:p>
    <w:p w:rsidR="00FE584D" w:rsidRPr="00DD1C3B" w:rsidRDefault="00FE584D" w:rsidP="00F33111">
      <w:pPr>
        <w:spacing w:line="360" w:lineRule="auto"/>
        <w:jc w:val="both"/>
      </w:pPr>
      <w:r w:rsidRPr="00DD1C3B">
        <w:t>W wyniku przeprowad</w:t>
      </w:r>
      <w:r>
        <w:t xml:space="preserve">zonych kontroli w </w:t>
      </w:r>
      <w:r w:rsidRPr="00F33111">
        <w:rPr>
          <w:b/>
        </w:rPr>
        <w:t>2020</w:t>
      </w:r>
      <w:r w:rsidRPr="00DD1C3B">
        <w:t xml:space="preserve"> roku w tej grupie obiektów nie stwierdzono nieprawidłowości w stanie </w:t>
      </w:r>
      <w:proofErr w:type="spellStart"/>
      <w:r w:rsidRPr="00DD1C3B">
        <w:t>sanitarno</w:t>
      </w:r>
      <w:proofErr w:type="spellEnd"/>
      <w:r w:rsidRPr="00DD1C3B">
        <w:t xml:space="preserve"> </w:t>
      </w:r>
      <w:r w:rsidR="003B2370">
        <w:t>–</w:t>
      </w:r>
      <w:r w:rsidRPr="00DD1C3B">
        <w:t xml:space="preserve"> technicznym</w:t>
      </w:r>
      <w:r w:rsidR="003B2370">
        <w:t>,</w:t>
      </w:r>
      <w:r w:rsidRPr="00DD1C3B">
        <w:t xml:space="preserve"> wobec czego nie wydano decyzji administracyjnej, ani nie zastosowano sankcji karnych w postaci mandatu karnego.</w:t>
      </w:r>
    </w:p>
    <w:p w:rsidR="00FE584D" w:rsidRPr="00DD1C3B" w:rsidRDefault="00FE584D" w:rsidP="00F33111">
      <w:pPr>
        <w:pStyle w:val="Tekstpodstawowywcity"/>
        <w:widowControl w:val="0"/>
        <w:suppressAutoHyphens/>
        <w:autoSpaceDE w:val="0"/>
        <w:autoSpaceDN w:val="0"/>
        <w:adjustRightInd w:val="0"/>
        <w:ind w:firstLine="0"/>
      </w:pPr>
      <w:r w:rsidRPr="00DD1C3B">
        <w:t>Stan sanitarny skontrolowanych obiektów oceniono jako dobry.</w:t>
      </w:r>
    </w:p>
    <w:p w:rsidR="00FE584D" w:rsidRPr="00F33111" w:rsidRDefault="00F33111" w:rsidP="00F33111">
      <w:pPr>
        <w:pStyle w:val="Tekstpodstawowy"/>
        <w:numPr>
          <w:ilvl w:val="0"/>
          <w:numId w:val="36"/>
        </w:numPr>
        <w:tabs>
          <w:tab w:val="left" w:pos="1079"/>
        </w:tabs>
        <w:rPr>
          <w:b/>
          <w:bCs/>
          <w:i/>
        </w:rPr>
      </w:pPr>
      <w:r w:rsidRPr="00F33111">
        <w:rPr>
          <w:b/>
          <w:bCs/>
          <w:i/>
        </w:rPr>
        <w:lastRenderedPageBreak/>
        <w:t>d</w:t>
      </w:r>
      <w:r w:rsidR="00FE584D" w:rsidRPr="00F33111">
        <w:rPr>
          <w:b/>
          <w:bCs/>
          <w:i/>
        </w:rPr>
        <w:t>worce, stacje kolejowe</w:t>
      </w:r>
    </w:p>
    <w:p w:rsidR="00FE584D" w:rsidRPr="00B16B31" w:rsidRDefault="00F33111" w:rsidP="00F33111">
      <w:pPr>
        <w:spacing w:line="360" w:lineRule="auto"/>
        <w:ind w:firstLine="708"/>
        <w:jc w:val="both"/>
      </w:pPr>
      <w:r>
        <w:t>P</w:t>
      </w:r>
      <w:r w:rsidR="00FE584D" w:rsidRPr="00DD1C3B">
        <w:t xml:space="preserve">od nadzorem PPIS w Rudzie Śląskiej znajdują się </w:t>
      </w:r>
      <w:r w:rsidR="00FE584D" w:rsidRPr="00F33111">
        <w:rPr>
          <w:b/>
        </w:rPr>
        <w:t>2</w:t>
      </w:r>
      <w:r w:rsidR="00FE584D" w:rsidRPr="00DD1C3B">
        <w:t xml:space="preserve"> przystanki kolejowe PKP: Ruda </w:t>
      </w:r>
      <w:r>
        <w:t xml:space="preserve">             </w:t>
      </w:r>
      <w:r w:rsidR="00FE584D" w:rsidRPr="00DD1C3B">
        <w:t>i Chebzie.</w:t>
      </w:r>
      <w:r w:rsidR="00FE584D">
        <w:t xml:space="preserve"> W </w:t>
      </w:r>
      <w:r w:rsidR="00FE584D" w:rsidRPr="00F33111">
        <w:rPr>
          <w:b/>
        </w:rPr>
        <w:t>2020</w:t>
      </w:r>
      <w:r w:rsidR="00FE584D" w:rsidRPr="0056323F">
        <w:t xml:space="preserve">r. </w:t>
      </w:r>
      <w:r w:rsidR="00FE584D">
        <w:t>nie przeprowadzono kontroli</w:t>
      </w:r>
      <w:r w:rsidR="00FE584D" w:rsidRPr="0056323F">
        <w:t xml:space="preserve"> w/w obiektów </w:t>
      </w:r>
      <w:r w:rsidR="00FE584D">
        <w:t>z uwagi na stan epidemiczny</w:t>
      </w:r>
      <w:r w:rsidR="00FE584D" w:rsidRPr="0056323F">
        <w:t xml:space="preserve">. </w:t>
      </w:r>
    </w:p>
    <w:p w:rsidR="00F834AC" w:rsidRPr="00BB5C0C" w:rsidRDefault="00F834AC" w:rsidP="00FE584D">
      <w:pPr>
        <w:pStyle w:val="Tekstpodstawowy"/>
        <w:tabs>
          <w:tab w:val="left" w:pos="908"/>
          <w:tab w:val="left" w:pos="1079"/>
        </w:tabs>
        <w:rPr>
          <w:b/>
          <w:bCs/>
          <w:sz w:val="16"/>
          <w:szCs w:val="16"/>
          <w:u w:val="single"/>
        </w:rPr>
      </w:pPr>
    </w:p>
    <w:p w:rsidR="00FE584D" w:rsidRPr="00F33111" w:rsidRDefault="00F33111" w:rsidP="00F33111">
      <w:pPr>
        <w:pStyle w:val="Tekstpodstawowy"/>
        <w:numPr>
          <w:ilvl w:val="0"/>
          <w:numId w:val="36"/>
        </w:numPr>
        <w:tabs>
          <w:tab w:val="left" w:pos="908"/>
          <w:tab w:val="left" w:pos="1079"/>
        </w:tabs>
        <w:rPr>
          <w:b/>
          <w:bCs/>
          <w:i/>
        </w:rPr>
      </w:pPr>
      <w:r w:rsidRPr="00F33111">
        <w:rPr>
          <w:b/>
          <w:bCs/>
          <w:i/>
        </w:rPr>
        <w:t>c</w:t>
      </w:r>
      <w:r w:rsidR="00FE584D" w:rsidRPr="00F33111">
        <w:rPr>
          <w:b/>
          <w:bCs/>
          <w:i/>
        </w:rPr>
        <w:t>mentarze</w:t>
      </w:r>
    </w:p>
    <w:p w:rsidR="00FE584D" w:rsidRPr="00B16B31" w:rsidRDefault="00FE584D" w:rsidP="004B080B">
      <w:pPr>
        <w:spacing w:line="360" w:lineRule="auto"/>
        <w:jc w:val="both"/>
      </w:pPr>
      <w:r w:rsidRPr="00213149">
        <w:tab/>
        <w:t>W Rudzie Śląskiej znajduje się</w:t>
      </w:r>
      <w:r w:rsidRPr="004B080B">
        <w:rPr>
          <w:b/>
        </w:rPr>
        <w:t xml:space="preserve"> 20</w:t>
      </w:r>
      <w:r w:rsidRPr="00213149">
        <w:t xml:space="preserve"> cmentarzy. </w:t>
      </w:r>
      <w:r>
        <w:t xml:space="preserve">W </w:t>
      </w:r>
      <w:r w:rsidRPr="004B080B">
        <w:rPr>
          <w:b/>
        </w:rPr>
        <w:t>2020</w:t>
      </w:r>
      <w:r w:rsidRPr="0056323F">
        <w:t xml:space="preserve">r. </w:t>
      </w:r>
      <w:r>
        <w:t>nie przeprowadzono kontroli</w:t>
      </w:r>
      <w:r w:rsidRPr="0056323F">
        <w:t xml:space="preserve"> w/w obiektów </w:t>
      </w:r>
      <w:r>
        <w:t>z uwagi na stan epidemiczny</w:t>
      </w:r>
      <w:r w:rsidRPr="0056323F">
        <w:t xml:space="preserve">. </w:t>
      </w:r>
    </w:p>
    <w:p w:rsidR="00FE584D" w:rsidRPr="00213149" w:rsidRDefault="00FE584D" w:rsidP="00FE584D">
      <w:pPr>
        <w:pStyle w:val="Tekstpodstawowy"/>
        <w:tabs>
          <w:tab w:val="left" w:pos="342"/>
          <w:tab w:val="left" w:pos="513"/>
        </w:tabs>
      </w:pPr>
      <w:r>
        <w:t>W</w:t>
      </w:r>
      <w:r w:rsidRPr="004B080B">
        <w:rPr>
          <w:b/>
        </w:rPr>
        <w:t xml:space="preserve"> 2020</w:t>
      </w:r>
      <w:r w:rsidRPr="00213149">
        <w:t xml:space="preserve"> roku wydano </w:t>
      </w:r>
      <w:r w:rsidRPr="004B080B">
        <w:rPr>
          <w:b/>
        </w:rPr>
        <w:t>15</w:t>
      </w:r>
      <w:r w:rsidRPr="00213149">
        <w:t xml:space="preserve"> decyzji administracyjnych związanych z ekshumacją zwłok (prochów) oraz  </w:t>
      </w:r>
      <w:r>
        <w:t>1</w:t>
      </w:r>
      <w:r w:rsidRPr="00213149">
        <w:t xml:space="preserve"> decyzj</w:t>
      </w:r>
      <w:r>
        <w:t>e na wywóz</w:t>
      </w:r>
      <w:r w:rsidRPr="00213149">
        <w:t xml:space="preserve"> zwłok  za granicę.</w:t>
      </w:r>
      <w:r w:rsidR="004B080B">
        <w:t xml:space="preserve"> W</w:t>
      </w:r>
      <w:r w:rsidRPr="00213149">
        <w:t>szystkie ekshumacje zwłok (prochów) przeprowadzono we wczesnych godzinach rannych</w:t>
      </w:r>
      <w:r w:rsidR="004B080B">
        <w:t xml:space="preserve"> </w:t>
      </w:r>
      <w:r w:rsidRPr="00213149">
        <w:t>z zastosowaniem środków ochrony osobistej i w obecności zarządców cmentarzy, osób upoważnionych do ekshumacji oraz</w:t>
      </w:r>
      <w:r w:rsidR="004B080B">
        <w:t xml:space="preserve"> </w:t>
      </w:r>
      <w:r w:rsidRPr="00213149">
        <w:t>upoważnionego prze</w:t>
      </w:r>
      <w:r w:rsidR="004B080B">
        <w:t>dstawiciela Inspekcji Sanitarnej.                                              .</w:t>
      </w:r>
      <w:r w:rsidRPr="00213149">
        <w:t xml:space="preserve"> </w:t>
      </w:r>
      <w:r w:rsidRPr="00213149">
        <w:br/>
        <w:t xml:space="preserve">Z każdego udziału w pracach ekshumacyjnych sporządzony został protokół z kontroli sanitarnej sprawdzającej wykonanie decyzji. </w:t>
      </w:r>
    </w:p>
    <w:p w:rsidR="00FE584D" w:rsidRPr="004B080B" w:rsidRDefault="00FE584D" w:rsidP="00FE584D">
      <w:pPr>
        <w:pStyle w:val="Tekstpodstawowy"/>
        <w:tabs>
          <w:tab w:val="left" w:pos="342"/>
          <w:tab w:val="left" w:pos="513"/>
        </w:tabs>
        <w:rPr>
          <w:b/>
          <w:bCs/>
          <w:color w:val="FF0000"/>
          <w:sz w:val="16"/>
          <w:szCs w:val="16"/>
          <w:u w:val="single"/>
        </w:rPr>
      </w:pPr>
    </w:p>
    <w:p w:rsidR="00FE584D" w:rsidRPr="004B080B" w:rsidRDefault="004B080B" w:rsidP="004B080B">
      <w:pPr>
        <w:pStyle w:val="Tekstpodstawowy"/>
        <w:numPr>
          <w:ilvl w:val="0"/>
          <w:numId w:val="36"/>
        </w:numPr>
        <w:tabs>
          <w:tab w:val="left" w:pos="342"/>
          <w:tab w:val="left" w:pos="513"/>
        </w:tabs>
        <w:rPr>
          <w:i/>
        </w:rPr>
      </w:pPr>
      <w:r w:rsidRPr="004B080B">
        <w:rPr>
          <w:b/>
          <w:bCs/>
          <w:i/>
        </w:rPr>
        <w:t>d</w:t>
      </w:r>
      <w:r w:rsidR="00FE584D" w:rsidRPr="004B080B">
        <w:rPr>
          <w:b/>
          <w:bCs/>
          <w:i/>
        </w:rPr>
        <w:t>omy przedpogrzebowe</w:t>
      </w:r>
    </w:p>
    <w:p w:rsidR="00FE584D" w:rsidRPr="00B16B31" w:rsidRDefault="00FE584D" w:rsidP="004B080B">
      <w:pPr>
        <w:spacing w:line="360" w:lineRule="auto"/>
        <w:ind w:firstLine="708"/>
        <w:jc w:val="both"/>
      </w:pPr>
      <w:r w:rsidRPr="00213149">
        <w:t xml:space="preserve">Pod nadzorem PPIS w Rudzie Śląskiej  w tej grupie znajduje się </w:t>
      </w:r>
      <w:r w:rsidRPr="004B080B">
        <w:rPr>
          <w:b/>
        </w:rPr>
        <w:t>14</w:t>
      </w:r>
      <w:r w:rsidRPr="00213149">
        <w:t xml:space="preserve"> obiektów </w:t>
      </w:r>
      <w:r w:rsidR="004B080B">
        <w:t xml:space="preserve">  (</w:t>
      </w:r>
      <w:r w:rsidRPr="004B080B">
        <w:rPr>
          <w:b/>
        </w:rPr>
        <w:t xml:space="preserve">7 </w:t>
      </w:r>
      <w:r w:rsidRPr="00213149">
        <w:t xml:space="preserve">domów przedpogrzebowych oraz </w:t>
      </w:r>
      <w:r w:rsidRPr="004B080B">
        <w:rPr>
          <w:b/>
        </w:rPr>
        <w:t xml:space="preserve">7 </w:t>
      </w:r>
      <w:r w:rsidRPr="00213149">
        <w:t>kaplic cmentarnych).</w:t>
      </w:r>
      <w:r w:rsidRPr="000B333C">
        <w:t xml:space="preserve"> </w:t>
      </w:r>
      <w:r>
        <w:t xml:space="preserve">W </w:t>
      </w:r>
      <w:r w:rsidRPr="004B080B">
        <w:rPr>
          <w:b/>
        </w:rPr>
        <w:t>2020</w:t>
      </w:r>
      <w:r w:rsidRPr="0056323F">
        <w:t xml:space="preserve">r. </w:t>
      </w:r>
      <w:r>
        <w:t>nie przeprowadzono kontroli</w:t>
      </w:r>
      <w:r w:rsidRPr="0056323F">
        <w:t xml:space="preserve"> w/w obiektów </w:t>
      </w:r>
      <w:r w:rsidR="003B2370">
        <w:t>z uwagi na stan epidemii</w:t>
      </w:r>
      <w:r w:rsidRPr="0056323F">
        <w:t xml:space="preserve">. </w:t>
      </w:r>
    </w:p>
    <w:p w:rsidR="00FE584D" w:rsidRPr="000B333C" w:rsidRDefault="00FE584D" w:rsidP="004B080B">
      <w:pPr>
        <w:pStyle w:val="Tekstpodstawowy"/>
        <w:tabs>
          <w:tab w:val="left" w:pos="0"/>
        </w:tabs>
      </w:pPr>
    </w:p>
    <w:p w:rsidR="00FE584D" w:rsidRPr="004B080B" w:rsidRDefault="004B080B" w:rsidP="004B080B">
      <w:pPr>
        <w:pStyle w:val="Akapitzlist"/>
        <w:numPr>
          <w:ilvl w:val="0"/>
          <w:numId w:val="36"/>
        </w:numPr>
        <w:tabs>
          <w:tab w:val="left" w:pos="342"/>
          <w:tab w:val="left" w:pos="513"/>
        </w:tabs>
        <w:jc w:val="both"/>
        <w:rPr>
          <w:rFonts w:ascii="Times New Roman" w:hAnsi="Times New Roman"/>
          <w:b/>
          <w:bCs/>
          <w:i/>
          <w:sz w:val="24"/>
          <w:szCs w:val="24"/>
        </w:rPr>
      </w:pPr>
      <w:r>
        <w:rPr>
          <w:rFonts w:ascii="Times New Roman" w:hAnsi="Times New Roman"/>
          <w:b/>
          <w:bCs/>
          <w:i/>
          <w:sz w:val="24"/>
          <w:szCs w:val="24"/>
        </w:rPr>
        <w:t>i</w:t>
      </w:r>
      <w:r w:rsidR="00FE584D" w:rsidRPr="004B080B">
        <w:rPr>
          <w:rFonts w:ascii="Times New Roman" w:hAnsi="Times New Roman"/>
          <w:b/>
          <w:bCs/>
          <w:i/>
          <w:sz w:val="24"/>
          <w:szCs w:val="24"/>
        </w:rPr>
        <w:t>nne</w:t>
      </w:r>
    </w:p>
    <w:p w:rsidR="00FE584D" w:rsidRPr="00D94A3B" w:rsidRDefault="00FE584D" w:rsidP="00FE584D">
      <w:pPr>
        <w:tabs>
          <w:tab w:val="left" w:pos="342"/>
          <w:tab w:val="left" w:pos="513"/>
        </w:tabs>
        <w:jc w:val="both"/>
        <w:rPr>
          <w:b/>
          <w:bCs/>
          <w:color w:val="FF0000"/>
          <w:u w:val="single"/>
        </w:rPr>
      </w:pPr>
    </w:p>
    <w:p w:rsidR="00FE584D" w:rsidRPr="004B080B" w:rsidRDefault="00FE584D" w:rsidP="004B080B">
      <w:pPr>
        <w:tabs>
          <w:tab w:val="left" w:pos="342"/>
          <w:tab w:val="left" w:pos="513"/>
        </w:tabs>
        <w:spacing w:line="360" w:lineRule="auto"/>
        <w:jc w:val="both"/>
        <w:rPr>
          <w:bCs/>
        </w:rPr>
      </w:pPr>
      <w:r w:rsidRPr="00D94A3B">
        <w:rPr>
          <w:bCs/>
          <w:color w:val="FF0000"/>
        </w:rPr>
        <w:tab/>
      </w:r>
      <w:r w:rsidRPr="00D94A3B">
        <w:rPr>
          <w:bCs/>
          <w:color w:val="FF0000"/>
        </w:rPr>
        <w:tab/>
      </w:r>
      <w:r w:rsidRPr="004B080B">
        <w:rPr>
          <w:bCs/>
          <w:color w:val="FF0000"/>
        </w:rPr>
        <w:tab/>
      </w:r>
      <w:r w:rsidRPr="004B080B">
        <w:rPr>
          <w:bCs/>
        </w:rPr>
        <w:t>W</w:t>
      </w:r>
      <w:r w:rsidRPr="004B080B">
        <w:rPr>
          <w:b/>
          <w:bCs/>
        </w:rPr>
        <w:t xml:space="preserve"> 2020</w:t>
      </w:r>
      <w:r w:rsidRPr="004B080B">
        <w:rPr>
          <w:bCs/>
        </w:rPr>
        <w:t xml:space="preserve"> roku pod nadzorem PPIS w Rudzie Śląskiej w grupie inne obiekty znajdowało się: </w:t>
      </w:r>
      <w:r w:rsidRPr="004B080B">
        <w:rPr>
          <w:b/>
          <w:bCs/>
        </w:rPr>
        <w:t>45</w:t>
      </w:r>
      <w:r w:rsidRPr="004B080B">
        <w:rPr>
          <w:bCs/>
        </w:rPr>
        <w:t xml:space="preserve"> apteki,</w:t>
      </w:r>
      <w:r w:rsidRPr="004B080B">
        <w:rPr>
          <w:b/>
          <w:bCs/>
        </w:rPr>
        <w:t xml:space="preserve"> 16</w:t>
      </w:r>
      <w:r w:rsidRPr="004B080B">
        <w:rPr>
          <w:bCs/>
        </w:rPr>
        <w:t xml:space="preserve"> obiektów sportowych, </w:t>
      </w:r>
      <w:r w:rsidRPr="004B080B">
        <w:rPr>
          <w:b/>
          <w:bCs/>
        </w:rPr>
        <w:t>17</w:t>
      </w:r>
      <w:r w:rsidRPr="004B080B">
        <w:rPr>
          <w:bCs/>
        </w:rPr>
        <w:t xml:space="preserve"> obiektów </w:t>
      </w:r>
      <w:proofErr w:type="spellStart"/>
      <w:r w:rsidRPr="004B080B">
        <w:rPr>
          <w:bCs/>
        </w:rPr>
        <w:t>kulturalno</w:t>
      </w:r>
      <w:proofErr w:type="spellEnd"/>
      <w:r w:rsidRPr="004B080B">
        <w:rPr>
          <w:bCs/>
        </w:rPr>
        <w:t xml:space="preserve"> – widowiskowych, </w:t>
      </w:r>
      <w:r w:rsidRPr="004B080B">
        <w:rPr>
          <w:b/>
          <w:bCs/>
        </w:rPr>
        <w:t>15</w:t>
      </w:r>
      <w:r w:rsidRPr="004B080B">
        <w:rPr>
          <w:bCs/>
        </w:rPr>
        <w:t xml:space="preserve"> stacji paliw, </w:t>
      </w:r>
      <w:r w:rsidRPr="004B080B">
        <w:rPr>
          <w:b/>
          <w:bCs/>
        </w:rPr>
        <w:t xml:space="preserve">2 </w:t>
      </w:r>
      <w:r w:rsidRPr="004B080B">
        <w:rPr>
          <w:bCs/>
        </w:rPr>
        <w:t xml:space="preserve">pralnie (+ 1 jako </w:t>
      </w:r>
      <w:proofErr w:type="spellStart"/>
      <w:r w:rsidRPr="004B080B">
        <w:rPr>
          <w:bCs/>
        </w:rPr>
        <w:t>podobiekt</w:t>
      </w:r>
      <w:proofErr w:type="spellEnd"/>
      <w:r w:rsidRPr="004B080B">
        <w:rPr>
          <w:bCs/>
        </w:rPr>
        <w:t xml:space="preserve">), </w:t>
      </w:r>
      <w:r w:rsidRPr="004B080B">
        <w:rPr>
          <w:b/>
          <w:bCs/>
        </w:rPr>
        <w:t xml:space="preserve">6 </w:t>
      </w:r>
      <w:r w:rsidRPr="004B080B">
        <w:rPr>
          <w:bCs/>
        </w:rPr>
        <w:t>targowisk,</w:t>
      </w:r>
      <w:r w:rsidRPr="004B080B">
        <w:rPr>
          <w:b/>
          <w:bCs/>
        </w:rPr>
        <w:t xml:space="preserve"> 1</w:t>
      </w:r>
      <w:r w:rsidRPr="004B080B">
        <w:rPr>
          <w:bCs/>
        </w:rPr>
        <w:t xml:space="preserve"> izba wytrzeźwień, </w:t>
      </w:r>
      <w:r w:rsidRPr="004B080B">
        <w:rPr>
          <w:b/>
          <w:bCs/>
        </w:rPr>
        <w:t>2</w:t>
      </w:r>
      <w:r w:rsidRPr="004B080B">
        <w:rPr>
          <w:bCs/>
        </w:rPr>
        <w:t xml:space="preserve"> Miejsca Obsługi Podróżnych, </w:t>
      </w:r>
      <w:r w:rsidRPr="004B080B">
        <w:rPr>
          <w:b/>
          <w:bCs/>
        </w:rPr>
        <w:t xml:space="preserve">1 </w:t>
      </w:r>
      <w:r w:rsidRPr="004B080B">
        <w:rPr>
          <w:bCs/>
        </w:rPr>
        <w:t xml:space="preserve">magazyn produktów leczniczych. </w:t>
      </w:r>
    </w:p>
    <w:p w:rsidR="00FE584D" w:rsidRPr="004B080B" w:rsidRDefault="00FE584D" w:rsidP="004B080B">
      <w:pPr>
        <w:tabs>
          <w:tab w:val="left" w:pos="342"/>
          <w:tab w:val="left" w:pos="513"/>
        </w:tabs>
        <w:spacing w:line="360" w:lineRule="auto"/>
        <w:jc w:val="both"/>
        <w:rPr>
          <w:bCs/>
        </w:rPr>
      </w:pPr>
      <w:r w:rsidRPr="004B080B">
        <w:rPr>
          <w:bCs/>
        </w:rPr>
        <w:t xml:space="preserve">W </w:t>
      </w:r>
      <w:r w:rsidRPr="004B080B">
        <w:rPr>
          <w:b/>
          <w:bCs/>
        </w:rPr>
        <w:t xml:space="preserve">2020 </w:t>
      </w:r>
      <w:r w:rsidRPr="004B080B">
        <w:rPr>
          <w:bCs/>
        </w:rPr>
        <w:t xml:space="preserve">roku skontrolowano </w:t>
      </w:r>
      <w:r w:rsidRPr="004B080B">
        <w:rPr>
          <w:b/>
          <w:bCs/>
        </w:rPr>
        <w:t xml:space="preserve">1 </w:t>
      </w:r>
      <w:r w:rsidRPr="004B080B">
        <w:rPr>
          <w:bCs/>
        </w:rPr>
        <w:t>obiekt, przeprowadzając</w:t>
      </w:r>
      <w:r w:rsidRPr="004B080B">
        <w:rPr>
          <w:b/>
          <w:bCs/>
        </w:rPr>
        <w:t xml:space="preserve"> 1</w:t>
      </w:r>
      <w:r w:rsidRPr="004B080B">
        <w:rPr>
          <w:bCs/>
        </w:rPr>
        <w:t xml:space="preserve"> kontrolę.  </w:t>
      </w:r>
    </w:p>
    <w:p w:rsidR="00FE584D" w:rsidRPr="004B080B" w:rsidRDefault="00FE584D" w:rsidP="004B080B">
      <w:pPr>
        <w:tabs>
          <w:tab w:val="left" w:pos="342"/>
          <w:tab w:val="left" w:pos="513"/>
        </w:tabs>
        <w:spacing w:line="360" w:lineRule="auto"/>
        <w:jc w:val="both"/>
        <w:rPr>
          <w:bCs/>
          <w:color w:val="FF0000"/>
        </w:rPr>
      </w:pPr>
      <w:r w:rsidRPr="004B080B">
        <w:rPr>
          <w:bCs/>
          <w:color w:val="FF0000"/>
        </w:rPr>
        <w:t xml:space="preserve"> </w:t>
      </w:r>
    </w:p>
    <w:p w:rsidR="00FE584D" w:rsidRPr="004B080B" w:rsidRDefault="004B080B" w:rsidP="004B080B">
      <w:pPr>
        <w:pStyle w:val="Nagwek2"/>
        <w:numPr>
          <w:ilvl w:val="0"/>
          <w:numId w:val="36"/>
        </w:numPr>
        <w:rPr>
          <w:i/>
          <w:color w:val="auto"/>
        </w:rPr>
      </w:pPr>
      <w:r w:rsidRPr="004B080B">
        <w:rPr>
          <w:i/>
          <w:color w:val="auto"/>
        </w:rPr>
        <w:t>a</w:t>
      </w:r>
      <w:r w:rsidR="00FE584D" w:rsidRPr="004B080B">
        <w:rPr>
          <w:i/>
          <w:color w:val="auto"/>
        </w:rPr>
        <w:t>pteki</w:t>
      </w:r>
    </w:p>
    <w:p w:rsidR="00FE584D" w:rsidRPr="000B333C" w:rsidRDefault="00FE584D" w:rsidP="00FE584D">
      <w:pPr>
        <w:pStyle w:val="Tekstpodstawowy"/>
        <w:tabs>
          <w:tab w:val="left" w:pos="513"/>
        </w:tabs>
        <w:rPr>
          <w:u w:val="single"/>
        </w:rPr>
      </w:pPr>
    </w:p>
    <w:p w:rsidR="00FE584D" w:rsidRPr="00B16B31" w:rsidRDefault="00FE584D" w:rsidP="004B080B">
      <w:pPr>
        <w:spacing w:line="360" w:lineRule="auto"/>
        <w:ind w:firstLine="708"/>
        <w:jc w:val="both"/>
      </w:pPr>
      <w:r w:rsidRPr="000B333C">
        <w:t xml:space="preserve">Pod nadzorem PPIS w Rudzie Śląskiej znajdują się </w:t>
      </w:r>
      <w:r w:rsidRPr="004B080B">
        <w:rPr>
          <w:b/>
        </w:rPr>
        <w:t>45</w:t>
      </w:r>
      <w:r w:rsidRPr="000B333C">
        <w:t xml:space="preserve"> aptek. </w:t>
      </w:r>
      <w:r>
        <w:t xml:space="preserve">W </w:t>
      </w:r>
      <w:r w:rsidRPr="004B080B">
        <w:rPr>
          <w:b/>
        </w:rPr>
        <w:t>2020</w:t>
      </w:r>
      <w:r w:rsidRPr="0056323F">
        <w:t>r.</w:t>
      </w:r>
      <w:r w:rsidR="00BB5C0C">
        <w:t xml:space="preserve"> </w:t>
      </w:r>
      <w:r>
        <w:t>nie przeprowadzono kontroli</w:t>
      </w:r>
      <w:r w:rsidRPr="0056323F">
        <w:t xml:space="preserve"> w/w obiektów </w:t>
      </w:r>
      <w:r>
        <w:t>z uwagi na stan</w:t>
      </w:r>
      <w:r w:rsidR="003B2370">
        <w:t xml:space="preserve"> epidemii</w:t>
      </w:r>
      <w:r w:rsidRPr="0056323F">
        <w:t xml:space="preserve">. </w:t>
      </w:r>
    </w:p>
    <w:p w:rsidR="00FE584D" w:rsidRPr="000B333C" w:rsidRDefault="004B080B" w:rsidP="004B080B">
      <w:pPr>
        <w:pStyle w:val="Tekstpodstawowy"/>
        <w:numPr>
          <w:ilvl w:val="0"/>
          <w:numId w:val="36"/>
        </w:numPr>
        <w:tabs>
          <w:tab w:val="left" w:pos="399"/>
        </w:tabs>
        <w:spacing w:after="0" w:line="240" w:lineRule="auto"/>
        <w:rPr>
          <w:b/>
        </w:rPr>
      </w:pPr>
      <w:r>
        <w:rPr>
          <w:b/>
        </w:rPr>
        <w:lastRenderedPageBreak/>
        <w:t>o</w:t>
      </w:r>
      <w:r w:rsidR="00FE584D" w:rsidRPr="000B333C">
        <w:rPr>
          <w:b/>
        </w:rPr>
        <w:t>biekty sportowe</w:t>
      </w:r>
    </w:p>
    <w:p w:rsidR="00FE584D" w:rsidRPr="000B333C" w:rsidRDefault="00FE584D" w:rsidP="00FE584D">
      <w:pPr>
        <w:pStyle w:val="Tekstpodstawowy"/>
        <w:tabs>
          <w:tab w:val="left" w:pos="342"/>
          <w:tab w:val="left" w:pos="513"/>
        </w:tabs>
      </w:pPr>
    </w:p>
    <w:p w:rsidR="00FE584D" w:rsidRPr="00B16B31" w:rsidRDefault="00FE584D" w:rsidP="004B080B">
      <w:pPr>
        <w:spacing w:line="360" w:lineRule="auto"/>
        <w:ind w:firstLine="708"/>
        <w:jc w:val="both"/>
      </w:pPr>
      <w:r w:rsidRPr="000B333C">
        <w:t>Pod nadzorem PPIS w Rudzie Śląskiej zn</w:t>
      </w:r>
      <w:r>
        <w:t xml:space="preserve">ajduje się </w:t>
      </w:r>
      <w:r w:rsidRPr="004B080B">
        <w:rPr>
          <w:b/>
        </w:rPr>
        <w:t>16</w:t>
      </w:r>
      <w:r w:rsidRPr="000B333C">
        <w:t xml:space="preserve"> obiektów sportowych. </w:t>
      </w:r>
      <w:r>
        <w:t xml:space="preserve">                               W</w:t>
      </w:r>
      <w:r w:rsidRPr="00084796">
        <w:rPr>
          <w:b/>
        </w:rPr>
        <w:t xml:space="preserve"> 2020r</w:t>
      </w:r>
      <w:r w:rsidRPr="0056323F">
        <w:t xml:space="preserve">. </w:t>
      </w:r>
      <w:r>
        <w:t>nie przeprowadzono kontroli</w:t>
      </w:r>
      <w:r w:rsidRPr="0056323F">
        <w:t xml:space="preserve"> w/w obiektów </w:t>
      </w:r>
      <w:r>
        <w:t>z uwagi na stan epidemiczny</w:t>
      </w:r>
      <w:r w:rsidRPr="0056323F">
        <w:t xml:space="preserve">. </w:t>
      </w:r>
    </w:p>
    <w:p w:rsidR="00FE584D" w:rsidRPr="000B333C" w:rsidRDefault="00FE584D" w:rsidP="004B080B">
      <w:pPr>
        <w:pStyle w:val="Tekstpodstawowy"/>
        <w:tabs>
          <w:tab w:val="left" w:pos="342"/>
          <w:tab w:val="left" w:pos="513"/>
        </w:tabs>
      </w:pPr>
    </w:p>
    <w:p w:rsidR="00FE584D" w:rsidRPr="004B080B" w:rsidRDefault="004B080B" w:rsidP="004B080B">
      <w:pPr>
        <w:pStyle w:val="Tekstpodstawowy"/>
        <w:numPr>
          <w:ilvl w:val="0"/>
          <w:numId w:val="36"/>
        </w:numPr>
        <w:tabs>
          <w:tab w:val="left" w:pos="1079"/>
        </w:tabs>
        <w:spacing w:after="0" w:line="240" w:lineRule="auto"/>
        <w:rPr>
          <w:b/>
          <w:bCs/>
          <w:i/>
        </w:rPr>
      </w:pPr>
      <w:r w:rsidRPr="004B080B">
        <w:rPr>
          <w:b/>
          <w:bCs/>
          <w:i/>
        </w:rPr>
        <w:t>o</w:t>
      </w:r>
      <w:r w:rsidR="00FE584D" w:rsidRPr="004B080B">
        <w:rPr>
          <w:b/>
          <w:bCs/>
          <w:i/>
        </w:rPr>
        <w:t xml:space="preserve">biekty </w:t>
      </w:r>
      <w:proofErr w:type="spellStart"/>
      <w:r w:rsidR="00FE584D" w:rsidRPr="004B080B">
        <w:rPr>
          <w:b/>
          <w:bCs/>
          <w:i/>
        </w:rPr>
        <w:t>kulturalno</w:t>
      </w:r>
      <w:proofErr w:type="spellEnd"/>
      <w:r w:rsidR="00FE584D" w:rsidRPr="004B080B">
        <w:rPr>
          <w:b/>
          <w:bCs/>
          <w:i/>
        </w:rPr>
        <w:t xml:space="preserve"> – widowiskowo - rozrywkowe</w:t>
      </w:r>
    </w:p>
    <w:p w:rsidR="00FE584D" w:rsidRPr="00D94A3B" w:rsidRDefault="00FE584D" w:rsidP="00FE584D">
      <w:pPr>
        <w:pStyle w:val="Tekstpodstawowy"/>
        <w:tabs>
          <w:tab w:val="left" w:pos="342"/>
          <w:tab w:val="left" w:pos="513"/>
        </w:tabs>
        <w:rPr>
          <w:b/>
          <w:bCs/>
          <w:color w:val="FF0000"/>
        </w:rPr>
      </w:pPr>
    </w:p>
    <w:p w:rsidR="00FE584D" w:rsidRPr="00B16B31" w:rsidRDefault="00FE584D" w:rsidP="004B080B">
      <w:pPr>
        <w:spacing w:line="360" w:lineRule="auto"/>
        <w:ind w:firstLine="709"/>
        <w:jc w:val="both"/>
      </w:pPr>
      <w:r w:rsidRPr="0077171C">
        <w:t xml:space="preserve">Na terenie miasta Ruda Śląska znajduje się </w:t>
      </w:r>
      <w:r w:rsidRPr="004B080B">
        <w:rPr>
          <w:b/>
        </w:rPr>
        <w:t>17</w:t>
      </w:r>
      <w:r w:rsidRPr="0077171C">
        <w:t xml:space="preserve"> obiektów </w:t>
      </w:r>
      <w:proofErr w:type="spellStart"/>
      <w:r w:rsidRPr="0077171C">
        <w:t>kulturalno</w:t>
      </w:r>
      <w:proofErr w:type="spellEnd"/>
      <w:r w:rsidRPr="0077171C">
        <w:t xml:space="preserve"> - widowiskowo – rozrywkowych: </w:t>
      </w:r>
      <w:r w:rsidRPr="004B080B">
        <w:rPr>
          <w:b/>
        </w:rPr>
        <w:t xml:space="preserve">2 </w:t>
      </w:r>
      <w:r w:rsidRPr="0077171C">
        <w:t xml:space="preserve">Miejskie Centra Kultury, </w:t>
      </w:r>
      <w:r w:rsidRPr="004B080B">
        <w:rPr>
          <w:b/>
        </w:rPr>
        <w:t xml:space="preserve">2 </w:t>
      </w:r>
      <w:r w:rsidRPr="0077171C">
        <w:t xml:space="preserve">kina, </w:t>
      </w:r>
      <w:r w:rsidRPr="004B080B">
        <w:rPr>
          <w:b/>
        </w:rPr>
        <w:t xml:space="preserve">1 </w:t>
      </w:r>
      <w:r w:rsidRPr="0077171C">
        <w:t xml:space="preserve">Muzeum Miejskie, </w:t>
      </w:r>
      <w:r w:rsidRPr="004B080B">
        <w:rPr>
          <w:b/>
        </w:rPr>
        <w:t xml:space="preserve">11 </w:t>
      </w:r>
      <w:r w:rsidRPr="0077171C">
        <w:t xml:space="preserve">bibliotek, </w:t>
      </w:r>
      <w:r w:rsidRPr="004B080B">
        <w:rPr>
          <w:b/>
        </w:rPr>
        <w:t>1</w:t>
      </w:r>
      <w:r w:rsidRPr="0077171C">
        <w:t xml:space="preserve"> obiekt rozrywkowy.</w:t>
      </w:r>
      <w:r w:rsidRPr="00D94A3B">
        <w:rPr>
          <w:color w:val="FF0000"/>
        </w:rPr>
        <w:t xml:space="preserve"> </w:t>
      </w:r>
      <w:r>
        <w:t xml:space="preserve">W </w:t>
      </w:r>
      <w:r w:rsidRPr="004B080B">
        <w:rPr>
          <w:b/>
        </w:rPr>
        <w:t>2020</w:t>
      </w:r>
      <w:r w:rsidRPr="0056323F">
        <w:t xml:space="preserve">r. </w:t>
      </w:r>
      <w:r>
        <w:t>nie przeprowadzono kontroli</w:t>
      </w:r>
      <w:r w:rsidRPr="0056323F">
        <w:t xml:space="preserve"> w/w obiektów </w:t>
      </w:r>
      <w:r>
        <w:t>z uwagi na stan epidemiczny</w:t>
      </w:r>
      <w:r w:rsidRPr="0056323F">
        <w:t xml:space="preserve">. </w:t>
      </w:r>
    </w:p>
    <w:p w:rsidR="00FE584D" w:rsidRPr="00D94A3B" w:rsidRDefault="00FE584D" w:rsidP="00FE584D">
      <w:pPr>
        <w:pStyle w:val="Tekstpodstawowy"/>
        <w:tabs>
          <w:tab w:val="left" w:pos="0"/>
        </w:tabs>
        <w:rPr>
          <w:b/>
          <w:bCs/>
          <w:color w:val="FF0000"/>
        </w:rPr>
      </w:pPr>
    </w:p>
    <w:p w:rsidR="00FE584D" w:rsidRPr="004B080B" w:rsidRDefault="004B080B" w:rsidP="004B080B">
      <w:pPr>
        <w:pStyle w:val="Tekstpodstawowy"/>
        <w:numPr>
          <w:ilvl w:val="0"/>
          <w:numId w:val="36"/>
        </w:numPr>
        <w:tabs>
          <w:tab w:val="left" w:pos="0"/>
        </w:tabs>
        <w:spacing w:after="0" w:line="240" w:lineRule="auto"/>
        <w:rPr>
          <w:b/>
          <w:bCs/>
          <w:i/>
        </w:rPr>
      </w:pPr>
      <w:r w:rsidRPr="004B080B">
        <w:rPr>
          <w:b/>
          <w:bCs/>
          <w:i/>
        </w:rPr>
        <w:t>s</w:t>
      </w:r>
      <w:r w:rsidR="00FE584D" w:rsidRPr="004B080B">
        <w:rPr>
          <w:b/>
          <w:bCs/>
          <w:i/>
        </w:rPr>
        <w:t>tacje paliw</w:t>
      </w:r>
    </w:p>
    <w:p w:rsidR="00FE584D" w:rsidRPr="00D94A3B" w:rsidRDefault="00FE584D" w:rsidP="00FE584D">
      <w:pPr>
        <w:pStyle w:val="Tekstpodstawowy"/>
        <w:tabs>
          <w:tab w:val="left" w:pos="342"/>
          <w:tab w:val="left" w:pos="513"/>
        </w:tabs>
        <w:rPr>
          <w:color w:val="FF0000"/>
        </w:rPr>
      </w:pPr>
    </w:p>
    <w:p w:rsidR="00FE584D" w:rsidRPr="00D532FC" w:rsidRDefault="00FE584D" w:rsidP="00FE584D">
      <w:pPr>
        <w:pStyle w:val="Tekstpodstawowy"/>
        <w:tabs>
          <w:tab w:val="left" w:pos="342"/>
          <w:tab w:val="left" w:pos="513"/>
        </w:tabs>
      </w:pPr>
      <w:r w:rsidRPr="00D94A3B">
        <w:rPr>
          <w:color w:val="FF0000"/>
        </w:rPr>
        <w:tab/>
      </w:r>
      <w:r w:rsidRPr="00D94A3B">
        <w:rPr>
          <w:color w:val="FF0000"/>
        </w:rPr>
        <w:tab/>
      </w:r>
      <w:r w:rsidRPr="00D94A3B">
        <w:rPr>
          <w:color w:val="FF0000"/>
        </w:rPr>
        <w:tab/>
      </w:r>
      <w:r w:rsidRPr="00D532FC">
        <w:t xml:space="preserve">Na terenie miasta Ruda Śląska znajduje się </w:t>
      </w:r>
      <w:r w:rsidRPr="004B080B">
        <w:rPr>
          <w:b/>
        </w:rPr>
        <w:t>15</w:t>
      </w:r>
      <w:r w:rsidRPr="00D532FC">
        <w:t xml:space="preserve"> stacji paliw</w:t>
      </w:r>
      <w:r>
        <w:t xml:space="preserve">. W </w:t>
      </w:r>
      <w:r w:rsidRPr="004B080B">
        <w:rPr>
          <w:b/>
        </w:rPr>
        <w:t>2020</w:t>
      </w:r>
      <w:r>
        <w:t>r</w:t>
      </w:r>
      <w:r w:rsidRPr="00D532FC">
        <w:t>.</w:t>
      </w:r>
      <w:r>
        <w:t xml:space="preserve"> skontrolowano                 </w:t>
      </w:r>
      <w:r w:rsidRPr="004B080B">
        <w:rPr>
          <w:b/>
        </w:rPr>
        <w:t>1</w:t>
      </w:r>
      <w:r>
        <w:t xml:space="preserve"> obiekt, przeprowadzając </w:t>
      </w:r>
      <w:r w:rsidRPr="004B080B">
        <w:rPr>
          <w:b/>
        </w:rPr>
        <w:t xml:space="preserve">1 </w:t>
      </w:r>
      <w:r>
        <w:t>kontrolę</w:t>
      </w:r>
      <w:r w:rsidRPr="00D532FC">
        <w:t>.</w:t>
      </w:r>
    </w:p>
    <w:p w:rsidR="00FE584D" w:rsidRPr="00D532FC" w:rsidRDefault="00FE584D" w:rsidP="00FE584D">
      <w:pPr>
        <w:pStyle w:val="Tekstpodstawowy"/>
        <w:tabs>
          <w:tab w:val="left" w:pos="342"/>
          <w:tab w:val="left" w:pos="513"/>
        </w:tabs>
      </w:pPr>
      <w:r w:rsidRPr="00D532FC">
        <w:t>W t</w:t>
      </w:r>
      <w:r>
        <w:t>rakcie przeprowadzonej</w:t>
      </w:r>
      <w:r w:rsidRPr="00D532FC">
        <w:t xml:space="preserve"> kontroli stwierdzono, że teren wokół stacji paliw j</w:t>
      </w:r>
      <w:r>
        <w:t>est utwardzony, wydzielony jest</w:t>
      </w:r>
      <w:r w:rsidRPr="00D532FC">
        <w:t xml:space="preserve"> placy</w:t>
      </w:r>
      <w:r>
        <w:t>k gospodarczy wyposażony</w:t>
      </w:r>
      <w:r w:rsidRPr="00D532FC">
        <w:t xml:space="preserve"> w odpowiednie pojemniki na odpady komunalne oraz odpady niebezpieczne. Gospodarka odpadami prowadzona jest prawidłowo. Stan sanitarny obiekt</w:t>
      </w:r>
      <w:r>
        <w:t>u</w:t>
      </w:r>
      <w:r w:rsidRPr="00D532FC">
        <w:t xml:space="preserve"> w tym sanitariatów dla klientów oraz część socjalna i sanitarna dla pracowników, w trakcie kontroli nie budził zastrzeżeń. </w:t>
      </w:r>
    </w:p>
    <w:p w:rsidR="00FE584D" w:rsidRPr="00D532FC" w:rsidRDefault="00FE584D" w:rsidP="00FE584D">
      <w:pPr>
        <w:pStyle w:val="Tekstpodstawowy"/>
        <w:tabs>
          <w:tab w:val="left" w:pos="0"/>
        </w:tabs>
      </w:pPr>
      <w:r>
        <w:t>W wyniku przeprowadzonej</w:t>
      </w:r>
      <w:r w:rsidRPr="00D532FC">
        <w:t xml:space="preserve"> kontroli nie zastosowano sankcji karnych w postaci mandatu karnego, jak również nie </w:t>
      </w:r>
      <w:r>
        <w:t>wydano decyzji administracyjnej</w:t>
      </w:r>
      <w:r w:rsidRPr="00D532FC">
        <w:t xml:space="preserve">. </w:t>
      </w:r>
    </w:p>
    <w:p w:rsidR="00FE584D" w:rsidRDefault="00FE584D" w:rsidP="00FE584D">
      <w:pPr>
        <w:pStyle w:val="Tekstpodstawowy"/>
        <w:tabs>
          <w:tab w:val="left" w:pos="342"/>
          <w:tab w:val="left" w:pos="513"/>
        </w:tabs>
      </w:pPr>
      <w:r w:rsidRPr="00D532FC">
        <w:t>W przypadku stacji paliw stan sanitarno- techniczny oceniono jako dobry.</w:t>
      </w:r>
    </w:p>
    <w:p w:rsidR="000A479F" w:rsidRPr="000A479F" w:rsidRDefault="000A479F" w:rsidP="00FE584D">
      <w:pPr>
        <w:pStyle w:val="Tekstpodstawowy"/>
        <w:tabs>
          <w:tab w:val="left" w:pos="342"/>
          <w:tab w:val="left" w:pos="513"/>
        </w:tabs>
        <w:rPr>
          <w:sz w:val="16"/>
          <w:szCs w:val="16"/>
        </w:rPr>
      </w:pPr>
    </w:p>
    <w:p w:rsidR="00FE584D" w:rsidRPr="000A479F" w:rsidRDefault="000A479F" w:rsidP="000A479F">
      <w:pPr>
        <w:pStyle w:val="Tekstpodstawowy"/>
        <w:numPr>
          <w:ilvl w:val="0"/>
          <w:numId w:val="36"/>
        </w:numPr>
        <w:tabs>
          <w:tab w:val="left" w:pos="342"/>
          <w:tab w:val="left" w:pos="513"/>
        </w:tabs>
        <w:spacing w:after="0" w:line="240" w:lineRule="auto"/>
        <w:rPr>
          <w:b/>
          <w:bCs/>
          <w:i/>
        </w:rPr>
      </w:pPr>
      <w:r w:rsidRPr="000A479F">
        <w:rPr>
          <w:b/>
          <w:bCs/>
          <w:i/>
        </w:rPr>
        <w:t>p</w:t>
      </w:r>
      <w:r w:rsidR="00FE584D" w:rsidRPr="000A479F">
        <w:rPr>
          <w:b/>
          <w:bCs/>
          <w:i/>
        </w:rPr>
        <w:t>ralnie</w:t>
      </w:r>
    </w:p>
    <w:p w:rsidR="00FE584D" w:rsidRPr="000A479F" w:rsidRDefault="00FE584D" w:rsidP="00FE584D">
      <w:pPr>
        <w:pStyle w:val="Tekstpodstawowy"/>
        <w:tabs>
          <w:tab w:val="left" w:pos="342"/>
          <w:tab w:val="left" w:pos="513"/>
        </w:tabs>
        <w:rPr>
          <w:b/>
          <w:bCs/>
          <w:sz w:val="16"/>
          <w:szCs w:val="16"/>
          <w:u w:val="single"/>
        </w:rPr>
      </w:pPr>
    </w:p>
    <w:p w:rsidR="00FE584D" w:rsidRPr="00B16B31" w:rsidRDefault="00FE584D" w:rsidP="000A479F">
      <w:pPr>
        <w:spacing w:line="360" w:lineRule="auto"/>
        <w:ind w:firstLine="708"/>
        <w:jc w:val="both"/>
      </w:pPr>
      <w:r>
        <w:t xml:space="preserve">W </w:t>
      </w:r>
      <w:r w:rsidRPr="000A479F">
        <w:rPr>
          <w:b/>
        </w:rPr>
        <w:t>2020</w:t>
      </w:r>
      <w:r w:rsidRPr="009201EC">
        <w:t xml:space="preserve"> roku pod nadzorem PPIS były </w:t>
      </w:r>
      <w:r w:rsidRPr="000A479F">
        <w:rPr>
          <w:b/>
        </w:rPr>
        <w:t xml:space="preserve">3 </w:t>
      </w:r>
      <w:r w:rsidRPr="009201EC">
        <w:t xml:space="preserve">pralnie (2 obiekty, 1 </w:t>
      </w:r>
      <w:proofErr w:type="spellStart"/>
      <w:r w:rsidRPr="009201EC">
        <w:t>podobiekt</w:t>
      </w:r>
      <w:proofErr w:type="spellEnd"/>
      <w:r>
        <w:t xml:space="preserve">). W </w:t>
      </w:r>
      <w:r w:rsidRPr="000A479F">
        <w:rPr>
          <w:b/>
        </w:rPr>
        <w:t>2020</w:t>
      </w:r>
      <w:r w:rsidRPr="0056323F">
        <w:t xml:space="preserve">r. </w:t>
      </w:r>
      <w:r>
        <w:t>nie przeprowadzono kontroli</w:t>
      </w:r>
      <w:r w:rsidRPr="0056323F">
        <w:t xml:space="preserve"> w/w obiektów </w:t>
      </w:r>
      <w:r w:rsidR="003B2370">
        <w:t>z uwagi na stan epidemii</w:t>
      </w:r>
      <w:r w:rsidRPr="0056323F">
        <w:t xml:space="preserve">. </w:t>
      </w:r>
    </w:p>
    <w:p w:rsidR="00FE584D" w:rsidRDefault="00FE584D" w:rsidP="000A479F">
      <w:pPr>
        <w:pStyle w:val="Tekstpodstawowy"/>
        <w:tabs>
          <w:tab w:val="left" w:pos="342"/>
          <w:tab w:val="left" w:pos="513"/>
        </w:tabs>
      </w:pPr>
    </w:p>
    <w:p w:rsidR="00084796" w:rsidRDefault="00084796" w:rsidP="000A479F">
      <w:pPr>
        <w:pStyle w:val="Tekstpodstawowy"/>
        <w:tabs>
          <w:tab w:val="left" w:pos="342"/>
          <w:tab w:val="left" w:pos="513"/>
        </w:tabs>
      </w:pPr>
    </w:p>
    <w:p w:rsidR="00FE584D" w:rsidRPr="00084796" w:rsidRDefault="000A479F" w:rsidP="008C22FA">
      <w:pPr>
        <w:pStyle w:val="Tekstpodstawowy"/>
        <w:numPr>
          <w:ilvl w:val="0"/>
          <w:numId w:val="36"/>
        </w:numPr>
        <w:tabs>
          <w:tab w:val="left" w:pos="342"/>
          <w:tab w:val="left" w:pos="513"/>
        </w:tabs>
        <w:spacing w:after="0" w:line="240" w:lineRule="auto"/>
        <w:rPr>
          <w:b/>
          <w:bCs/>
          <w:i/>
        </w:rPr>
      </w:pPr>
      <w:r w:rsidRPr="00084796">
        <w:rPr>
          <w:b/>
          <w:bCs/>
          <w:i/>
        </w:rPr>
        <w:lastRenderedPageBreak/>
        <w:t>t</w:t>
      </w:r>
      <w:r w:rsidR="00FE584D" w:rsidRPr="00084796">
        <w:rPr>
          <w:b/>
          <w:bCs/>
          <w:i/>
        </w:rPr>
        <w:t>argowiska i place targowe</w:t>
      </w:r>
    </w:p>
    <w:p w:rsidR="00FE584D" w:rsidRPr="00317D9B" w:rsidRDefault="00FE584D" w:rsidP="008C22FA">
      <w:pPr>
        <w:pStyle w:val="Tekstpodstawowy"/>
        <w:tabs>
          <w:tab w:val="left" w:pos="342"/>
          <w:tab w:val="left" w:pos="513"/>
        </w:tabs>
        <w:rPr>
          <w:b/>
          <w:bCs/>
        </w:rPr>
      </w:pPr>
    </w:p>
    <w:p w:rsidR="00FE584D" w:rsidRPr="00B16B31" w:rsidRDefault="00FE584D" w:rsidP="008C22FA">
      <w:pPr>
        <w:spacing w:line="360" w:lineRule="auto"/>
        <w:ind w:firstLine="708"/>
        <w:jc w:val="both"/>
      </w:pPr>
      <w:r w:rsidRPr="00317D9B">
        <w:rPr>
          <w:bCs/>
        </w:rPr>
        <w:t xml:space="preserve">Pod nadzorem PPIS w Rudzie Śląskiej jest </w:t>
      </w:r>
      <w:r w:rsidRPr="008C22FA">
        <w:rPr>
          <w:b/>
          <w:bCs/>
        </w:rPr>
        <w:t xml:space="preserve">6 </w:t>
      </w:r>
      <w:r w:rsidRPr="00317D9B">
        <w:rPr>
          <w:bCs/>
        </w:rPr>
        <w:t xml:space="preserve">targowisk. </w:t>
      </w:r>
      <w:r>
        <w:t>W</w:t>
      </w:r>
      <w:r w:rsidRPr="008C22FA">
        <w:rPr>
          <w:b/>
        </w:rPr>
        <w:t xml:space="preserve"> 2020r</w:t>
      </w:r>
      <w:r w:rsidRPr="0056323F">
        <w:t>.</w:t>
      </w:r>
      <w:r>
        <w:t xml:space="preserve">  nie przeprowadzono kontroli</w:t>
      </w:r>
      <w:r w:rsidRPr="0056323F">
        <w:t xml:space="preserve"> w/w obiektów </w:t>
      </w:r>
      <w:r w:rsidR="003B2370">
        <w:t>z uwagi na stan epidemii</w:t>
      </w:r>
      <w:r w:rsidRPr="0056323F">
        <w:t xml:space="preserve">. </w:t>
      </w:r>
    </w:p>
    <w:p w:rsidR="00FE584D" w:rsidRPr="008C22FA" w:rsidRDefault="00FE584D" w:rsidP="008C22FA">
      <w:pPr>
        <w:pStyle w:val="Tekstpodstawowy"/>
        <w:tabs>
          <w:tab w:val="left" w:pos="342"/>
          <w:tab w:val="left" w:pos="513"/>
        </w:tabs>
        <w:rPr>
          <w:sz w:val="16"/>
          <w:szCs w:val="16"/>
        </w:rPr>
      </w:pPr>
    </w:p>
    <w:p w:rsidR="00FE584D" w:rsidRPr="008C22FA" w:rsidRDefault="00FE584D" w:rsidP="00FE584D">
      <w:pPr>
        <w:jc w:val="both"/>
        <w:rPr>
          <w:sz w:val="16"/>
          <w:szCs w:val="16"/>
        </w:rPr>
      </w:pPr>
    </w:p>
    <w:p w:rsidR="00FE584D" w:rsidRPr="008C22FA" w:rsidRDefault="000A479F" w:rsidP="008C22FA">
      <w:pPr>
        <w:pStyle w:val="Akapitzlist"/>
        <w:numPr>
          <w:ilvl w:val="0"/>
          <w:numId w:val="36"/>
        </w:numPr>
        <w:jc w:val="both"/>
        <w:rPr>
          <w:rFonts w:ascii="Times New Roman" w:hAnsi="Times New Roman"/>
          <w:b/>
          <w:bCs/>
          <w:i/>
          <w:sz w:val="24"/>
          <w:szCs w:val="24"/>
        </w:rPr>
      </w:pPr>
      <w:r w:rsidRPr="008C22FA">
        <w:rPr>
          <w:rFonts w:ascii="Times New Roman" w:hAnsi="Times New Roman"/>
          <w:b/>
          <w:bCs/>
          <w:i/>
          <w:sz w:val="24"/>
          <w:szCs w:val="24"/>
        </w:rPr>
        <w:t>i</w:t>
      </w:r>
      <w:r w:rsidR="00FE584D" w:rsidRPr="008C22FA">
        <w:rPr>
          <w:rFonts w:ascii="Times New Roman" w:hAnsi="Times New Roman"/>
          <w:b/>
          <w:bCs/>
          <w:i/>
          <w:sz w:val="24"/>
          <w:szCs w:val="24"/>
        </w:rPr>
        <w:t>zba wytrzeźwień</w:t>
      </w:r>
    </w:p>
    <w:p w:rsidR="00FE584D" w:rsidRPr="008C22FA" w:rsidRDefault="00FE584D" w:rsidP="00FE584D">
      <w:pPr>
        <w:pStyle w:val="Tekstpodstawowy"/>
        <w:tabs>
          <w:tab w:val="left" w:pos="342"/>
          <w:tab w:val="left" w:pos="513"/>
        </w:tabs>
        <w:rPr>
          <w:sz w:val="16"/>
          <w:szCs w:val="16"/>
        </w:rPr>
      </w:pPr>
    </w:p>
    <w:p w:rsidR="00FE584D" w:rsidRPr="00B16B31" w:rsidRDefault="003B2370" w:rsidP="003B2370">
      <w:pPr>
        <w:spacing w:line="360" w:lineRule="auto"/>
        <w:ind w:firstLine="360"/>
        <w:jc w:val="both"/>
      </w:pPr>
      <w:r>
        <w:t xml:space="preserve">      </w:t>
      </w:r>
      <w:r w:rsidR="00FE584D" w:rsidRPr="00BE4C11">
        <w:t xml:space="preserve">Na terenie miasta Ruda Śląska znajduje się </w:t>
      </w:r>
      <w:r w:rsidR="00FE584D" w:rsidRPr="008C22FA">
        <w:rPr>
          <w:b/>
        </w:rPr>
        <w:t>1</w:t>
      </w:r>
      <w:r w:rsidR="00FE584D" w:rsidRPr="00BE4C11">
        <w:t xml:space="preserve"> izba wytrzeźwień. </w:t>
      </w:r>
      <w:r w:rsidR="00FE584D">
        <w:t xml:space="preserve">W </w:t>
      </w:r>
      <w:r w:rsidR="00FE584D" w:rsidRPr="008C22FA">
        <w:rPr>
          <w:b/>
        </w:rPr>
        <w:t>2020</w:t>
      </w:r>
      <w:r w:rsidR="00FE584D" w:rsidRPr="0056323F">
        <w:t>r.</w:t>
      </w:r>
      <w:r>
        <w:t xml:space="preserve"> </w:t>
      </w:r>
      <w:r w:rsidR="00FE584D">
        <w:t>nie przeprowadzono kontroli</w:t>
      </w:r>
      <w:r w:rsidR="00FE584D" w:rsidRPr="0056323F">
        <w:t xml:space="preserve"> w/w obiektów </w:t>
      </w:r>
      <w:r w:rsidR="00FE584D">
        <w:t>z uwag</w:t>
      </w:r>
      <w:r>
        <w:t>i na stan epidemii</w:t>
      </w:r>
      <w:r w:rsidR="00FE584D" w:rsidRPr="0056323F">
        <w:t xml:space="preserve">. </w:t>
      </w:r>
    </w:p>
    <w:p w:rsidR="00FE584D" w:rsidRPr="008C22FA" w:rsidRDefault="00FE584D" w:rsidP="008C22FA">
      <w:pPr>
        <w:pStyle w:val="Tekstpodstawowy"/>
        <w:tabs>
          <w:tab w:val="left" w:pos="342"/>
          <w:tab w:val="left" w:pos="513"/>
        </w:tabs>
        <w:rPr>
          <w:i/>
        </w:rPr>
      </w:pPr>
    </w:p>
    <w:p w:rsidR="00FE584D" w:rsidRPr="008C22FA" w:rsidRDefault="008C22FA" w:rsidP="008C22FA">
      <w:pPr>
        <w:pStyle w:val="Tekstpodstawowy"/>
        <w:numPr>
          <w:ilvl w:val="0"/>
          <w:numId w:val="36"/>
        </w:numPr>
        <w:tabs>
          <w:tab w:val="left" w:pos="342"/>
          <w:tab w:val="left" w:pos="513"/>
        </w:tabs>
        <w:spacing w:after="0" w:line="240" w:lineRule="auto"/>
        <w:rPr>
          <w:b/>
          <w:bCs/>
          <w:i/>
        </w:rPr>
      </w:pPr>
      <w:r w:rsidRPr="008C22FA">
        <w:rPr>
          <w:b/>
          <w:bCs/>
          <w:i/>
        </w:rPr>
        <w:t>miejsca obsługi p</w:t>
      </w:r>
      <w:r w:rsidR="00FE584D" w:rsidRPr="008C22FA">
        <w:rPr>
          <w:b/>
          <w:bCs/>
          <w:i/>
        </w:rPr>
        <w:t>odróżnych</w:t>
      </w:r>
    </w:p>
    <w:p w:rsidR="00FE584D" w:rsidRPr="00BE4C11" w:rsidRDefault="00FE584D" w:rsidP="00FE584D">
      <w:pPr>
        <w:pStyle w:val="Tekstpodstawowy"/>
        <w:tabs>
          <w:tab w:val="left" w:pos="342"/>
          <w:tab w:val="left" w:pos="513"/>
        </w:tabs>
        <w:rPr>
          <w:b/>
          <w:bCs/>
        </w:rPr>
      </w:pPr>
    </w:p>
    <w:p w:rsidR="00FE584D" w:rsidRPr="00B16B31" w:rsidRDefault="00FE584D" w:rsidP="008C22FA">
      <w:pPr>
        <w:spacing w:line="360" w:lineRule="auto"/>
        <w:ind w:firstLine="709"/>
        <w:jc w:val="both"/>
      </w:pPr>
      <w:r w:rsidRPr="00BE4C11">
        <w:t xml:space="preserve">Wg ewidencji PPIS w Rudzie Śląskiej posiada </w:t>
      </w:r>
      <w:r w:rsidRPr="008C22FA">
        <w:rPr>
          <w:b/>
        </w:rPr>
        <w:t>2</w:t>
      </w:r>
      <w:r w:rsidRPr="00BE4C11">
        <w:t xml:space="preserve"> obiekty – „MOP” Halemba  </w:t>
      </w:r>
      <w:r w:rsidRPr="00BE4C11">
        <w:br/>
        <w:t xml:space="preserve">i „MOP” Wirek należące do firmy Shell Polska Sp. z o.o. 02-366 Warszawa, ul. Bitwy Warszawskiej 1920 nr 7a. </w:t>
      </w:r>
      <w:r>
        <w:t xml:space="preserve">W </w:t>
      </w:r>
      <w:r w:rsidRPr="008C22FA">
        <w:rPr>
          <w:b/>
        </w:rPr>
        <w:t>2020</w:t>
      </w:r>
      <w:r w:rsidRPr="0056323F">
        <w:t xml:space="preserve">r. </w:t>
      </w:r>
      <w:r>
        <w:t>nie przeprowadzono kontroli</w:t>
      </w:r>
      <w:r w:rsidRPr="0056323F">
        <w:t xml:space="preserve"> w/w obiektów </w:t>
      </w:r>
      <w:r w:rsidR="003B2370">
        <w:t>z uwagi na stan epidemii</w:t>
      </w:r>
      <w:r w:rsidRPr="0056323F">
        <w:t xml:space="preserve">. </w:t>
      </w:r>
    </w:p>
    <w:p w:rsidR="00FE584D" w:rsidRPr="008C22FA" w:rsidRDefault="00FE584D" w:rsidP="00FE584D">
      <w:pPr>
        <w:pStyle w:val="Tekstpodstawowy"/>
        <w:tabs>
          <w:tab w:val="left" w:pos="342"/>
          <w:tab w:val="left" w:pos="513"/>
        </w:tabs>
        <w:rPr>
          <w:i/>
          <w:color w:val="FF0000"/>
        </w:rPr>
      </w:pPr>
    </w:p>
    <w:p w:rsidR="00FE584D" w:rsidRPr="008C22FA" w:rsidRDefault="008C22FA" w:rsidP="008C22FA">
      <w:pPr>
        <w:pStyle w:val="Tekstpodstawowy"/>
        <w:numPr>
          <w:ilvl w:val="0"/>
          <w:numId w:val="36"/>
        </w:numPr>
        <w:tabs>
          <w:tab w:val="left" w:pos="342"/>
          <w:tab w:val="left" w:pos="513"/>
        </w:tabs>
        <w:spacing w:after="0" w:line="240" w:lineRule="auto"/>
        <w:rPr>
          <w:b/>
          <w:i/>
        </w:rPr>
      </w:pPr>
      <w:r w:rsidRPr="008C22FA">
        <w:rPr>
          <w:b/>
          <w:i/>
        </w:rPr>
        <w:t>h</w:t>
      </w:r>
      <w:r w:rsidR="00FE584D" w:rsidRPr="008C22FA">
        <w:rPr>
          <w:b/>
          <w:i/>
        </w:rPr>
        <w:t>urtownie produktów leczniczych</w:t>
      </w:r>
    </w:p>
    <w:p w:rsidR="00FE584D" w:rsidRPr="00BE4C11" w:rsidRDefault="00FE584D" w:rsidP="00FE584D">
      <w:pPr>
        <w:pStyle w:val="Tekstpodstawowy"/>
        <w:tabs>
          <w:tab w:val="left" w:pos="342"/>
          <w:tab w:val="left" w:pos="513"/>
        </w:tabs>
        <w:ind w:left="873"/>
        <w:rPr>
          <w:b/>
        </w:rPr>
      </w:pPr>
    </w:p>
    <w:p w:rsidR="00FE584D" w:rsidRPr="00BE4C11" w:rsidRDefault="00FE584D" w:rsidP="00FE584D">
      <w:pPr>
        <w:pStyle w:val="Tekstpodstawowy"/>
        <w:tabs>
          <w:tab w:val="left" w:pos="342"/>
          <w:tab w:val="left" w:pos="513"/>
        </w:tabs>
      </w:pPr>
      <w:r w:rsidRPr="00BE4C11">
        <w:tab/>
      </w:r>
      <w:r w:rsidRPr="00BE4C11">
        <w:tab/>
      </w:r>
      <w:r w:rsidRPr="00BE4C11">
        <w:tab/>
        <w:t xml:space="preserve">Pod nadzorem PPIS w Rudzie Śląskiej znajduje się </w:t>
      </w:r>
      <w:r w:rsidRPr="008C22FA">
        <w:rPr>
          <w:b/>
        </w:rPr>
        <w:t>1</w:t>
      </w:r>
      <w:r w:rsidRPr="00BE4C11">
        <w:t xml:space="preserve"> magazyn produktów leczniczych. </w:t>
      </w:r>
      <w:r w:rsidRPr="00BE4C11">
        <w:br/>
      </w:r>
      <w:r>
        <w:t xml:space="preserve">W </w:t>
      </w:r>
      <w:r w:rsidRPr="008C22FA">
        <w:rPr>
          <w:b/>
        </w:rPr>
        <w:t xml:space="preserve">2020 </w:t>
      </w:r>
      <w:r w:rsidRPr="00BE4C11">
        <w:t xml:space="preserve">roku nie został zaplanowany do kontroli. </w:t>
      </w:r>
    </w:p>
    <w:p w:rsidR="00FE584D" w:rsidRDefault="00FE584D" w:rsidP="00FE584D">
      <w:pPr>
        <w:pStyle w:val="Tekstpodstawowy"/>
        <w:tabs>
          <w:tab w:val="left" w:pos="342"/>
          <w:tab w:val="left" w:pos="513"/>
        </w:tabs>
        <w:ind w:left="873"/>
      </w:pPr>
    </w:p>
    <w:p w:rsidR="00FE584D" w:rsidRDefault="00FE584D" w:rsidP="00FE584D">
      <w:pPr>
        <w:pStyle w:val="Tekstpodstawowy"/>
        <w:tabs>
          <w:tab w:val="left" w:pos="342"/>
          <w:tab w:val="left" w:pos="513"/>
        </w:tabs>
        <w:ind w:left="873"/>
      </w:pPr>
    </w:p>
    <w:p w:rsidR="00FE584D" w:rsidRDefault="00FE584D" w:rsidP="00FE584D">
      <w:pPr>
        <w:pStyle w:val="Tekstpodstawowy"/>
        <w:tabs>
          <w:tab w:val="left" w:pos="342"/>
          <w:tab w:val="left" w:pos="513"/>
        </w:tabs>
        <w:ind w:left="873"/>
      </w:pPr>
    </w:p>
    <w:p w:rsidR="00FE584D" w:rsidRDefault="00FE584D" w:rsidP="00FE584D">
      <w:pPr>
        <w:pStyle w:val="Tekstpodstawowy"/>
        <w:tabs>
          <w:tab w:val="left" w:pos="342"/>
          <w:tab w:val="left" w:pos="513"/>
        </w:tabs>
        <w:ind w:left="873"/>
      </w:pPr>
    </w:p>
    <w:p w:rsidR="008C22FA" w:rsidRDefault="008C22FA" w:rsidP="00FE584D">
      <w:pPr>
        <w:pStyle w:val="Tekstpodstawowy"/>
        <w:tabs>
          <w:tab w:val="left" w:pos="342"/>
          <w:tab w:val="left" w:pos="513"/>
        </w:tabs>
        <w:ind w:left="873"/>
      </w:pPr>
    </w:p>
    <w:p w:rsidR="008C22FA" w:rsidRDefault="008C22FA" w:rsidP="00FE584D">
      <w:pPr>
        <w:pStyle w:val="Tekstpodstawowy"/>
        <w:tabs>
          <w:tab w:val="left" w:pos="342"/>
          <w:tab w:val="left" w:pos="513"/>
        </w:tabs>
        <w:ind w:left="873"/>
      </w:pPr>
    </w:p>
    <w:p w:rsidR="00FE584D" w:rsidRPr="00D94A3B" w:rsidRDefault="00FE584D" w:rsidP="00FE584D">
      <w:pPr>
        <w:widowControl w:val="0"/>
        <w:suppressAutoHyphens/>
        <w:autoSpaceDE w:val="0"/>
        <w:autoSpaceDN w:val="0"/>
        <w:adjustRightInd w:val="0"/>
        <w:jc w:val="both"/>
        <w:rPr>
          <w:color w:val="FF0000"/>
        </w:rPr>
      </w:pPr>
    </w:p>
    <w:p w:rsidR="00FE584D" w:rsidRPr="008C22FA" w:rsidRDefault="008C22FA" w:rsidP="00FE584D">
      <w:pPr>
        <w:spacing w:line="360" w:lineRule="auto"/>
        <w:jc w:val="center"/>
        <w:rPr>
          <w:b/>
          <w:bCs/>
          <w:i/>
          <w:sz w:val="32"/>
          <w:szCs w:val="32"/>
        </w:rPr>
      </w:pPr>
      <w:r w:rsidRPr="008C22FA">
        <w:rPr>
          <w:b/>
          <w:bCs/>
          <w:i/>
          <w:sz w:val="32"/>
          <w:szCs w:val="32"/>
        </w:rPr>
        <w:lastRenderedPageBreak/>
        <w:t>s</w:t>
      </w:r>
      <w:r w:rsidR="00FE584D" w:rsidRPr="008C22FA">
        <w:rPr>
          <w:b/>
          <w:bCs/>
          <w:i/>
          <w:sz w:val="32"/>
          <w:szCs w:val="32"/>
        </w:rPr>
        <w:t xml:space="preserve">tan sanitarny obiektów nadzorowanych przez sekcję </w:t>
      </w:r>
      <w:proofErr w:type="spellStart"/>
      <w:r w:rsidR="00FE584D" w:rsidRPr="008C22FA">
        <w:rPr>
          <w:b/>
          <w:bCs/>
          <w:i/>
          <w:sz w:val="32"/>
          <w:szCs w:val="32"/>
        </w:rPr>
        <w:t>HK</w:t>
      </w:r>
      <w:r>
        <w:rPr>
          <w:b/>
          <w:bCs/>
          <w:i/>
          <w:sz w:val="32"/>
          <w:szCs w:val="32"/>
        </w:rPr>
        <w:t>iŚ</w:t>
      </w:r>
      <w:proofErr w:type="spellEnd"/>
      <w:r w:rsidR="00FE584D" w:rsidRPr="008C22FA">
        <w:rPr>
          <w:b/>
          <w:bCs/>
          <w:i/>
          <w:sz w:val="32"/>
          <w:szCs w:val="32"/>
        </w:rPr>
        <w:t xml:space="preserve">                 nie będących obiektami użyteczności publicznej</w:t>
      </w:r>
    </w:p>
    <w:p w:rsidR="00FE584D" w:rsidRDefault="00FE584D" w:rsidP="00FE584D">
      <w:pPr>
        <w:rPr>
          <w:b/>
          <w:bCs/>
          <w:color w:val="FF0000"/>
          <w:sz w:val="32"/>
          <w:szCs w:val="32"/>
          <w:u w:val="single"/>
        </w:rPr>
      </w:pPr>
    </w:p>
    <w:p w:rsidR="008C22FA" w:rsidRPr="00D94A3B" w:rsidRDefault="008C22FA" w:rsidP="00FE584D">
      <w:pPr>
        <w:rPr>
          <w:b/>
          <w:bCs/>
          <w:color w:val="FF0000"/>
          <w:sz w:val="32"/>
          <w:szCs w:val="32"/>
          <w:u w:val="single"/>
        </w:rPr>
      </w:pPr>
    </w:p>
    <w:p w:rsidR="00FE584D" w:rsidRDefault="008B01DA" w:rsidP="008B01DA">
      <w:pPr>
        <w:pStyle w:val="Nagwek4"/>
        <w:numPr>
          <w:ilvl w:val="0"/>
          <w:numId w:val="36"/>
        </w:numPr>
        <w:spacing w:line="360" w:lineRule="auto"/>
        <w:jc w:val="left"/>
        <w:rPr>
          <w:sz w:val="24"/>
          <w:szCs w:val="24"/>
          <w:u w:val="none"/>
          <w:lang w:eastAsia="pl-PL"/>
        </w:rPr>
      </w:pPr>
      <w:r>
        <w:rPr>
          <w:sz w:val="24"/>
          <w:szCs w:val="24"/>
          <w:u w:val="none"/>
          <w:lang w:eastAsia="pl-PL"/>
        </w:rPr>
        <w:t>stacje uzdatniania w</w:t>
      </w:r>
      <w:r w:rsidR="00FE584D" w:rsidRPr="008B01DA">
        <w:rPr>
          <w:sz w:val="24"/>
          <w:szCs w:val="24"/>
          <w:u w:val="none"/>
          <w:lang w:eastAsia="pl-PL"/>
        </w:rPr>
        <w:t>ody</w:t>
      </w:r>
    </w:p>
    <w:p w:rsidR="008B01DA" w:rsidRPr="008B01DA" w:rsidRDefault="008B01DA" w:rsidP="008B01DA">
      <w:pPr>
        <w:rPr>
          <w:lang w:eastAsia="pl-PL"/>
        </w:rPr>
      </w:pPr>
    </w:p>
    <w:p w:rsidR="00FE584D" w:rsidRPr="00BE4C11" w:rsidRDefault="00FE584D" w:rsidP="008B01DA">
      <w:pPr>
        <w:spacing w:line="360" w:lineRule="auto"/>
        <w:jc w:val="both"/>
      </w:pPr>
      <w:r w:rsidRPr="00BE4C11">
        <w:t xml:space="preserve">Na terenie miasta Ruda Śląska znajdują się </w:t>
      </w:r>
      <w:r w:rsidRPr="008B01DA">
        <w:rPr>
          <w:b/>
        </w:rPr>
        <w:t xml:space="preserve">3 </w:t>
      </w:r>
      <w:r w:rsidRPr="00BE4C11">
        <w:t>Stacje Uzdatniania Wody:</w:t>
      </w:r>
    </w:p>
    <w:p w:rsidR="00FE584D" w:rsidRPr="00BE4C11" w:rsidRDefault="00FE584D" w:rsidP="008B01DA">
      <w:pPr>
        <w:numPr>
          <w:ilvl w:val="0"/>
          <w:numId w:val="5"/>
        </w:numPr>
        <w:spacing w:line="360" w:lineRule="auto"/>
        <w:jc w:val="both"/>
      </w:pPr>
      <w:r w:rsidRPr="00BE4C11">
        <w:t>Stacja Uzdatniania Wody Ruch „Bielszowice”,</w:t>
      </w:r>
    </w:p>
    <w:p w:rsidR="00FE584D" w:rsidRPr="00BE4C11" w:rsidRDefault="00FE584D" w:rsidP="008B01DA">
      <w:pPr>
        <w:numPr>
          <w:ilvl w:val="0"/>
          <w:numId w:val="5"/>
        </w:numPr>
        <w:spacing w:line="360" w:lineRule="auto"/>
        <w:jc w:val="both"/>
      </w:pPr>
      <w:r w:rsidRPr="00BE4C11">
        <w:t>Stacja Uzdatniania Wody Ruch „Pokój”,</w:t>
      </w:r>
    </w:p>
    <w:p w:rsidR="00FE584D" w:rsidRPr="00BE4C11" w:rsidRDefault="00FE584D" w:rsidP="008B01DA">
      <w:pPr>
        <w:numPr>
          <w:ilvl w:val="0"/>
          <w:numId w:val="5"/>
        </w:numPr>
        <w:spacing w:line="360" w:lineRule="auto"/>
        <w:jc w:val="both"/>
      </w:pPr>
      <w:r w:rsidRPr="00BE4C11">
        <w:t>Stacja Uzdatniania Wody Ruch „Halemba”.</w:t>
      </w:r>
    </w:p>
    <w:p w:rsidR="00FE584D" w:rsidRPr="00D94A3B" w:rsidRDefault="00FE584D" w:rsidP="00FE584D">
      <w:pPr>
        <w:jc w:val="both"/>
        <w:rPr>
          <w:color w:val="FF0000"/>
        </w:rPr>
      </w:pPr>
    </w:p>
    <w:p w:rsidR="00FE584D" w:rsidRPr="00B16B31" w:rsidRDefault="00FE584D" w:rsidP="00FE584D">
      <w:pPr>
        <w:jc w:val="both"/>
      </w:pPr>
      <w:r>
        <w:t xml:space="preserve">W </w:t>
      </w:r>
      <w:r w:rsidRPr="008B01DA">
        <w:rPr>
          <w:b/>
        </w:rPr>
        <w:t>2020</w:t>
      </w:r>
      <w:r w:rsidRPr="0056323F">
        <w:t xml:space="preserve">r. </w:t>
      </w:r>
      <w:r>
        <w:t>nie przeprowadzono kontroli</w:t>
      </w:r>
      <w:r w:rsidRPr="0056323F">
        <w:t xml:space="preserve"> w/w obiektów </w:t>
      </w:r>
      <w:r w:rsidR="003B2370">
        <w:t>z uwagi na stan epidemii</w:t>
      </w:r>
      <w:r w:rsidRPr="0056323F">
        <w:t xml:space="preserve">. </w:t>
      </w:r>
    </w:p>
    <w:p w:rsidR="00FE584D" w:rsidRPr="00D94A3B" w:rsidRDefault="00FE584D" w:rsidP="00FE584D">
      <w:pPr>
        <w:jc w:val="both"/>
        <w:rPr>
          <w:color w:val="FF0000"/>
        </w:rPr>
      </w:pPr>
    </w:p>
    <w:p w:rsidR="008B01DA" w:rsidRDefault="008B01DA" w:rsidP="00FE584D">
      <w:pPr>
        <w:pStyle w:val="Nagwek3"/>
      </w:pPr>
    </w:p>
    <w:p w:rsidR="00FE584D" w:rsidRDefault="00FE584D" w:rsidP="00FE584D">
      <w:pPr>
        <w:widowControl w:val="0"/>
        <w:suppressAutoHyphens/>
        <w:autoSpaceDE w:val="0"/>
        <w:autoSpaceDN w:val="0"/>
        <w:adjustRightInd w:val="0"/>
        <w:jc w:val="center"/>
        <w:rPr>
          <w:b/>
          <w:bCs/>
          <w:sz w:val="32"/>
          <w:szCs w:val="32"/>
          <w:u w:val="single"/>
        </w:rPr>
      </w:pPr>
    </w:p>
    <w:p w:rsidR="00FE584D" w:rsidRPr="008B01DA" w:rsidRDefault="008B01DA" w:rsidP="00FE584D">
      <w:pPr>
        <w:widowControl w:val="0"/>
        <w:suppressAutoHyphens/>
        <w:autoSpaceDE w:val="0"/>
        <w:autoSpaceDN w:val="0"/>
        <w:adjustRightInd w:val="0"/>
        <w:jc w:val="center"/>
        <w:rPr>
          <w:b/>
          <w:bCs/>
          <w:i/>
          <w:sz w:val="28"/>
          <w:szCs w:val="28"/>
        </w:rPr>
      </w:pPr>
      <w:r w:rsidRPr="008B01DA">
        <w:rPr>
          <w:b/>
          <w:bCs/>
          <w:i/>
          <w:sz w:val="28"/>
          <w:szCs w:val="28"/>
        </w:rPr>
        <w:t xml:space="preserve"> i</w:t>
      </w:r>
      <w:r w:rsidR="00FE584D" w:rsidRPr="008B01DA">
        <w:rPr>
          <w:b/>
          <w:bCs/>
          <w:i/>
          <w:sz w:val="28"/>
          <w:szCs w:val="28"/>
        </w:rPr>
        <w:t>nterwencje</w:t>
      </w:r>
    </w:p>
    <w:p w:rsidR="00FE584D" w:rsidRPr="00AB2070" w:rsidRDefault="00FE584D" w:rsidP="00FE584D">
      <w:pPr>
        <w:rPr>
          <w:color w:val="FF0000"/>
        </w:rPr>
      </w:pPr>
    </w:p>
    <w:p w:rsidR="008B01DA" w:rsidRDefault="008B01DA" w:rsidP="00FE584D">
      <w:pPr>
        <w:spacing w:line="360" w:lineRule="auto"/>
        <w:ind w:firstLine="708"/>
        <w:jc w:val="both"/>
      </w:pPr>
    </w:p>
    <w:p w:rsidR="00FE584D" w:rsidRPr="00AB2070" w:rsidRDefault="00FE584D" w:rsidP="00FE584D">
      <w:pPr>
        <w:spacing w:line="360" w:lineRule="auto"/>
        <w:ind w:firstLine="708"/>
        <w:jc w:val="both"/>
      </w:pPr>
      <w:r w:rsidRPr="00AB2070">
        <w:t xml:space="preserve">W </w:t>
      </w:r>
      <w:r w:rsidRPr="008B01DA">
        <w:rPr>
          <w:b/>
        </w:rPr>
        <w:t>2020</w:t>
      </w:r>
      <w:r w:rsidRPr="00AB2070">
        <w:t xml:space="preserve"> roku przyjęto 22 interwencje</w:t>
      </w:r>
      <w:r>
        <w:t xml:space="preserve"> (w tym </w:t>
      </w:r>
      <w:r w:rsidRPr="008B01DA">
        <w:rPr>
          <w:b/>
        </w:rPr>
        <w:t xml:space="preserve">1 </w:t>
      </w:r>
      <w:r>
        <w:t>interwencja dotycząca złej jakości wody)</w:t>
      </w:r>
      <w:r w:rsidRPr="00AB2070">
        <w:t xml:space="preserve"> mieszkańców.</w:t>
      </w:r>
      <w:r w:rsidRPr="00AB2070">
        <w:rPr>
          <w:color w:val="FF0000"/>
        </w:rPr>
        <w:t xml:space="preserve"> </w:t>
      </w:r>
      <w:r w:rsidR="003B2370" w:rsidRPr="003B2370">
        <w:t xml:space="preserve">Z czego </w:t>
      </w:r>
      <w:r w:rsidRPr="008B01DA">
        <w:rPr>
          <w:b/>
        </w:rPr>
        <w:t xml:space="preserve">6 </w:t>
      </w:r>
      <w:r w:rsidRPr="00AB2070">
        <w:t>interwencji bez wstępneg</w:t>
      </w:r>
      <w:r w:rsidR="003B2370">
        <w:t>o rozpoznania zostało przekazanych</w:t>
      </w:r>
      <w:r w:rsidRPr="00AB2070">
        <w:t xml:space="preserve">: do Prezydenta Miasta Ruda Śląska - </w:t>
      </w:r>
      <w:r w:rsidRPr="008B01DA">
        <w:rPr>
          <w:b/>
        </w:rPr>
        <w:t>2</w:t>
      </w:r>
      <w:r w:rsidRPr="00AB2070">
        <w:t>, do Policji -</w:t>
      </w:r>
      <w:r w:rsidRPr="008B01DA">
        <w:rPr>
          <w:b/>
        </w:rPr>
        <w:t>3</w:t>
      </w:r>
      <w:r w:rsidRPr="00AB2070">
        <w:t>, Straży Miejskiej -</w:t>
      </w:r>
      <w:r w:rsidRPr="008B01DA">
        <w:rPr>
          <w:b/>
        </w:rPr>
        <w:t>1.</w:t>
      </w:r>
    </w:p>
    <w:p w:rsidR="00FE584D" w:rsidRPr="00AB2070" w:rsidRDefault="00FE584D" w:rsidP="00FE584D">
      <w:pPr>
        <w:spacing w:line="360" w:lineRule="auto"/>
        <w:jc w:val="both"/>
      </w:pPr>
    </w:p>
    <w:p w:rsidR="00FE584D" w:rsidRPr="00AB2070" w:rsidRDefault="00FE584D" w:rsidP="00FE584D">
      <w:pPr>
        <w:spacing w:line="360" w:lineRule="auto"/>
        <w:jc w:val="both"/>
      </w:pPr>
      <w:r w:rsidRPr="00AB2070">
        <w:t>Przedmiot rozpatrywany</w:t>
      </w:r>
      <w:r>
        <w:t>ch interwencji dotyczył następujących grup</w:t>
      </w:r>
      <w:r w:rsidRPr="00AB2070">
        <w:t xml:space="preserve"> :</w:t>
      </w:r>
    </w:p>
    <w:p w:rsidR="00FE584D" w:rsidRPr="00AB2070" w:rsidRDefault="00FE584D" w:rsidP="00FE584D">
      <w:pPr>
        <w:spacing w:line="360" w:lineRule="auto"/>
        <w:jc w:val="both"/>
      </w:pPr>
    </w:p>
    <w:p w:rsidR="00FE584D" w:rsidRPr="00AB2070" w:rsidRDefault="008B01DA" w:rsidP="00FE584D">
      <w:pPr>
        <w:spacing w:line="360" w:lineRule="auto"/>
        <w:jc w:val="both"/>
        <w:rPr>
          <w:b/>
        </w:rPr>
      </w:pPr>
      <w:r>
        <w:rPr>
          <w:b/>
        </w:rPr>
        <w:t xml:space="preserve">- </w:t>
      </w:r>
      <w:r w:rsidR="00FE584D" w:rsidRPr="008B01DA">
        <w:rPr>
          <w:i/>
        </w:rPr>
        <w:t>uciążliwości spowodowane przez nieprawidłową gospodarkę odpadami</w:t>
      </w:r>
      <w:r w:rsidR="00FE584D">
        <w:rPr>
          <w:b/>
        </w:rPr>
        <w:t xml:space="preserve"> </w:t>
      </w:r>
      <w:r w:rsidR="00FE584D" w:rsidRPr="00AB2070">
        <w:rPr>
          <w:b/>
        </w:rPr>
        <w:t>-</w:t>
      </w:r>
      <w:r w:rsidR="00FE584D">
        <w:rPr>
          <w:b/>
        </w:rPr>
        <w:t xml:space="preserve"> </w:t>
      </w:r>
      <w:r w:rsidR="00FE584D" w:rsidRPr="008B01DA">
        <w:rPr>
          <w:b/>
          <w:bCs/>
        </w:rPr>
        <w:t xml:space="preserve">2 </w:t>
      </w:r>
      <w:r w:rsidR="00FE584D" w:rsidRPr="00610536">
        <w:rPr>
          <w:bCs/>
        </w:rPr>
        <w:t>interwencje</w:t>
      </w:r>
    </w:p>
    <w:p w:rsidR="00FE584D" w:rsidRPr="00AB2070" w:rsidRDefault="00FE584D" w:rsidP="00FE584D">
      <w:pPr>
        <w:spacing w:line="360" w:lineRule="auto"/>
        <w:jc w:val="both"/>
        <w:rPr>
          <w:b/>
          <w:color w:val="FF0000"/>
        </w:rPr>
      </w:pPr>
    </w:p>
    <w:p w:rsidR="00FE584D" w:rsidRPr="00610536" w:rsidRDefault="008B01DA" w:rsidP="00FE584D">
      <w:pPr>
        <w:spacing w:line="360" w:lineRule="auto"/>
        <w:jc w:val="both"/>
        <w:rPr>
          <w:bCs/>
        </w:rPr>
      </w:pPr>
      <w:r>
        <w:rPr>
          <w:b/>
        </w:rPr>
        <w:t xml:space="preserve">- </w:t>
      </w:r>
      <w:r w:rsidR="00FE584D" w:rsidRPr="008B01DA">
        <w:rPr>
          <w:i/>
        </w:rPr>
        <w:t>uciążliwość spowodowana brakiem możliwości opróżniania szamba</w:t>
      </w:r>
      <w:r w:rsidR="00FE584D" w:rsidRPr="00AB2070">
        <w:rPr>
          <w:b/>
        </w:rPr>
        <w:t xml:space="preserve"> -</w:t>
      </w:r>
      <w:r w:rsidR="00FE584D">
        <w:rPr>
          <w:b/>
        </w:rPr>
        <w:t xml:space="preserve"> </w:t>
      </w:r>
      <w:r w:rsidR="00FE584D" w:rsidRPr="008B01DA">
        <w:rPr>
          <w:b/>
          <w:bCs/>
        </w:rPr>
        <w:t>1</w:t>
      </w:r>
      <w:r w:rsidR="00FE584D" w:rsidRPr="00610536">
        <w:rPr>
          <w:bCs/>
        </w:rPr>
        <w:t xml:space="preserve"> interwencja</w:t>
      </w:r>
    </w:p>
    <w:p w:rsidR="00FE584D" w:rsidRPr="00610536" w:rsidRDefault="00FE584D" w:rsidP="00FE584D">
      <w:pPr>
        <w:spacing w:line="360" w:lineRule="auto"/>
        <w:jc w:val="both"/>
        <w:rPr>
          <w:bCs/>
        </w:rPr>
      </w:pPr>
    </w:p>
    <w:p w:rsidR="00FE584D" w:rsidRPr="00AB2070" w:rsidRDefault="008B01DA" w:rsidP="00FE584D">
      <w:pPr>
        <w:spacing w:line="360" w:lineRule="auto"/>
        <w:jc w:val="both"/>
        <w:rPr>
          <w:b/>
        </w:rPr>
      </w:pPr>
      <w:r w:rsidRPr="008B01DA">
        <w:t xml:space="preserve">- </w:t>
      </w:r>
      <w:r w:rsidR="00FE584D" w:rsidRPr="008B01DA">
        <w:rPr>
          <w:i/>
        </w:rPr>
        <w:t>nieprzestrzeganie przepisów przeciwepidemicznych</w:t>
      </w:r>
      <w:r w:rsidR="00FE584D" w:rsidRPr="00AB2070">
        <w:rPr>
          <w:b/>
        </w:rPr>
        <w:t xml:space="preserve"> - </w:t>
      </w:r>
      <w:r w:rsidR="00FE584D" w:rsidRPr="008B01DA">
        <w:rPr>
          <w:b/>
          <w:bCs/>
        </w:rPr>
        <w:t xml:space="preserve">3 </w:t>
      </w:r>
      <w:r w:rsidR="00FE584D" w:rsidRPr="00610536">
        <w:rPr>
          <w:bCs/>
        </w:rPr>
        <w:t>interwencje</w:t>
      </w:r>
    </w:p>
    <w:p w:rsidR="00FE584D" w:rsidRPr="00AB2070" w:rsidRDefault="00FE584D" w:rsidP="00FE584D">
      <w:pPr>
        <w:spacing w:line="360" w:lineRule="auto"/>
        <w:jc w:val="both"/>
        <w:rPr>
          <w:color w:val="FF0000"/>
        </w:rPr>
      </w:pPr>
    </w:p>
    <w:p w:rsidR="00FE584D" w:rsidRPr="00AB2070" w:rsidRDefault="00FE584D" w:rsidP="00FE584D">
      <w:pPr>
        <w:spacing w:line="360" w:lineRule="auto"/>
        <w:jc w:val="both"/>
      </w:pPr>
      <w:r w:rsidRPr="00AB2070">
        <w:t>Przedmiot rozpatrywa</w:t>
      </w:r>
      <w:r>
        <w:t xml:space="preserve">nych interwencji przez PPIS : </w:t>
      </w:r>
      <w:r w:rsidRPr="008B01DA">
        <w:rPr>
          <w:b/>
        </w:rPr>
        <w:t>22</w:t>
      </w:r>
      <w:r w:rsidRPr="00AB2070">
        <w:t xml:space="preserve"> w tym</w:t>
      </w:r>
      <w:r w:rsidRPr="008B01DA">
        <w:rPr>
          <w:b/>
        </w:rPr>
        <w:t xml:space="preserve"> 1</w:t>
      </w:r>
      <w:r w:rsidRPr="00AB2070">
        <w:t xml:space="preserve"> interwencja dotycząca złej jakości wody: </w:t>
      </w:r>
    </w:p>
    <w:p w:rsidR="00FE584D" w:rsidRDefault="00FE584D" w:rsidP="00FE584D">
      <w:pPr>
        <w:spacing w:line="360" w:lineRule="auto"/>
        <w:jc w:val="both"/>
      </w:pPr>
    </w:p>
    <w:p w:rsidR="008B01DA" w:rsidRDefault="008B01DA" w:rsidP="00FE584D">
      <w:pPr>
        <w:spacing w:line="360" w:lineRule="auto"/>
        <w:jc w:val="both"/>
      </w:pPr>
    </w:p>
    <w:p w:rsidR="008B01DA" w:rsidRDefault="008B01DA" w:rsidP="00FE584D">
      <w:pPr>
        <w:spacing w:line="360" w:lineRule="auto"/>
        <w:jc w:val="both"/>
      </w:pPr>
    </w:p>
    <w:p w:rsidR="008B01DA" w:rsidRPr="00AB2070" w:rsidRDefault="008B01DA" w:rsidP="00FE584D">
      <w:pPr>
        <w:spacing w:line="360" w:lineRule="auto"/>
        <w:jc w:val="both"/>
      </w:pPr>
    </w:p>
    <w:p w:rsidR="00FE584D" w:rsidRDefault="008B01DA" w:rsidP="00FE584D">
      <w:pPr>
        <w:spacing w:line="360" w:lineRule="auto"/>
        <w:jc w:val="both"/>
        <w:rPr>
          <w:bCs/>
          <w:i/>
        </w:rPr>
      </w:pPr>
      <w:r>
        <w:rPr>
          <w:b/>
          <w:bCs/>
        </w:rPr>
        <w:lastRenderedPageBreak/>
        <w:t xml:space="preserve">- </w:t>
      </w:r>
      <w:r w:rsidR="00FE584D" w:rsidRPr="008B01DA">
        <w:rPr>
          <w:bCs/>
          <w:i/>
        </w:rPr>
        <w:t>uciążliwości</w:t>
      </w:r>
      <w:r w:rsidR="00FE584D" w:rsidRPr="00AB2070">
        <w:rPr>
          <w:b/>
          <w:bCs/>
        </w:rPr>
        <w:t xml:space="preserve"> </w:t>
      </w:r>
      <w:r w:rsidR="00FE584D" w:rsidRPr="008B01DA">
        <w:rPr>
          <w:bCs/>
          <w:i/>
        </w:rPr>
        <w:t>powodowane przez hałas:</w:t>
      </w:r>
    </w:p>
    <w:p w:rsidR="008B01DA" w:rsidRPr="00986997" w:rsidRDefault="008B01DA" w:rsidP="00FE584D">
      <w:pPr>
        <w:spacing w:line="360" w:lineRule="auto"/>
        <w:jc w:val="both"/>
        <w:rPr>
          <w:b/>
          <w:bCs/>
          <w:sz w:val="16"/>
          <w:szCs w:val="16"/>
        </w:rPr>
      </w:pPr>
    </w:p>
    <w:p w:rsidR="00FE584D" w:rsidRPr="00AB2070" w:rsidRDefault="00FE584D" w:rsidP="00FE584D">
      <w:pPr>
        <w:spacing w:line="360" w:lineRule="auto"/>
        <w:jc w:val="both"/>
      </w:pPr>
      <w:bookmarkStart w:id="2" w:name="_Hlk62631064"/>
      <w:r w:rsidRPr="00AB2070">
        <w:t xml:space="preserve">interwencja dotyczyła </w:t>
      </w:r>
      <w:bookmarkEnd w:id="2"/>
      <w:r w:rsidRPr="00AB2070">
        <w:t xml:space="preserve">potencjalnego przekroczenia dopuszczalnych norm poziomu hałasu </w:t>
      </w:r>
      <w:r>
        <w:t xml:space="preserve">                  </w:t>
      </w:r>
      <w:r w:rsidRPr="00AB2070">
        <w:t>w lokalu mieszkalnym w Rudzie Śląskiej 5 przy ul. Brygadzistów 1/30. Przeprowadzono</w:t>
      </w:r>
      <w:r>
        <w:t xml:space="preserve">                     </w:t>
      </w:r>
      <w:r w:rsidRPr="00AB2070">
        <w:t xml:space="preserve"> </w:t>
      </w:r>
      <w:r w:rsidRPr="00986997">
        <w:rPr>
          <w:b/>
        </w:rPr>
        <w:t>2</w:t>
      </w:r>
      <w:r w:rsidRPr="00AB2070">
        <w:t xml:space="preserve"> kontrole: </w:t>
      </w:r>
      <w:bookmarkStart w:id="3" w:name="_Hlk62631140"/>
      <w:r w:rsidRPr="00AB2070">
        <w:t>protokół nr 16/1214/ONS/</w:t>
      </w:r>
      <w:proofErr w:type="spellStart"/>
      <w:r w:rsidRPr="00AB2070">
        <w:t>HKiŚ</w:t>
      </w:r>
      <w:proofErr w:type="spellEnd"/>
      <w:r w:rsidRPr="00AB2070">
        <w:t xml:space="preserve">/20 </w:t>
      </w:r>
      <w:bookmarkEnd w:id="3"/>
      <w:r w:rsidRPr="00AB2070">
        <w:t>z dnia 20.02.2020r.; protokół</w:t>
      </w:r>
      <w:r w:rsidR="00084796">
        <w:t xml:space="preserve">                                             </w:t>
      </w:r>
      <w:r>
        <w:t xml:space="preserve"> </w:t>
      </w:r>
      <w:r w:rsidRPr="00AB2070">
        <w:t>nr 22/1214/ONS/</w:t>
      </w:r>
      <w:proofErr w:type="spellStart"/>
      <w:r w:rsidRPr="00AB2070">
        <w:t>HKiŚ</w:t>
      </w:r>
      <w:proofErr w:type="spellEnd"/>
      <w:r w:rsidRPr="00AB2070">
        <w:t>/20 z dnia 06.03.2020r. Dokonano pomiaru poziomu hałasu emitowanego wewnątrz pomieszczeń mieszkalnych. Z uwagi na og</w:t>
      </w:r>
      <w:r w:rsidR="00084796">
        <w:t xml:space="preserve">łoszony stan epidemii odstąpiono </w:t>
      </w:r>
      <w:r w:rsidRPr="00AB2070">
        <w:t>od dalszego postepowania administracyjnego.</w:t>
      </w:r>
    </w:p>
    <w:p w:rsidR="00986997" w:rsidRDefault="00986997" w:rsidP="00FE584D">
      <w:pPr>
        <w:spacing w:line="360" w:lineRule="auto"/>
        <w:jc w:val="both"/>
        <w:rPr>
          <w:b/>
          <w:bCs/>
        </w:rPr>
      </w:pPr>
    </w:p>
    <w:p w:rsidR="00FE584D" w:rsidRDefault="00986997" w:rsidP="00FE584D">
      <w:pPr>
        <w:spacing w:line="360" w:lineRule="auto"/>
        <w:jc w:val="both"/>
        <w:rPr>
          <w:color w:val="FF0000"/>
        </w:rPr>
      </w:pPr>
      <w:r>
        <w:rPr>
          <w:b/>
          <w:bCs/>
        </w:rPr>
        <w:t xml:space="preserve">- </w:t>
      </w:r>
      <w:r w:rsidR="00FE584D" w:rsidRPr="00986997">
        <w:rPr>
          <w:bCs/>
          <w:i/>
        </w:rPr>
        <w:t xml:space="preserve">niewłaściwy stan sanitarny mieszkań i związane z tym uciążliwości </w:t>
      </w:r>
      <w:r w:rsidR="00FE584D" w:rsidRPr="00AB2070">
        <w:t xml:space="preserve">– </w:t>
      </w:r>
      <w:r w:rsidR="00FE584D" w:rsidRPr="00986997">
        <w:rPr>
          <w:b/>
        </w:rPr>
        <w:t xml:space="preserve">1 </w:t>
      </w:r>
      <w:r w:rsidR="00FE584D" w:rsidRPr="00AB2070">
        <w:t>interwencja.</w:t>
      </w:r>
      <w:r w:rsidR="00FE584D" w:rsidRPr="00AB2070">
        <w:rPr>
          <w:color w:val="FF0000"/>
        </w:rPr>
        <w:t xml:space="preserve"> </w:t>
      </w:r>
    </w:p>
    <w:p w:rsidR="00986997" w:rsidRPr="00AB2070" w:rsidRDefault="00986997" w:rsidP="00FE584D">
      <w:pPr>
        <w:spacing w:line="360" w:lineRule="auto"/>
        <w:jc w:val="both"/>
        <w:rPr>
          <w:color w:val="FF0000"/>
        </w:rPr>
      </w:pPr>
    </w:p>
    <w:p w:rsidR="00FE584D" w:rsidRPr="00AB2070" w:rsidRDefault="00FE584D" w:rsidP="00FE584D">
      <w:pPr>
        <w:spacing w:line="360" w:lineRule="auto"/>
        <w:jc w:val="both"/>
        <w:rPr>
          <w:color w:val="FF0000"/>
        </w:rPr>
      </w:pPr>
      <w:r w:rsidRPr="00AB2070">
        <w:t xml:space="preserve">interwencja dotyczyła bytowania karaluchów w lokalu mieszkalnym w Rudzie Śląskiej 5 </w:t>
      </w:r>
      <w:r>
        <w:t xml:space="preserve">                </w:t>
      </w:r>
      <w:r w:rsidRPr="00AB2070">
        <w:t>przy ul.</w:t>
      </w:r>
      <w:r>
        <w:t xml:space="preserve"> 11 </w:t>
      </w:r>
      <w:r w:rsidRPr="00AB2070">
        <w:t>Listopada 23.</w:t>
      </w:r>
      <w:r>
        <w:t xml:space="preserve"> </w:t>
      </w:r>
      <w:r w:rsidRPr="00AB2070">
        <w:t>Przeprowadzono kontrolę w dniu 14.08.2020r. protokół</w:t>
      </w:r>
      <w:r>
        <w:t xml:space="preserve">                                 </w:t>
      </w:r>
      <w:r w:rsidRPr="00AB2070">
        <w:t xml:space="preserve"> nr 62/1214/ONS/</w:t>
      </w:r>
      <w:proofErr w:type="spellStart"/>
      <w:r w:rsidRPr="00AB2070">
        <w:t>HKiŚ</w:t>
      </w:r>
      <w:proofErr w:type="spellEnd"/>
      <w:r w:rsidRPr="00AB2070">
        <w:t>/20, która potwierdziła zgłoszoną interwencję. Zostały wydane zalecenia przeprowadzenia dezynsekcji całego budynku mieszkalnego. Dnia 20.08.</w:t>
      </w:r>
      <w:r>
        <w:t>20</w:t>
      </w:r>
      <w:r w:rsidRPr="00AB2070">
        <w:t>20r. zakład :Asekuracja Plus’</w:t>
      </w:r>
      <w:r>
        <w:t xml:space="preserve">’ przesłał do PPIS </w:t>
      </w:r>
      <w:r w:rsidR="003B2370">
        <w:t xml:space="preserve">w Rudzie Śląskiej </w:t>
      </w:r>
      <w:r>
        <w:t xml:space="preserve">protokoły po </w:t>
      </w:r>
      <w:r w:rsidRPr="00AB2070">
        <w:t>zabiegowe dokonania dezynsekcji wszystkich mieszkań w budynku.</w:t>
      </w:r>
    </w:p>
    <w:p w:rsidR="00FE584D" w:rsidRPr="00AB2070" w:rsidRDefault="00FE584D" w:rsidP="00FE584D">
      <w:pPr>
        <w:spacing w:line="360" w:lineRule="auto"/>
        <w:jc w:val="both"/>
        <w:rPr>
          <w:color w:val="FF0000"/>
        </w:rPr>
      </w:pPr>
    </w:p>
    <w:p w:rsidR="00986997" w:rsidRPr="00986997" w:rsidRDefault="00986997" w:rsidP="00FE584D">
      <w:pPr>
        <w:spacing w:line="360" w:lineRule="auto"/>
        <w:jc w:val="both"/>
        <w:rPr>
          <w:i/>
        </w:rPr>
      </w:pPr>
      <w:r>
        <w:rPr>
          <w:b/>
        </w:rPr>
        <w:t xml:space="preserve">- </w:t>
      </w:r>
      <w:r w:rsidR="00FE584D" w:rsidRPr="00986997">
        <w:rPr>
          <w:i/>
        </w:rPr>
        <w:t>uciążliwości powodowane przez nieprawidłową gospodarkę odpada</w:t>
      </w:r>
      <w:r w:rsidRPr="00986997">
        <w:rPr>
          <w:i/>
        </w:rPr>
        <w:t>mi komunalnymi:</w:t>
      </w:r>
    </w:p>
    <w:p w:rsidR="00986997" w:rsidRDefault="00986997" w:rsidP="00FE584D">
      <w:pPr>
        <w:spacing w:line="360" w:lineRule="auto"/>
        <w:jc w:val="both"/>
        <w:rPr>
          <w:bCs/>
        </w:rPr>
      </w:pPr>
    </w:p>
    <w:p w:rsidR="00FE584D" w:rsidRPr="000E4003" w:rsidRDefault="00FE584D" w:rsidP="00FE584D">
      <w:pPr>
        <w:spacing w:line="360" w:lineRule="auto"/>
        <w:jc w:val="both"/>
        <w:rPr>
          <w:bCs/>
        </w:rPr>
      </w:pPr>
      <w:r w:rsidRPr="00AB2070">
        <w:rPr>
          <w:bCs/>
        </w:rPr>
        <w:t>wpłynęła</w:t>
      </w:r>
      <w:r w:rsidRPr="00AB2070">
        <w:rPr>
          <w:b/>
        </w:rPr>
        <w:t xml:space="preserve"> </w:t>
      </w:r>
      <w:r w:rsidRPr="00084796">
        <w:rPr>
          <w:b/>
          <w:bCs/>
        </w:rPr>
        <w:t xml:space="preserve">1 </w:t>
      </w:r>
      <w:r w:rsidRPr="00AB2070">
        <w:rPr>
          <w:bCs/>
        </w:rPr>
        <w:t>interwencja dotycząca nieprawidłowego usytuowania śmietnika na odpady komunalne w Rudzie Śląskiej 9 przy ul. Pokoju 9a.</w:t>
      </w:r>
      <w:r>
        <w:rPr>
          <w:bCs/>
        </w:rPr>
        <w:t xml:space="preserve"> </w:t>
      </w:r>
      <w:r w:rsidRPr="00AB2070">
        <w:rPr>
          <w:bCs/>
        </w:rPr>
        <w:t>Przeprowadzono kontrolę w dniu 25.09.2020r.</w:t>
      </w:r>
      <w:r>
        <w:rPr>
          <w:bCs/>
        </w:rPr>
        <w:t xml:space="preserve"> </w:t>
      </w:r>
      <w:r w:rsidRPr="00AB2070">
        <w:t>protokół nr 183/1214/ONS/</w:t>
      </w:r>
      <w:proofErr w:type="spellStart"/>
      <w:r w:rsidRPr="00AB2070">
        <w:t>HKiŚ</w:t>
      </w:r>
      <w:proofErr w:type="spellEnd"/>
      <w:r w:rsidRPr="00AB2070">
        <w:t xml:space="preserve">/20 z przedstawicielem Wydziału Gospodarki Komunalnej Urzędu Miasta. W trakcie kontroli ustalono, że kontener jest ustawiony </w:t>
      </w:r>
      <w:r w:rsidR="00084796">
        <w:t xml:space="preserve">                             </w:t>
      </w:r>
      <w:r w:rsidRPr="00AB2070">
        <w:t>w odległości 11m od budynku i nie stwierdzono zalegania odpadów. Uzgodniono, że docelowo kontener zostanie podstawiony przy budynku nr 7 oraz  że zostanie zwiększona częstotliwość wywozu odpadów.</w:t>
      </w:r>
    </w:p>
    <w:p w:rsidR="00FE584D" w:rsidRPr="00986997" w:rsidRDefault="00FE584D" w:rsidP="00FE584D">
      <w:pPr>
        <w:spacing w:line="360" w:lineRule="auto"/>
        <w:jc w:val="both"/>
        <w:rPr>
          <w:sz w:val="16"/>
          <w:szCs w:val="16"/>
        </w:rPr>
      </w:pPr>
    </w:p>
    <w:p w:rsidR="00FE584D" w:rsidRPr="00610536" w:rsidRDefault="00986997" w:rsidP="00FE584D">
      <w:pPr>
        <w:spacing w:line="360" w:lineRule="auto"/>
        <w:jc w:val="both"/>
      </w:pPr>
      <w:r>
        <w:rPr>
          <w:b/>
          <w:bCs/>
        </w:rPr>
        <w:t xml:space="preserve">- </w:t>
      </w:r>
      <w:r w:rsidR="00FE584D" w:rsidRPr="00986997">
        <w:rPr>
          <w:bCs/>
          <w:i/>
        </w:rPr>
        <w:t>nieprzestrzeganie przepisów przeciwepidemicznych</w:t>
      </w:r>
      <w:r w:rsidR="00FE584D" w:rsidRPr="00AB2070">
        <w:rPr>
          <w:b/>
          <w:bCs/>
        </w:rPr>
        <w:t xml:space="preserve"> - </w:t>
      </w:r>
      <w:r w:rsidR="00FE584D" w:rsidRPr="00610536">
        <w:t xml:space="preserve">wpłynęły </w:t>
      </w:r>
      <w:r w:rsidR="00FE584D" w:rsidRPr="00986997">
        <w:rPr>
          <w:b/>
        </w:rPr>
        <w:t>4</w:t>
      </w:r>
      <w:r w:rsidR="00FE584D" w:rsidRPr="00610536">
        <w:t xml:space="preserve"> interwencje</w:t>
      </w:r>
    </w:p>
    <w:p w:rsidR="00FE584D" w:rsidRPr="00986997" w:rsidRDefault="00FE584D" w:rsidP="00FE584D">
      <w:pPr>
        <w:spacing w:line="360" w:lineRule="auto"/>
        <w:jc w:val="both"/>
        <w:rPr>
          <w:sz w:val="16"/>
          <w:szCs w:val="16"/>
        </w:rPr>
      </w:pPr>
    </w:p>
    <w:p w:rsidR="0073797E" w:rsidRDefault="00FE584D" w:rsidP="00FE584D">
      <w:pPr>
        <w:spacing w:line="360" w:lineRule="auto"/>
        <w:jc w:val="both"/>
      </w:pPr>
      <w:r w:rsidRPr="00AB2070">
        <w:t>Pierwsza dotyczyła nieprzestrzegania procedur higienicznych przy podawaniu leków w DPS</w:t>
      </w:r>
      <w:r>
        <w:t xml:space="preserve">                </w:t>
      </w:r>
      <w:r w:rsidRPr="00AB2070">
        <w:t xml:space="preserve"> w Rudzie Śląskiej przy ul. Kłodnickiej 103</w:t>
      </w:r>
      <w:r>
        <w:t xml:space="preserve"> </w:t>
      </w:r>
      <w:r w:rsidRPr="00AB2070">
        <w:t xml:space="preserve">- sprawę rozwiązano telefonicznie </w:t>
      </w:r>
      <w:bookmarkStart w:id="4" w:name="_Hlk62634218"/>
      <w:r w:rsidRPr="00AB2070">
        <w:t>ze względu</w:t>
      </w:r>
      <w:r>
        <w:t xml:space="preserve">                  </w:t>
      </w:r>
      <w:r w:rsidR="003B2370">
        <w:t xml:space="preserve"> na ogłoszony stan epidemii</w:t>
      </w:r>
      <w:r w:rsidRPr="00AB2070">
        <w:t xml:space="preserve">. </w:t>
      </w:r>
      <w:bookmarkEnd w:id="4"/>
      <w:r w:rsidRPr="00AB2070">
        <w:t>Druga interwencja dotyczyła nieprzestrzegania przepisów przeciwepidemicznych (brak maseczek) w sklepie z odzieżą używaną „Biga” w Rudzie Śląskiej 10 przy ul. Teatralnej</w:t>
      </w:r>
      <w:r>
        <w:t xml:space="preserve"> </w:t>
      </w:r>
      <w:r w:rsidRPr="00AB2070">
        <w:t xml:space="preserve">- sprawę rozwiązano telefonicznie ze względu na ogłoszony stan </w:t>
      </w:r>
      <w:r w:rsidRPr="00AB2070">
        <w:lastRenderedPageBreak/>
        <w:t>epidemiczny. Trzecia interwencja dotyczyła nieprzestrzegania procedur higienicznych</w:t>
      </w:r>
      <w:r>
        <w:t xml:space="preserve">                          </w:t>
      </w:r>
      <w:r w:rsidRPr="00AB2070">
        <w:t xml:space="preserve"> w zakładzie fryzjerskim w Rudzie Śląskiej  10 przy ul. 1</w:t>
      </w:r>
      <w:r>
        <w:t xml:space="preserve">-go </w:t>
      </w:r>
      <w:r w:rsidRPr="00AB2070">
        <w:t>Maja 363.</w:t>
      </w:r>
      <w:r>
        <w:t xml:space="preserve"> </w:t>
      </w:r>
      <w:r w:rsidRPr="00AB2070">
        <w:t>Przeprowadzon</w:t>
      </w:r>
      <w:r w:rsidR="003B2370">
        <w:t>o</w:t>
      </w:r>
      <w:r w:rsidRPr="00AB2070">
        <w:t xml:space="preserve"> kontrolę w dniu 01.07.2020r.  </w:t>
      </w:r>
      <w:bookmarkStart w:id="5" w:name="_Hlk62632629"/>
      <w:r w:rsidRPr="00AB2070">
        <w:t>protokół nr 33/1214/ONS/</w:t>
      </w:r>
      <w:proofErr w:type="spellStart"/>
      <w:r w:rsidRPr="00AB2070">
        <w:t>HKiŚ</w:t>
      </w:r>
      <w:proofErr w:type="spellEnd"/>
      <w:r w:rsidRPr="00AB2070">
        <w:t xml:space="preserve">/20, </w:t>
      </w:r>
      <w:bookmarkEnd w:id="5"/>
      <w:r w:rsidRPr="00AB2070">
        <w:t xml:space="preserve">w trakcie której polecono właścicielce stosować się do procedur i wytycznych Ministra Zdrowia oraz Głównego Inspektora Sanitarnego. Czwarta interwencja dotyczyła nieprzestrzegania przepisów przeciwepidemicznych w klubie </w:t>
      </w:r>
      <w:r>
        <w:t xml:space="preserve">  </w:t>
      </w:r>
      <w:r w:rsidRPr="00AB2070">
        <w:t>X-</w:t>
      </w:r>
      <w:proofErr w:type="spellStart"/>
      <w:r w:rsidRPr="00AB2070">
        <w:t>treme</w:t>
      </w:r>
      <w:proofErr w:type="spellEnd"/>
      <w:r w:rsidRPr="00AB2070">
        <w:t xml:space="preserve"> Fitness w Rudzie Śląskiej 5 przy ul. Drozdów 1. Dnia 30.12.2020r. protokół</w:t>
      </w:r>
      <w:r w:rsidR="001A52CF">
        <w:t xml:space="preserve">  </w:t>
      </w:r>
      <w:r w:rsidRPr="00AB2070">
        <w:t>nr 200/1214/ONS/</w:t>
      </w:r>
      <w:proofErr w:type="spellStart"/>
      <w:r w:rsidRPr="00AB2070">
        <w:t>HKiŚ</w:t>
      </w:r>
      <w:proofErr w:type="spellEnd"/>
      <w:r w:rsidRPr="00AB2070">
        <w:t xml:space="preserve">/20, została przeprowadzona kontrola. </w:t>
      </w:r>
    </w:p>
    <w:p w:rsidR="00FE584D" w:rsidRPr="00AB2070" w:rsidRDefault="00FE584D" w:rsidP="00FE584D">
      <w:pPr>
        <w:spacing w:line="360" w:lineRule="auto"/>
        <w:jc w:val="both"/>
        <w:rPr>
          <w:color w:val="FF0000"/>
        </w:rPr>
      </w:pPr>
      <w:r w:rsidRPr="00AB2070">
        <w:t xml:space="preserve">Po rozpatrzeniu zebranej dokumentacji oraz przeprowadzonej kontroli PPIS stwierdził, </w:t>
      </w:r>
      <w:r w:rsidR="0073797E">
        <w:t xml:space="preserve">                     </w:t>
      </w:r>
      <w:r w:rsidRPr="00AB2070">
        <w:t>że strona dostosowała swą działalność do wymogów Rozporządzenia Rady Ministrów z dnia 22.12.2020r.</w:t>
      </w:r>
    </w:p>
    <w:p w:rsidR="00FE584D" w:rsidRPr="00AB2070" w:rsidRDefault="00FE584D" w:rsidP="00FE584D">
      <w:pPr>
        <w:spacing w:line="360" w:lineRule="auto"/>
        <w:jc w:val="both"/>
        <w:rPr>
          <w:color w:val="FF0000"/>
        </w:rPr>
      </w:pPr>
    </w:p>
    <w:p w:rsidR="00FE584D" w:rsidRPr="00AB2070" w:rsidRDefault="00FE584D" w:rsidP="00FE584D">
      <w:pPr>
        <w:spacing w:line="360" w:lineRule="auto"/>
        <w:jc w:val="both"/>
        <w:rPr>
          <w:b/>
          <w:i/>
        </w:rPr>
      </w:pPr>
      <w:r w:rsidRPr="00AB2070">
        <w:t xml:space="preserve">Przedmiot rozpatrywanych interwencji w grupie  </w:t>
      </w:r>
      <w:r w:rsidRPr="00AB2070">
        <w:rPr>
          <w:b/>
          <w:u w:val="single"/>
        </w:rPr>
        <w:t>inne</w:t>
      </w:r>
      <w:r w:rsidRPr="00AB2070">
        <w:rPr>
          <w:b/>
        </w:rPr>
        <w:t>:</w:t>
      </w:r>
    </w:p>
    <w:p w:rsidR="00FE584D" w:rsidRPr="00AB2070" w:rsidRDefault="00FE584D" w:rsidP="00FE584D">
      <w:pPr>
        <w:spacing w:line="360" w:lineRule="auto"/>
        <w:jc w:val="both"/>
        <w:rPr>
          <w:color w:val="FF0000"/>
        </w:rPr>
      </w:pPr>
    </w:p>
    <w:p w:rsidR="00FE584D" w:rsidRPr="00AB2070" w:rsidRDefault="00FE584D" w:rsidP="00FE584D">
      <w:pPr>
        <w:spacing w:line="360" w:lineRule="auto"/>
        <w:jc w:val="both"/>
      </w:pPr>
      <w:r w:rsidRPr="00AB2070">
        <w:t>W tej grupie zgłoszonych zostało 8 interwencji, przedmiot interwencji dotyczył:</w:t>
      </w:r>
    </w:p>
    <w:p w:rsidR="00FE584D" w:rsidRPr="00AB2070" w:rsidRDefault="00FE584D" w:rsidP="00FE584D">
      <w:pPr>
        <w:spacing w:line="360" w:lineRule="auto"/>
        <w:jc w:val="both"/>
        <w:rPr>
          <w:color w:val="FF0000"/>
        </w:rPr>
      </w:pPr>
    </w:p>
    <w:p w:rsidR="00FE584D" w:rsidRPr="00AB2070" w:rsidRDefault="00986997" w:rsidP="00FE584D">
      <w:pPr>
        <w:spacing w:line="360" w:lineRule="auto"/>
        <w:jc w:val="both"/>
      </w:pPr>
      <w:r>
        <w:rPr>
          <w:b/>
          <w:u w:val="single"/>
        </w:rPr>
        <w:t xml:space="preserve">- </w:t>
      </w:r>
      <w:r w:rsidR="00FE584D" w:rsidRPr="00986997">
        <w:rPr>
          <w:u w:val="single"/>
        </w:rPr>
        <w:t>bytowania gołębi oraz zanieczyszczenia odchodami gołębi</w:t>
      </w:r>
      <w:r w:rsidR="00FE584D" w:rsidRPr="00AB2070">
        <w:t xml:space="preserve"> – </w:t>
      </w:r>
      <w:bookmarkStart w:id="6" w:name="_Hlk62638841"/>
      <w:r w:rsidR="00FE584D" w:rsidRPr="00AB2070">
        <w:t xml:space="preserve">wpłynęły </w:t>
      </w:r>
      <w:r w:rsidR="00FE584D" w:rsidRPr="00986997">
        <w:rPr>
          <w:b/>
        </w:rPr>
        <w:t xml:space="preserve">3 </w:t>
      </w:r>
      <w:r w:rsidR="00FE584D" w:rsidRPr="00AB2070">
        <w:t>interwencje.</w:t>
      </w:r>
      <w:bookmarkEnd w:id="6"/>
    </w:p>
    <w:p w:rsidR="00FE584D" w:rsidRPr="00AB2070" w:rsidRDefault="00FE584D" w:rsidP="00FE584D">
      <w:pPr>
        <w:spacing w:line="360" w:lineRule="auto"/>
        <w:jc w:val="both"/>
        <w:rPr>
          <w:color w:val="FF0000"/>
        </w:rPr>
      </w:pPr>
    </w:p>
    <w:p w:rsidR="00FE584D" w:rsidRPr="00AB2070" w:rsidRDefault="00FE584D" w:rsidP="00FE584D">
      <w:pPr>
        <w:spacing w:line="360" w:lineRule="auto"/>
        <w:jc w:val="both"/>
      </w:pPr>
      <w:r w:rsidRPr="00AB2070">
        <w:t xml:space="preserve">Pierwsza dotyczyła bytowania gołębi w zadaszeniu lodowiska w Rudzie Śląskiej 4 przy </w:t>
      </w:r>
      <w:r w:rsidRPr="00AB2070">
        <w:br/>
        <w:t xml:space="preserve">ul. Bytomskiej. Kontrolę przeprowadzono w dniu 06.03.2020r protokół </w:t>
      </w:r>
      <w:r>
        <w:t xml:space="preserve">                                                   </w:t>
      </w:r>
      <w:r w:rsidRPr="00AB2070">
        <w:t>nr 23/1214/ONS/</w:t>
      </w:r>
      <w:proofErr w:type="spellStart"/>
      <w:r w:rsidRPr="00AB2070">
        <w:t>HKiŚ</w:t>
      </w:r>
      <w:proofErr w:type="spellEnd"/>
      <w:r w:rsidRPr="00AB2070">
        <w:t xml:space="preserve">/20. Interwencja się potwierdziła, jednak nie wydano decyzji administracyjnej ze względu na zamknięcie lodowiska przez właściciela w związku </w:t>
      </w:r>
      <w:r>
        <w:t xml:space="preserve">                                  </w:t>
      </w:r>
      <w:r w:rsidRPr="00AB2070">
        <w:t>z zamknięciem sezonu. Druga interwencja dotyczyła bytowania gołębi na dachu i parapetach budynku mieszkalnego w Rudzie Śląskiej 5 przy ul. Sławika 3- nie przeprowadzono kontroli ze  wzglę</w:t>
      </w:r>
      <w:r w:rsidR="003B2370">
        <w:t>du na ogłoszony stan epidemii</w:t>
      </w:r>
      <w:r w:rsidRPr="00AB2070">
        <w:t>. Wystosowano pismo do Międzyzakładowej Górniczej Spółdzielni Mieszkaniowej „Perspektywa’’. W odpowiedzi uzyskano informację, że w w/w budynku będzie przeprowadzona termoizolacja, w trakcie której zostaną zabezpieczone szczeliny w ścianach budynku przed rozpoczęciem okresu lęgowego gołębi</w:t>
      </w:r>
      <w:r>
        <w:t>. Trzecia interwencja dotyczyła bytowania gołębi na balkonach w budynku mieszkalnym w Rudzie Śląskiej 5 przy ul. Fiołków 6b -</w:t>
      </w:r>
      <w:r w:rsidRPr="00A16DA3">
        <w:t xml:space="preserve"> </w:t>
      </w:r>
      <w:r w:rsidRPr="00AB2070">
        <w:t xml:space="preserve">sprawę rozwiązano telefonicznie ze względu </w:t>
      </w:r>
      <w:r w:rsidR="0073797E">
        <w:t xml:space="preserve"> </w:t>
      </w:r>
      <w:r w:rsidR="003B2370">
        <w:t>na ogłoszony stan epidemii</w:t>
      </w:r>
      <w:r w:rsidRPr="00AB2070">
        <w:t xml:space="preserve">. </w:t>
      </w:r>
      <w:r>
        <w:t xml:space="preserve"> </w:t>
      </w:r>
    </w:p>
    <w:p w:rsidR="00FE584D" w:rsidRDefault="00FE584D" w:rsidP="00FE584D">
      <w:pPr>
        <w:spacing w:line="360" w:lineRule="auto"/>
        <w:jc w:val="both"/>
      </w:pPr>
    </w:p>
    <w:p w:rsidR="00986997" w:rsidRDefault="00986997" w:rsidP="00FE584D">
      <w:pPr>
        <w:spacing w:line="360" w:lineRule="auto"/>
        <w:jc w:val="both"/>
      </w:pPr>
    </w:p>
    <w:p w:rsidR="00986997" w:rsidRDefault="00986997" w:rsidP="00FE584D">
      <w:pPr>
        <w:spacing w:line="360" w:lineRule="auto"/>
        <w:jc w:val="both"/>
      </w:pPr>
    </w:p>
    <w:p w:rsidR="00986997" w:rsidRPr="00AB2070" w:rsidRDefault="00986997" w:rsidP="00FE584D">
      <w:pPr>
        <w:spacing w:line="360" w:lineRule="auto"/>
        <w:jc w:val="both"/>
      </w:pPr>
    </w:p>
    <w:p w:rsidR="00FE584D" w:rsidRPr="00986997" w:rsidRDefault="00986997" w:rsidP="00FE584D">
      <w:pPr>
        <w:spacing w:line="360" w:lineRule="auto"/>
        <w:jc w:val="both"/>
        <w:rPr>
          <w:i/>
        </w:rPr>
      </w:pPr>
      <w:r>
        <w:rPr>
          <w:bCs/>
          <w:i/>
        </w:rPr>
        <w:lastRenderedPageBreak/>
        <w:t xml:space="preserve">- </w:t>
      </w:r>
      <w:r w:rsidR="00FE584D" w:rsidRPr="00986997">
        <w:rPr>
          <w:bCs/>
          <w:i/>
        </w:rPr>
        <w:t xml:space="preserve">uciążliwy lokator - </w:t>
      </w:r>
      <w:r w:rsidR="00FE584D" w:rsidRPr="00986997">
        <w:rPr>
          <w:i/>
        </w:rPr>
        <w:t xml:space="preserve">wpłynęła </w:t>
      </w:r>
      <w:r w:rsidR="00FE584D" w:rsidRPr="00986997">
        <w:rPr>
          <w:b/>
          <w:i/>
        </w:rPr>
        <w:t>1</w:t>
      </w:r>
      <w:r w:rsidR="00FE584D" w:rsidRPr="00986997">
        <w:rPr>
          <w:i/>
        </w:rPr>
        <w:t xml:space="preserve"> interwencja</w:t>
      </w:r>
    </w:p>
    <w:p w:rsidR="00FE584D" w:rsidRDefault="00FE584D" w:rsidP="00FE584D">
      <w:pPr>
        <w:spacing w:line="360" w:lineRule="auto"/>
        <w:jc w:val="both"/>
        <w:rPr>
          <w:u w:val="single"/>
        </w:rPr>
      </w:pPr>
    </w:p>
    <w:p w:rsidR="00FE584D" w:rsidRPr="00AB2070" w:rsidRDefault="00FE584D" w:rsidP="00FE584D">
      <w:pPr>
        <w:spacing w:line="360" w:lineRule="auto"/>
        <w:jc w:val="both"/>
      </w:pPr>
      <w:r w:rsidRPr="0090242D">
        <w:t xml:space="preserve">Interwencja dotyczyła zanieczyszczenia klatki schodowej oraz strychu przez jednego </w:t>
      </w:r>
      <w:r w:rsidR="00986997">
        <w:t xml:space="preserve">                              </w:t>
      </w:r>
      <w:r w:rsidRPr="0090242D">
        <w:t>z lokatorów w budynku mieszkalnym w Rudzie Śl</w:t>
      </w:r>
      <w:r>
        <w:t>ą</w:t>
      </w:r>
      <w:r w:rsidRPr="0090242D">
        <w:t>skiej 4 przy ul. Królowej Jadwigi 4</w:t>
      </w:r>
      <w:r>
        <w:t xml:space="preserve">. </w:t>
      </w:r>
      <w:r w:rsidR="00986997">
        <w:t xml:space="preserve">                       </w:t>
      </w:r>
      <w:r>
        <w:t>W trakcie kontroli przeprowadzonej w dniu  04.03.2020r.,</w:t>
      </w:r>
      <w:r w:rsidRPr="00352B06">
        <w:t xml:space="preserve"> </w:t>
      </w:r>
      <w:r w:rsidRPr="00AB2070">
        <w:t>protokół nr 2</w:t>
      </w:r>
      <w:r>
        <w:t>1</w:t>
      </w:r>
      <w:r w:rsidRPr="00AB2070">
        <w:t>/1214/ONS/</w:t>
      </w:r>
      <w:proofErr w:type="spellStart"/>
      <w:r w:rsidRPr="00AB2070">
        <w:t>HKiŚ</w:t>
      </w:r>
      <w:proofErr w:type="spellEnd"/>
      <w:r w:rsidRPr="00AB2070">
        <w:t>/20</w:t>
      </w:r>
      <w:r>
        <w:t xml:space="preserve"> stwierdzono,</w:t>
      </w:r>
      <w:r w:rsidR="00986997">
        <w:t xml:space="preserve">  </w:t>
      </w:r>
      <w:r>
        <w:t>że klatka schodowa oraz strych zostały wysprzątane przez administratora budynku</w:t>
      </w:r>
      <w:r w:rsidR="003B2370">
        <w:t>.</w:t>
      </w:r>
    </w:p>
    <w:p w:rsidR="00FE584D" w:rsidRDefault="00FE584D" w:rsidP="00FE584D">
      <w:pPr>
        <w:spacing w:line="360" w:lineRule="auto"/>
        <w:jc w:val="both"/>
      </w:pPr>
    </w:p>
    <w:p w:rsidR="00FE584D" w:rsidRPr="00253256" w:rsidRDefault="00986997" w:rsidP="00FE584D">
      <w:pPr>
        <w:spacing w:before="120" w:after="200" w:line="360" w:lineRule="auto"/>
        <w:jc w:val="both"/>
        <w:rPr>
          <w:b/>
          <w:u w:val="single"/>
        </w:rPr>
      </w:pPr>
      <w:r>
        <w:rPr>
          <w:bCs/>
          <w:i/>
        </w:rPr>
        <w:t xml:space="preserve">- </w:t>
      </w:r>
      <w:r w:rsidR="00FE584D" w:rsidRPr="00986997">
        <w:rPr>
          <w:bCs/>
          <w:i/>
        </w:rPr>
        <w:t>uciążliwość związana z silnym swędzeniem głowy  po usłudze strzyżenia włosów-</w:t>
      </w:r>
      <w:r w:rsidR="00FE584D" w:rsidRPr="00986997">
        <w:rPr>
          <w:i/>
        </w:rPr>
        <w:t xml:space="preserve"> </w:t>
      </w:r>
      <w:r w:rsidR="00FE584D" w:rsidRPr="00986997">
        <w:rPr>
          <w:bCs/>
          <w:i/>
        </w:rPr>
        <w:t xml:space="preserve">wpłynęła  </w:t>
      </w:r>
      <w:r w:rsidR="00FE584D" w:rsidRPr="00986997">
        <w:rPr>
          <w:b/>
          <w:i/>
        </w:rPr>
        <w:t xml:space="preserve">1 </w:t>
      </w:r>
      <w:r w:rsidR="00FE584D" w:rsidRPr="00986997">
        <w:rPr>
          <w:i/>
        </w:rPr>
        <w:t>interwencja</w:t>
      </w:r>
    </w:p>
    <w:p w:rsidR="00FE584D" w:rsidRPr="00986997" w:rsidRDefault="00FE584D" w:rsidP="00FE584D">
      <w:pPr>
        <w:spacing w:before="120" w:after="200" w:line="360" w:lineRule="auto"/>
        <w:jc w:val="both"/>
        <w:rPr>
          <w:i/>
        </w:rPr>
      </w:pPr>
      <w:r w:rsidRPr="00F85004">
        <w:t xml:space="preserve">Interwencja dotyczyła </w:t>
      </w:r>
      <w:r w:rsidRPr="005B35B1">
        <w:t>uciążliwoś</w:t>
      </w:r>
      <w:r w:rsidRPr="00F85004">
        <w:t>ci</w:t>
      </w:r>
      <w:r w:rsidRPr="005B35B1">
        <w:t xml:space="preserve"> związan</w:t>
      </w:r>
      <w:r w:rsidRPr="00F85004">
        <w:t>ej</w:t>
      </w:r>
      <w:r w:rsidRPr="005B35B1">
        <w:t xml:space="preserve"> z silnym swędzeniem głowy  po usłudze strzyżenia włosów</w:t>
      </w:r>
      <w:r w:rsidRPr="00F85004">
        <w:t xml:space="preserve"> w zakładzie fryzjerskim  przy  ul. Niedurnego 48A/1 w Rudzie Śląskiej 9</w:t>
      </w:r>
      <w:r>
        <w:t xml:space="preserve"> dotyczącą nieprawidłowego zastosowania środków dezynfekcyjnych. Przeprowadzona kontrola w dniu 05.10.2020r.</w:t>
      </w:r>
      <w:r w:rsidRPr="00F85004">
        <w:t xml:space="preserve"> </w:t>
      </w:r>
      <w:r w:rsidRPr="00AB2070">
        <w:t xml:space="preserve">protokół nr </w:t>
      </w:r>
      <w:r>
        <w:t>194</w:t>
      </w:r>
      <w:r w:rsidRPr="00AB2070">
        <w:t>/1214/ONS/</w:t>
      </w:r>
      <w:proofErr w:type="spellStart"/>
      <w:r w:rsidRPr="00AB2070">
        <w:t>HKiŚ</w:t>
      </w:r>
      <w:proofErr w:type="spellEnd"/>
      <w:r w:rsidRPr="00AB2070">
        <w:t>/20</w:t>
      </w:r>
      <w:r>
        <w:t xml:space="preserve"> nie stwierdziła uchybień sanitarno-</w:t>
      </w:r>
      <w:r w:rsidRPr="00986997">
        <w:rPr>
          <w:i/>
        </w:rPr>
        <w:t>porządkowych</w:t>
      </w:r>
      <w:r w:rsidR="003B2370">
        <w:rPr>
          <w:i/>
        </w:rPr>
        <w:t>.</w:t>
      </w:r>
    </w:p>
    <w:p w:rsidR="00FE584D" w:rsidRPr="00986997" w:rsidRDefault="00986997" w:rsidP="00FE584D">
      <w:pPr>
        <w:spacing w:before="120" w:after="200" w:line="360" w:lineRule="auto"/>
        <w:jc w:val="both"/>
        <w:rPr>
          <w:bCs/>
          <w:i/>
        </w:rPr>
      </w:pPr>
      <w:r w:rsidRPr="00986997">
        <w:rPr>
          <w:bCs/>
          <w:i/>
        </w:rPr>
        <w:t xml:space="preserve">- </w:t>
      </w:r>
      <w:r w:rsidR="00FE584D" w:rsidRPr="00986997">
        <w:rPr>
          <w:bCs/>
          <w:i/>
        </w:rPr>
        <w:t>uciążliwość związana z gospodarką wodno-kanalizacyjną -</w:t>
      </w:r>
      <w:r w:rsidR="00FE584D" w:rsidRPr="00986997">
        <w:rPr>
          <w:i/>
        </w:rPr>
        <w:t xml:space="preserve"> wpłynęły </w:t>
      </w:r>
      <w:r w:rsidR="00FE584D" w:rsidRPr="00986997">
        <w:rPr>
          <w:b/>
          <w:i/>
        </w:rPr>
        <w:t>3</w:t>
      </w:r>
      <w:r w:rsidR="00FE584D" w:rsidRPr="00986997">
        <w:rPr>
          <w:i/>
        </w:rPr>
        <w:t xml:space="preserve"> interwencje</w:t>
      </w:r>
      <w:r w:rsidR="00FE584D" w:rsidRPr="00986997">
        <w:rPr>
          <w:bCs/>
          <w:i/>
        </w:rPr>
        <w:t>.</w:t>
      </w:r>
    </w:p>
    <w:p w:rsidR="00FE584D" w:rsidRDefault="00FE584D" w:rsidP="00FE584D">
      <w:pPr>
        <w:spacing w:before="120" w:after="200" w:line="360" w:lineRule="auto"/>
        <w:jc w:val="both"/>
      </w:pPr>
      <w:r w:rsidRPr="0073797E">
        <w:rPr>
          <w:u w:val="single"/>
        </w:rPr>
        <w:t>Pierwsza</w:t>
      </w:r>
      <w:r>
        <w:t xml:space="preserve"> interwencja dotyczyła ścieków zalegających w pomieszczeniach piwnicznych </w:t>
      </w:r>
      <w:r>
        <w:br/>
        <w:t>w budynku mieszkalnym w Rudzie Śląskiej 1 przy ul Macieja 1. W trakcie przeprowadzonej kontroli w dniu 17.07.2020r.</w:t>
      </w:r>
      <w:r w:rsidRPr="00610536">
        <w:t xml:space="preserve"> </w:t>
      </w:r>
      <w:r w:rsidRPr="00AB2070">
        <w:t xml:space="preserve">protokół nr </w:t>
      </w:r>
      <w:r>
        <w:t>36</w:t>
      </w:r>
      <w:r w:rsidRPr="00AB2070">
        <w:t>/1214/ONS/</w:t>
      </w:r>
      <w:proofErr w:type="spellStart"/>
      <w:r w:rsidRPr="00AB2070">
        <w:t>HKiŚ</w:t>
      </w:r>
      <w:proofErr w:type="spellEnd"/>
      <w:r w:rsidRPr="00AB2070">
        <w:t>/2</w:t>
      </w:r>
      <w:r>
        <w:t xml:space="preserve">0 stwierdzono, że awaria sieci kanalizacyjnej została usunięta, pomieszczenia piwniczne zostały wyczyszczone                                      i zdezynfekowane. </w:t>
      </w:r>
      <w:r w:rsidRPr="0073797E">
        <w:rPr>
          <w:u w:val="single"/>
        </w:rPr>
        <w:t xml:space="preserve">Druga </w:t>
      </w:r>
      <w:r>
        <w:t xml:space="preserve"> interwencja dotyczyła ścieków zalegających w pomieszczeniach piwnicznych w budynku mieszkalnym w Rudzie Śląskiej 6 przy ul Leśnej 32a</w:t>
      </w:r>
      <w:r w:rsidRPr="00610536">
        <w:t xml:space="preserve"> </w:t>
      </w:r>
      <w:r>
        <w:t>W trakcie przeprowadzonej kontroli w dniu 22.07.2020r.</w:t>
      </w:r>
      <w:r w:rsidRPr="00610536">
        <w:t xml:space="preserve"> </w:t>
      </w:r>
      <w:r w:rsidRPr="00AB2070">
        <w:t xml:space="preserve">protokół nr </w:t>
      </w:r>
      <w:r>
        <w:t>37</w:t>
      </w:r>
      <w:r w:rsidRPr="00AB2070">
        <w:t>/1214/ONS/</w:t>
      </w:r>
      <w:proofErr w:type="spellStart"/>
      <w:r w:rsidRPr="00AB2070">
        <w:t>HKiŚ</w:t>
      </w:r>
      <w:proofErr w:type="spellEnd"/>
      <w:r w:rsidRPr="00AB2070">
        <w:t>/2</w:t>
      </w:r>
      <w:r>
        <w:t>0 stwierdzono, że awaria sieci kanalizacyjnej została usunięta, pomieszczenia piwniczne zostały wyczyszczone  i zdezynfekowane.</w:t>
      </w:r>
      <w:r w:rsidRPr="00610536">
        <w:t xml:space="preserve"> </w:t>
      </w:r>
      <w:r w:rsidRPr="0073797E">
        <w:rPr>
          <w:u w:val="single"/>
        </w:rPr>
        <w:t xml:space="preserve">Trzecia </w:t>
      </w:r>
      <w:r>
        <w:t xml:space="preserve"> interwencja dotyczyła  notorycznego zalewania pomieszczeń piwnicznych ściekami  kanalizacyjnymi w budynku mieszk</w:t>
      </w:r>
      <w:r w:rsidR="00986997">
        <w:t xml:space="preserve">alnym w Rudzie Śląskiej 10 </w:t>
      </w:r>
      <w:r>
        <w:t>przy ul. Jankowskiego 12b.</w:t>
      </w:r>
      <w:r w:rsidRPr="00610536">
        <w:t xml:space="preserve"> </w:t>
      </w:r>
      <w:r>
        <w:t>W trakcie przeprowadzonej kontroli w dniu 24.09.2020r.</w:t>
      </w:r>
      <w:r w:rsidRPr="00610536">
        <w:t xml:space="preserve"> </w:t>
      </w:r>
      <w:bookmarkStart w:id="7" w:name="_Hlk62640888"/>
      <w:r w:rsidRPr="00AB2070">
        <w:t>protokół</w:t>
      </w:r>
      <w:r>
        <w:t xml:space="preserve"> </w:t>
      </w:r>
      <w:r w:rsidR="00986997">
        <w:t xml:space="preserve"> n</w:t>
      </w:r>
      <w:r w:rsidRPr="00AB2070">
        <w:t xml:space="preserve">r </w:t>
      </w:r>
      <w:r>
        <w:t>180</w:t>
      </w:r>
      <w:r w:rsidRPr="00AB2070">
        <w:t>/1214/ONS/</w:t>
      </w:r>
      <w:proofErr w:type="spellStart"/>
      <w:r w:rsidRPr="00AB2070">
        <w:t>HKiŚ</w:t>
      </w:r>
      <w:proofErr w:type="spellEnd"/>
      <w:r w:rsidRPr="00AB2070">
        <w:t>/2</w:t>
      </w:r>
      <w:r>
        <w:t>0</w:t>
      </w:r>
      <w:bookmarkEnd w:id="7"/>
      <w:r>
        <w:t xml:space="preserve"> stwierdzono, że awaria sieci kanalizacyjnej została usunięta. Polecono administratorowi budynku przeprowadzenie dezynfekcji pomieszczeń piwnicznych. Dnia 07.10.2020r. Spółdzielnia Mieszkaniowa „</w:t>
      </w:r>
      <w:proofErr w:type="spellStart"/>
      <w:r>
        <w:t>Luiza’’przesłała</w:t>
      </w:r>
      <w:proofErr w:type="spellEnd"/>
      <w:r>
        <w:t xml:space="preserve"> do PPIS informację, że sieć kanalizacyjna w w/w budynku została przebudowana, a pomieszczenia piwniczne zostały zdezynfekowane.</w:t>
      </w:r>
    </w:p>
    <w:p w:rsidR="00FE584D" w:rsidRDefault="00FE584D" w:rsidP="00FE584D">
      <w:pPr>
        <w:spacing w:line="360" w:lineRule="auto"/>
        <w:jc w:val="both"/>
      </w:pPr>
      <w:r>
        <w:lastRenderedPageBreak/>
        <w:t xml:space="preserve">Ponadto w roku sprawozdawczym wydano </w:t>
      </w:r>
      <w:r w:rsidRPr="0073797E">
        <w:rPr>
          <w:b/>
        </w:rPr>
        <w:t>1</w:t>
      </w:r>
      <w:r>
        <w:t xml:space="preserve"> decyzję nr ONS/</w:t>
      </w:r>
      <w:proofErr w:type="spellStart"/>
      <w:r>
        <w:t>HKiŚ</w:t>
      </w:r>
      <w:proofErr w:type="spellEnd"/>
      <w:r>
        <w:t>/432/4/458/2020 z dnia 22.01.2020r dotyczącą interwencji rozpatrywanej w 2019r.</w:t>
      </w:r>
      <w:r w:rsidRPr="00073564">
        <w:t xml:space="preserve"> </w:t>
      </w:r>
      <w:r>
        <w:t>nakazującą:</w:t>
      </w:r>
    </w:p>
    <w:p w:rsidR="00FE584D" w:rsidRDefault="00FE584D" w:rsidP="00FE584D">
      <w:pPr>
        <w:spacing w:line="360" w:lineRule="auto"/>
        <w:jc w:val="both"/>
      </w:pPr>
      <w:r>
        <w:t xml:space="preserve">1.Zabezpieczyć dach w sposób zapobiegający gromadzeniu się dzikiego ptactwa w budynku </w:t>
      </w:r>
      <w:bookmarkStart w:id="8" w:name="_Hlk62640765"/>
      <w:r>
        <w:t>przy ul. Mickiewicza 21a/14 w Rudzie Śląskiej.</w:t>
      </w:r>
    </w:p>
    <w:bookmarkEnd w:id="8"/>
    <w:p w:rsidR="00FE584D" w:rsidRDefault="00FE584D" w:rsidP="00FE584D">
      <w:pPr>
        <w:spacing w:line="360" w:lineRule="auto"/>
        <w:jc w:val="both"/>
      </w:pPr>
      <w:r>
        <w:t>2.Oczyścic i zdezynfekować zanieczyszczona przez ptactwo powierzchnie balkonu oraz części dach należącej do nieruchomości przy ul. Mickiewicza 21a/14 w Rudzie Śląskiej.</w:t>
      </w:r>
    </w:p>
    <w:p w:rsidR="00FE584D" w:rsidRPr="00597B26" w:rsidRDefault="00FE584D" w:rsidP="00FE584D">
      <w:pPr>
        <w:spacing w:line="360" w:lineRule="auto"/>
        <w:jc w:val="both"/>
      </w:pPr>
      <w:r>
        <w:t xml:space="preserve">Termin wykonania ustalono na 24.02.2020r. Dnia 13.03.2020r. przeprowadzono kontrolę sprawdzającą wykonanie zaleceń decyzji </w:t>
      </w:r>
      <w:r w:rsidRPr="00AB2070">
        <w:t xml:space="preserve">protokół nr </w:t>
      </w:r>
      <w:r>
        <w:t>28</w:t>
      </w:r>
      <w:r w:rsidRPr="00AB2070">
        <w:t>/1214/ONS/</w:t>
      </w:r>
      <w:proofErr w:type="spellStart"/>
      <w:r w:rsidRPr="00AB2070">
        <w:t>HKiŚ</w:t>
      </w:r>
      <w:proofErr w:type="spellEnd"/>
      <w:r w:rsidRPr="00AB2070">
        <w:t>/2</w:t>
      </w:r>
      <w:r>
        <w:t>0 - decyzja wykonana w całości.</w:t>
      </w:r>
    </w:p>
    <w:p w:rsidR="00FE584D" w:rsidRPr="00AB2070" w:rsidRDefault="00FE584D" w:rsidP="00FE584D">
      <w:pPr>
        <w:spacing w:line="360" w:lineRule="auto"/>
        <w:jc w:val="both"/>
        <w:rPr>
          <w:color w:val="FF0000"/>
        </w:rPr>
      </w:pPr>
    </w:p>
    <w:p w:rsidR="00FE584D" w:rsidRPr="00D02C92" w:rsidRDefault="00FE584D" w:rsidP="0073797E">
      <w:pPr>
        <w:spacing w:line="360" w:lineRule="auto"/>
        <w:ind w:firstLine="708"/>
        <w:jc w:val="both"/>
      </w:pPr>
      <w:r w:rsidRPr="00F43CA7">
        <w:t xml:space="preserve">Wszystkie zgłoszone w </w:t>
      </w:r>
      <w:r w:rsidRPr="00986997">
        <w:rPr>
          <w:b/>
        </w:rPr>
        <w:t xml:space="preserve">2020 </w:t>
      </w:r>
      <w:r w:rsidRPr="00F43CA7">
        <w:t>roku interwencje zostały rozpatrzone w terminach zgodnych z KPA. Strony interweniujące na bieżąco były informowane o przebiegu oraz o jej zakończeniu o czym świadczy liczba wydanych  pism (</w:t>
      </w:r>
      <w:r>
        <w:t>16</w:t>
      </w:r>
      <w:r w:rsidRPr="00F43CA7">
        <w:t>).</w:t>
      </w:r>
    </w:p>
    <w:p w:rsidR="00FE584D" w:rsidRPr="00D94A3B" w:rsidRDefault="00FE584D" w:rsidP="00FE584D">
      <w:pPr>
        <w:widowControl w:val="0"/>
        <w:suppressAutoHyphens/>
        <w:autoSpaceDE w:val="0"/>
        <w:autoSpaceDN w:val="0"/>
        <w:adjustRightInd w:val="0"/>
        <w:jc w:val="both"/>
        <w:rPr>
          <w:color w:val="FF0000"/>
        </w:rPr>
      </w:pPr>
    </w:p>
    <w:p w:rsidR="00FE584D" w:rsidRPr="00D94A3B" w:rsidRDefault="00FE584D" w:rsidP="00FE584D">
      <w:pPr>
        <w:widowControl w:val="0"/>
        <w:suppressAutoHyphens/>
        <w:autoSpaceDE w:val="0"/>
        <w:autoSpaceDN w:val="0"/>
        <w:adjustRightInd w:val="0"/>
        <w:jc w:val="both"/>
        <w:rPr>
          <w:color w:val="FF0000"/>
        </w:rPr>
      </w:pPr>
    </w:p>
    <w:p w:rsidR="00FE584D" w:rsidRPr="00986997" w:rsidRDefault="00986997" w:rsidP="00FE584D">
      <w:pPr>
        <w:widowControl w:val="0"/>
        <w:suppressAutoHyphens/>
        <w:autoSpaceDE w:val="0"/>
        <w:autoSpaceDN w:val="0"/>
        <w:adjustRightInd w:val="0"/>
        <w:rPr>
          <w:b/>
          <w:bCs/>
          <w:i/>
        </w:rPr>
      </w:pPr>
      <w:r w:rsidRPr="00986997">
        <w:rPr>
          <w:b/>
          <w:bCs/>
          <w:i/>
        </w:rPr>
        <w:t xml:space="preserve">- wnioski </w:t>
      </w:r>
    </w:p>
    <w:p w:rsidR="00986997" w:rsidRDefault="00986997" w:rsidP="00FE584D">
      <w:pPr>
        <w:pStyle w:val="Tekstpodstawowywcity2"/>
        <w:spacing w:line="360" w:lineRule="auto"/>
      </w:pPr>
    </w:p>
    <w:p w:rsidR="00FE584D" w:rsidRPr="00D94A3B" w:rsidRDefault="00FE584D" w:rsidP="006D3851">
      <w:pPr>
        <w:pStyle w:val="Tekstpodstawowywcity2"/>
        <w:spacing w:line="360" w:lineRule="auto"/>
        <w:rPr>
          <w:color w:val="FF0000"/>
        </w:rPr>
      </w:pPr>
      <w:r w:rsidRPr="00B930FF">
        <w:t xml:space="preserve">Podsumowując działalność roczną Sekcji Higieny Komunalnej i Środowiska stwierdzono, że stan obiektów będących pod nadzorem </w:t>
      </w:r>
      <w:proofErr w:type="spellStart"/>
      <w:r w:rsidRPr="00B930FF">
        <w:t>HKiŚ</w:t>
      </w:r>
      <w:proofErr w:type="spellEnd"/>
      <w:r w:rsidRPr="00B930FF">
        <w:t xml:space="preserve"> na dzień 31.1</w:t>
      </w:r>
      <w:r>
        <w:t>2.2020</w:t>
      </w:r>
      <w:r w:rsidRPr="00B930FF">
        <w:t xml:space="preserve">r. wynosił </w:t>
      </w:r>
      <w:r w:rsidRPr="006D3851">
        <w:rPr>
          <w:b/>
        </w:rPr>
        <w:t xml:space="preserve">426 </w:t>
      </w:r>
      <w:r>
        <w:t>.</w:t>
      </w:r>
      <w:r w:rsidR="00F834AC">
        <w:t xml:space="preserve"> Z uwagi na stan epidemii – większość obiektów  w 2020r nie zostało skontrolowanych. </w:t>
      </w:r>
    </w:p>
    <w:p w:rsidR="00FE584D" w:rsidRDefault="00FE584D" w:rsidP="00FE584D">
      <w:pPr>
        <w:pStyle w:val="Tekstpodstawowywcity2"/>
        <w:spacing w:line="360" w:lineRule="auto"/>
        <w:ind w:firstLine="0"/>
      </w:pPr>
      <w:r>
        <w:t>W  2020</w:t>
      </w:r>
      <w:r w:rsidRPr="00B930FF">
        <w:t xml:space="preserve"> roku przeprowadzono łącznie</w:t>
      </w:r>
      <w:r>
        <w:t xml:space="preserve"> </w:t>
      </w:r>
      <w:r w:rsidRPr="006D3851">
        <w:rPr>
          <w:b/>
        </w:rPr>
        <w:t>57</w:t>
      </w:r>
      <w:r w:rsidR="00F834AC">
        <w:t xml:space="preserve"> kontroli.</w:t>
      </w:r>
    </w:p>
    <w:p w:rsidR="00FE584D" w:rsidRPr="006D3851" w:rsidRDefault="006D3851" w:rsidP="00FE584D">
      <w:pPr>
        <w:pStyle w:val="Nagwek2"/>
        <w:spacing w:line="360" w:lineRule="auto"/>
        <w:rPr>
          <w:b w:val="0"/>
          <w:color w:val="auto"/>
          <w:lang w:eastAsia="pl-PL"/>
        </w:rPr>
      </w:pPr>
      <w:r w:rsidRPr="006D3851">
        <w:rPr>
          <w:b w:val="0"/>
        </w:rPr>
        <w:tab/>
      </w:r>
      <w:r w:rsidRPr="006D3851">
        <w:rPr>
          <w:b w:val="0"/>
          <w:color w:val="auto"/>
        </w:rPr>
        <w:t xml:space="preserve">    </w:t>
      </w:r>
      <w:r w:rsidR="00FE584D" w:rsidRPr="006D3851">
        <w:rPr>
          <w:b w:val="0"/>
          <w:color w:val="auto"/>
        </w:rPr>
        <w:t xml:space="preserve">Ponadto przeprowadzono </w:t>
      </w:r>
      <w:r w:rsidR="00FE584D" w:rsidRPr="0073797E">
        <w:rPr>
          <w:color w:val="auto"/>
        </w:rPr>
        <w:t>113</w:t>
      </w:r>
      <w:r w:rsidR="00FE584D" w:rsidRPr="006D3851">
        <w:rPr>
          <w:b w:val="0"/>
          <w:color w:val="auto"/>
        </w:rPr>
        <w:t xml:space="preserve"> kontroli obiektów po linii przestrzegania przepisów przeciwepidemicznych zgodnie z rozporządzeniem </w:t>
      </w:r>
      <w:r w:rsidR="00FE584D" w:rsidRPr="006D3851">
        <w:rPr>
          <w:b w:val="0"/>
          <w:color w:val="auto"/>
          <w:lang w:eastAsia="pl-PL"/>
        </w:rPr>
        <w:t xml:space="preserve">Rady Ministrów z dnia 31 marca 2020 r. </w:t>
      </w:r>
      <w:r>
        <w:rPr>
          <w:b w:val="0"/>
          <w:color w:val="auto"/>
          <w:lang w:eastAsia="pl-PL"/>
        </w:rPr>
        <w:t xml:space="preserve">              </w:t>
      </w:r>
      <w:r w:rsidR="00FE584D" w:rsidRPr="006D3851">
        <w:rPr>
          <w:b w:val="0"/>
          <w:color w:val="auto"/>
          <w:lang w:eastAsia="pl-PL"/>
        </w:rPr>
        <w:t>w sprawie ustanowienia określonych ograniczeń, nakazów i zakazów w związku</w:t>
      </w:r>
      <w:r>
        <w:rPr>
          <w:b w:val="0"/>
          <w:color w:val="auto"/>
          <w:lang w:eastAsia="pl-PL"/>
        </w:rPr>
        <w:t xml:space="preserve">                                        </w:t>
      </w:r>
      <w:r w:rsidR="00FE584D" w:rsidRPr="006D3851">
        <w:rPr>
          <w:b w:val="0"/>
          <w:color w:val="auto"/>
          <w:lang w:eastAsia="pl-PL"/>
        </w:rPr>
        <w:t xml:space="preserve">z wystąpieniem stanu epidemii (Dz. U. 2020, poz. 566 z </w:t>
      </w:r>
      <w:proofErr w:type="spellStart"/>
      <w:r w:rsidR="00FE584D" w:rsidRPr="006D3851">
        <w:rPr>
          <w:b w:val="0"/>
          <w:color w:val="auto"/>
          <w:lang w:eastAsia="pl-PL"/>
        </w:rPr>
        <w:t>późn</w:t>
      </w:r>
      <w:proofErr w:type="spellEnd"/>
      <w:r w:rsidR="00FE584D" w:rsidRPr="006D3851">
        <w:rPr>
          <w:b w:val="0"/>
          <w:color w:val="auto"/>
          <w:lang w:eastAsia="pl-PL"/>
        </w:rPr>
        <w:t>. zm.).</w:t>
      </w:r>
    </w:p>
    <w:p w:rsidR="006D3851" w:rsidRDefault="006D3851" w:rsidP="006D3851">
      <w:pPr>
        <w:widowControl w:val="0"/>
        <w:tabs>
          <w:tab w:val="left" w:pos="342"/>
          <w:tab w:val="left" w:pos="513"/>
        </w:tabs>
        <w:suppressAutoHyphens/>
        <w:autoSpaceDE w:val="0"/>
        <w:autoSpaceDN w:val="0"/>
        <w:adjustRightInd w:val="0"/>
        <w:spacing w:line="360" w:lineRule="auto"/>
        <w:jc w:val="both"/>
      </w:pPr>
      <w:r w:rsidRPr="006D3851">
        <w:t>W/w kontrole dotyczyły następujących obiektów:</w:t>
      </w:r>
    </w:p>
    <w:p w:rsidR="006D3851" w:rsidRPr="006D3851" w:rsidRDefault="006D3851" w:rsidP="006D3851">
      <w:pPr>
        <w:widowControl w:val="0"/>
        <w:tabs>
          <w:tab w:val="left" w:pos="342"/>
          <w:tab w:val="left" w:pos="513"/>
        </w:tabs>
        <w:suppressAutoHyphens/>
        <w:autoSpaceDE w:val="0"/>
        <w:autoSpaceDN w:val="0"/>
        <w:adjustRightInd w:val="0"/>
        <w:spacing w:line="360" w:lineRule="auto"/>
        <w:jc w:val="both"/>
        <w:rPr>
          <w:sz w:val="16"/>
          <w:szCs w:val="16"/>
        </w:rPr>
      </w:pPr>
    </w:p>
    <w:p w:rsidR="006D3851" w:rsidRPr="006D3851" w:rsidRDefault="006D3851" w:rsidP="006D3851">
      <w:pPr>
        <w:widowControl w:val="0"/>
        <w:tabs>
          <w:tab w:val="left" w:pos="342"/>
          <w:tab w:val="left" w:pos="513"/>
        </w:tabs>
        <w:suppressAutoHyphens/>
        <w:autoSpaceDE w:val="0"/>
        <w:autoSpaceDN w:val="0"/>
        <w:adjustRightInd w:val="0"/>
        <w:spacing w:line="360" w:lineRule="auto"/>
        <w:jc w:val="both"/>
        <w:rPr>
          <w:i/>
        </w:rPr>
      </w:pPr>
      <w:r w:rsidRPr="006D3851">
        <w:rPr>
          <w:i/>
        </w:rPr>
        <w:t xml:space="preserve">- </w:t>
      </w:r>
      <w:proofErr w:type="spellStart"/>
      <w:r w:rsidRPr="006D3851">
        <w:rPr>
          <w:i/>
        </w:rPr>
        <w:t>Aquadrom</w:t>
      </w:r>
      <w:proofErr w:type="spellEnd"/>
      <w:r w:rsidRPr="006D3851">
        <w:rPr>
          <w:i/>
        </w:rPr>
        <w:t xml:space="preserve"> Ruda Śląska – </w:t>
      </w:r>
      <w:r w:rsidRPr="006D3851">
        <w:rPr>
          <w:b/>
          <w:i/>
        </w:rPr>
        <w:t>1</w:t>
      </w:r>
    </w:p>
    <w:p w:rsidR="006D3851" w:rsidRPr="006D3851" w:rsidRDefault="006D3851" w:rsidP="006D3851">
      <w:pPr>
        <w:widowControl w:val="0"/>
        <w:tabs>
          <w:tab w:val="left" w:pos="342"/>
          <w:tab w:val="left" w:pos="513"/>
        </w:tabs>
        <w:suppressAutoHyphens/>
        <w:autoSpaceDE w:val="0"/>
        <w:autoSpaceDN w:val="0"/>
        <w:adjustRightInd w:val="0"/>
        <w:spacing w:line="360" w:lineRule="auto"/>
        <w:jc w:val="both"/>
        <w:rPr>
          <w:b/>
          <w:i/>
        </w:rPr>
      </w:pPr>
      <w:r w:rsidRPr="006D3851">
        <w:rPr>
          <w:i/>
        </w:rPr>
        <w:t xml:space="preserve">- zakłady fryzjerskie – </w:t>
      </w:r>
      <w:r w:rsidRPr="006D3851">
        <w:rPr>
          <w:b/>
          <w:i/>
        </w:rPr>
        <w:t>33</w:t>
      </w:r>
    </w:p>
    <w:p w:rsidR="006D3851" w:rsidRPr="006D3851" w:rsidRDefault="006D3851" w:rsidP="006D3851">
      <w:pPr>
        <w:widowControl w:val="0"/>
        <w:tabs>
          <w:tab w:val="left" w:pos="342"/>
          <w:tab w:val="left" w:pos="513"/>
        </w:tabs>
        <w:suppressAutoHyphens/>
        <w:autoSpaceDE w:val="0"/>
        <w:autoSpaceDN w:val="0"/>
        <w:adjustRightInd w:val="0"/>
        <w:spacing w:line="360" w:lineRule="auto"/>
        <w:jc w:val="both"/>
        <w:rPr>
          <w:b/>
          <w:i/>
        </w:rPr>
      </w:pPr>
      <w:r w:rsidRPr="006D3851">
        <w:rPr>
          <w:i/>
        </w:rPr>
        <w:t xml:space="preserve">- zakłady świadczące więcej niż jedną usługę – </w:t>
      </w:r>
      <w:r w:rsidRPr="006D3851">
        <w:rPr>
          <w:b/>
          <w:i/>
        </w:rPr>
        <w:t>11</w:t>
      </w:r>
    </w:p>
    <w:p w:rsidR="006D3851" w:rsidRPr="006D3851" w:rsidRDefault="006D3851" w:rsidP="006D3851">
      <w:pPr>
        <w:widowControl w:val="0"/>
        <w:tabs>
          <w:tab w:val="left" w:pos="342"/>
          <w:tab w:val="left" w:pos="513"/>
        </w:tabs>
        <w:suppressAutoHyphens/>
        <w:autoSpaceDE w:val="0"/>
        <w:autoSpaceDN w:val="0"/>
        <w:adjustRightInd w:val="0"/>
        <w:spacing w:line="360" w:lineRule="auto"/>
        <w:jc w:val="both"/>
        <w:rPr>
          <w:b/>
          <w:i/>
        </w:rPr>
      </w:pPr>
      <w:r w:rsidRPr="006D3851">
        <w:rPr>
          <w:i/>
        </w:rPr>
        <w:t xml:space="preserve">- zakłady kosmetyczne – </w:t>
      </w:r>
      <w:r w:rsidRPr="006D3851">
        <w:rPr>
          <w:b/>
          <w:i/>
        </w:rPr>
        <w:t>22</w:t>
      </w:r>
    </w:p>
    <w:p w:rsidR="006D3851" w:rsidRPr="006D3851" w:rsidRDefault="006D3851" w:rsidP="006D3851">
      <w:pPr>
        <w:widowControl w:val="0"/>
        <w:tabs>
          <w:tab w:val="left" w:pos="342"/>
          <w:tab w:val="left" w:pos="513"/>
        </w:tabs>
        <w:suppressAutoHyphens/>
        <w:autoSpaceDE w:val="0"/>
        <w:autoSpaceDN w:val="0"/>
        <w:adjustRightInd w:val="0"/>
        <w:spacing w:line="360" w:lineRule="auto"/>
        <w:jc w:val="both"/>
        <w:rPr>
          <w:b/>
          <w:i/>
        </w:rPr>
      </w:pPr>
      <w:r w:rsidRPr="006D3851">
        <w:rPr>
          <w:i/>
        </w:rPr>
        <w:t xml:space="preserve">- odnowa biologiczna – </w:t>
      </w:r>
      <w:r w:rsidRPr="006D3851">
        <w:rPr>
          <w:b/>
          <w:i/>
        </w:rPr>
        <w:t>5</w:t>
      </w:r>
    </w:p>
    <w:p w:rsidR="006D3851" w:rsidRPr="006D3851" w:rsidRDefault="006D3851" w:rsidP="006D3851">
      <w:pPr>
        <w:widowControl w:val="0"/>
        <w:tabs>
          <w:tab w:val="left" w:pos="342"/>
          <w:tab w:val="left" w:pos="513"/>
        </w:tabs>
        <w:suppressAutoHyphens/>
        <w:autoSpaceDE w:val="0"/>
        <w:autoSpaceDN w:val="0"/>
        <w:adjustRightInd w:val="0"/>
        <w:spacing w:line="360" w:lineRule="auto"/>
        <w:jc w:val="both"/>
        <w:rPr>
          <w:b/>
          <w:i/>
        </w:rPr>
      </w:pPr>
      <w:r w:rsidRPr="006D3851">
        <w:rPr>
          <w:i/>
        </w:rPr>
        <w:t xml:space="preserve">- solaria – </w:t>
      </w:r>
      <w:r w:rsidRPr="006D3851">
        <w:rPr>
          <w:b/>
          <w:i/>
        </w:rPr>
        <w:t>1</w:t>
      </w:r>
    </w:p>
    <w:p w:rsidR="006D3851" w:rsidRPr="006D3851" w:rsidRDefault="006D3851" w:rsidP="006D3851">
      <w:pPr>
        <w:widowControl w:val="0"/>
        <w:tabs>
          <w:tab w:val="left" w:pos="342"/>
          <w:tab w:val="left" w:pos="513"/>
        </w:tabs>
        <w:suppressAutoHyphens/>
        <w:autoSpaceDE w:val="0"/>
        <w:autoSpaceDN w:val="0"/>
        <w:adjustRightInd w:val="0"/>
        <w:spacing w:line="360" w:lineRule="auto"/>
        <w:jc w:val="both"/>
        <w:rPr>
          <w:b/>
          <w:i/>
        </w:rPr>
      </w:pPr>
      <w:r w:rsidRPr="006D3851">
        <w:rPr>
          <w:i/>
        </w:rPr>
        <w:t xml:space="preserve">- </w:t>
      </w:r>
      <w:r w:rsidR="003B2370">
        <w:rPr>
          <w:i/>
        </w:rPr>
        <w:t xml:space="preserve">studia </w:t>
      </w:r>
      <w:r w:rsidRPr="006D3851">
        <w:rPr>
          <w:i/>
        </w:rPr>
        <w:t>tatuaż</w:t>
      </w:r>
      <w:r w:rsidR="003B2370">
        <w:rPr>
          <w:i/>
        </w:rPr>
        <w:t>u</w:t>
      </w:r>
      <w:r w:rsidRPr="006D3851">
        <w:rPr>
          <w:i/>
        </w:rPr>
        <w:t xml:space="preserve"> – </w:t>
      </w:r>
      <w:r w:rsidRPr="006D3851">
        <w:rPr>
          <w:b/>
          <w:i/>
        </w:rPr>
        <w:t>2</w:t>
      </w:r>
    </w:p>
    <w:p w:rsidR="006D3851" w:rsidRPr="006D3851" w:rsidRDefault="006D3851" w:rsidP="006D3851">
      <w:pPr>
        <w:widowControl w:val="0"/>
        <w:tabs>
          <w:tab w:val="left" w:pos="342"/>
          <w:tab w:val="left" w:pos="513"/>
        </w:tabs>
        <w:suppressAutoHyphens/>
        <w:autoSpaceDE w:val="0"/>
        <w:autoSpaceDN w:val="0"/>
        <w:adjustRightInd w:val="0"/>
        <w:spacing w:line="360" w:lineRule="auto"/>
        <w:jc w:val="both"/>
        <w:rPr>
          <w:b/>
          <w:i/>
        </w:rPr>
      </w:pPr>
      <w:r w:rsidRPr="006D3851">
        <w:rPr>
          <w:i/>
        </w:rPr>
        <w:t xml:space="preserve">- apteki – </w:t>
      </w:r>
      <w:r w:rsidRPr="006D3851">
        <w:rPr>
          <w:b/>
          <w:i/>
        </w:rPr>
        <w:t>23</w:t>
      </w:r>
    </w:p>
    <w:p w:rsidR="006D3851" w:rsidRPr="006D3851" w:rsidRDefault="006D3851" w:rsidP="006D3851">
      <w:pPr>
        <w:widowControl w:val="0"/>
        <w:tabs>
          <w:tab w:val="left" w:pos="342"/>
          <w:tab w:val="left" w:pos="513"/>
        </w:tabs>
        <w:suppressAutoHyphens/>
        <w:autoSpaceDE w:val="0"/>
        <w:autoSpaceDN w:val="0"/>
        <w:adjustRightInd w:val="0"/>
        <w:spacing w:line="360" w:lineRule="auto"/>
        <w:jc w:val="both"/>
        <w:rPr>
          <w:b/>
          <w:i/>
        </w:rPr>
      </w:pPr>
      <w:r w:rsidRPr="006D3851">
        <w:rPr>
          <w:i/>
        </w:rPr>
        <w:t xml:space="preserve">- hotele – </w:t>
      </w:r>
      <w:r w:rsidRPr="006D3851">
        <w:rPr>
          <w:b/>
          <w:i/>
        </w:rPr>
        <w:t>1</w:t>
      </w:r>
    </w:p>
    <w:p w:rsidR="006D3851" w:rsidRPr="006D3851" w:rsidRDefault="006D3851" w:rsidP="006D3851">
      <w:pPr>
        <w:widowControl w:val="0"/>
        <w:tabs>
          <w:tab w:val="left" w:pos="342"/>
          <w:tab w:val="left" w:pos="513"/>
        </w:tabs>
        <w:suppressAutoHyphens/>
        <w:autoSpaceDE w:val="0"/>
        <w:autoSpaceDN w:val="0"/>
        <w:adjustRightInd w:val="0"/>
        <w:spacing w:line="360" w:lineRule="auto"/>
        <w:jc w:val="both"/>
        <w:rPr>
          <w:b/>
          <w:i/>
        </w:rPr>
      </w:pPr>
      <w:r w:rsidRPr="006D3851">
        <w:rPr>
          <w:i/>
        </w:rPr>
        <w:lastRenderedPageBreak/>
        <w:t xml:space="preserve">- usługi hotelarskie – </w:t>
      </w:r>
      <w:r w:rsidRPr="006D3851">
        <w:rPr>
          <w:b/>
          <w:i/>
        </w:rPr>
        <w:t>1</w:t>
      </w:r>
    </w:p>
    <w:p w:rsidR="006D3851" w:rsidRPr="006D3851" w:rsidRDefault="006D3851" w:rsidP="006D3851">
      <w:pPr>
        <w:widowControl w:val="0"/>
        <w:tabs>
          <w:tab w:val="left" w:pos="342"/>
          <w:tab w:val="left" w:pos="513"/>
        </w:tabs>
        <w:suppressAutoHyphens/>
        <w:autoSpaceDE w:val="0"/>
        <w:autoSpaceDN w:val="0"/>
        <w:adjustRightInd w:val="0"/>
        <w:spacing w:line="360" w:lineRule="auto"/>
        <w:jc w:val="both"/>
        <w:rPr>
          <w:b/>
          <w:i/>
        </w:rPr>
      </w:pPr>
      <w:r w:rsidRPr="006D3851">
        <w:rPr>
          <w:i/>
        </w:rPr>
        <w:t xml:space="preserve">- stacje paliw – </w:t>
      </w:r>
      <w:r w:rsidRPr="006D3851">
        <w:rPr>
          <w:b/>
          <w:i/>
        </w:rPr>
        <w:t>10</w:t>
      </w:r>
    </w:p>
    <w:p w:rsidR="006D3851" w:rsidRPr="006D3851" w:rsidRDefault="006D3851" w:rsidP="006D3851">
      <w:pPr>
        <w:widowControl w:val="0"/>
        <w:tabs>
          <w:tab w:val="left" w:pos="342"/>
          <w:tab w:val="left" w:pos="513"/>
        </w:tabs>
        <w:suppressAutoHyphens/>
        <w:autoSpaceDE w:val="0"/>
        <w:autoSpaceDN w:val="0"/>
        <w:adjustRightInd w:val="0"/>
        <w:spacing w:line="360" w:lineRule="auto"/>
        <w:jc w:val="both"/>
        <w:rPr>
          <w:b/>
          <w:i/>
        </w:rPr>
      </w:pPr>
      <w:r w:rsidRPr="006D3851">
        <w:rPr>
          <w:i/>
        </w:rPr>
        <w:t xml:space="preserve">- inne - </w:t>
      </w:r>
      <w:r w:rsidRPr="006D3851">
        <w:rPr>
          <w:b/>
          <w:i/>
        </w:rPr>
        <w:t>3</w:t>
      </w:r>
    </w:p>
    <w:p w:rsidR="006D3851" w:rsidRPr="006D3851" w:rsidRDefault="006D3851" w:rsidP="006D3851">
      <w:pPr>
        <w:rPr>
          <w:lang w:eastAsia="pl-PL"/>
        </w:rPr>
      </w:pPr>
    </w:p>
    <w:p w:rsidR="00FE584D" w:rsidRPr="006D3851" w:rsidRDefault="00FE584D" w:rsidP="00FE584D">
      <w:pPr>
        <w:widowControl w:val="0"/>
        <w:tabs>
          <w:tab w:val="left" w:pos="342"/>
          <w:tab w:val="left" w:pos="513"/>
        </w:tabs>
        <w:suppressAutoHyphens/>
        <w:autoSpaceDE w:val="0"/>
        <w:autoSpaceDN w:val="0"/>
        <w:adjustRightInd w:val="0"/>
        <w:spacing w:line="360" w:lineRule="auto"/>
        <w:ind w:firstLine="709"/>
        <w:jc w:val="both"/>
      </w:pPr>
      <w:r w:rsidRPr="006D3851">
        <w:t xml:space="preserve">Również wspólnie z przedstawicielem Nadzoru Zapobiegawczego pracownik Sekcji  </w:t>
      </w:r>
      <w:proofErr w:type="spellStart"/>
      <w:r w:rsidRPr="006D3851">
        <w:t>HKiŚ</w:t>
      </w:r>
      <w:proofErr w:type="spellEnd"/>
      <w:r w:rsidRPr="006D3851">
        <w:t xml:space="preserve"> uczestniczył w kontrolach przy dokonywaniu odbioru nowych obiektów. </w:t>
      </w:r>
    </w:p>
    <w:p w:rsidR="00FE584D" w:rsidRPr="006D3851" w:rsidRDefault="00FE584D" w:rsidP="00FE584D">
      <w:pPr>
        <w:widowControl w:val="0"/>
        <w:tabs>
          <w:tab w:val="left" w:pos="342"/>
          <w:tab w:val="left" w:pos="513"/>
        </w:tabs>
        <w:suppressAutoHyphens/>
        <w:autoSpaceDE w:val="0"/>
        <w:autoSpaceDN w:val="0"/>
        <w:adjustRightInd w:val="0"/>
        <w:spacing w:line="360" w:lineRule="auto"/>
        <w:jc w:val="both"/>
      </w:pPr>
      <w:r w:rsidRPr="006D3851">
        <w:t xml:space="preserve">Obiekty te po otrzymaniu pełnej dokumentacji z NZ zostały wpisane do rejestru obiektów </w:t>
      </w:r>
      <w:proofErr w:type="spellStart"/>
      <w:r w:rsidRPr="006D3851">
        <w:t>HKiŚ</w:t>
      </w:r>
      <w:proofErr w:type="spellEnd"/>
      <w:r w:rsidRPr="006D3851">
        <w:t xml:space="preserve"> </w:t>
      </w:r>
      <w:r w:rsidRPr="006D3851">
        <w:br/>
        <w:t xml:space="preserve">i zaplanowane do kontroli na </w:t>
      </w:r>
      <w:r w:rsidRPr="0073797E">
        <w:rPr>
          <w:b/>
        </w:rPr>
        <w:t>2021</w:t>
      </w:r>
      <w:r w:rsidRPr="006D3851">
        <w:t xml:space="preserve"> rok. </w:t>
      </w:r>
    </w:p>
    <w:p w:rsidR="00FE584D" w:rsidRPr="006D3851" w:rsidRDefault="00FE584D" w:rsidP="00FE584D">
      <w:pPr>
        <w:widowControl w:val="0"/>
        <w:suppressAutoHyphens/>
        <w:autoSpaceDE w:val="0"/>
        <w:autoSpaceDN w:val="0"/>
        <w:adjustRightInd w:val="0"/>
        <w:spacing w:line="360" w:lineRule="auto"/>
        <w:jc w:val="both"/>
      </w:pPr>
      <w:r w:rsidRPr="006D3851">
        <w:t>W sekcji na bieżąco rozpatrywane były tzw. sprawy dodatkowe – interwencje oraz liczne pisma              i wnioski stron.</w:t>
      </w:r>
    </w:p>
    <w:p w:rsidR="00FE584D" w:rsidRPr="006D3851" w:rsidRDefault="00FE584D" w:rsidP="00FE584D">
      <w:pPr>
        <w:widowControl w:val="0"/>
        <w:tabs>
          <w:tab w:val="left" w:pos="690"/>
        </w:tabs>
        <w:suppressAutoHyphens/>
        <w:autoSpaceDE w:val="0"/>
        <w:autoSpaceDN w:val="0"/>
        <w:adjustRightInd w:val="0"/>
        <w:spacing w:line="360" w:lineRule="auto"/>
        <w:jc w:val="both"/>
      </w:pPr>
      <w:r w:rsidRPr="006D3851">
        <w:tab/>
        <w:t xml:space="preserve">Nadal prowadzona jest współpraca z Urzędem Miasta w Rudzie Śląskiej z zakresu rozpatrywania spraw dotyczących przestrzegania przepisów przeciwepidemicznych. </w:t>
      </w:r>
    </w:p>
    <w:p w:rsidR="00FE584D" w:rsidRPr="006D3851" w:rsidRDefault="00FE584D" w:rsidP="00FE584D">
      <w:pPr>
        <w:widowControl w:val="0"/>
        <w:tabs>
          <w:tab w:val="left" w:pos="690"/>
        </w:tabs>
        <w:suppressAutoHyphens/>
        <w:autoSpaceDE w:val="0"/>
        <w:autoSpaceDN w:val="0"/>
        <w:adjustRightInd w:val="0"/>
        <w:spacing w:line="360" w:lineRule="auto"/>
        <w:jc w:val="both"/>
      </w:pPr>
      <w:r w:rsidRPr="006D3851">
        <w:t xml:space="preserve">Również kontynuowana jest współpraca ze Strażą Miejską przy Prezydencie Miasta Ruda Śląska oraz Komendą Miejską Policji w zakresie wspólnego uczestnictwa przy rozpatrywaniu interwencji oraz przestrzegania przepisów przeciwepidemicznych. </w:t>
      </w:r>
    </w:p>
    <w:p w:rsidR="00FE584D" w:rsidRPr="006D3851" w:rsidRDefault="00FE584D" w:rsidP="00FE584D">
      <w:pPr>
        <w:widowControl w:val="0"/>
        <w:tabs>
          <w:tab w:val="left" w:pos="690"/>
        </w:tabs>
        <w:suppressAutoHyphens/>
        <w:autoSpaceDE w:val="0"/>
        <w:autoSpaceDN w:val="0"/>
        <w:adjustRightInd w:val="0"/>
        <w:spacing w:line="360" w:lineRule="auto"/>
        <w:jc w:val="both"/>
      </w:pPr>
      <w:r w:rsidRPr="006D3851">
        <w:t xml:space="preserve">W sprawach dotyczących stanu technicznego budynków nadal jest kontynuowana współpraca                  z Powiatowym Inspektorem Nadzoru Budowlanego w Rudzie Śląskiej. </w:t>
      </w:r>
    </w:p>
    <w:p w:rsidR="00FE584D" w:rsidRPr="006D3851" w:rsidRDefault="00FE584D" w:rsidP="00FE584D">
      <w:pPr>
        <w:widowControl w:val="0"/>
        <w:tabs>
          <w:tab w:val="left" w:pos="342"/>
          <w:tab w:val="left" w:pos="513"/>
        </w:tabs>
        <w:suppressAutoHyphens/>
        <w:autoSpaceDE w:val="0"/>
        <w:autoSpaceDN w:val="0"/>
        <w:adjustRightInd w:val="0"/>
        <w:spacing w:line="360" w:lineRule="auto"/>
        <w:jc w:val="both"/>
      </w:pPr>
      <w:r w:rsidRPr="006D3851">
        <w:t xml:space="preserve">Jednocześnie podsumowując należy wskazać, że rok 2020 był rokiem trudnym w prowadzeniu bieżącego nadzoru sanitarnego nad obiektami z uwagi na stan epidemii. </w:t>
      </w:r>
    </w:p>
    <w:p w:rsidR="00FE584D" w:rsidRPr="006D3851" w:rsidRDefault="00FE584D" w:rsidP="00FE584D">
      <w:pPr>
        <w:widowControl w:val="0"/>
        <w:tabs>
          <w:tab w:val="left" w:pos="342"/>
          <w:tab w:val="left" w:pos="513"/>
        </w:tabs>
        <w:suppressAutoHyphens/>
        <w:autoSpaceDE w:val="0"/>
        <w:autoSpaceDN w:val="0"/>
        <w:adjustRightInd w:val="0"/>
        <w:spacing w:line="360" w:lineRule="auto"/>
        <w:jc w:val="both"/>
      </w:pPr>
      <w:r w:rsidRPr="006D3851">
        <w:t>Pracownicy ONS/</w:t>
      </w:r>
      <w:proofErr w:type="spellStart"/>
      <w:r w:rsidRPr="006D3851">
        <w:t>HKiŚ</w:t>
      </w:r>
      <w:proofErr w:type="spellEnd"/>
      <w:r w:rsidRPr="006D3851">
        <w:t xml:space="preserve"> na bieżąco realizowali zadania przeciwepidemiczne, w tym przeprowadzanie wywiadów oraz obsługa systemów informatycznych (SEPIS, EWP).</w:t>
      </w:r>
    </w:p>
    <w:p w:rsidR="00FE584D" w:rsidRPr="006D3851" w:rsidRDefault="00FE584D" w:rsidP="00FE584D">
      <w:pPr>
        <w:jc w:val="both"/>
        <w:rPr>
          <w:sz w:val="20"/>
          <w:szCs w:val="20"/>
        </w:rPr>
      </w:pPr>
    </w:p>
    <w:p w:rsidR="00986FBE" w:rsidRPr="006D3851" w:rsidRDefault="00FE584D" w:rsidP="00FE584D">
      <w:pPr>
        <w:jc w:val="both"/>
        <w:rPr>
          <w:b/>
          <w:bCs/>
        </w:rPr>
      </w:pPr>
      <w:r w:rsidRPr="006D3851">
        <w:rPr>
          <w:sz w:val="20"/>
          <w:szCs w:val="20"/>
        </w:rPr>
        <w:tab/>
      </w:r>
    </w:p>
    <w:p w:rsidR="00793910" w:rsidRPr="00793910" w:rsidRDefault="00793910" w:rsidP="00793910">
      <w:pPr>
        <w:keepNext/>
        <w:spacing w:line="360" w:lineRule="auto"/>
        <w:jc w:val="center"/>
        <w:rPr>
          <w:i/>
          <w:sz w:val="32"/>
          <w:szCs w:val="32"/>
        </w:rPr>
      </w:pPr>
      <w:r w:rsidRPr="009C0440">
        <w:rPr>
          <w:b/>
          <w:bCs/>
          <w:i/>
          <w:sz w:val="32"/>
          <w:szCs w:val="32"/>
        </w:rPr>
        <w:lastRenderedPageBreak/>
        <w:t>nad</w:t>
      </w:r>
      <w:r w:rsidRPr="00793910">
        <w:rPr>
          <w:b/>
          <w:bCs/>
          <w:i/>
          <w:sz w:val="32"/>
          <w:szCs w:val="32"/>
        </w:rPr>
        <w:t>zór i monitoring jakości wody do spożycia na terenie miasta Ruda Śląska</w:t>
      </w:r>
    </w:p>
    <w:p w:rsidR="00FF0B99" w:rsidRDefault="00FF0B99" w:rsidP="00FF0B99">
      <w:pPr>
        <w:keepNext/>
        <w:spacing w:line="360" w:lineRule="auto"/>
        <w:jc w:val="center"/>
        <w:rPr>
          <w:sz w:val="32"/>
          <w:szCs w:val="32"/>
        </w:rPr>
      </w:pPr>
    </w:p>
    <w:p w:rsidR="00FE584D" w:rsidRPr="00FE584D" w:rsidRDefault="00FE584D" w:rsidP="00FE584D">
      <w:pPr>
        <w:keepNext/>
        <w:spacing w:line="360" w:lineRule="auto"/>
        <w:jc w:val="center"/>
        <w:rPr>
          <w:sz w:val="32"/>
          <w:szCs w:val="32"/>
        </w:rPr>
      </w:pPr>
    </w:p>
    <w:p w:rsidR="00FE584D" w:rsidRPr="00FE584D" w:rsidRDefault="00FE584D" w:rsidP="00FE584D">
      <w:pPr>
        <w:keepNext/>
        <w:numPr>
          <w:ilvl w:val="0"/>
          <w:numId w:val="8"/>
        </w:numPr>
        <w:spacing w:after="200" w:line="360" w:lineRule="auto"/>
        <w:jc w:val="both"/>
        <w:rPr>
          <w:rFonts w:eastAsia="Calibri"/>
          <w:i/>
          <w:lang w:eastAsia="en-US"/>
        </w:rPr>
      </w:pPr>
      <w:r w:rsidRPr="00FE584D">
        <w:rPr>
          <w:rFonts w:eastAsia="Calibri"/>
          <w:i/>
          <w:lang w:eastAsia="en-US"/>
        </w:rPr>
        <w:t xml:space="preserve">Liczba ludności zaopatrywanej w wodę ok. </w:t>
      </w:r>
      <w:r w:rsidRPr="00FE584D">
        <w:rPr>
          <w:rFonts w:eastAsia="Calibri"/>
          <w:b/>
          <w:i/>
          <w:lang w:eastAsia="en-US"/>
        </w:rPr>
        <w:t>127 630</w:t>
      </w:r>
    </w:p>
    <w:p w:rsidR="00FE584D" w:rsidRPr="00FE584D" w:rsidRDefault="00FE584D" w:rsidP="00FE584D">
      <w:pPr>
        <w:keepNext/>
        <w:numPr>
          <w:ilvl w:val="0"/>
          <w:numId w:val="8"/>
        </w:numPr>
        <w:spacing w:after="200" w:line="360" w:lineRule="auto"/>
        <w:jc w:val="both"/>
        <w:rPr>
          <w:rFonts w:eastAsia="Calibri"/>
          <w:i/>
          <w:lang w:eastAsia="en-US"/>
        </w:rPr>
      </w:pPr>
      <w:r w:rsidRPr="00FE584D">
        <w:rPr>
          <w:rFonts w:eastAsia="Calibri"/>
          <w:i/>
          <w:lang w:eastAsia="en-US"/>
        </w:rPr>
        <w:t xml:space="preserve">Zaopatrzenie w wodę – ilość rozprowadzanej wody: ok. </w:t>
      </w:r>
      <w:r w:rsidRPr="00FE584D">
        <w:rPr>
          <w:rFonts w:eastAsia="Calibri"/>
          <w:b/>
          <w:i/>
          <w:lang w:eastAsia="en-US"/>
        </w:rPr>
        <w:t>15 765 m</w:t>
      </w:r>
      <w:r w:rsidRPr="00FE584D">
        <w:rPr>
          <w:rFonts w:eastAsia="Calibri"/>
          <w:b/>
          <w:i/>
          <w:vertAlign w:val="superscript"/>
          <w:lang w:eastAsia="en-US"/>
        </w:rPr>
        <w:t>3</w:t>
      </w:r>
      <w:r w:rsidRPr="00FE584D">
        <w:rPr>
          <w:rFonts w:eastAsia="Calibri"/>
          <w:b/>
          <w:i/>
          <w:lang w:eastAsia="en-US"/>
        </w:rPr>
        <w:t xml:space="preserve">/d </w:t>
      </w:r>
    </w:p>
    <w:p w:rsidR="00FE584D" w:rsidRPr="00FE584D" w:rsidRDefault="00FE584D" w:rsidP="00FE584D">
      <w:pPr>
        <w:keepNext/>
        <w:numPr>
          <w:ilvl w:val="0"/>
          <w:numId w:val="8"/>
        </w:numPr>
        <w:tabs>
          <w:tab w:val="num" w:pos="0"/>
        </w:tabs>
        <w:spacing w:after="200" w:line="360" w:lineRule="auto"/>
        <w:jc w:val="both"/>
        <w:rPr>
          <w:rFonts w:eastAsia="Calibri"/>
          <w:i/>
          <w:lang w:eastAsia="en-US"/>
        </w:rPr>
      </w:pPr>
      <w:r w:rsidRPr="00FE584D">
        <w:rPr>
          <w:rFonts w:eastAsia="Calibri"/>
          <w:i/>
          <w:lang w:eastAsia="en-US"/>
        </w:rPr>
        <w:t>Dystrybutor wody przeznaczonej do spożycia: Przedsiębiorstwo Wodociągów</w:t>
      </w:r>
      <w:r w:rsidRPr="00FE584D">
        <w:rPr>
          <w:rFonts w:eastAsia="Calibri"/>
          <w:i/>
          <w:lang w:eastAsia="en-US"/>
        </w:rPr>
        <w:br/>
        <w:t>i Kanalizacji Sp. z o.o., ul. Pokoju 13, 41-709 Ruda Śląska</w:t>
      </w:r>
    </w:p>
    <w:p w:rsidR="00FE584D" w:rsidRPr="00FE584D" w:rsidRDefault="00FE584D" w:rsidP="00FE584D">
      <w:pPr>
        <w:spacing w:line="360" w:lineRule="auto"/>
        <w:ind w:firstLine="708"/>
        <w:jc w:val="both"/>
        <w:rPr>
          <w:rFonts w:eastAsia="Calibri"/>
          <w:lang w:eastAsia="en-US"/>
        </w:rPr>
      </w:pPr>
      <w:r w:rsidRPr="00FE584D">
        <w:rPr>
          <w:rFonts w:eastAsia="Calibri"/>
          <w:lang w:eastAsia="en-US"/>
        </w:rPr>
        <w:t xml:space="preserve">Przedsiębiorstwo Wodociągów i Kanalizacji Sp. z o.o., mieszczące się w Rudzie Śląskiej przy ul. Pokoju 13, zaopatruje teren miasta Rudy Śląskiej w wodę przeznaczoną </w:t>
      </w:r>
      <w:r w:rsidRPr="00FE584D">
        <w:rPr>
          <w:rFonts w:eastAsia="Calibri"/>
          <w:lang w:eastAsia="en-US"/>
        </w:rPr>
        <w:br/>
        <w:t xml:space="preserve">do spożycia w całości zakupioną. </w:t>
      </w:r>
    </w:p>
    <w:p w:rsidR="00FE584D" w:rsidRPr="00FE584D" w:rsidRDefault="00FE584D" w:rsidP="00FE584D">
      <w:pPr>
        <w:spacing w:line="360" w:lineRule="auto"/>
        <w:jc w:val="both"/>
        <w:rPr>
          <w:rFonts w:eastAsia="Calibri"/>
          <w:lang w:eastAsia="en-US"/>
        </w:rPr>
      </w:pPr>
      <w:r w:rsidRPr="00FE584D">
        <w:rPr>
          <w:rFonts w:eastAsia="Calibri"/>
          <w:lang w:eastAsia="en-US"/>
        </w:rPr>
        <w:t xml:space="preserve">Woda rozprowadzana przez sieć wodociągową pochodzi z sieciowych zbiorników wyrównawczych Mikołów (woda podawana jest z ZUW Goczałkowice, ZUW </w:t>
      </w:r>
      <w:proofErr w:type="spellStart"/>
      <w:r w:rsidRPr="00FE584D">
        <w:rPr>
          <w:rFonts w:eastAsia="Calibri"/>
          <w:lang w:eastAsia="en-US"/>
        </w:rPr>
        <w:t>Dziećkowice</w:t>
      </w:r>
      <w:proofErr w:type="spellEnd"/>
      <w:r w:rsidRPr="00FE584D">
        <w:rPr>
          <w:rFonts w:eastAsia="Calibri"/>
          <w:lang w:eastAsia="en-US"/>
        </w:rPr>
        <w:t xml:space="preserve">, SUW Czaniec) należących do Górnośląskiego Przedsiębiorstwa Wodociągów S.A. </w:t>
      </w:r>
      <w:r w:rsidRPr="00FE584D">
        <w:rPr>
          <w:rFonts w:eastAsia="Calibri"/>
          <w:lang w:eastAsia="en-US"/>
        </w:rPr>
        <w:br/>
        <w:t>w Katowicach.</w:t>
      </w:r>
    </w:p>
    <w:p w:rsidR="00FE584D" w:rsidRPr="00FE584D" w:rsidRDefault="00FE584D" w:rsidP="00FE584D">
      <w:pPr>
        <w:autoSpaceDE w:val="0"/>
        <w:autoSpaceDN w:val="0"/>
        <w:adjustRightInd w:val="0"/>
        <w:spacing w:line="360" w:lineRule="auto"/>
        <w:jc w:val="both"/>
        <w:rPr>
          <w:rFonts w:eastAsia="Times New Roman"/>
          <w:lang w:eastAsia="pl-PL"/>
        </w:rPr>
      </w:pPr>
      <w:r w:rsidRPr="00FE584D">
        <w:rPr>
          <w:rFonts w:eastAsia="Times New Roman"/>
          <w:lang w:eastAsia="pl-PL"/>
        </w:rPr>
        <w:t>Ujęcia te zlokalizowane są poza terenem nadzorowanym przez Państwowego Powiatowego Inspektora Sanitarnego w Rudzie Śląskiej.</w:t>
      </w:r>
    </w:p>
    <w:p w:rsidR="00FE584D" w:rsidRPr="00FE584D" w:rsidRDefault="00FE584D" w:rsidP="00FE584D">
      <w:pPr>
        <w:autoSpaceDE w:val="0"/>
        <w:autoSpaceDN w:val="0"/>
        <w:adjustRightInd w:val="0"/>
        <w:spacing w:line="360" w:lineRule="auto"/>
        <w:ind w:firstLine="708"/>
        <w:jc w:val="both"/>
        <w:rPr>
          <w:rFonts w:eastAsia="Times New Roman"/>
          <w:lang w:eastAsia="pl-PL"/>
        </w:rPr>
      </w:pPr>
    </w:p>
    <w:p w:rsidR="00FE584D" w:rsidRPr="00FE584D" w:rsidRDefault="00FE584D" w:rsidP="00FE584D">
      <w:pPr>
        <w:spacing w:line="360" w:lineRule="auto"/>
        <w:ind w:firstLine="708"/>
        <w:jc w:val="both"/>
      </w:pPr>
      <w:r w:rsidRPr="00FE584D">
        <w:t xml:space="preserve">W ramach prowadzonego nadzoru i monitoringu jakości wody do spożycia w 2020 r. na terenie miasta Ruda Śląska pobrano próbki wody do badań, dla których analiza wykonywana była przez Wojewódzką Stację </w:t>
      </w:r>
      <w:proofErr w:type="spellStart"/>
      <w:r w:rsidRPr="00FE584D">
        <w:t>Sanitarno</w:t>
      </w:r>
      <w:proofErr w:type="spellEnd"/>
      <w:r w:rsidRPr="00FE584D">
        <w:t xml:space="preserve"> – Epidemiologiczną w Katowicach </w:t>
      </w:r>
    </w:p>
    <w:p w:rsidR="00FE584D" w:rsidRPr="00FE584D" w:rsidRDefault="00FE584D" w:rsidP="00FE584D">
      <w:pPr>
        <w:spacing w:line="360" w:lineRule="auto"/>
        <w:jc w:val="both"/>
      </w:pPr>
      <w:r w:rsidRPr="00FE584D">
        <w:t xml:space="preserve">ul. Raciborska 39 – Dział Laboratoryjny – Pracownia Badań Mikrobiologicznych Wody, Pracownia Badań Fizykochemicznych Wody, Pracownia Chromatografii Gazowej, Pracownia, Pracownia Absorpcyjnej Spektometrii Atomowej, Oddział Laboratoryjny Powiatowej Stacji </w:t>
      </w:r>
      <w:proofErr w:type="spellStart"/>
      <w:r w:rsidRPr="00FE584D">
        <w:t>Sanitarno</w:t>
      </w:r>
      <w:proofErr w:type="spellEnd"/>
      <w:r w:rsidRPr="00FE584D">
        <w:t xml:space="preserve"> – Epidemiologicznej w Gliwicach przy ul. Banacha 2  . </w:t>
      </w:r>
    </w:p>
    <w:p w:rsidR="00FE584D" w:rsidRPr="00FE584D" w:rsidRDefault="00FE584D" w:rsidP="00FE584D">
      <w:pPr>
        <w:spacing w:line="360" w:lineRule="auto"/>
        <w:jc w:val="both"/>
      </w:pPr>
      <w:r w:rsidRPr="00FE584D">
        <w:t>Badania próbek wody przeprowadzano w ramach bieżącego nadzoru sanitarnego obejmującego zakres zgodny z częścią A i częścią B załącznika nr 2 do Rozporządzenia Ministra Zdrowia</w:t>
      </w:r>
      <w:r w:rsidR="00DE53EF">
        <w:t xml:space="preserve">                   </w:t>
      </w:r>
      <w:r w:rsidRPr="00FE584D">
        <w:t xml:space="preserve"> z dnia 7 grudnia 2017 r. w sprawie jakości wody przeznaczonej do spożycia przez ludzi </w:t>
      </w:r>
      <w:r w:rsidR="00107D89">
        <w:t xml:space="preserve">              </w:t>
      </w:r>
      <w:r w:rsidRPr="00FE584D">
        <w:t xml:space="preserve">(Dz.U. Nr 2017 poz. 2294 z </w:t>
      </w:r>
      <w:proofErr w:type="spellStart"/>
      <w:r w:rsidRPr="00FE584D">
        <w:t>późn</w:t>
      </w:r>
      <w:proofErr w:type="spellEnd"/>
      <w:r w:rsidRPr="00FE584D">
        <w:t>. zm.).</w:t>
      </w:r>
    </w:p>
    <w:p w:rsidR="00FE584D" w:rsidRPr="00FE584D" w:rsidRDefault="00FE584D" w:rsidP="00107D89">
      <w:pPr>
        <w:spacing w:line="360" w:lineRule="auto"/>
        <w:ind w:firstLine="708"/>
        <w:jc w:val="both"/>
      </w:pPr>
      <w:r w:rsidRPr="00FE584D">
        <w:t>Każdorazowo po otrzymaniu informacji z działu laboratoryjnego o przekroczeniach parametrów bakteriologicznych, tutejszy Organ wysyłał do WSSE w Katowicach powiadomienie o przekroczeniach mikrobiologicznych w pobranych próbkach wody.</w:t>
      </w:r>
    </w:p>
    <w:p w:rsidR="00FE584D" w:rsidRPr="00FE584D" w:rsidRDefault="00FE584D" w:rsidP="00FE584D">
      <w:pPr>
        <w:spacing w:line="360" w:lineRule="auto"/>
        <w:jc w:val="both"/>
      </w:pPr>
      <w:r w:rsidRPr="00FE584D">
        <w:lastRenderedPageBreak/>
        <w:t>Wszystkie stwierdzone przekroczenia parametrów mikrobiologicznych i fizykochemicznych</w:t>
      </w:r>
      <w:r w:rsidR="00DE53EF">
        <w:t xml:space="preserve">            </w:t>
      </w:r>
      <w:r w:rsidRPr="00FE584D">
        <w:t xml:space="preserve"> w pobranych próbkach wody były regularnie raportowane do WSSE w Katowicach.</w:t>
      </w:r>
    </w:p>
    <w:p w:rsidR="00FE584D" w:rsidRPr="00FE584D" w:rsidRDefault="00FE584D" w:rsidP="00FE584D">
      <w:pPr>
        <w:spacing w:line="360" w:lineRule="auto"/>
        <w:jc w:val="both"/>
      </w:pPr>
    </w:p>
    <w:p w:rsidR="00FE584D" w:rsidRDefault="001A52CF" w:rsidP="00FE584D">
      <w:pPr>
        <w:spacing w:line="360" w:lineRule="auto"/>
        <w:jc w:val="both"/>
      </w:pPr>
      <w:r>
        <w:t xml:space="preserve">W </w:t>
      </w:r>
      <w:r w:rsidRPr="001A52CF">
        <w:rPr>
          <w:b/>
        </w:rPr>
        <w:t>2020</w:t>
      </w:r>
      <w:r w:rsidR="00FE584D" w:rsidRPr="001A52CF">
        <w:rPr>
          <w:b/>
        </w:rPr>
        <w:t>r</w:t>
      </w:r>
      <w:r w:rsidR="00FE584D" w:rsidRPr="00FE584D">
        <w:t xml:space="preserve">. przeprowadzano analizy jakości wody – wydając orzeczenia o jakości wody </w:t>
      </w:r>
      <w:r w:rsidR="00FE584D" w:rsidRPr="00FE584D">
        <w:br/>
        <w:t>do spożycia. Łącznie dla próbek pobranych od dnia 01.01.2020 r. do 31.12.2020 r. wydano</w:t>
      </w:r>
      <w:r w:rsidR="00107D89">
        <w:t xml:space="preserve">            </w:t>
      </w:r>
      <w:r w:rsidR="00FE584D" w:rsidRPr="00FE584D">
        <w:t xml:space="preserve"> </w:t>
      </w:r>
      <w:r w:rsidR="00FE584D" w:rsidRPr="001A52CF">
        <w:rPr>
          <w:b/>
        </w:rPr>
        <w:t xml:space="preserve">97 </w:t>
      </w:r>
      <w:r w:rsidR="00FE584D" w:rsidRPr="00FE584D">
        <w:t>orzeczeń o jakości wody do spożycia, w tym:</w:t>
      </w:r>
    </w:p>
    <w:p w:rsidR="006B6780" w:rsidRPr="006B6780" w:rsidRDefault="006B6780" w:rsidP="00FE584D">
      <w:pPr>
        <w:spacing w:line="360" w:lineRule="auto"/>
        <w:jc w:val="both"/>
        <w:rPr>
          <w:sz w:val="20"/>
          <w:szCs w:val="20"/>
        </w:rPr>
      </w:pPr>
    </w:p>
    <w:p w:rsidR="00FE584D" w:rsidRPr="006B6780" w:rsidRDefault="00DE53EF" w:rsidP="006B6780">
      <w:pPr>
        <w:pStyle w:val="Akapitzlist"/>
        <w:numPr>
          <w:ilvl w:val="0"/>
          <w:numId w:val="68"/>
        </w:numPr>
        <w:spacing w:line="360" w:lineRule="auto"/>
        <w:jc w:val="both"/>
        <w:rPr>
          <w:rFonts w:ascii="Times New Roman" w:hAnsi="Times New Roman"/>
          <w:sz w:val="24"/>
          <w:szCs w:val="24"/>
        </w:rPr>
      </w:pPr>
      <w:r>
        <w:rPr>
          <w:rFonts w:ascii="Times New Roman" w:hAnsi="Times New Roman"/>
          <w:b/>
          <w:sz w:val="24"/>
          <w:szCs w:val="24"/>
        </w:rPr>
        <w:t xml:space="preserve"> </w:t>
      </w:r>
      <w:r w:rsidR="00FE584D" w:rsidRPr="006B6780">
        <w:rPr>
          <w:rFonts w:ascii="Times New Roman" w:hAnsi="Times New Roman"/>
          <w:b/>
          <w:sz w:val="24"/>
          <w:szCs w:val="24"/>
        </w:rPr>
        <w:t xml:space="preserve">6 </w:t>
      </w:r>
      <w:r w:rsidR="00FE584D" w:rsidRPr="006B6780">
        <w:rPr>
          <w:rFonts w:ascii="Times New Roman" w:hAnsi="Times New Roman"/>
          <w:sz w:val="24"/>
          <w:szCs w:val="24"/>
        </w:rPr>
        <w:t>– orzeczenia z brakiem przydatności wody do spożycia,</w:t>
      </w:r>
    </w:p>
    <w:p w:rsidR="00FE584D" w:rsidRPr="006B6780" w:rsidRDefault="00DE53EF" w:rsidP="006B6780">
      <w:pPr>
        <w:pStyle w:val="Akapitzlist"/>
        <w:numPr>
          <w:ilvl w:val="0"/>
          <w:numId w:val="68"/>
        </w:numPr>
        <w:spacing w:line="360" w:lineRule="auto"/>
        <w:jc w:val="both"/>
        <w:rPr>
          <w:rFonts w:ascii="Times New Roman" w:hAnsi="Times New Roman"/>
          <w:sz w:val="24"/>
          <w:szCs w:val="24"/>
        </w:rPr>
      </w:pPr>
      <w:r>
        <w:rPr>
          <w:rFonts w:ascii="Times New Roman" w:hAnsi="Times New Roman"/>
          <w:b/>
          <w:sz w:val="24"/>
          <w:szCs w:val="24"/>
        </w:rPr>
        <w:t xml:space="preserve"> </w:t>
      </w:r>
      <w:r w:rsidR="00FE584D" w:rsidRPr="006B6780">
        <w:rPr>
          <w:rFonts w:ascii="Times New Roman" w:hAnsi="Times New Roman"/>
          <w:b/>
          <w:sz w:val="24"/>
          <w:szCs w:val="24"/>
        </w:rPr>
        <w:t>4</w:t>
      </w:r>
      <w:r w:rsidR="00FE584D" w:rsidRPr="006B6780">
        <w:rPr>
          <w:rFonts w:ascii="Times New Roman" w:hAnsi="Times New Roman"/>
          <w:sz w:val="24"/>
          <w:szCs w:val="24"/>
        </w:rPr>
        <w:t xml:space="preserve"> – orzeczenia o warunkowej przydatności wody do spożycia,</w:t>
      </w:r>
    </w:p>
    <w:p w:rsidR="00FE584D" w:rsidRPr="006B6780" w:rsidRDefault="00FE584D" w:rsidP="006B6780">
      <w:pPr>
        <w:pStyle w:val="Akapitzlist"/>
        <w:numPr>
          <w:ilvl w:val="0"/>
          <w:numId w:val="68"/>
        </w:numPr>
        <w:spacing w:line="360" w:lineRule="auto"/>
        <w:jc w:val="both"/>
        <w:rPr>
          <w:rFonts w:ascii="Times New Roman" w:hAnsi="Times New Roman"/>
          <w:sz w:val="24"/>
          <w:szCs w:val="24"/>
        </w:rPr>
      </w:pPr>
      <w:r w:rsidRPr="006B6780">
        <w:rPr>
          <w:rFonts w:ascii="Times New Roman" w:hAnsi="Times New Roman"/>
          <w:b/>
          <w:sz w:val="24"/>
          <w:szCs w:val="24"/>
        </w:rPr>
        <w:t>87</w:t>
      </w:r>
      <w:r w:rsidRPr="006B6780">
        <w:rPr>
          <w:rFonts w:ascii="Times New Roman" w:hAnsi="Times New Roman"/>
          <w:sz w:val="24"/>
          <w:szCs w:val="24"/>
        </w:rPr>
        <w:t xml:space="preserve"> – orzeczeń z przydatnością wody do spożycia.</w:t>
      </w:r>
    </w:p>
    <w:p w:rsidR="00FE584D" w:rsidRPr="00FE584D" w:rsidRDefault="00FE584D" w:rsidP="00FE584D">
      <w:pPr>
        <w:spacing w:line="360" w:lineRule="auto"/>
        <w:jc w:val="both"/>
      </w:pPr>
    </w:p>
    <w:p w:rsidR="00FE584D" w:rsidRDefault="00FE584D" w:rsidP="00FE584D">
      <w:pPr>
        <w:spacing w:line="360" w:lineRule="auto"/>
        <w:jc w:val="both"/>
        <w:rPr>
          <w:bCs/>
        </w:rPr>
      </w:pPr>
      <w:r w:rsidRPr="006B6780">
        <w:rPr>
          <w:bCs/>
        </w:rPr>
        <w:t>Ze względu na wystąpienie na obszarze kraju stanu epidemii wywołanej zakażeniami wirusem SARS-CoV-2 plan poboru próbek wody nie został zrealizowany w całości.</w:t>
      </w:r>
    </w:p>
    <w:p w:rsidR="006B6780" w:rsidRDefault="006B6780" w:rsidP="00FE584D">
      <w:pPr>
        <w:spacing w:line="360" w:lineRule="auto"/>
        <w:jc w:val="both"/>
        <w:rPr>
          <w:bCs/>
        </w:rPr>
      </w:pPr>
    </w:p>
    <w:p w:rsidR="006B6780" w:rsidRPr="006B6780" w:rsidRDefault="006B6780" w:rsidP="00FE584D">
      <w:pPr>
        <w:spacing w:line="360" w:lineRule="auto"/>
        <w:jc w:val="both"/>
        <w:rPr>
          <w:bCs/>
        </w:rPr>
      </w:pPr>
    </w:p>
    <w:p w:rsidR="00FE584D" w:rsidRPr="00FE584D" w:rsidRDefault="00FE584D" w:rsidP="00FE584D">
      <w:pPr>
        <w:spacing w:line="360" w:lineRule="auto"/>
        <w:jc w:val="both"/>
      </w:pPr>
    </w:p>
    <w:p w:rsidR="00FE584D" w:rsidRPr="00FE584D" w:rsidRDefault="00FE584D" w:rsidP="00FE584D">
      <w:pPr>
        <w:spacing w:after="200"/>
        <w:rPr>
          <w:rFonts w:eastAsia="Calibri"/>
          <w:i/>
          <w:iCs/>
          <w:lang w:eastAsia="en-US"/>
        </w:rPr>
      </w:pPr>
      <w:r w:rsidRPr="00FE584D">
        <w:rPr>
          <w:b/>
          <w:i/>
          <w:iCs/>
        </w:rPr>
        <w:t xml:space="preserve">Wykres </w:t>
      </w:r>
      <w:r w:rsidR="00E767A1">
        <w:rPr>
          <w:b/>
          <w:i/>
          <w:iCs/>
        </w:rPr>
        <w:t>2</w:t>
      </w:r>
      <w:r w:rsidRPr="00FE584D">
        <w:rPr>
          <w:i/>
          <w:iCs/>
        </w:rPr>
        <w:t xml:space="preserve">. </w:t>
      </w:r>
      <w:r w:rsidRPr="00FE584D">
        <w:rPr>
          <w:rFonts w:eastAsia="Calibri"/>
          <w:i/>
          <w:iCs/>
          <w:lang w:eastAsia="en-US"/>
        </w:rPr>
        <w:t xml:space="preserve">Ilość próbek wody pobranych z terenu miasta Ruda Śląska w </w:t>
      </w:r>
      <w:r w:rsidRPr="00FE584D">
        <w:rPr>
          <w:rFonts w:eastAsia="Calibri"/>
          <w:b/>
          <w:i/>
          <w:iCs/>
          <w:lang w:eastAsia="en-US"/>
        </w:rPr>
        <w:t>2020</w:t>
      </w:r>
      <w:r w:rsidRPr="00FE584D">
        <w:rPr>
          <w:rFonts w:eastAsia="Calibri"/>
          <w:i/>
          <w:iCs/>
          <w:lang w:eastAsia="en-US"/>
        </w:rPr>
        <w:t xml:space="preserve"> roku</w:t>
      </w:r>
    </w:p>
    <w:p w:rsidR="00FE584D" w:rsidRPr="00FE584D" w:rsidRDefault="00FE584D" w:rsidP="00FE584D">
      <w:pPr>
        <w:spacing w:line="360" w:lineRule="auto"/>
        <w:jc w:val="both"/>
        <w:rPr>
          <w:highlight w:val="yellow"/>
        </w:rPr>
      </w:pPr>
      <w:r w:rsidRPr="00FE584D">
        <w:rPr>
          <w:noProof/>
          <w:lang w:eastAsia="pl-PL"/>
        </w:rPr>
        <w:drawing>
          <wp:inline distT="0" distB="0" distL="0" distR="0" wp14:anchorId="79136DD9" wp14:editId="796A225C">
            <wp:extent cx="5648325" cy="3190875"/>
            <wp:effectExtent l="0" t="0" r="0" b="0"/>
            <wp:docPr id="9" name="Wykres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arto="http://schemas.microsoft.com/office/word/2006/arto"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584D" w:rsidRPr="00FE584D" w:rsidRDefault="00FE584D" w:rsidP="00FE584D">
      <w:pPr>
        <w:spacing w:line="360" w:lineRule="auto"/>
        <w:jc w:val="both"/>
      </w:pPr>
    </w:p>
    <w:p w:rsidR="00F274C8" w:rsidRDefault="00F274C8" w:rsidP="00FE584D">
      <w:pPr>
        <w:spacing w:line="360" w:lineRule="auto"/>
        <w:jc w:val="both"/>
      </w:pPr>
    </w:p>
    <w:p w:rsidR="00FE584D" w:rsidRDefault="00107D89" w:rsidP="00F274C8">
      <w:pPr>
        <w:spacing w:line="360" w:lineRule="auto"/>
        <w:ind w:firstLine="360"/>
        <w:jc w:val="both"/>
      </w:pPr>
      <w:r>
        <w:lastRenderedPageBreak/>
        <w:t xml:space="preserve">W </w:t>
      </w:r>
      <w:r w:rsidRPr="00107D89">
        <w:rPr>
          <w:b/>
        </w:rPr>
        <w:t>2020r</w:t>
      </w:r>
      <w:r w:rsidR="00FE584D" w:rsidRPr="00107D89">
        <w:rPr>
          <w:b/>
        </w:rPr>
        <w:t>.</w:t>
      </w:r>
      <w:r w:rsidR="00FE584D" w:rsidRPr="00FE584D">
        <w:t xml:space="preserve"> w </w:t>
      </w:r>
      <w:r w:rsidR="00FE584D" w:rsidRPr="00107D89">
        <w:rPr>
          <w:b/>
        </w:rPr>
        <w:t xml:space="preserve">3 </w:t>
      </w:r>
      <w:r w:rsidR="00FE584D" w:rsidRPr="00FE584D">
        <w:t xml:space="preserve">próbkach wody pobranych w zakresie jak dla monitoringu kontrolnego z sieci wodociągowej stwierdzono następujące przekroczenia: </w:t>
      </w:r>
    </w:p>
    <w:p w:rsidR="006B6780" w:rsidRPr="006B6780" w:rsidRDefault="006B6780" w:rsidP="00FE584D">
      <w:pPr>
        <w:spacing w:line="360" w:lineRule="auto"/>
        <w:jc w:val="both"/>
        <w:rPr>
          <w:sz w:val="16"/>
          <w:szCs w:val="16"/>
          <w:highlight w:val="yellow"/>
        </w:rPr>
      </w:pPr>
    </w:p>
    <w:p w:rsidR="00FE584D" w:rsidRPr="00FE584D" w:rsidRDefault="00FE584D" w:rsidP="00407FDD">
      <w:pPr>
        <w:numPr>
          <w:ilvl w:val="0"/>
          <w:numId w:val="24"/>
        </w:numPr>
        <w:spacing w:line="360" w:lineRule="auto"/>
        <w:jc w:val="both"/>
      </w:pPr>
      <w:r w:rsidRPr="00FE584D">
        <w:t xml:space="preserve">glin (w </w:t>
      </w:r>
      <w:r w:rsidRPr="006B6780">
        <w:rPr>
          <w:b/>
        </w:rPr>
        <w:t>1</w:t>
      </w:r>
      <w:r w:rsidRPr="00FE584D">
        <w:t xml:space="preserve"> próbce);</w:t>
      </w:r>
    </w:p>
    <w:p w:rsidR="00FE584D" w:rsidRPr="00FE584D" w:rsidRDefault="00FE584D" w:rsidP="00407FDD">
      <w:pPr>
        <w:numPr>
          <w:ilvl w:val="0"/>
          <w:numId w:val="24"/>
        </w:numPr>
        <w:spacing w:line="360" w:lineRule="auto"/>
        <w:jc w:val="both"/>
      </w:pPr>
      <w:r w:rsidRPr="00FE584D">
        <w:t xml:space="preserve">żelazo + mętność (w </w:t>
      </w:r>
      <w:r w:rsidRPr="006B6780">
        <w:rPr>
          <w:b/>
        </w:rPr>
        <w:t xml:space="preserve">1 </w:t>
      </w:r>
      <w:r w:rsidRPr="00FE584D">
        <w:t>próbce);</w:t>
      </w:r>
    </w:p>
    <w:p w:rsidR="00FE584D" w:rsidRDefault="00FE584D" w:rsidP="00407FDD">
      <w:pPr>
        <w:numPr>
          <w:ilvl w:val="0"/>
          <w:numId w:val="24"/>
        </w:numPr>
        <w:spacing w:line="360" w:lineRule="auto"/>
        <w:jc w:val="both"/>
      </w:pPr>
      <w:r w:rsidRPr="00FE584D">
        <w:t xml:space="preserve">bakterie grupy coli (w </w:t>
      </w:r>
      <w:r w:rsidRPr="006B6780">
        <w:rPr>
          <w:b/>
        </w:rPr>
        <w:t>1</w:t>
      </w:r>
      <w:r w:rsidRPr="00FE584D">
        <w:t xml:space="preserve"> próbce).</w:t>
      </w:r>
    </w:p>
    <w:p w:rsidR="006B6780" w:rsidRPr="006B6780" w:rsidRDefault="006B6780" w:rsidP="006B6780">
      <w:pPr>
        <w:spacing w:line="360" w:lineRule="auto"/>
        <w:ind w:left="720"/>
        <w:jc w:val="both"/>
        <w:rPr>
          <w:sz w:val="16"/>
          <w:szCs w:val="16"/>
        </w:rPr>
      </w:pPr>
    </w:p>
    <w:p w:rsidR="00FE584D" w:rsidRPr="00FE584D" w:rsidRDefault="00FE584D" w:rsidP="006B6780">
      <w:pPr>
        <w:spacing w:line="360" w:lineRule="auto"/>
        <w:ind w:firstLine="708"/>
        <w:jc w:val="both"/>
      </w:pPr>
      <w:r w:rsidRPr="00FE584D">
        <w:rPr>
          <w:lang w:eastAsia="pl-PL"/>
        </w:rPr>
        <w:t xml:space="preserve">Każdorazowo po stwierdzeniu przekroczeń parametrów mikrobiologicznych </w:t>
      </w:r>
      <w:r w:rsidRPr="00FE584D">
        <w:rPr>
          <w:lang w:eastAsia="pl-PL"/>
        </w:rPr>
        <w:br/>
        <w:t>i fizykochemicznych Państwowy Powiatowy Inspektor Sanitarny w Rudzie Śląskiej informował pisemnie osoby odpowiedzialne za jakość wody do spożycia i zobowiązywał</w:t>
      </w:r>
      <w:r w:rsidRPr="00FE584D">
        <w:rPr>
          <w:color w:val="FF0000"/>
          <w:lang w:eastAsia="pl-PL"/>
        </w:rPr>
        <w:t xml:space="preserve"> </w:t>
      </w:r>
      <w:r w:rsidRPr="00FE584D">
        <w:rPr>
          <w:lang w:eastAsia="pl-PL"/>
        </w:rPr>
        <w:t>właścicieli urządzeń do podjęcia stosownych działań, celem poprawy jakości wody</w:t>
      </w:r>
      <w:r w:rsidRPr="00FE584D">
        <w:t xml:space="preserve"> i przekazanie pilnej informacji w przedmiocie rozpatrywanej sprawy. We wszystkich przypadkach uzyskano dla sieci miejskiej prawidłowe parametry mikrobiologiczne </w:t>
      </w:r>
      <w:r w:rsidRPr="00FE584D">
        <w:br/>
        <w:t>i fizykochemiczne wody.</w:t>
      </w:r>
    </w:p>
    <w:p w:rsidR="00FE584D" w:rsidRPr="00FE584D" w:rsidRDefault="00FE584D" w:rsidP="00FE584D">
      <w:pPr>
        <w:spacing w:line="360" w:lineRule="auto"/>
        <w:jc w:val="both"/>
      </w:pPr>
    </w:p>
    <w:p w:rsidR="00FE584D" w:rsidRPr="00FE584D" w:rsidRDefault="00E767A1" w:rsidP="00FE584D">
      <w:pPr>
        <w:spacing w:after="200"/>
        <w:jc w:val="both"/>
        <w:rPr>
          <w:b/>
          <w:i/>
          <w:iCs/>
        </w:rPr>
      </w:pPr>
      <w:r>
        <w:rPr>
          <w:b/>
          <w:i/>
          <w:iCs/>
        </w:rPr>
        <w:t>Wykres 3</w:t>
      </w:r>
      <w:r w:rsidR="00FE584D" w:rsidRPr="00FE584D">
        <w:rPr>
          <w:b/>
          <w:i/>
          <w:iCs/>
        </w:rPr>
        <w:t xml:space="preserve">. </w:t>
      </w:r>
      <w:r w:rsidR="00FE584D" w:rsidRPr="00FE584D">
        <w:rPr>
          <w:rFonts w:eastAsia="Calibri"/>
          <w:i/>
          <w:iCs/>
          <w:lang w:eastAsia="en-US"/>
        </w:rPr>
        <w:t xml:space="preserve">Bieżący nadzór sanitarny w zakresie jak dla monitoringu kontrolnego </w:t>
      </w:r>
      <w:r w:rsidR="00FE584D" w:rsidRPr="00FE584D">
        <w:rPr>
          <w:i/>
          <w:iCs/>
        </w:rPr>
        <w:t>- przekroczenia parametrów mikrobiologicznych i fizykochemicznych w</w:t>
      </w:r>
      <w:r w:rsidR="00FE584D" w:rsidRPr="00FE584D">
        <w:rPr>
          <w:b/>
          <w:i/>
          <w:iCs/>
        </w:rPr>
        <w:t xml:space="preserve"> 2020 </w:t>
      </w:r>
      <w:r w:rsidR="00FE584D" w:rsidRPr="00FE584D">
        <w:rPr>
          <w:i/>
          <w:iCs/>
        </w:rPr>
        <w:t>roku.</w:t>
      </w:r>
    </w:p>
    <w:p w:rsidR="00FE584D" w:rsidRPr="00FE584D" w:rsidRDefault="00FE584D" w:rsidP="00FE584D">
      <w:pPr>
        <w:spacing w:line="360" w:lineRule="auto"/>
        <w:jc w:val="both"/>
      </w:pPr>
      <w:r w:rsidRPr="00FE584D">
        <w:rPr>
          <w:noProof/>
          <w:lang w:eastAsia="pl-PL"/>
        </w:rPr>
        <w:drawing>
          <wp:inline distT="0" distB="0" distL="0" distR="0" wp14:anchorId="77B5117D" wp14:editId="786CE22A">
            <wp:extent cx="5760720" cy="3578225"/>
            <wp:effectExtent l="0" t="0" r="0" b="0"/>
            <wp:docPr id="10" name="Wykres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arto="http://schemas.microsoft.com/office/word/2006/arto" id="{551BF2AB-7A9C-40EE-BDAB-6207863772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E584D" w:rsidRPr="00FE584D" w:rsidRDefault="00FE584D" w:rsidP="00FE584D">
      <w:pPr>
        <w:autoSpaceDE w:val="0"/>
        <w:autoSpaceDN w:val="0"/>
        <w:adjustRightInd w:val="0"/>
        <w:spacing w:line="360" w:lineRule="auto"/>
        <w:jc w:val="both"/>
        <w:rPr>
          <w:rFonts w:eastAsia="Times New Roman"/>
          <w:highlight w:val="yellow"/>
          <w:lang w:eastAsia="pl-PL"/>
        </w:rPr>
      </w:pPr>
    </w:p>
    <w:p w:rsidR="00FE584D" w:rsidRPr="00FE584D" w:rsidRDefault="006B6780" w:rsidP="00FE584D">
      <w:pPr>
        <w:autoSpaceDE w:val="0"/>
        <w:autoSpaceDN w:val="0"/>
        <w:adjustRightInd w:val="0"/>
        <w:spacing w:line="360" w:lineRule="auto"/>
        <w:jc w:val="both"/>
        <w:rPr>
          <w:rFonts w:eastAsia="Times New Roman"/>
          <w:lang w:eastAsia="pl-PL"/>
        </w:rPr>
      </w:pPr>
      <w:r>
        <w:rPr>
          <w:rFonts w:eastAsia="Times New Roman"/>
          <w:lang w:eastAsia="pl-PL"/>
        </w:rPr>
        <w:t xml:space="preserve">W </w:t>
      </w:r>
      <w:r w:rsidRPr="006B6780">
        <w:rPr>
          <w:rFonts w:eastAsia="Times New Roman"/>
          <w:b/>
          <w:lang w:eastAsia="pl-PL"/>
        </w:rPr>
        <w:t>2020</w:t>
      </w:r>
      <w:r w:rsidR="00FE584D" w:rsidRPr="00FE584D">
        <w:rPr>
          <w:rFonts w:eastAsia="Times New Roman"/>
          <w:lang w:eastAsia="pl-PL"/>
        </w:rPr>
        <w:t xml:space="preserve">r. w próbkach wody pobranych </w:t>
      </w:r>
      <w:r w:rsidR="00FE584D" w:rsidRPr="00FE584D">
        <w:t>w zakresie jak dla monitoringu</w:t>
      </w:r>
      <w:r w:rsidR="00FE584D" w:rsidRPr="00FE584D">
        <w:rPr>
          <w:rFonts w:eastAsia="Times New Roman"/>
          <w:lang w:eastAsia="pl-PL"/>
        </w:rPr>
        <w:t xml:space="preserve"> przeglądowego z sieci wodociągowej nie odnotowano żadnych przekroczeń.</w:t>
      </w:r>
    </w:p>
    <w:p w:rsidR="00FE584D" w:rsidRPr="00FE584D" w:rsidRDefault="00FE584D" w:rsidP="00FE584D">
      <w:pPr>
        <w:spacing w:line="360" w:lineRule="auto"/>
        <w:ind w:firstLine="708"/>
        <w:jc w:val="both"/>
        <w:rPr>
          <w:i/>
        </w:rPr>
      </w:pPr>
      <w:r w:rsidRPr="00FE584D">
        <w:rPr>
          <w:lang w:eastAsia="pl-PL"/>
        </w:rPr>
        <w:lastRenderedPageBreak/>
        <w:t xml:space="preserve">W próbkach wody pobranych w ramach bieżącego nadzoru sanitarnego w zakresie jak dla monitoringu przeglądowego ze stacji uzdatniania wody – wodociągi zakładowe, znajdujących się na terenie miasta Ruda Śląska </w:t>
      </w:r>
      <w:r w:rsidRPr="00FE584D">
        <w:t xml:space="preserve">stwierdzono w jednym przypadku przekroczenie parametrów fizykochemicznych – twardości i siarczanów. Przekroczenia fizykochemiczne dotyczyły SUW KWK „POKÓJ”. </w:t>
      </w:r>
      <w:r w:rsidRPr="00FE584D">
        <w:rPr>
          <w:lang w:eastAsia="pl-PL"/>
        </w:rPr>
        <w:t xml:space="preserve">Po stwierdzeniu przekroczeń Państwowy Powiatowy Inspektor Sanitarny w Rudzie Śląskiej poinformował osobę odpowiedzialną </w:t>
      </w:r>
      <w:r w:rsidR="006D551C">
        <w:rPr>
          <w:lang w:eastAsia="pl-PL"/>
        </w:rPr>
        <w:t xml:space="preserve">                 </w:t>
      </w:r>
      <w:bookmarkStart w:id="9" w:name="_GoBack"/>
      <w:bookmarkEnd w:id="9"/>
      <w:r w:rsidRPr="00FE584D">
        <w:rPr>
          <w:lang w:eastAsia="pl-PL"/>
        </w:rPr>
        <w:t>za jakość wody do spożycia i zobowiązywał właściciela urządzenia do podjęcia stosownych działań, celem poprawy jakości wody</w:t>
      </w:r>
      <w:r w:rsidRPr="00FE584D">
        <w:t xml:space="preserve"> i przekazanie informacji w przedmiocie rozpatrywanej sprawy. W wyniku prowadzonego postępowania uzyskano dla sieci kopalnianej prawidłowe parametry fizykochemiczne wody.</w:t>
      </w:r>
    </w:p>
    <w:p w:rsidR="00FE584D" w:rsidRPr="00FE584D" w:rsidRDefault="00FE584D" w:rsidP="00107D89">
      <w:pPr>
        <w:spacing w:line="360" w:lineRule="auto"/>
        <w:ind w:firstLine="708"/>
        <w:jc w:val="both"/>
        <w:rPr>
          <w:lang w:eastAsia="pl-PL"/>
        </w:rPr>
      </w:pPr>
      <w:r w:rsidRPr="00FE584D">
        <w:t>Natomiast dla prób</w:t>
      </w:r>
      <w:r w:rsidRPr="00FE584D">
        <w:rPr>
          <w:lang w:eastAsia="pl-PL"/>
        </w:rPr>
        <w:t xml:space="preserve"> pobranych w ramach bieżącego nadzoru sanitarnego w zakresie jak dla monitoringu kontrolnego ze stacji uzdatniania wody – wodociągi zakładowe, znajdujących się na terenie miasta Ruda Śląska nie stwierdzono przekroczeń.</w:t>
      </w:r>
    </w:p>
    <w:p w:rsidR="00FE584D" w:rsidRPr="00FE584D" w:rsidRDefault="00FE584D" w:rsidP="00FE584D">
      <w:pPr>
        <w:spacing w:line="360" w:lineRule="auto"/>
        <w:jc w:val="both"/>
        <w:rPr>
          <w:highlight w:val="yellow"/>
        </w:rPr>
      </w:pPr>
    </w:p>
    <w:p w:rsidR="00FE584D" w:rsidRPr="00FE584D" w:rsidRDefault="00FE584D" w:rsidP="00FE584D">
      <w:pPr>
        <w:spacing w:line="360" w:lineRule="auto"/>
        <w:ind w:firstLine="708"/>
        <w:jc w:val="both"/>
      </w:pPr>
      <w:r w:rsidRPr="00FE584D">
        <w:t xml:space="preserve">W roku </w:t>
      </w:r>
      <w:r w:rsidRPr="003B1389">
        <w:rPr>
          <w:b/>
        </w:rPr>
        <w:t xml:space="preserve">2020 </w:t>
      </w:r>
      <w:r w:rsidRPr="00FE584D">
        <w:t xml:space="preserve">próbki wody do badań na obecność bakterii </w:t>
      </w:r>
      <w:proofErr w:type="spellStart"/>
      <w:r w:rsidRPr="00FE584D">
        <w:t>Legionella</w:t>
      </w:r>
      <w:proofErr w:type="spellEnd"/>
      <w:r w:rsidRPr="00FE584D">
        <w:t xml:space="preserve"> sp. w instalacjach wody ciepłej były pobierane z budynków: domów pomocy społecznej, zakładu pielęgnacyjno-opiekuńczego, obiektów hotelarskich.</w:t>
      </w:r>
    </w:p>
    <w:p w:rsidR="00FE584D" w:rsidRPr="00FE584D" w:rsidRDefault="00FE584D" w:rsidP="00FE584D">
      <w:pPr>
        <w:spacing w:line="360" w:lineRule="auto"/>
        <w:jc w:val="both"/>
      </w:pPr>
      <w:r w:rsidRPr="00FE584D">
        <w:t xml:space="preserve">Łącznie pobrano </w:t>
      </w:r>
      <w:r w:rsidRPr="003B1389">
        <w:rPr>
          <w:b/>
        </w:rPr>
        <w:t>22</w:t>
      </w:r>
      <w:r w:rsidRPr="00FE584D">
        <w:t xml:space="preserve"> próbki wody z instalacji wody ciepłej, z czego przekroczenia mikrobiologiczne stwierdzono w </w:t>
      </w:r>
      <w:r w:rsidRPr="003B1389">
        <w:rPr>
          <w:b/>
        </w:rPr>
        <w:t xml:space="preserve">6 </w:t>
      </w:r>
      <w:r w:rsidRPr="00FE584D">
        <w:t xml:space="preserve">próbkach. </w:t>
      </w:r>
    </w:p>
    <w:p w:rsidR="00FE584D" w:rsidRPr="00FE584D" w:rsidRDefault="00FE584D" w:rsidP="00FE584D">
      <w:pPr>
        <w:spacing w:line="360" w:lineRule="auto"/>
        <w:jc w:val="both"/>
        <w:rPr>
          <w:highlight w:val="yellow"/>
        </w:rPr>
      </w:pPr>
      <w:r w:rsidRPr="00FE584D">
        <w:t>W związku z powyższym wydano</w:t>
      </w:r>
      <w:r w:rsidRPr="003B1389">
        <w:rPr>
          <w:b/>
        </w:rPr>
        <w:t xml:space="preserve"> 3</w:t>
      </w:r>
      <w:r w:rsidRPr="00FE584D">
        <w:t xml:space="preserve"> decyzje administracyjne oraz </w:t>
      </w:r>
      <w:r w:rsidRPr="003B1389">
        <w:rPr>
          <w:b/>
        </w:rPr>
        <w:t>1</w:t>
      </w:r>
      <w:r w:rsidRPr="00FE584D">
        <w:t xml:space="preserve"> upomnienie.</w:t>
      </w:r>
    </w:p>
    <w:p w:rsidR="00FE584D" w:rsidRPr="003B1389" w:rsidRDefault="00FE584D" w:rsidP="00FE584D">
      <w:pPr>
        <w:spacing w:line="360" w:lineRule="auto"/>
        <w:jc w:val="both"/>
        <w:rPr>
          <w:sz w:val="28"/>
          <w:szCs w:val="28"/>
          <w:highlight w:val="yellow"/>
        </w:rPr>
      </w:pPr>
    </w:p>
    <w:p w:rsidR="00FE584D" w:rsidRPr="00FE584D" w:rsidRDefault="00E767A1" w:rsidP="00FE584D">
      <w:pPr>
        <w:spacing w:after="200"/>
        <w:jc w:val="both"/>
        <w:rPr>
          <w:i/>
          <w:iCs/>
        </w:rPr>
      </w:pPr>
      <w:r>
        <w:rPr>
          <w:b/>
          <w:i/>
          <w:iCs/>
        </w:rPr>
        <w:t>Wykres 4</w:t>
      </w:r>
      <w:r w:rsidR="00FE584D" w:rsidRPr="00FE584D">
        <w:rPr>
          <w:b/>
          <w:i/>
          <w:iCs/>
        </w:rPr>
        <w:t>.</w:t>
      </w:r>
      <w:r w:rsidR="00FE584D" w:rsidRPr="00FE584D">
        <w:rPr>
          <w:rFonts w:eastAsia="Calibri"/>
          <w:i/>
          <w:iCs/>
          <w:lang w:eastAsia="en-US"/>
        </w:rPr>
        <w:t xml:space="preserve"> Ocena skażenia próbek wody pobranych z instalacji wody ciepłej w kierunku bakterii </w:t>
      </w:r>
      <w:proofErr w:type="spellStart"/>
      <w:r w:rsidR="00FE584D" w:rsidRPr="00FE584D">
        <w:rPr>
          <w:rFonts w:eastAsia="Calibri"/>
          <w:i/>
          <w:iCs/>
          <w:lang w:eastAsia="en-US"/>
        </w:rPr>
        <w:t>Legionella</w:t>
      </w:r>
      <w:proofErr w:type="spellEnd"/>
      <w:r w:rsidR="00FE584D" w:rsidRPr="00FE584D">
        <w:rPr>
          <w:rFonts w:eastAsia="Calibri"/>
          <w:i/>
          <w:iCs/>
          <w:lang w:eastAsia="en-US"/>
        </w:rPr>
        <w:t xml:space="preserve"> sp.</w:t>
      </w:r>
    </w:p>
    <w:p w:rsidR="00FE584D" w:rsidRPr="00FE584D" w:rsidRDefault="00FE584D" w:rsidP="00FE584D">
      <w:pPr>
        <w:jc w:val="both"/>
        <w:rPr>
          <w:color w:val="FF0000"/>
          <w:highlight w:val="yellow"/>
        </w:rPr>
      </w:pPr>
      <w:r w:rsidRPr="00FE584D">
        <w:rPr>
          <w:noProof/>
          <w:lang w:eastAsia="pl-PL"/>
        </w:rPr>
        <w:drawing>
          <wp:inline distT="0" distB="0" distL="0" distR="0" wp14:anchorId="042D6BE8" wp14:editId="5D91667E">
            <wp:extent cx="5629275" cy="2895600"/>
            <wp:effectExtent l="0" t="0" r="0" b="0"/>
            <wp:docPr id="12" name="Wykres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arto="http://schemas.microsoft.com/office/word/2006/arto"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E584D" w:rsidRPr="00FE584D" w:rsidRDefault="00FE584D" w:rsidP="00FE584D">
      <w:pPr>
        <w:spacing w:line="360" w:lineRule="auto"/>
        <w:ind w:firstLine="708"/>
        <w:jc w:val="both"/>
      </w:pPr>
      <w:r w:rsidRPr="00FE584D">
        <w:lastRenderedPageBreak/>
        <w:t xml:space="preserve">Na podstawie analizy pobranych w </w:t>
      </w:r>
      <w:r w:rsidRPr="003B1389">
        <w:rPr>
          <w:b/>
        </w:rPr>
        <w:t xml:space="preserve">2020 </w:t>
      </w:r>
      <w:r w:rsidRPr="00FE584D">
        <w:t xml:space="preserve">roku próbek wody stwierdza się, iż dla miejskiej sieci wodociągowej próbki kwestionowane stanowią </w:t>
      </w:r>
      <w:r w:rsidRPr="003B1389">
        <w:rPr>
          <w:b/>
        </w:rPr>
        <w:t>4,5%</w:t>
      </w:r>
      <w:r w:rsidRPr="00FE584D">
        <w:t xml:space="preserve"> ogółu pobranych próbek. Natomiast próbki kwestionowane pobrane ze stacji uzdatniania wody stanowią </w:t>
      </w:r>
      <w:r w:rsidRPr="003B1389">
        <w:rPr>
          <w:b/>
        </w:rPr>
        <w:t>12,5%</w:t>
      </w:r>
      <w:r w:rsidRPr="00FE584D">
        <w:t xml:space="preserve"> ogółu pobranych próbek. Porównując powyższe dane z rokiem 2019 stwierdza się, iż procent przekroczeń w pobieranych próbkach wody utrzymuje się na stosunkowo stałym poziomie. </w:t>
      </w:r>
    </w:p>
    <w:p w:rsidR="00FE584D" w:rsidRPr="00FE584D" w:rsidRDefault="00FE584D" w:rsidP="00FE584D">
      <w:pPr>
        <w:spacing w:line="360" w:lineRule="auto"/>
        <w:ind w:firstLine="708"/>
        <w:jc w:val="both"/>
      </w:pPr>
      <w:r w:rsidRPr="00FE584D">
        <w:t xml:space="preserve">Na dzień </w:t>
      </w:r>
      <w:r w:rsidRPr="003B1389">
        <w:rPr>
          <w:b/>
        </w:rPr>
        <w:t>31.12.2020</w:t>
      </w:r>
      <w:r w:rsidRPr="00FE584D">
        <w:t xml:space="preserve"> r. stwierdza się stabilność parametrów jakości wody przeznaczonej do spożycia rozprowadzanej przez miejską sieć wodociągową oraz wody produkowanej</w:t>
      </w:r>
      <w:r w:rsidR="003B1389">
        <w:t xml:space="preserve">                       </w:t>
      </w:r>
      <w:r w:rsidRPr="00FE584D">
        <w:t xml:space="preserve"> i rozprowadzanej przez SUW.</w:t>
      </w:r>
    </w:p>
    <w:p w:rsidR="00FE584D" w:rsidRDefault="00FE584D" w:rsidP="003C74E1">
      <w:pPr>
        <w:pStyle w:val="Tekstpodstawowywcity"/>
        <w:ind w:firstLine="851"/>
      </w:pPr>
    </w:p>
    <w:p w:rsidR="00DE53EF" w:rsidRDefault="00DE53EF" w:rsidP="003C74E1">
      <w:pPr>
        <w:pStyle w:val="Tekstpodstawowywcity"/>
        <w:ind w:firstLine="851"/>
      </w:pPr>
    </w:p>
    <w:p w:rsidR="003412AF" w:rsidRDefault="003412AF" w:rsidP="003412AF">
      <w:pPr>
        <w:rPr>
          <w:b/>
          <w:i/>
          <w:sz w:val="32"/>
          <w:szCs w:val="32"/>
          <w:u w:val="single"/>
        </w:rPr>
      </w:pPr>
      <w:r w:rsidRPr="00423F34">
        <w:rPr>
          <w:b/>
          <w:i/>
          <w:sz w:val="32"/>
          <w:szCs w:val="32"/>
          <w:u w:val="single"/>
        </w:rPr>
        <w:t xml:space="preserve">- w zakresie Higieny </w:t>
      </w:r>
      <w:r>
        <w:rPr>
          <w:b/>
          <w:i/>
          <w:sz w:val="32"/>
          <w:szCs w:val="32"/>
          <w:u w:val="single"/>
        </w:rPr>
        <w:t xml:space="preserve">Dzieci i Młodzieży </w:t>
      </w:r>
    </w:p>
    <w:p w:rsidR="00FE584D" w:rsidRPr="00DE53EF" w:rsidRDefault="003412AF" w:rsidP="003412AF">
      <w:pPr>
        <w:pStyle w:val="Tekstpodstawowywcity"/>
        <w:ind w:firstLine="0"/>
        <w:rPr>
          <w:sz w:val="28"/>
          <w:szCs w:val="28"/>
        </w:rPr>
      </w:pPr>
      <w:r>
        <w:t xml:space="preserve"> </w:t>
      </w:r>
    </w:p>
    <w:p w:rsidR="00B4608F" w:rsidRDefault="00B4608F" w:rsidP="00B4608F">
      <w:pPr>
        <w:pStyle w:val="Tekstpodstawowywcity"/>
      </w:pPr>
      <w:r w:rsidRPr="00EC10AD">
        <w:t>Pod nadzorem PPIS w Rudzie Śląskiej znajdowało się:</w:t>
      </w:r>
    </w:p>
    <w:p w:rsidR="00904AC5" w:rsidRDefault="00904AC5" w:rsidP="00B4608F">
      <w:pPr>
        <w:pStyle w:val="Tekstpodstawowywcity"/>
      </w:pPr>
    </w:p>
    <w:p w:rsidR="00B4608F" w:rsidRPr="00904AC5" w:rsidRDefault="00904AC5" w:rsidP="00904AC5">
      <w:pPr>
        <w:pStyle w:val="Tekstpodstawowywcity"/>
        <w:ind w:firstLine="0"/>
        <w:rPr>
          <w:i/>
        </w:rPr>
      </w:pPr>
      <w:r w:rsidRPr="00904AC5">
        <w:rPr>
          <w:b/>
          <w:i/>
        </w:rPr>
        <w:t>Tabela 8</w:t>
      </w:r>
      <w:r w:rsidR="00E04170">
        <w:rPr>
          <w:b/>
          <w:i/>
        </w:rPr>
        <w:t xml:space="preserve">. </w:t>
      </w:r>
      <w:r w:rsidRPr="00904AC5">
        <w:rPr>
          <w:i/>
        </w:rPr>
        <w:t xml:space="preserve"> Liczna placówek pod nadzorem PPIS w Rudzie Śląskiej</w:t>
      </w:r>
      <w:r w:rsidR="00E04170">
        <w:rPr>
          <w:i/>
        </w:rPr>
        <w:t xml:space="preserve"> w roku </w:t>
      </w:r>
      <w:r w:rsidR="00E04170" w:rsidRPr="00E04170">
        <w:rPr>
          <w:b/>
          <w:i/>
        </w:rPr>
        <w:t>2020.</w:t>
      </w:r>
    </w:p>
    <w:tbl>
      <w:tblPr>
        <w:tblW w:w="62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686"/>
      </w:tblGrid>
      <w:tr w:rsidR="00B4608F" w:rsidRPr="001A0468" w:rsidTr="00282C64">
        <w:tc>
          <w:tcPr>
            <w:tcW w:w="2552" w:type="dxa"/>
            <w:vAlign w:val="center"/>
          </w:tcPr>
          <w:p w:rsidR="00B4608F" w:rsidRPr="001A0468" w:rsidRDefault="00B4608F" w:rsidP="00282C64">
            <w:pPr>
              <w:pStyle w:val="Tekstpodstawowywcity"/>
              <w:jc w:val="center"/>
              <w:rPr>
                <w:b/>
              </w:rPr>
            </w:pPr>
            <w:r>
              <w:rPr>
                <w:b/>
              </w:rPr>
              <w:t>Liczba placówek o</w:t>
            </w:r>
            <w:r w:rsidRPr="001A0468">
              <w:rPr>
                <w:b/>
              </w:rPr>
              <w:t>gółem</w:t>
            </w:r>
          </w:p>
        </w:tc>
        <w:tc>
          <w:tcPr>
            <w:tcW w:w="3686" w:type="dxa"/>
            <w:vAlign w:val="center"/>
          </w:tcPr>
          <w:p w:rsidR="00B4608F" w:rsidRPr="001A0468" w:rsidRDefault="00B4608F" w:rsidP="00282C64">
            <w:pPr>
              <w:pStyle w:val="Tekstpodstawowywcity"/>
              <w:jc w:val="center"/>
              <w:rPr>
                <w:b/>
              </w:rPr>
            </w:pPr>
            <w:r>
              <w:rPr>
                <w:b/>
              </w:rPr>
              <w:t>155</w:t>
            </w:r>
          </w:p>
        </w:tc>
      </w:tr>
      <w:tr w:rsidR="00B4608F" w:rsidRPr="001A0468" w:rsidTr="00282C64">
        <w:tc>
          <w:tcPr>
            <w:tcW w:w="2552" w:type="dxa"/>
            <w:vAlign w:val="center"/>
          </w:tcPr>
          <w:p w:rsidR="00B4608F" w:rsidRPr="00CA0DD2" w:rsidRDefault="00B4608F" w:rsidP="003B1389">
            <w:pPr>
              <w:pStyle w:val="Tekstpodstawowywcity"/>
              <w:ind w:firstLine="0"/>
            </w:pPr>
            <w:r w:rsidRPr="00CA0DD2">
              <w:t>Żłobki i kluby dziecięce</w:t>
            </w:r>
          </w:p>
        </w:tc>
        <w:tc>
          <w:tcPr>
            <w:tcW w:w="3686" w:type="dxa"/>
            <w:vAlign w:val="center"/>
          </w:tcPr>
          <w:p w:rsidR="00B4608F" w:rsidRPr="00496238" w:rsidRDefault="00B4608F" w:rsidP="00282C64">
            <w:pPr>
              <w:pStyle w:val="Tekstpodstawowywcity"/>
              <w:jc w:val="center"/>
            </w:pPr>
            <w:r>
              <w:t>18</w:t>
            </w:r>
          </w:p>
        </w:tc>
      </w:tr>
      <w:tr w:rsidR="00B4608F" w:rsidRPr="001A0468" w:rsidTr="00282C64">
        <w:tc>
          <w:tcPr>
            <w:tcW w:w="2552" w:type="dxa"/>
            <w:vAlign w:val="center"/>
          </w:tcPr>
          <w:p w:rsidR="00B4608F" w:rsidRPr="00CA0DD2" w:rsidRDefault="00B4608F" w:rsidP="003B1389">
            <w:pPr>
              <w:pStyle w:val="Tekstpodstawowywcity"/>
              <w:spacing w:line="240" w:lineRule="auto"/>
              <w:ind w:firstLine="0"/>
            </w:pPr>
            <w:r w:rsidRPr="00CA0DD2">
              <w:t>Przedszkola i inne formy wychowania przedszkolnego</w:t>
            </w:r>
          </w:p>
        </w:tc>
        <w:tc>
          <w:tcPr>
            <w:tcW w:w="3686" w:type="dxa"/>
            <w:vAlign w:val="center"/>
          </w:tcPr>
          <w:p w:rsidR="00B4608F" w:rsidRPr="00496238" w:rsidRDefault="00B4608F" w:rsidP="00282C64">
            <w:pPr>
              <w:pStyle w:val="Tekstpodstawowywcity"/>
              <w:jc w:val="center"/>
            </w:pPr>
            <w:r w:rsidRPr="00496238">
              <w:t>40</w:t>
            </w:r>
          </w:p>
        </w:tc>
      </w:tr>
      <w:tr w:rsidR="00B4608F" w:rsidRPr="001A0468" w:rsidTr="00282C64">
        <w:tc>
          <w:tcPr>
            <w:tcW w:w="2552" w:type="dxa"/>
            <w:vAlign w:val="center"/>
          </w:tcPr>
          <w:p w:rsidR="00B4608F" w:rsidRPr="00CA0DD2" w:rsidRDefault="00B4608F" w:rsidP="003B1389">
            <w:pPr>
              <w:pStyle w:val="Tekstpodstawowywcity"/>
              <w:ind w:firstLine="0"/>
            </w:pPr>
            <w:r w:rsidRPr="00CA0DD2">
              <w:t>Szkoły podstawowe</w:t>
            </w:r>
          </w:p>
        </w:tc>
        <w:tc>
          <w:tcPr>
            <w:tcW w:w="3686" w:type="dxa"/>
            <w:vAlign w:val="center"/>
          </w:tcPr>
          <w:p w:rsidR="00B4608F" w:rsidRPr="00496238" w:rsidRDefault="00B4608F" w:rsidP="00282C64">
            <w:pPr>
              <w:pStyle w:val="Tekstpodstawowywcity"/>
              <w:jc w:val="center"/>
            </w:pPr>
            <w:r>
              <w:t>28</w:t>
            </w:r>
          </w:p>
        </w:tc>
      </w:tr>
      <w:tr w:rsidR="00B4608F" w:rsidRPr="001A0468" w:rsidTr="00282C64">
        <w:tc>
          <w:tcPr>
            <w:tcW w:w="2552" w:type="dxa"/>
            <w:vAlign w:val="center"/>
          </w:tcPr>
          <w:p w:rsidR="00B4608F" w:rsidRPr="00CA0DD2" w:rsidRDefault="00B4608F" w:rsidP="003B1389">
            <w:pPr>
              <w:pStyle w:val="Tekstpodstawowywcity"/>
              <w:ind w:firstLine="0"/>
            </w:pPr>
            <w:r w:rsidRPr="00CA0DD2">
              <w:t>Licea ogólnokształcące</w:t>
            </w:r>
          </w:p>
        </w:tc>
        <w:tc>
          <w:tcPr>
            <w:tcW w:w="3686" w:type="dxa"/>
            <w:vAlign w:val="center"/>
          </w:tcPr>
          <w:p w:rsidR="00B4608F" w:rsidRPr="00496238" w:rsidRDefault="00B4608F" w:rsidP="00282C64">
            <w:pPr>
              <w:pStyle w:val="Tekstpodstawowywcity"/>
              <w:jc w:val="center"/>
            </w:pPr>
            <w:r>
              <w:t>5</w:t>
            </w:r>
          </w:p>
        </w:tc>
      </w:tr>
      <w:tr w:rsidR="00B4608F" w:rsidRPr="001A0468" w:rsidTr="00282C64">
        <w:tc>
          <w:tcPr>
            <w:tcW w:w="2552" w:type="dxa"/>
            <w:vAlign w:val="center"/>
          </w:tcPr>
          <w:p w:rsidR="00B4608F" w:rsidRPr="00CA0DD2" w:rsidRDefault="00B4608F" w:rsidP="003B1389">
            <w:pPr>
              <w:pStyle w:val="Tekstpodstawowywcity"/>
              <w:ind w:firstLine="0"/>
            </w:pPr>
            <w:r w:rsidRPr="00CA0DD2">
              <w:t>Zespoły szkół</w:t>
            </w:r>
          </w:p>
        </w:tc>
        <w:tc>
          <w:tcPr>
            <w:tcW w:w="3686" w:type="dxa"/>
            <w:vAlign w:val="center"/>
          </w:tcPr>
          <w:p w:rsidR="00B4608F" w:rsidRPr="00496238" w:rsidRDefault="00B4608F" w:rsidP="00282C64">
            <w:pPr>
              <w:pStyle w:val="Tekstpodstawowywcity"/>
              <w:jc w:val="center"/>
            </w:pPr>
            <w:r>
              <w:t>10</w:t>
            </w:r>
          </w:p>
        </w:tc>
      </w:tr>
      <w:tr w:rsidR="00B4608F" w:rsidRPr="001A0468" w:rsidTr="00282C64">
        <w:tc>
          <w:tcPr>
            <w:tcW w:w="2552" w:type="dxa"/>
            <w:vAlign w:val="center"/>
          </w:tcPr>
          <w:p w:rsidR="00B4608F" w:rsidRPr="00CA0DD2" w:rsidRDefault="00B4608F" w:rsidP="003B1389">
            <w:pPr>
              <w:pStyle w:val="Tekstpodstawowywcity"/>
              <w:ind w:firstLine="0"/>
            </w:pPr>
            <w:r>
              <w:t>Szkoły w</w:t>
            </w:r>
            <w:r w:rsidRPr="00CA0DD2">
              <w:t>yższe</w:t>
            </w:r>
          </w:p>
        </w:tc>
        <w:tc>
          <w:tcPr>
            <w:tcW w:w="3686" w:type="dxa"/>
            <w:vAlign w:val="center"/>
          </w:tcPr>
          <w:p w:rsidR="00B4608F" w:rsidRPr="00496238" w:rsidRDefault="00B4608F" w:rsidP="00282C64">
            <w:pPr>
              <w:pStyle w:val="Tekstpodstawowywcity"/>
              <w:jc w:val="center"/>
            </w:pPr>
            <w:r w:rsidRPr="00496238">
              <w:t>1</w:t>
            </w:r>
          </w:p>
        </w:tc>
      </w:tr>
      <w:tr w:rsidR="00B4608F" w:rsidRPr="001A0468" w:rsidTr="00282C64">
        <w:tc>
          <w:tcPr>
            <w:tcW w:w="2552" w:type="dxa"/>
            <w:vAlign w:val="center"/>
          </w:tcPr>
          <w:p w:rsidR="00B4608F" w:rsidRPr="00CA0DD2" w:rsidRDefault="00B4608F" w:rsidP="003B1389">
            <w:pPr>
              <w:pStyle w:val="Tekstpodstawowywcity"/>
              <w:spacing w:line="240" w:lineRule="auto"/>
              <w:ind w:firstLine="0"/>
            </w:pPr>
            <w:r w:rsidRPr="00CA0DD2">
              <w:t>Placówki opiekuńczo – wychowawcze całodobowe</w:t>
            </w:r>
          </w:p>
        </w:tc>
        <w:tc>
          <w:tcPr>
            <w:tcW w:w="3686" w:type="dxa"/>
            <w:vAlign w:val="center"/>
          </w:tcPr>
          <w:p w:rsidR="00B4608F" w:rsidRPr="00496238" w:rsidRDefault="00B4608F" w:rsidP="00282C64">
            <w:pPr>
              <w:pStyle w:val="Tekstpodstawowywcity"/>
              <w:jc w:val="center"/>
            </w:pPr>
            <w:r>
              <w:t>8</w:t>
            </w:r>
          </w:p>
        </w:tc>
      </w:tr>
      <w:tr w:rsidR="00B4608F" w:rsidRPr="001A0468" w:rsidTr="00282C64">
        <w:tc>
          <w:tcPr>
            <w:tcW w:w="2552" w:type="dxa"/>
            <w:vAlign w:val="center"/>
          </w:tcPr>
          <w:p w:rsidR="00B4608F" w:rsidRPr="00CA0DD2" w:rsidRDefault="00B4608F" w:rsidP="003B1389">
            <w:pPr>
              <w:pStyle w:val="Tekstpodstawowywcity"/>
              <w:spacing w:line="240" w:lineRule="auto"/>
              <w:ind w:firstLine="0"/>
            </w:pPr>
            <w:r w:rsidRPr="00CA0DD2">
              <w:t>Placówki opiekuńczo – wychowawcze wsparcia dziennego</w:t>
            </w:r>
          </w:p>
        </w:tc>
        <w:tc>
          <w:tcPr>
            <w:tcW w:w="3686" w:type="dxa"/>
            <w:vAlign w:val="center"/>
          </w:tcPr>
          <w:p w:rsidR="00B4608F" w:rsidRPr="00496238" w:rsidRDefault="00B4608F" w:rsidP="00282C64">
            <w:pPr>
              <w:pStyle w:val="Tekstpodstawowywcity"/>
              <w:jc w:val="center"/>
            </w:pPr>
            <w:r>
              <w:t>13</w:t>
            </w:r>
          </w:p>
        </w:tc>
      </w:tr>
      <w:tr w:rsidR="00B4608F" w:rsidRPr="001A0468" w:rsidTr="00282C64">
        <w:tc>
          <w:tcPr>
            <w:tcW w:w="2552" w:type="dxa"/>
            <w:vAlign w:val="center"/>
          </w:tcPr>
          <w:p w:rsidR="00B4608F" w:rsidRPr="00CA0DD2" w:rsidRDefault="00B4608F" w:rsidP="003B1389">
            <w:pPr>
              <w:pStyle w:val="Tekstpodstawowywcity"/>
              <w:spacing w:line="240" w:lineRule="auto"/>
              <w:ind w:firstLine="0"/>
            </w:pPr>
            <w:r>
              <w:t>Młodzieżowe domy k</w:t>
            </w:r>
            <w:r w:rsidRPr="00CA0DD2">
              <w:t>ultury</w:t>
            </w:r>
          </w:p>
        </w:tc>
        <w:tc>
          <w:tcPr>
            <w:tcW w:w="3686" w:type="dxa"/>
            <w:vAlign w:val="center"/>
          </w:tcPr>
          <w:p w:rsidR="00B4608F" w:rsidRPr="00496238" w:rsidRDefault="00B4608F" w:rsidP="00282C64">
            <w:pPr>
              <w:pStyle w:val="Tekstpodstawowywcity"/>
              <w:jc w:val="center"/>
            </w:pPr>
            <w:r>
              <w:t>9</w:t>
            </w:r>
          </w:p>
        </w:tc>
      </w:tr>
      <w:tr w:rsidR="00B4608F" w:rsidRPr="001A0468" w:rsidTr="00282C64">
        <w:tc>
          <w:tcPr>
            <w:tcW w:w="2552" w:type="dxa"/>
            <w:vAlign w:val="center"/>
          </w:tcPr>
          <w:p w:rsidR="00B4608F" w:rsidRPr="00CA0DD2" w:rsidRDefault="00B4608F" w:rsidP="003B1389">
            <w:pPr>
              <w:pStyle w:val="Tekstpodstawowywcity"/>
              <w:spacing w:line="240" w:lineRule="auto"/>
              <w:ind w:firstLine="0"/>
            </w:pPr>
            <w:r w:rsidRPr="00CA0DD2">
              <w:t>Placówki wychowania pozaszkolnego</w:t>
            </w:r>
          </w:p>
        </w:tc>
        <w:tc>
          <w:tcPr>
            <w:tcW w:w="3686" w:type="dxa"/>
            <w:vAlign w:val="center"/>
          </w:tcPr>
          <w:p w:rsidR="00B4608F" w:rsidRPr="00496238" w:rsidRDefault="00B4608F" w:rsidP="00282C64">
            <w:pPr>
              <w:pStyle w:val="Tekstpodstawowywcity"/>
              <w:jc w:val="center"/>
            </w:pPr>
            <w:r>
              <w:t>13</w:t>
            </w:r>
          </w:p>
        </w:tc>
      </w:tr>
      <w:tr w:rsidR="00B4608F" w:rsidRPr="001A0468" w:rsidTr="00282C64">
        <w:tc>
          <w:tcPr>
            <w:tcW w:w="2552" w:type="dxa"/>
            <w:vAlign w:val="center"/>
          </w:tcPr>
          <w:p w:rsidR="00B4608F" w:rsidRPr="00CA0DD2" w:rsidRDefault="00B4608F" w:rsidP="003B1389">
            <w:pPr>
              <w:pStyle w:val="Tekstpodstawowywcity"/>
              <w:ind w:firstLine="0"/>
            </w:pPr>
            <w:r>
              <w:t>Szkoły Policealne</w:t>
            </w:r>
          </w:p>
        </w:tc>
        <w:tc>
          <w:tcPr>
            <w:tcW w:w="3686" w:type="dxa"/>
            <w:vAlign w:val="center"/>
          </w:tcPr>
          <w:p w:rsidR="00B4608F" w:rsidRDefault="00B4608F" w:rsidP="00282C64">
            <w:pPr>
              <w:pStyle w:val="Tekstpodstawowywcity"/>
              <w:jc w:val="center"/>
            </w:pPr>
            <w:r>
              <w:t>0</w:t>
            </w:r>
          </w:p>
        </w:tc>
      </w:tr>
      <w:tr w:rsidR="00B4608F" w:rsidRPr="001A0468" w:rsidTr="00282C64">
        <w:tc>
          <w:tcPr>
            <w:tcW w:w="2552" w:type="dxa"/>
            <w:vAlign w:val="center"/>
          </w:tcPr>
          <w:p w:rsidR="00B4608F" w:rsidRDefault="00B4608F" w:rsidP="003B1389">
            <w:pPr>
              <w:pStyle w:val="Tekstpodstawowywcity"/>
              <w:ind w:firstLine="0"/>
            </w:pPr>
            <w:r>
              <w:t>Warsztaty szkolne</w:t>
            </w:r>
          </w:p>
        </w:tc>
        <w:tc>
          <w:tcPr>
            <w:tcW w:w="3686" w:type="dxa"/>
            <w:vAlign w:val="center"/>
          </w:tcPr>
          <w:p w:rsidR="00B4608F" w:rsidRDefault="00B4608F" w:rsidP="00282C64">
            <w:pPr>
              <w:pStyle w:val="Tekstpodstawowywcity"/>
              <w:jc w:val="center"/>
            </w:pPr>
            <w:r>
              <w:t>9</w:t>
            </w:r>
          </w:p>
        </w:tc>
      </w:tr>
      <w:tr w:rsidR="00B4608F" w:rsidRPr="001A0468" w:rsidTr="00282C64">
        <w:tc>
          <w:tcPr>
            <w:tcW w:w="2552" w:type="dxa"/>
            <w:vAlign w:val="center"/>
          </w:tcPr>
          <w:p w:rsidR="00B4608F" w:rsidRDefault="00B4608F" w:rsidP="003B1389">
            <w:pPr>
              <w:pStyle w:val="Tekstpodstawowywcity"/>
              <w:spacing w:line="240" w:lineRule="auto"/>
              <w:ind w:firstLine="0"/>
            </w:pPr>
            <w:r>
              <w:t>Centra szkolenia zawodowego</w:t>
            </w:r>
          </w:p>
        </w:tc>
        <w:tc>
          <w:tcPr>
            <w:tcW w:w="3686" w:type="dxa"/>
            <w:vAlign w:val="center"/>
          </w:tcPr>
          <w:p w:rsidR="00B4608F" w:rsidRDefault="00B4608F" w:rsidP="00282C64">
            <w:pPr>
              <w:pStyle w:val="Tekstpodstawowywcity"/>
              <w:jc w:val="center"/>
            </w:pPr>
            <w:r>
              <w:t>1</w:t>
            </w:r>
          </w:p>
        </w:tc>
      </w:tr>
    </w:tbl>
    <w:p w:rsidR="00B4608F" w:rsidRDefault="00B4608F" w:rsidP="00B4608F">
      <w:pPr>
        <w:pStyle w:val="Tekstpodstawowywcity"/>
        <w:rPr>
          <w:sz w:val="16"/>
          <w:szCs w:val="16"/>
        </w:rPr>
      </w:pPr>
    </w:p>
    <w:p w:rsidR="00B4608F" w:rsidRPr="00B609AB" w:rsidRDefault="00B4608F" w:rsidP="00DE53EF">
      <w:pPr>
        <w:spacing w:line="360" w:lineRule="auto"/>
        <w:ind w:firstLine="708"/>
        <w:jc w:val="both"/>
        <w:rPr>
          <w:bCs/>
          <w:iCs/>
        </w:rPr>
      </w:pPr>
      <w:r w:rsidRPr="0062038D">
        <w:rPr>
          <w:bCs/>
        </w:rPr>
        <w:t xml:space="preserve">W roku </w:t>
      </w:r>
      <w:r>
        <w:rPr>
          <w:b/>
          <w:bCs/>
        </w:rPr>
        <w:t>2020</w:t>
      </w:r>
      <w:r w:rsidRPr="0062038D">
        <w:rPr>
          <w:b/>
          <w:bCs/>
        </w:rPr>
        <w:t xml:space="preserve"> </w:t>
      </w:r>
      <w:r w:rsidRPr="0062038D">
        <w:rPr>
          <w:bCs/>
        </w:rPr>
        <w:t xml:space="preserve">skontrolowano </w:t>
      </w:r>
      <w:r>
        <w:rPr>
          <w:b/>
          <w:bCs/>
        </w:rPr>
        <w:t>26</w:t>
      </w:r>
      <w:r w:rsidRPr="0062038D">
        <w:rPr>
          <w:bCs/>
        </w:rPr>
        <w:t xml:space="preserve"> obiektów</w:t>
      </w:r>
      <w:r>
        <w:rPr>
          <w:bCs/>
        </w:rPr>
        <w:t xml:space="preserve"> (w tym </w:t>
      </w:r>
      <w:r w:rsidRPr="00DE53EF">
        <w:rPr>
          <w:b/>
          <w:bCs/>
        </w:rPr>
        <w:t>4</w:t>
      </w:r>
      <w:r>
        <w:rPr>
          <w:bCs/>
        </w:rPr>
        <w:t xml:space="preserve"> obiekty </w:t>
      </w:r>
      <w:r w:rsidRPr="008811FE">
        <w:rPr>
          <w:bCs/>
          <w:iCs/>
        </w:rPr>
        <w:t xml:space="preserve">które do lutego </w:t>
      </w:r>
      <w:r w:rsidRPr="00DE53EF">
        <w:rPr>
          <w:b/>
          <w:bCs/>
          <w:iCs/>
        </w:rPr>
        <w:t>2020</w:t>
      </w:r>
      <w:r>
        <w:rPr>
          <w:bCs/>
          <w:iCs/>
        </w:rPr>
        <w:t xml:space="preserve"> </w:t>
      </w:r>
      <w:r w:rsidRPr="008811FE">
        <w:rPr>
          <w:bCs/>
          <w:iCs/>
        </w:rPr>
        <w:t>roku zna</w:t>
      </w:r>
      <w:r>
        <w:rPr>
          <w:bCs/>
          <w:iCs/>
        </w:rPr>
        <w:t xml:space="preserve">jdowały </w:t>
      </w:r>
      <w:proofErr w:type="spellStart"/>
      <w:r>
        <w:rPr>
          <w:bCs/>
          <w:iCs/>
        </w:rPr>
        <w:t>sie</w:t>
      </w:r>
      <w:proofErr w:type="spellEnd"/>
      <w:r>
        <w:rPr>
          <w:bCs/>
          <w:iCs/>
        </w:rPr>
        <w:t xml:space="preserve"> pod nadzorem ŚPWIS), </w:t>
      </w:r>
      <w:r w:rsidRPr="0062038D">
        <w:rPr>
          <w:bCs/>
        </w:rPr>
        <w:t xml:space="preserve">przeprowadzono łącznie </w:t>
      </w:r>
      <w:r>
        <w:rPr>
          <w:b/>
          <w:bCs/>
        </w:rPr>
        <w:t>33</w:t>
      </w:r>
      <w:r>
        <w:rPr>
          <w:bCs/>
        </w:rPr>
        <w:t xml:space="preserve"> kontrole (w tym</w:t>
      </w:r>
      <w:r w:rsidRPr="00107D89">
        <w:rPr>
          <w:b/>
          <w:bCs/>
        </w:rPr>
        <w:t xml:space="preserve"> 4</w:t>
      </w:r>
      <w:r>
        <w:rPr>
          <w:bCs/>
        </w:rPr>
        <w:t xml:space="preserve"> kontrole </w:t>
      </w:r>
      <w:r>
        <w:rPr>
          <w:bCs/>
          <w:iCs/>
        </w:rPr>
        <w:t>przeprowadzone przez pracowników WSSE w Katowicach</w:t>
      </w:r>
      <w:r>
        <w:rPr>
          <w:bCs/>
        </w:rPr>
        <w:t>)</w:t>
      </w:r>
      <w:r w:rsidRPr="0062038D">
        <w:rPr>
          <w:bCs/>
        </w:rPr>
        <w:t xml:space="preserve">. </w:t>
      </w:r>
    </w:p>
    <w:p w:rsidR="00B4608F" w:rsidRDefault="00B4608F" w:rsidP="00B4608F">
      <w:pPr>
        <w:pStyle w:val="Tekstpodstawowywcity"/>
        <w:rPr>
          <w:bCs/>
        </w:rPr>
      </w:pPr>
      <w:r w:rsidRPr="0062038D">
        <w:rPr>
          <w:bCs/>
        </w:rPr>
        <w:t xml:space="preserve">Wydano </w:t>
      </w:r>
      <w:r>
        <w:rPr>
          <w:b/>
          <w:bCs/>
        </w:rPr>
        <w:t>33</w:t>
      </w:r>
      <w:r>
        <w:rPr>
          <w:bCs/>
        </w:rPr>
        <w:t xml:space="preserve"> decyzje administracyjne</w:t>
      </w:r>
      <w:r w:rsidRPr="0062038D">
        <w:rPr>
          <w:bCs/>
        </w:rPr>
        <w:t xml:space="preserve"> oraz </w:t>
      </w:r>
      <w:r>
        <w:rPr>
          <w:b/>
          <w:bCs/>
        </w:rPr>
        <w:t>8</w:t>
      </w:r>
      <w:r>
        <w:rPr>
          <w:bCs/>
        </w:rPr>
        <w:t xml:space="preserve"> decyzji płatniczych</w:t>
      </w:r>
      <w:r w:rsidRPr="0062038D">
        <w:rPr>
          <w:bCs/>
        </w:rPr>
        <w:t>.</w:t>
      </w:r>
    </w:p>
    <w:p w:rsidR="003B1389" w:rsidRPr="003B1389" w:rsidRDefault="003B1389" w:rsidP="00B4608F">
      <w:pPr>
        <w:pStyle w:val="Tekstpodstawowywcity"/>
        <w:ind w:firstLine="709"/>
        <w:rPr>
          <w:sz w:val="16"/>
          <w:szCs w:val="16"/>
        </w:rPr>
      </w:pPr>
    </w:p>
    <w:p w:rsidR="00B4608F" w:rsidRPr="00A14E6E" w:rsidRDefault="00B4608F" w:rsidP="00B4608F">
      <w:pPr>
        <w:pStyle w:val="Tekstpodstawowywcity"/>
        <w:ind w:firstLine="709"/>
      </w:pPr>
      <w:r>
        <w:t xml:space="preserve">    Teren miasta Ruda Śląska podzielony jest na </w:t>
      </w:r>
      <w:r w:rsidRPr="0062038D">
        <w:rPr>
          <w:b/>
        </w:rPr>
        <w:t>12</w:t>
      </w:r>
      <w:r>
        <w:t xml:space="preserve"> dzielnic, z których każda posiada własne placówki nauczania i wychowania, w związku z tym, odległości pokonywane przez dzieci i młodzież do szkół nie są znaczne, a komunikacja miejska umożliwia dojazd do placówek </w:t>
      </w:r>
      <w:proofErr w:type="spellStart"/>
      <w:r>
        <w:t>ez</w:t>
      </w:r>
      <w:proofErr w:type="spellEnd"/>
      <w:r>
        <w:t xml:space="preserve"> większych trudności.</w:t>
      </w:r>
    </w:p>
    <w:p w:rsidR="00B4608F" w:rsidRPr="009A4DB2" w:rsidRDefault="00B4608F" w:rsidP="00B4608F">
      <w:pPr>
        <w:pStyle w:val="Tekstpodstawowywcity"/>
        <w:rPr>
          <w:sz w:val="16"/>
          <w:szCs w:val="16"/>
        </w:rPr>
      </w:pPr>
    </w:p>
    <w:p w:rsidR="00B4608F" w:rsidRPr="003B1389" w:rsidRDefault="00B4608F" w:rsidP="003412AF">
      <w:pPr>
        <w:pStyle w:val="Tekstpodstawowywcity"/>
        <w:ind w:firstLine="0"/>
        <w:rPr>
          <w:sz w:val="16"/>
          <w:szCs w:val="16"/>
        </w:rPr>
      </w:pPr>
    </w:p>
    <w:p w:rsidR="003412AF" w:rsidRDefault="003412AF" w:rsidP="00407FDD">
      <w:pPr>
        <w:pStyle w:val="Tekstpodstawowywcity"/>
        <w:numPr>
          <w:ilvl w:val="0"/>
          <w:numId w:val="20"/>
        </w:numPr>
        <w:jc w:val="left"/>
        <w:rPr>
          <w:b/>
          <w:i/>
        </w:rPr>
      </w:pPr>
      <w:r w:rsidRPr="0062038D">
        <w:rPr>
          <w:b/>
          <w:i/>
        </w:rPr>
        <w:t>rodzaj przeprowadzonych kontroli</w:t>
      </w:r>
    </w:p>
    <w:p w:rsidR="003B1389" w:rsidRPr="003B1389" w:rsidRDefault="003B1389" w:rsidP="003B1389">
      <w:pPr>
        <w:pStyle w:val="Tekstpodstawowywcity"/>
        <w:ind w:left="720" w:firstLine="0"/>
        <w:jc w:val="left"/>
        <w:rPr>
          <w:b/>
          <w:i/>
          <w:sz w:val="16"/>
          <w:szCs w:val="16"/>
        </w:rPr>
      </w:pPr>
    </w:p>
    <w:p w:rsidR="003412AF" w:rsidRPr="001B4936" w:rsidRDefault="003412AF" w:rsidP="003412AF">
      <w:pPr>
        <w:pStyle w:val="Tekstpodstawowywcity"/>
      </w:pPr>
      <w:r>
        <w:rPr>
          <w:b/>
          <w:i/>
        </w:rPr>
        <w:t xml:space="preserve">- </w:t>
      </w:r>
      <w:r w:rsidR="003B1389">
        <w:t>zgodnie z planem -</w:t>
      </w:r>
      <w:r w:rsidRPr="003B1389">
        <w:rPr>
          <w:b/>
        </w:rPr>
        <w:t xml:space="preserve">17 </w:t>
      </w:r>
      <w:r w:rsidRPr="001B4936">
        <w:t xml:space="preserve">(w tym </w:t>
      </w:r>
      <w:r w:rsidRPr="003B1389">
        <w:rPr>
          <w:b/>
        </w:rPr>
        <w:t xml:space="preserve">3 </w:t>
      </w:r>
      <w:r w:rsidRPr="001B4936">
        <w:t>kontrole przeprowadzone przez WSSE)</w:t>
      </w:r>
    </w:p>
    <w:p w:rsidR="003412AF" w:rsidRPr="001B4936" w:rsidRDefault="003412AF" w:rsidP="003412AF">
      <w:pPr>
        <w:pStyle w:val="Tekstpodstawowywcity"/>
      </w:pPr>
      <w:r w:rsidRPr="001B4936">
        <w:rPr>
          <w:b/>
          <w:i/>
        </w:rPr>
        <w:t>-</w:t>
      </w:r>
      <w:r w:rsidRPr="001B4936">
        <w:t xml:space="preserve"> ponadplanowe -</w:t>
      </w:r>
      <w:r w:rsidRPr="003B1389">
        <w:rPr>
          <w:b/>
        </w:rPr>
        <w:t xml:space="preserve"> 5</w:t>
      </w:r>
    </w:p>
    <w:p w:rsidR="003412AF" w:rsidRPr="001B4936" w:rsidRDefault="003412AF" w:rsidP="003412AF">
      <w:pPr>
        <w:pStyle w:val="Tekstpodstawowywcity"/>
      </w:pPr>
      <w:r w:rsidRPr="001B4936">
        <w:rPr>
          <w:b/>
          <w:i/>
        </w:rPr>
        <w:t>-</w:t>
      </w:r>
      <w:r w:rsidR="003B1389">
        <w:t xml:space="preserve"> sprawdzające -</w:t>
      </w:r>
      <w:r w:rsidRPr="001B4936">
        <w:t xml:space="preserve"> </w:t>
      </w:r>
      <w:r w:rsidRPr="003B1389">
        <w:rPr>
          <w:b/>
        </w:rPr>
        <w:t>6</w:t>
      </w:r>
      <w:r w:rsidRPr="001B4936">
        <w:t xml:space="preserve"> (w tym </w:t>
      </w:r>
      <w:r w:rsidRPr="003B1389">
        <w:rPr>
          <w:b/>
        </w:rPr>
        <w:t xml:space="preserve">1 </w:t>
      </w:r>
      <w:r w:rsidRPr="001B4936">
        <w:t>kontrola przeprowadzone przez WSSE)</w:t>
      </w:r>
    </w:p>
    <w:p w:rsidR="003412AF" w:rsidRPr="001B4936" w:rsidRDefault="003412AF" w:rsidP="003412AF">
      <w:pPr>
        <w:pStyle w:val="Tekstpodstawowywcity"/>
      </w:pPr>
      <w:r w:rsidRPr="001B4936">
        <w:rPr>
          <w:b/>
          <w:i/>
        </w:rPr>
        <w:t>-</w:t>
      </w:r>
      <w:r w:rsidRPr="001B4936">
        <w:t xml:space="preserve"> interwencyjne - </w:t>
      </w:r>
      <w:r w:rsidRPr="003B1389">
        <w:rPr>
          <w:b/>
        </w:rPr>
        <w:t>2</w:t>
      </w:r>
    </w:p>
    <w:p w:rsidR="003412AF" w:rsidRPr="001B4936" w:rsidRDefault="003412AF" w:rsidP="003412AF">
      <w:pPr>
        <w:pStyle w:val="Tekstpodstawowywcity"/>
      </w:pPr>
      <w:r w:rsidRPr="001B4936">
        <w:rPr>
          <w:b/>
          <w:i/>
        </w:rPr>
        <w:t>-</w:t>
      </w:r>
      <w:r w:rsidRPr="001B4936">
        <w:t xml:space="preserve"> kontrola akcji wypoc</w:t>
      </w:r>
      <w:r w:rsidR="003B1389">
        <w:t>zynku -</w:t>
      </w:r>
      <w:r w:rsidRPr="001B4936">
        <w:t xml:space="preserve"> </w:t>
      </w:r>
      <w:r w:rsidRPr="003B1389">
        <w:rPr>
          <w:b/>
        </w:rPr>
        <w:t>3</w:t>
      </w:r>
    </w:p>
    <w:p w:rsidR="003412AF" w:rsidRPr="0062038D" w:rsidRDefault="003412AF" w:rsidP="003412AF">
      <w:pPr>
        <w:pStyle w:val="Tekstpodstawowywcity"/>
      </w:pPr>
    </w:p>
    <w:p w:rsidR="003412AF" w:rsidRDefault="003412AF" w:rsidP="00407FDD">
      <w:pPr>
        <w:pStyle w:val="Tekstpodstawowywcity"/>
        <w:numPr>
          <w:ilvl w:val="0"/>
          <w:numId w:val="21"/>
        </w:numPr>
        <w:jc w:val="left"/>
        <w:rPr>
          <w:b/>
          <w:bCs/>
          <w:i/>
        </w:rPr>
      </w:pPr>
      <w:r w:rsidRPr="0062038D">
        <w:rPr>
          <w:b/>
          <w:bCs/>
          <w:i/>
        </w:rPr>
        <w:t>działalność represyjna</w:t>
      </w:r>
    </w:p>
    <w:p w:rsidR="003B1389" w:rsidRPr="003B1389" w:rsidRDefault="003B1389" w:rsidP="003B1389">
      <w:pPr>
        <w:pStyle w:val="Tekstpodstawowywcity"/>
        <w:ind w:left="720" w:firstLine="0"/>
        <w:jc w:val="left"/>
        <w:rPr>
          <w:b/>
          <w:bCs/>
          <w:i/>
          <w:sz w:val="16"/>
          <w:szCs w:val="16"/>
        </w:rPr>
      </w:pPr>
    </w:p>
    <w:p w:rsidR="003412AF" w:rsidRDefault="003412AF" w:rsidP="003412AF">
      <w:pPr>
        <w:pStyle w:val="Tekstpodstawowywcity"/>
        <w:rPr>
          <w:b/>
          <w:bCs/>
        </w:rPr>
      </w:pPr>
      <w:r>
        <w:rPr>
          <w:bCs/>
        </w:rPr>
        <w:t xml:space="preserve">- </w:t>
      </w:r>
      <w:r w:rsidR="00696200">
        <w:rPr>
          <w:bCs/>
        </w:rPr>
        <w:t>liczba unieruchomień obiektów -</w:t>
      </w:r>
      <w:r w:rsidRPr="00735D5C">
        <w:rPr>
          <w:bCs/>
        </w:rPr>
        <w:t xml:space="preserve"> </w:t>
      </w:r>
      <w:r w:rsidRPr="00735D5C">
        <w:rPr>
          <w:b/>
          <w:bCs/>
        </w:rPr>
        <w:t>0</w:t>
      </w:r>
    </w:p>
    <w:p w:rsidR="003412AF" w:rsidRDefault="003412AF" w:rsidP="003412AF">
      <w:pPr>
        <w:pStyle w:val="Tekstpodstawowywcity"/>
        <w:rPr>
          <w:b/>
          <w:bCs/>
        </w:rPr>
      </w:pPr>
      <w:r>
        <w:rPr>
          <w:b/>
          <w:bCs/>
        </w:rPr>
        <w:t xml:space="preserve">- </w:t>
      </w:r>
      <w:r w:rsidRPr="00735D5C">
        <w:rPr>
          <w:bCs/>
        </w:rPr>
        <w:t>liczba decyzji z rygore</w:t>
      </w:r>
      <w:r w:rsidR="00696200">
        <w:rPr>
          <w:bCs/>
        </w:rPr>
        <w:t>m natychmiastowej wykonalności -</w:t>
      </w:r>
      <w:r w:rsidRPr="00735D5C">
        <w:rPr>
          <w:bCs/>
        </w:rPr>
        <w:t xml:space="preserve"> </w:t>
      </w:r>
      <w:r w:rsidRPr="00735D5C">
        <w:rPr>
          <w:b/>
          <w:bCs/>
        </w:rPr>
        <w:t>0</w:t>
      </w:r>
    </w:p>
    <w:p w:rsidR="003412AF" w:rsidRDefault="003412AF" w:rsidP="003412AF">
      <w:pPr>
        <w:pStyle w:val="Tekstpodstawowywcity"/>
        <w:rPr>
          <w:b/>
        </w:rPr>
      </w:pPr>
      <w:r>
        <w:rPr>
          <w:b/>
          <w:bCs/>
        </w:rPr>
        <w:t xml:space="preserve">- </w:t>
      </w:r>
      <w:r w:rsidRPr="00735D5C">
        <w:rPr>
          <w:bCs/>
        </w:rPr>
        <w:t>liczba decyzji dotyczących gab</w:t>
      </w:r>
      <w:r w:rsidR="00696200">
        <w:rPr>
          <w:bCs/>
        </w:rPr>
        <w:t xml:space="preserve">inetów profilaktyki zdrowotnej - </w:t>
      </w:r>
      <w:r>
        <w:rPr>
          <w:b/>
        </w:rPr>
        <w:t>0</w:t>
      </w:r>
    </w:p>
    <w:p w:rsidR="003412AF" w:rsidRDefault="003412AF" w:rsidP="003412AF">
      <w:pPr>
        <w:pStyle w:val="Tekstpodstawowywcity"/>
        <w:rPr>
          <w:b/>
        </w:rPr>
      </w:pPr>
      <w:r>
        <w:rPr>
          <w:b/>
          <w:bCs/>
        </w:rPr>
        <w:t xml:space="preserve">- </w:t>
      </w:r>
      <w:r w:rsidRPr="00735D5C">
        <w:rPr>
          <w:bCs/>
        </w:rPr>
        <w:t>liczba wykonanych</w:t>
      </w:r>
      <w:r w:rsidR="00696200">
        <w:rPr>
          <w:bCs/>
        </w:rPr>
        <w:t xml:space="preserve"> decyzji w roku sprawozdawczym -</w:t>
      </w:r>
      <w:r w:rsidRPr="00735D5C">
        <w:rPr>
          <w:bCs/>
        </w:rPr>
        <w:t xml:space="preserve"> </w:t>
      </w:r>
      <w:r>
        <w:rPr>
          <w:b/>
        </w:rPr>
        <w:t>1</w:t>
      </w:r>
    </w:p>
    <w:p w:rsidR="003412AF" w:rsidRPr="00735D5C" w:rsidRDefault="003412AF" w:rsidP="003412AF">
      <w:pPr>
        <w:pStyle w:val="Tekstpodstawowywcity"/>
        <w:rPr>
          <w:b/>
          <w:bCs/>
        </w:rPr>
      </w:pPr>
      <w:r>
        <w:rPr>
          <w:b/>
        </w:rPr>
        <w:t xml:space="preserve">- </w:t>
      </w:r>
      <w:r w:rsidRPr="00735D5C">
        <w:rPr>
          <w:bCs/>
        </w:rPr>
        <w:t>lic</w:t>
      </w:r>
      <w:r w:rsidR="00696200">
        <w:rPr>
          <w:bCs/>
        </w:rPr>
        <w:t xml:space="preserve">zba załatwionych interwencji - </w:t>
      </w:r>
      <w:r w:rsidRPr="00105AB2">
        <w:rPr>
          <w:b/>
          <w:bCs/>
        </w:rPr>
        <w:t>2</w:t>
      </w:r>
    </w:p>
    <w:p w:rsidR="003412AF" w:rsidRPr="00735D5C" w:rsidRDefault="003412AF" w:rsidP="003412AF">
      <w:pPr>
        <w:spacing w:line="360" w:lineRule="auto"/>
      </w:pPr>
    </w:p>
    <w:p w:rsidR="003412AF" w:rsidRDefault="003412AF" w:rsidP="00407FDD">
      <w:pPr>
        <w:pStyle w:val="Tekstpodstawowywcity"/>
        <w:numPr>
          <w:ilvl w:val="0"/>
          <w:numId w:val="21"/>
        </w:numPr>
        <w:jc w:val="left"/>
        <w:rPr>
          <w:b/>
          <w:i/>
        </w:rPr>
      </w:pPr>
      <w:r w:rsidRPr="009A4DB2">
        <w:rPr>
          <w:b/>
          <w:i/>
        </w:rPr>
        <w:t>wydane decyzje i nałożone mandaty:</w:t>
      </w:r>
    </w:p>
    <w:p w:rsidR="00696200" w:rsidRPr="00696200" w:rsidRDefault="00696200" w:rsidP="00696200">
      <w:pPr>
        <w:pStyle w:val="Tekstpodstawowywcity"/>
        <w:ind w:left="720" w:firstLine="0"/>
        <w:jc w:val="left"/>
        <w:rPr>
          <w:b/>
          <w:i/>
          <w:sz w:val="16"/>
          <w:szCs w:val="16"/>
        </w:rPr>
      </w:pPr>
    </w:p>
    <w:p w:rsidR="003412AF" w:rsidRPr="00735D5C" w:rsidRDefault="003412AF" w:rsidP="003412AF">
      <w:pPr>
        <w:pStyle w:val="Tekstpodstawowywcity"/>
      </w:pPr>
      <w:r>
        <w:t>- l</w:t>
      </w:r>
      <w:r w:rsidRPr="00735D5C">
        <w:t xml:space="preserve">iczba decyzji administracyjnych </w:t>
      </w:r>
      <w:r w:rsidR="00696200">
        <w:t xml:space="preserve">- </w:t>
      </w:r>
      <w:r>
        <w:rPr>
          <w:b/>
        </w:rPr>
        <w:t>2</w:t>
      </w:r>
    </w:p>
    <w:p w:rsidR="003412AF" w:rsidRPr="00735D5C" w:rsidRDefault="003412AF" w:rsidP="003412AF">
      <w:pPr>
        <w:pStyle w:val="Tekstpodstawowywcity"/>
      </w:pPr>
      <w:r>
        <w:t>- l</w:t>
      </w:r>
      <w:r w:rsidR="00696200">
        <w:t>iczba decyzji prolong</w:t>
      </w:r>
      <w:r w:rsidR="00E767A1">
        <w:t>ujących</w:t>
      </w:r>
      <w:r w:rsidR="00696200">
        <w:t xml:space="preserve"> - </w:t>
      </w:r>
      <w:r>
        <w:rPr>
          <w:b/>
        </w:rPr>
        <w:t>31</w:t>
      </w:r>
    </w:p>
    <w:p w:rsidR="003412AF" w:rsidRDefault="003412AF" w:rsidP="003412AF">
      <w:pPr>
        <w:pStyle w:val="Tekstpodstawowywcity"/>
        <w:rPr>
          <w:b/>
        </w:rPr>
      </w:pPr>
      <w:r>
        <w:t>- l</w:t>
      </w:r>
      <w:r w:rsidRPr="00735D5C">
        <w:t xml:space="preserve">iczba decyzji umarzających </w:t>
      </w:r>
      <w:r w:rsidR="00696200">
        <w:t xml:space="preserve">- </w:t>
      </w:r>
      <w:r w:rsidRPr="00735D5C">
        <w:rPr>
          <w:b/>
        </w:rPr>
        <w:t>0</w:t>
      </w:r>
    </w:p>
    <w:p w:rsidR="003412AF" w:rsidRDefault="003412AF" w:rsidP="003412AF">
      <w:pPr>
        <w:pStyle w:val="Tekstpodstawowywcity"/>
        <w:rPr>
          <w:b/>
        </w:rPr>
      </w:pPr>
      <w:r>
        <w:t>- l</w:t>
      </w:r>
      <w:r w:rsidRPr="00735D5C">
        <w:t xml:space="preserve">iczba nałożonych mandatów </w:t>
      </w:r>
      <w:r w:rsidR="00696200">
        <w:t>-</w:t>
      </w:r>
      <w:r w:rsidRPr="00735D5C">
        <w:t xml:space="preserve"> </w:t>
      </w:r>
      <w:r w:rsidRPr="00735D5C">
        <w:rPr>
          <w:b/>
        </w:rPr>
        <w:t>0</w:t>
      </w:r>
    </w:p>
    <w:p w:rsidR="003412AF" w:rsidRDefault="003412AF" w:rsidP="003412AF">
      <w:pPr>
        <w:pStyle w:val="Tekstpodstawowywcity"/>
        <w:rPr>
          <w:b/>
        </w:rPr>
      </w:pPr>
    </w:p>
    <w:p w:rsidR="00696200" w:rsidRDefault="00696200" w:rsidP="003412AF">
      <w:pPr>
        <w:pStyle w:val="Tekstpodstawowywcity"/>
        <w:rPr>
          <w:b/>
        </w:rPr>
      </w:pPr>
    </w:p>
    <w:p w:rsidR="00696200" w:rsidRDefault="00696200" w:rsidP="003412AF">
      <w:pPr>
        <w:pStyle w:val="Tekstpodstawowywcity"/>
        <w:rPr>
          <w:b/>
        </w:rPr>
      </w:pPr>
    </w:p>
    <w:p w:rsidR="003412AF" w:rsidRDefault="003412AF" w:rsidP="00407FDD">
      <w:pPr>
        <w:pStyle w:val="Tekstpodstawowywcity"/>
        <w:numPr>
          <w:ilvl w:val="0"/>
          <w:numId w:val="21"/>
        </w:numPr>
        <w:jc w:val="left"/>
        <w:rPr>
          <w:b/>
          <w:i/>
        </w:rPr>
      </w:pPr>
      <w:r w:rsidRPr="009552E9">
        <w:rPr>
          <w:b/>
          <w:i/>
        </w:rPr>
        <w:lastRenderedPageBreak/>
        <w:t>interwencje</w:t>
      </w:r>
    </w:p>
    <w:p w:rsidR="00696200" w:rsidRPr="00696200" w:rsidRDefault="00696200" w:rsidP="00696200">
      <w:pPr>
        <w:pStyle w:val="Tekstpodstawowywcity"/>
        <w:ind w:left="720" w:firstLine="0"/>
        <w:jc w:val="left"/>
        <w:rPr>
          <w:b/>
          <w:i/>
          <w:sz w:val="16"/>
          <w:szCs w:val="16"/>
        </w:rPr>
      </w:pPr>
    </w:p>
    <w:p w:rsidR="003412AF" w:rsidRDefault="003412AF" w:rsidP="003412AF">
      <w:pPr>
        <w:pStyle w:val="Tekstpodstawowywcity"/>
      </w:pPr>
      <w:r w:rsidRPr="00A6612C">
        <w:t xml:space="preserve">liczba rozpatrzonych interwencji – </w:t>
      </w:r>
      <w:r>
        <w:rPr>
          <w:b/>
        </w:rPr>
        <w:t>2</w:t>
      </w:r>
      <w:r w:rsidRPr="00A6612C">
        <w:t>, które dotyczyły:</w:t>
      </w:r>
    </w:p>
    <w:p w:rsidR="003412AF" w:rsidRDefault="003412AF" w:rsidP="00696200">
      <w:pPr>
        <w:tabs>
          <w:tab w:val="left" w:pos="426"/>
        </w:tabs>
        <w:spacing w:line="360" w:lineRule="auto"/>
        <w:ind w:left="-624"/>
      </w:pPr>
      <w:r>
        <w:t xml:space="preserve">            </w:t>
      </w:r>
      <w:r w:rsidR="00696200">
        <w:t xml:space="preserve">      </w:t>
      </w:r>
      <w:r>
        <w:t xml:space="preserve">- </w:t>
      </w:r>
      <w:r w:rsidR="00696200">
        <w:t>występowania</w:t>
      </w:r>
      <w:r w:rsidRPr="00A6612C">
        <w:t xml:space="preserve"> </w:t>
      </w:r>
      <w:r>
        <w:t>przypadków wszawicy wśród uczniów w Miejskim Przedszkolu Nr 25</w:t>
      </w:r>
    </w:p>
    <w:p w:rsidR="003412AF" w:rsidRPr="001947C2" w:rsidRDefault="003412AF" w:rsidP="00696200">
      <w:pPr>
        <w:suppressAutoHyphens/>
        <w:spacing w:line="360" w:lineRule="auto"/>
        <w:ind w:left="-794"/>
        <w:jc w:val="both"/>
      </w:pPr>
      <w:r>
        <w:t xml:space="preserve">             </w:t>
      </w:r>
      <w:r w:rsidR="00696200">
        <w:t xml:space="preserve">        - n</w:t>
      </w:r>
      <w:r>
        <w:t xml:space="preserve">iewłaściwych </w:t>
      </w:r>
      <w:r w:rsidRPr="005E48B0">
        <w:t xml:space="preserve">warunki </w:t>
      </w:r>
      <w:proofErr w:type="spellStart"/>
      <w:r w:rsidRPr="005E48B0">
        <w:t>sanitarno</w:t>
      </w:r>
      <w:proofErr w:type="spellEnd"/>
      <w:r w:rsidRPr="005E48B0">
        <w:t xml:space="preserve"> </w:t>
      </w:r>
      <w:r>
        <w:t>–</w:t>
      </w:r>
      <w:r w:rsidRPr="005E48B0">
        <w:t xml:space="preserve"> higieniczne</w:t>
      </w:r>
      <w:r>
        <w:t xml:space="preserve"> w Szkole Podstawowej Nr 16.</w:t>
      </w:r>
    </w:p>
    <w:p w:rsidR="003412AF" w:rsidRPr="009552E9" w:rsidRDefault="003412AF" w:rsidP="003412AF">
      <w:pPr>
        <w:tabs>
          <w:tab w:val="left" w:pos="426"/>
        </w:tabs>
        <w:spacing w:line="360" w:lineRule="auto"/>
        <w:jc w:val="both"/>
        <w:rPr>
          <w:color w:val="000000"/>
        </w:rPr>
      </w:pPr>
    </w:p>
    <w:p w:rsidR="003412AF" w:rsidRPr="009552E9" w:rsidRDefault="003412AF" w:rsidP="00407FDD">
      <w:pPr>
        <w:pStyle w:val="Tekstpodstawowywcity"/>
        <w:numPr>
          <w:ilvl w:val="0"/>
          <w:numId w:val="21"/>
        </w:numPr>
        <w:jc w:val="left"/>
        <w:rPr>
          <w:b/>
          <w:bCs/>
          <w:i/>
        </w:rPr>
      </w:pPr>
      <w:r w:rsidRPr="009552E9">
        <w:rPr>
          <w:b/>
          <w:bCs/>
          <w:i/>
        </w:rPr>
        <w:t>stan techniczny i sanitarny obiektów</w:t>
      </w:r>
    </w:p>
    <w:p w:rsidR="003412AF" w:rsidRPr="00735D5C" w:rsidRDefault="003412AF" w:rsidP="003412AF">
      <w:pPr>
        <w:pStyle w:val="Tekstpodstawowywcity"/>
        <w:rPr>
          <w:bCs/>
        </w:rPr>
      </w:pPr>
    </w:p>
    <w:p w:rsidR="003412AF" w:rsidRDefault="003412AF" w:rsidP="003412AF">
      <w:pPr>
        <w:pStyle w:val="Tekstpodstawowywcity"/>
        <w:tabs>
          <w:tab w:val="left" w:pos="1440"/>
        </w:tabs>
        <w:ind w:firstLine="709"/>
        <w:rPr>
          <w:bCs/>
        </w:rPr>
      </w:pPr>
      <w:r>
        <w:rPr>
          <w:bCs/>
        </w:rPr>
        <w:t>Stan techniczny skontrolowanych budynków uważa się jako dobry. Budynki na bieżąco są modernizowane i remontowane.</w:t>
      </w:r>
    </w:p>
    <w:p w:rsidR="003412AF" w:rsidRPr="00F2005F" w:rsidRDefault="003412AF" w:rsidP="003412AF">
      <w:pPr>
        <w:pStyle w:val="Tekstpodstawowywcity"/>
        <w:tabs>
          <w:tab w:val="left" w:pos="1440"/>
        </w:tabs>
        <w:rPr>
          <w:bCs/>
        </w:rPr>
      </w:pPr>
      <w:r w:rsidRPr="00F2005F">
        <w:rPr>
          <w:bCs/>
        </w:rPr>
        <w:t xml:space="preserve">Na dzień </w:t>
      </w:r>
      <w:r w:rsidRPr="00F2005F">
        <w:rPr>
          <w:b/>
          <w:bCs/>
        </w:rPr>
        <w:t>31.12.2020r.</w:t>
      </w:r>
      <w:r w:rsidRPr="00F2005F">
        <w:rPr>
          <w:bCs/>
        </w:rPr>
        <w:t xml:space="preserve"> na remont lub modernizację oczekują następujące budynki: </w:t>
      </w:r>
    </w:p>
    <w:p w:rsidR="003412AF" w:rsidRPr="00DE53EF" w:rsidRDefault="003412AF" w:rsidP="003412AF">
      <w:pPr>
        <w:pStyle w:val="Tekstpodstawowywcity"/>
        <w:tabs>
          <w:tab w:val="left" w:pos="1440"/>
        </w:tabs>
        <w:rPr>
          <w:bCs/>
          <w:sz w:val="16"/>
          <w:szCs w:val="16"/>
        </w:rPr>
      </w:pPr>
    </w:p>
    <w:p w:rsidR="003412AF" w:rsidRPr="00F2005F" w:rsidRDefault="003412AF" w:rsidP="003412AF">
      <w:pPr>
        <w:pStyle w:val="Tekstpodstawowywcity"/>
        <w:tabs>
          <w:tab w:val="left" w:pos="1440"/>
        </w:tabs>
        <w:rPr>
          <w:bCs/>
        </w:rPr>
      </w:pPr>
      <w:r w:rsidRPr="00F2005F">
        <w:rPr>
          <w:bCs/>
        </w:rPr>
        <w:t xml:space="preserve">- </w:t>
      </w:r>
      <w:r w:rsidRPr="00F2005F">
        <w:rPr>
          <w:b/>
          <w:bCs/>
        </w:rPr>
        <w:t>2</w:t>
      </w:r>
      <w:r w:rsidRPr="00F2005F">
        <w:rPr>
          <w:bCs/>
        </w:rPr>
        <w:t xml:space="preserve"> szkoły podstawowe,</w:t>
      </w:r>
    </w:p>
    <w:p w:rsidR="003412AF" w:rsidRPr="00DE53EF" w:rsidRDefault="003412AF" w:rsidP="003412AF">
      <w:pPr>
        <w:pStyle w:val="Tekstpodstawowywcity"/>
        <w:rPr>
          <w:b/>
          <w:bCs/>
          <w:sz w:val="16"/>
          <w:szCs w:val="16"/>
        </w:rPr>
      </w:pPr>
    </w:p>
    <w:p w:rsidR="003412AF" w:rsidRPr="00F2005F" w:rsidRDefault="003412AF" w:rsidP="003412AF">
      <w:pPr>
        <w:spacing w:line="360" w:lineRule="auto"/>
        <w:ind w:firstLine="709"/>
        <w:jc w:val="both"/>
      </w:pPr>
      <w:r w:rsidRPr="00F2005F">
        <w:t>Oceny warunków pobytu dzieci i młodzieży dokonano na podstawie przeprowadzonych kontroli kompleksowych i  interwencyjnych, podczas których stwierdzono:</w:t>
      </w:r>
    </w:p>
    <w:p w:rsidR="003412AF" w:rsidRPr="00F2005F" w:rsidRDefault="00677C5F" w:rsidP="003412AF">
      <w:pPr>
        <w:spacing w:line="360" w:lineRule="auto"/>
        <w:ind w:firstLine="709"/>
        <w:jc w:val="both"/>
      </w:pPr>
      <w:r>
        <w:t>- niewłaściwy stan sanitarno-</w:t>
      </w:r>
      <w:r w:rsidR="003412AF" w:rsidRPr="00F2005F">
        <w:t xml:space="preserve">higieniczny i techniczny sali gimnastycznej </w:t>
      </w:r>
      <w:r w:rsidR="00696200">
        <w:t xml:space="preserve">                                        </w:t>
      </w:r>
      <w:r w:rsidR="003412AF" w:rsidRPr="00F2005F">
        <w:t xml:space="preserve">w </w:t>
      </w:r>
      <w:r w:rsidR="003412AF" w:rsidRPr="00F2005F">
        <w:rPr>
          <w:b/>
        </w:rPr>
        <w:t xml:space="preserve">1 </w:t>
      </w:r>
      <w:r w:rsidR="003412AF" w:rsidRPr="00F2005F">
        <w:t>placówce,</w:t>
      </w:r>
    </w:p>
    <w:p w:rsidR="003412AF" w:rsidRPr="00F2005F" w:rsidRDefault="003412AF" w:rsidP="003412AF">
      <w:pPr>
        <w:spacing w:line="360" w:lineRule="auto"/>
        <w:ind w:firstLine="709"/>
        <w:jc w:val="both"/>
      </w:pPr>
      <w:r w:rsidRPr="00F2005F">
        <w:t>- niewłaściwy stan wykładzin podłogowych w pomieszczeniach szkolnych niewłaściwy stan</w:t>
      </w:r>
      <w:r w:rsidR="00696200">
        <w:t xml:space="preserve"> </w:t>
      </w:r>
      <w:r w:rsidRPr="00F2005F">
        <w:t xml:space="preserve">techniczny nawierzchni boiska szkolnego w </w:t>
      </w:r>
      <w:r w:rsidRPr="00696200">
        <w:rPr>
          <w:b/>
        </w:rPr>
        <w:t xml:space="preserve">1 </w:t>
      </w:r>
      <w:r w:rsidRPr="00F2005F">
        <w:t>placówce.</w:t>
      </w:r>
    </w:p>
    <w:p w:rsidR="003412AF" w:rsidRPr="00F2005F" w:rsidRDefault="003412AF" w:rsidP="003412AF">
      <w:pPr>
        <w:spacing w:line="360" w:lineRule="auto"/>
        <w:jc w:val="both"/>
      </w:pPr>
      <w:r w:rsidRPr="00F2005F">
        <w:tab/>
        <w:t xml:space="preserve">W celu polepszenia warunków pobytu dzieci i młodzieży w placówkach nauczania </w:t>
      </w:r>
      <w:r w:rsidRPr="00F2005F">
        <w:br/>
        <w:t xml:space="preserve">i wychowania wydano </w:t>
      </w:r>
      <w:r w:rsidRPr="00F2005F">
        <w:rPr>
          <w:b/>
        </w:rPr>
        <w:t>2</w:t>
      </w:r>
      <w:r w:rsidRPr="00F2005F">
        <w:t xml:space="preserve"> decyzje administracyjne.</w:t>
      </w:r>
    </w:p>
    <w:p w:rsidR="003412AF" w:rsidRPr="00735D5C" w:rsidRDefault="003412AF" w:rsidP="003412AF">
      <w:pPr>
        <w:spacing w:line="360" w:lineRule="auto"/>
        <w:jc w:val="both"/>
      </w:pPr>
    </w:p>
    <w:p w:rsidR="003412AF" w:rsidRPr="00DE53EF" w:rsidRDefault="00867583" w:rsidP="00867583">
      <w:pPr>
        <w:pStyle w:val="Tekstpodstawowywcity"/>
        <w:ind w:firstLine="0"/>
        <w:rPr>
          <w:b/>
          <w:bCs/>
          <w:i/>
        </w:rPr>
      </w:pPr>
      <w:r w:rsidRPr="00DE53EF">
        <w:rPr>
          <w:b/>
          <w:bCs/>
          <w:i/>
        </w:rPr>
        <w:t xml:space="preserve">- wnioski </w:t>
      </w:r>
    </w:p>
    <w:p w:rsidR="003412AF" w:rsidRPr="00735D5C" w:rsidRDefault="003412AF" w:rsidP="003412AF">
      <w:pPr>
        <w:pStyle w:val="Tekstpodstawowywcity"/>
        <w:rPr>
          <w:b/>
          <w:bCs/>
        </w:rPr>
      </w:pPr>
      <w:r w:rsidRPr="00735D5C">
        <w:rPr>
          <w:i/>
          <w:iCs/>
        </w:rPr>
        <w:tab/>
      </w:r>
    </w:p>
    <w:p w:rsidR="003412AF" w:rsidRDefault="003412AF" w:rsidP="003412AF">
      <w:pPr>
        <w:pStyle w:val="Tekstpodstawowywcity"/>
        <w:ind w:firstLine="851"/>
        <w:rPr>
          <w:bCs/>
          <w:iCs/>
        </w:rPr>
      </w:pPr>
      <w:r w:rsidRPr="00323A7F">
        <w:rPr>
          <w:bCs/>
          <w:iCs/>
        </w:rPr>
        <w:t xml:space="preserve">W roku sprawozdawczym wydano </w:t>
      </w:r>
      <w:r>
        <w:rPr>
          <w:b/>
          <w:bCs/>
          <w:iCs/>
        </w:rPr>
        <w:t>2</w:t>
      </w:r>
      <w:r>
        <w:rPr>
          <w:bCs/>
          <w:iCs/>
        </w:rPr>
        <w:t xml:space="preserve"> decyzje</w:t>
      </w:r>
      <w:r w:rsidRPr="00323A7F">
        <w:rPr>
          <w:bCs/>
          <w:iCs/>
        </w:rPr>
        <w:t xml:space="preserve"> administracy</w:t>
      </w:r>
      <w:r>
        <w:rPr>
          <w:bCs/>
          <w:iCs/>
        </w:rPr>
        <w:t>jne zmierzające</w:t>
      </w:r>
      <w:r w:rsidRPr="00323A7F">
        <w:rPr>
          <w:bCs/>
          <w:iCs/>
        </w:rPr>
        <w:t xml:space="preserve"> </w:t>
      </w:r>
      <w:r>
        <w:rPr>
          <w:bCs/>
          <w:iCs/>
        </w:rPr>
        <w:br/>
      </w:r>
      <w:r w:rsidRPr="00323A7F">
        <w:rPr>
          <w:bCs/>
          <w:iCs/>
        </w:rPr>
        <w:t xml:space="preserve">do poprawy warunków </w:t>
      </w:r>
      <w:proofErr w:type="spellStart"/>
      <w:r w:rsidRPr="00323A7F">
        <w:rPr>
          <w:bCs/>
          <w:iCs/>
        </w:rPr>
        <w:t>sanitarno</w:t>
      </w:r>
      <w:proofErr w:type="spellEnd"/>
      <w:r w:rsidRPr="00323A7F">
        <w:rPr>
          <w:bCs/>
          <w:iCs/>
        </w:rPr>
        <w:t xml:space="preserve"> – higienicznych i technicznych, a tym samym warunków nauczania w placówkach oświatowo – wychowawczych. </w:t>
      </w:r>
      <w:r>
        <w:rPr>
          <w:bCs/>
          <w:iCs/>
        </w:rPr>
        <w:t xml:space="preserve">W roku </w:t>
      </w:r>
      <w:r w:rsidRPr="00D84156">
        <w:rPr>
          <w:b/>
          <w:bCs/>
          <w:iCs/>
        </w:rPr>
        <w:t>20</w:t>
      </w:r>
      <w:r>
        <w:rPr>
          <w:b/>
          <w:bCs/>
          <w:iCs/>
        </w:rPr>
        <w:t>20</w:t>
      </w:r>
      <w:r w:rsidRPr="006D0483">
        <w:rPr>
          <w:bCs/>
          <w:iCs/>
        </w:rPr>
        <w:t xml:space="preserve"> </w:t>
      </w:r>
      <w:r>
        <w:rPr>
          <w:bCs/>
          <w:iCs/>
        </w:rPr>
        <w:t>została zakończona</w:t>
      </w:r>
      <w:r w:rsidRPr="00323A7F">
        <w:rPr>
          <w:bCs/>
          <w:iCs/>
        </w:rPr>
        <w:t xml:space="preserve"> </w:t>
      </w:r>
      <w:r>
        <w:rPr>
          <w:bCs/>
          <w:iCs/>
        </w:rPr>
        <w:br/>
      </w:r>
      <w:r w:rsidRPr="00323A7F">
        <w:rPr>
          <w:bCs/>
          <w:iCs/>
        </w:rPr>
        <w:t xml:space="preserve">i </w:t>
      </w:r>
      <w:r>
        <w:rPr>
          <w:bCs/>
          <w:iCs/>
        </w:rPr>
        <w:t>zrealizowane</w:t>
      </w:r>
      <w:r w:rsidRPr="00323A7F">
        <w:rPr>
          <w:bCs/>
          <w:iCs/>
        </w:rPr>
        <w:t xml:space="preserve"> w całości</w:t>
      </w:r>
      <w:r>
        <w:rPr>
          <w:b/>
          <w:bCs/>
          <w:iCs/>
        </w:rPr>
        <w:t xml:space="preserve"> 1</w:t>
      </w:r>
      <w:r>
        <w:rPr>
          <w:bCs/>
          <w:iCs/>
        </w:rPr>
        <w:t xml:space="preserve"> decyzja prolongowana z lat ubiegłych i ciążąca na placówce</w:t>
      </w:r>
      <w:r w:rsidRPr="00323A7F">
        <w:rPr>
          <w:bCs/>
          <w:iCs/>
        </w:rPr>
        <w:t xml:space="preserve">. </w:t>
      </w:r>
    </w:p>
    <w:p w:rsidR="003412AF" w:rsidRDefault="003412AF" w:rsidP="003412AF">
      <w:pPr>
        <w:pStyle w:val="Tekstpodstawowywcity"/>
        <w:ind w:firstLine="709"/>
        <w:rPr>
          <w:bCs/>
          <w:iCs/>
        </w:rPr>
      </w:pPr>
      <w:r>
        <w:rPr>
          <w:bCs/>
          <w:iCs/>
        </w:rPr>
        <w:t>W skontrolowanych placówkach</w:t>
      </w:r>
      <w:r w:rsidRPr="00323A7F">
        <w:rPr>
          <w:bCs/>
          <w:iCs/>
        </w:rPr>
        <w:t xml:space="preserve">, w miarę </w:t>
      </w:r>
      <w:r>
        <w:rPr>
          <w:bCs/>
          <w:iCs/>
        </w:rPr>
        <w:t>posiadanych środków finansowych</w:t>
      </w:r>
      <w:r w:rsidRPr="00323A7F">
        <w:rPr>
          <w:bCs/>
          <w:iCs/>
        </w:rPr>
        <w:t>, wykonywane były drobne prace remontowe związane z bieżącą konserwacją. Powyższe działania mają na celu zapewnienie dzieciom i młodzieży bezpiecznych i higienicznych warunków pobytu w szkołach.</w:t>
      </w:r>
      <w:r>
        <w:rPr>
          <w:bCs/>
          <w:iCs/>
        </w:rPr>
        <w:t xml:space="preserve">  </w:t>
      </w:r>
    </w:p>
    <w:p w:rsidR="00867583" w:rsidRDefault="003412AF" w:rsidP="003412AF">
      <w:pPr>
        <w:spacing w:line="360" w:lineRule="auto"/>
        <w:ind w:firstLine="709"/>
        <w:jc w:val="both"/>
        <w:rPr>
          <w:bCs/>
          <w:iCs/>
        </w:rPr>
      </w:pPr>
      <w:r>
        <w:rPr>
          <w:bCs/>
          <w:iCs/>
        </w:rPr>
        <w:t xml:space="preserve">Z uwagi na ogłoszony stan epidemii COVID – 19 w roku </w:t>
      </w:r>
      <w:r w:rsidRPr="00867583">
        <w:rPr>
          <w:b/>
          <w:bCs/>
          <w:iCs/>
        </w:rPr>
        <w:t>2020</w:t>
      </w:r>
      <w:r>
        <w:rPr>
          <w:bCs/>
          <w:iCs/>
        </w:rPr>
        <w:t xml:space="preserve"> przeprowadzono </w:t>
      </w:r>
      <w:r>
        <w:rPr>
          <w:bCs/>
          <w:iCs/>
        </w:rPr>
        <w:br/>
        <w:t>w placówkach nauczania, wychowania i opieki objętych nad</w:t>
      </w:r>
      <w:r w:rsidR="00E767A1">
        <w:rPr>
          <w:bCs/>
          <w:iCs/>
        </w:rPr>
        <w:t>zorem niewielką liczbę</w:t>
      </w:r>
      <w:r w:rsidR="00867583">
        <w:rPr>
          <w:bCs/>
          <w:iCs/>
        </w:rPr>
        <w:t xml:space="preserve"> kontroli,</w:t>
      </w:r>
    </w:p>
    <w:p w:rsidR="00867583" w:rsidRDefault="00867583" w:rsidP="00DE53EF">
      <w:pPr>
        <w:spacing w:line="360" w:lineRule="auto"/>
        <w:jc w:val="both"/>
        <w:rPr>
          <w:bCs/>
          <w:iCs/>
        </w:rPr>
      </w:pPr>
      <w:r>
        <w:rPr>
          <w:bCs/>
          <w:iCs/>
        </w:rPr>
        <w:lastRenderedPageBreak/>
        <w:t>co powoduje brak możliwości rzetelnego wypowiedzenia w zakresie poprawienia lub pogorszenia się warunków w placówkach nauczania, wychowania i opieki.</w:t>
      </w:r>
    </w:p>
    <w:p w:rsidR="00867583" w:rsidRPr="00DB5C2E" w:rsidRDefault="00867583" w:rsidP="003412AF">
      <w:pPr>
        <w:spacing w:line="360" w:lineRule="auto"/>
        <w:ind w:firstLine="709"/>
        <w:jc w:val="both"/>
        <w:rPr>
          <w:bCs/>
          <w:iCs/>
          <w:sz w:val="16"/>
          <w:szCs w:val="16"/>
        </w:rPr>
      </w:pPr>
    </w:p>
    <w:p w:rsidR="003412AF" w:rsidRDefault="003412AF" w:rsidP="003412AF">
      <w:pPr>
        <w:spacing w:line="360" w:lineRule="auto"/>
        <w:ind w:firstLine="709"/>
        <w:jc w:val="both"/>
        <w:rPr>
          <w:bCs/>
          <w:iCs/>
        </w:rPr>
      </w:pPr>
      <w:r>
        <w:rPr>
          <w:bCs/>
          <w:iCs/>
        </w:rPr>
        <w:t xml:space="preserve">Pracownik pionu Higieny Dzieci i Młodzieży od czerwca </w:t>
      </w:r>
      <w:r w:rsidRPr="00867583">
        <w:rPr>
          <w:b/>
          <w:bCs/>
          <w:iCs/>
        </w:rPr>
        <w:t>2020</w:t>
      </w:r>
      <w:r>
        <w:rPr>
          <w:bCs/>
          <w:iCs/>
        </w:rPr>
        <w:t xml:space="preserve"> roku wspierał działania związane ze zwalczaniem epidemii wirusa SARS-CoV-2 (przeprowadzanie wywiadów epidemiologicznych, nakładanie decyzji administracyjnych dotyczących objęcia kwarantanną domową, drukowanie wyników, wystawianie opinii w sprawie zawieszenia zajęć lub przejścia na system nauczania zdalnego – </w:t>
      </w:r>
      <w:r w:rsidRPr="00867583">
        <w:rPr>
          <w:b/>
          <w:bCs/>
          <w:iCs/>
        </w:rPr>
        <w:t xml:space="preserve"> 107</w:t>
      </w:r>
      <w:r>
        <w:rPr>
          <w:bCs/>
          <w:iCs/>
        </w:rPr>
        <w:t>).</w:t>
      </w:r>
    </w:p>
    <w:p w:rsidR="00423F34" w:rsidRPr="00DE53EF" w:rsidRDefault="00423F34" w:rsidP="003C74E1">
      <w:pPr>
        <w:pStyle w:val="Tekstpodstawowywcity"/>
        <w:ind w:firstLine="851"/>
        <w:rPr>
          <w:sz w:val="32"/>
          <w:szCs w:val="32"/>
          <w:u w:val="single"/>
        </w:rPr>
      </w:pPr>
    </w:p>
    <w:p w:rsidR="00E32B0E" w:rsidRPr="00DE53EF" w:rsidRDefault="00E32B0E" w:rsidP="00E32B0E">
      <w:pPr>
        <w:rPr>
          <w:b/>
          <w:i/>
          <w:sz w:val="32"/>
          <w:szCs w:val="32"/>
          <w:u w:val="single"/>
        </w:rPr>
      </w:pPr>
      <w:r w:rsidRPr="00DE53EF">
        <w:rPr>
          <w:b/>
          <w:i/>
          <w:sz w:val="32"/>
          <w:szCs w:val="32"/>
          <w:u w:val="single"/>
        </w:rPr>
        <w:t xml:space="preserve">- w zakresie Higieny Pracy </w:t>
      </w:r>
    </w:p>
    <w:p w:rsidR="00E32B0E" w:rsidRPr="00DB0DA5" w:rsidRDefault="00E32B0E" w:rsidP="00E32B0E">
      <w:pPr>
        <w:rPr>
          <w:b/>
          <w:bCs/>
        </w:rPr>
      </w:pPr>
    </w:p>
    <w:p w:rsidR="00E32B0E" w:rsidRPr="002C1E08" w:rsidRDefault="00E32B0E" w:rsidP="00E32B0E">
      <w:pPr>
        <w:jc w:val="center"/>
        <w:rPr>
          <w:b/>
          <w:bCs/>
          <w:sz w:val="28"/>
          <w:szCs w:val="28"/>
        </w:rPr>
      </w:pPr>
    </w:p>
    <w:p w:rsidR="00FE6657" w:rsidRPr="00DB0DA5" w:rsidRDefault="00FE6657" w:rsidP="00FE6657">
      <w:pPr>
        <w:jc w:val="center"/>
        <w:rPr>
          <w:b/>
          <w:bCs/>
        </w:rPr>
      </w:pPr>
    </w:p>
    <w:p w:rsidR="00FE6657" w:rsidRPr="00366050" w:rsidRDefault="00FE6657" w:rsidP="00177683">
      <w:pPr>
        <w:spacing w:line="360" w:lineRule="auto"/>
        <w:jc w:val="both"/>
        <w:rPr>
          <w:rFonts w:eastAsia="Times New Roman"/>
          <w:lang w:eastAsia="pl-PL"/>
        </w:rPr>
      </w:pPr>
      <w:r w:rsidRPr="00DB0DA5">
        <w:rPr>
          <w:bCs/>
        </w:rPr>
        <w:t xml:space="preserve"> </w:t>
      </w:r>
      <w:r w:rsidR="00177683">
        <w:rPr>
          <w:bCs/>
        </w:rPr>
        <w:tab/>
      </w:r>
      <w:r w:rsidRPr="00366050">
        <w:rPr>
          <w:color w:val="1F1A17"/>
        </w:rPr>
        <w:t xml:space="preserve">W roku </w:t>
      </w:r>
      <w:r w:rsidRPr="00177683">
        <w:rPr>
          <w:b/>
          <w:color w:val="1F1A17"/>
        </w:rPr>
        <w:t>2020</w:t>
      </w:r>
      <w:r w:rsidRPr="00366050">
        <w:rPr>
          <w:color w:val="1F1A17"/>
        </w:rPr>
        <w:t xml:space="preserve"> nadzorem Sekcji Higieny Pracy objęto </w:t>
      </w:r>
      <w:r>
        <w:rPr>
          <w:b/>
          <w:bCs/>
          <w:color w:val="1F1A17"/>
        </w:rPr>
        <w:t>278</w:t>
      </w:r>
      <w:r w:rsidRPr="00366050">
        <w:rPr>
          <w:b/>
          <w:bCs/>
          <w:color w:val="1F1A17"/>
        </w:rPr>
        <w:t xml:space="preserve"> </w:t>
      </w:r>
      <w:r w:rsidRPr="00366050">
        <w:rPr>
          <w:color w:val="1F1A17"/>
        </w:rPr>
        <w:t>zakład</w:t>
      </w:r>
      <w:r>
        <w:rPr>
          <w:color w:val="1F1A17"/>
        </w:rPr>
        <w:t>ów</w:t>
      </w:r>
      <w:r w:rsidRPr="00366050">
        <w:rPr>
          <w:color w:val="1F1A17"/>
        </w:rPr>
        <w:t xml:space="preserve"> pracy, w których zatrudnionych jest </w:t>
      </w:r>
      <w:r>
        <w:rPr>
          <w:rFonts w:eastAsia="Times New Roman"/>
          <w:b/>
          <w:lang w:eastAsia="pl-PL"/>
        </w:rPr>
        <w:t xml:space="preserve">20992 </w:t>
      </w:r>
      <w:r w:rsidRPr="00366050">
        <w:rPr>
          <w:color w:val="1F1A17"/>
        </w:rPr>
        <w:t>pracowników.</w:t>
      </w:r>
    </w:p>
    <w:p w:rsidR="00FE6657" w:rsidRPr="00366050" w:rsidRDefault="00FE6657" w:rsidP="00FE6657">
      <w:pPr>
        <w:autoSpaceDE w:val="0"/>
        <w:autoSpaceDN w:val="0"/>
        <w:adjustRightInd w:val="0"/>
        <w:spacing w:line="360" w:lineRule="auto"/>
        <w:ind w:firstLine="360"/>
        <w:jc w:val="both"/>
        <w:rPr>
          <w:color w:val="1F1A17"/>
        </w:rPr>
      </w:pPr>
      <w:r w:rsidRPr="00366050">
        <w:rPr>
          <w:color w:val="1F1A17"/>
        </w:rPr>
        <w:t>Z</w:t>
      </w:r>
      <w:r w:rsidRPr="00366050">
        <w:t xml:space="preserve">decydowaną większość nadzorowanych zakładów </w:t>
      </w:r>
      <w:r w:rsidRPr="00C46275">
        <w:t>(</w:t>
      </w:r>
      <w:r w:rsidRPr="00177683">
        <w:rPr>
          <w:b/>
        </w:rPr>
        <w:t>75,2%</w:t>
      </w:r>
      <w:r w:rsidRPr="00C46275">
        <w:t>)</w:t>
      </w:r>
      <w:r w:rsidRPr="00366050">
        <w:t xml:space="preserve"> stanowiły </w:t>
      </w:r>
      <w:r>
        <w:t xml:space="preserve">mikro i </w:t>
      </w:r>
      <w:r w:rsidRPr="00366050">
        <w:t>małe</w:t>
      </w:r>
      <w:r>
        <w:t xml:space="preserve"> </w:t>
      </w:r>
      <w:r w:rsidRPr="00366050">
        <w:t>przedsiębiorstwa</w:t>
      </w:r>
      <w:r>
        <w:t>,</w:t>
      </w:r>
      <w:r w:rsidRPr="00366050">
        <w:t xml:space="preserve"> zatrudniające do </w:t>
      </w:r>
      <w:r w:rsidRPr="00DE53EF">
        <w:rPr>
          <w:b/>
        </w:rPr>
        <w:t>50</w:t>
      </w:r>
      <w:r w:rsidRPr="00366050">
        <w:t xml:space="preserve"> pracowników.</w:t>
      </w:r>
    </w:p>
    <w:p w:rsidR="00FE6657" w:rsidRDefault="00FE6657" w:rsidP="00FE6657">
      <w:pPr>
        <w:autoSpaceDE w:val="0"/>
        <w:autoSpaceDN w:val="0"/>
        <w:adjustRightInd w:val="0"/>
        <w:spacing w:line="360" w:lineRule="auto"/>
        <w:ind w:firstLine="360"/>
        <w:jc w:val="both"/>
        <w:rPr>
          <w:b/>
          <w:bCs/>
        </w:rPr>
      </w:pPr>
      <w:r w:rsidRPr="00DB0DA5">
        <w:t xml:space="preserve">Największą grupę stanowili pracownicy zatrudnieni w kopalniach węgla kamiennego – </w:t>
      </w:r>
      <w:r>
        <w:rPr>
          <w:b/>
          <w:bCs/>
        </w:rPr>
        <w:t>6135</w:t>
      </w:r>
      <w:r w:rsidRPr="008506F9">
        <w:rPr>
          <w:b/>
          <w:bCs/>
          <w:color w:val="FF0000"/>
        </w:rPr>
        <w:t xml:space="preserve"> </w:t>
      </w:r>
      <w:r w:rsidRPr="00C46275">
        <w:rPr>
          <w:bCs/>
        </w:rPr>
        <w:t>os</w:t>
      </w:r>
      <w:r>
        <w:rPr>
          <w:bCs/>
        </w:rPr>
        <w:t>o</w:t>
      </w:r>
      <w:r w:rsidRPr="00C46275">
        <w:rPr>
          <w:bCs/>
        </w:rPr>
        <w:t>b</w:t>
      </w:r>
      <w:r>
        <w:rPr>
          <w:bCs/>
        </w:rPr>
        <w:t>y</w:t>
      </w:r>
      <w:r w:rsidRPr="00DB0DA5">
        <w:rPr>
          <w:b/>
          <w:bCs/>
        </w:rPr>
        <w:t xml:space="preserve">, </w:t>
      </w:r>
      <w:r w:rsidRPr="00DB0DA5">
        <w:t>a także w innych branżach</w:t>
      </w:r>
      <w:r w:rsidRPr="00DB0DA5">
        <w:rPr>
          <w:b/>
          <w:bCs/>
        </w:rPr>
        <w:t>:</w:t>
      </w:r>
    </w:p>
    <w:p w:rsidR="00DE53EF" w:rsidRPr="00DE53EF" w:rsidRDefault="00DE53EF" w:rsidP="00FE6657">
      <w:pPr>
        <w:autoSpaceDE w:val="0"/>
        <w:autoSpaceDN w:val="0"/>
        <w:adjustRightInd w:val="0"/>
        <w:spacing w:line="360" w:lineRule="auto"/>
        <w:ind w:firstLine="360"/>
        <w:jc w:val="both"/>
        <w:rPr>
          <w:b/>
          <w:bCs/>
          <w:sz w:val="16"/>
          <w:szCs w:val="16"/>
        </w:rPr>
      </w:pPr>
    </w:p>
    <w:p w:rsidR="00FE6657" w:rsidRPr="00DB0DA5" w:rsidRDefault="00FE6657" w:rsidP="00407FDD">
      <w:pPr>
        <w:numPr>
          <w:ilvl w:val="0"/>
          <w:numId w:val="10"/>
        </w:numPr>
        <w:tabs>
          <w:tab w:val="clear" w:pos="720"/>
          <w:tab w:val="num" w:pos="644"/>
        </w:tabs>
        <w:autoSpaceDE w:val="0"/>
        <w:autoSpaceDN w:val="0"/>
        <w:adjustRightInd w:val="0"/>
        <w:spacing w:line="360" w:lineRule="auto"/>
        <w:ind w:left="644"/>
        <w:jc w:val="both"/>
      </w:pPr>
      <w:r w:rsidRPr="00DB0DA5">
        <w:t xml:space="preserve">handel hurtowy i detaliczny – </w:t>
      </w:r>
      <w:r>
        <w:rPr>
          <w:b/>
          <w:bCs/>
        </w:rPr>
        <w:t>2258</w:t>
      </w:r>
    </w:p>
    <w:p w:rsidR="00FE6657" w:rsidRPr="00DB0DA5" w:rsidRDefault="00FE6657" w:rsidP="00407FDD">
      <w:pPr>
        <w:numPr>
          <w:ilvl w:val="0"/>
          <w:numId w:val="10"/>
        </w:numPr>
        <w:tabs>
          <w:tab w:val="clear" w:pos="720"/>
          <w:tab w:val="num" w:pos="644"/>
        </w:tabs>
        <w:autoSpaceDE w:val="0"/>
        <w:autoSpaceDN w:val="0"/>
        <w:adjustRightInd w:val="0"/>
        <w:spacing w:line="360" w:lineRule="auto"/>
        <w:ind w:left="644"/>
        <w:jc w:val="both"/>
        <w:rPr>
          <w:b/>
          <w:bCs/>
        </w:rPr>
      </w:pPr>
      <w:r>
        <w:t>podmioty wykonujące działalność leczniczą</w:t>
      </w:r>
      <w:r w:rsidRPr="00DB0DA5">
        <w:t xml:space="preserve"> – </w:t>
      </w:r>
      <w:r>
        <w:rPr>
          <w:b/>
          <w:bCs/>
        </w:rPr>
        <w:t>1759</w:t>
      </w:r>
    </w:p>
    <w:p w:rsidR="00FE6657" w:rsidRPr="001F5F19" w:rsidRDefault="00FE6657" w:rsidP="00407FDD">
      <w:pPr>
        <w:numPr>
          <w:ilvl w:val="0"/>
          <w:numId w:val="10"/>
        </w:numPr>
        <w:tabs>
          <w:tab w:val="clear" w:pos="720"/>
          <w:tab w:val="num" w:pos="644"/>
        </w:tabs>
        <w:autoSpaceDE w:val="0"/>
        <w:autoSpaceDN w:val="0"/>
        <w:adjustRightInd w:val="0"/>
        <w:spacing w:line="360" w:lineRule="auto"/>
        <w:ind w:left="644"/>
        <w:jc w:val="both"/>
        <w:rPr>
          <w:b/>
          <w:bCs/>
          <w:i/>
          <w:color w:val="FF0000"/>
        </w:rPr>
      </w:pPr>
      <w:r w:rsidRPr="00DB0DA5">
        <w:t xml:space="preserve">produkcja wyrobów metalowych – </w:t>
      </w:r>
      <w:r>
        <w:rPr>
          <w:b/>
        </w:rPr>
        <w:t>1469</w:t>
      </w:r>
    </w:p>
    <w:p w:rsidR="00FE6657" w:rsidRPr="00177683" w:rsidRDefault="00FE6657" w:rsidP="00407FDD">
      <w:pPr>
        <w:numPr>
          <w:ilvl w:val="0"/>
          <w:numId w:val="10"/>
        </w:numPr>
        <w:tabs>
          <w:tab w:val="clear" w:pos="720"/>
          <w:tab w:val="num" w:pos="644"/>
        </w:tabs>
        <w:autoSpaceDE w:val="0"/>
        <w:autoSpaceDN w:val="0"/>
        <w:adjustRightInd w:val="0"/>
        <w:spacing w:line="360" w:lineRule="auto"/>
        <w:ind w:left="644"/>
        <w:jc w:val="both"/>
        <w:rPr>
          <w:b/>
          <w:bCs/>
          <w:i/>
          <w:color w:val="FF0000"/>
        </w:rPr>
      </w:pPr>
      <w:r w:rsidRPr="00DB0DA5">
        <w:t>zakłady produkujące artykuły spożywcze –</w:t>
      </w:r>
      <w:r>
        <w:rPr>
          <w:b/>
          <w:bCs/>
        </w:rPr>
        <w:t xml:space="preserve">  1486.</w:t>
      </w:r>
    </w:p>
    <w:p w:rsidR="00177683" w:rsidRPr="00177683" w:rsidRDefault="00177683" w:rsidP="00177683">
      <w:pPr>
        <w:autoSpaceDE w:val="0"/>
        <w:autoSpaceDN w:val="0"/>
        <w:adjustRightInd w:val="0"/>
        <w:spacing w:line="360" w:lineRule="auto"/>
        <w:ind w:left="644"/>
        <w:jc w:val="both"/>
        <w:rPr>
          <w:b/>
          <w:bCs/>
          <w:i/>
          <w:color w:val="FF0000"/>
          <w:sz w:val="16"/>
          <w:szCs w:val="16"/>
        </w:rPr>
      </w:pPr>
    </w:p>
    <w:p w:rsidR="00FE6657" w:rsidRPr="00DB0DA5" w:rsidRDefault="00FE6657" w:rsidP="00FE6657">
      <w:pPr>
        <w:autoSpaceDE w:val="0"/>
        <w:autoSpaceDN w:val="0"/>
        <w:adjustRightInd w:val="0"/>
        <w:spacing w:line="360" w:lineRule="auto"/>
        <w:ind w:firstLine="360"/>
        <w:jc w:val="both"/>
        <w:rPr>
          <w:color w:val="1F1A17"/>
        </w:rPr>
      </w:pPr>
      <w:r w:rsidRPr="00DB0DA5">
        <w:rPr>
          <w:color w:val="1F1A17"/>
        </w:rPr>
        <w:t xml:space="preserve">W roku </w:t>
      </w:r>
      <w:r w:rsidRPr="00177683">
        <w:rPr>
          <w:b/>
          <w:color w:val="1F1A17"/>
        </w:rPr>
        <w:t>2020</w:t>
      </w:r>
      <w:r w:rsidRPr="00DB0DA5">
        <w:rPr>
          <w:color w:val="1F1A17"/>
        </w:rPr>
        <w:t xml:space="preserve"> skontrolowano </w:t>
      </w:r>
      <w:r>
        <w:rPr>
          <w:b/>
          <w:bCs/>
          <w:color w:val="1F1A17"/>
        </w:rPr>
        <w:t>19</w:t>
      </w:r>
      <w:r w:rsidRPr="00DB0DA5">
        <w:rPr>
          <w:color w:val="1F1A17"/>
        </w:rPr>
        <w:t xml:space="preserve"> zakład</w:t>
      </w:r>
      <w:r>
        <w:rPr>
          <w:color w:val="1F1A17"/>
        </w:rPr>
        <w:t>ów</w:t>
      </w:r>
      <w:r w:rsidRPr="00DB0DA5">
        <w:rPr>
          <w:color w:val="1F1A17"/>
        </w:rPr>
        <w:t xml:space="preserve"> pracy, co stanowi </w:t>
      </w:r>
      <w:r w:rsidRPr="00177683">
        <w:rPr>
          <w:b/>
          <w:bCs/>
          <w:color w:val="1F1A17"/>
        </w:rPr>
        <w:t>6,9%</w:t>
      </w:r>
      <w:r w:rsidRPr="00DB0DA5">
        <w:rPr>
          <w:color w:val="1F1A17"/>
        </w:rPr>
        <w:t xml:space="preserve"> ogółu zakładów znajdujących się w ewidencji Sekcji Higieny Pracy PSSE w Rudzie Śląskiej. </w:t>
      </w:r>
    </w:p>
    <w:p w:rsidR="00FE6657" w:rsidRPr="00DB0DA5" w:rsidRDefault="00FE6657" w:rsidP="00FE6657">
      <w:pPr>
        <w:autoSpaceDE w:val="0"/>
        <w:autoSpaceDN w:val="0"/>
        <w:adjustRightInd w:val="0"/>
        <w:spacing w:line="360" w:lineRule="auto"/>
        <w:ind w:firstLine="360"/>
        <w:jc w:val="both"/>
        <w:rPr>
          <w:rFonts w:cs="TimesNewRoman"/>
        </w:rPr>
      </w:pPr>
      <w:r w:rsidRPr="00DB0DA5">
        <w:rPr>
          <w:rFonts w:cs="TimesNewRoman"/>
        </w:rPr>
        <w:t>Kontrolowano ogólne warunki środowiska pracy, a także przestrzeganie przez pracodawców przepisów prawnych w zakresie substancji chemicznych</w:t>
      </w:r>
      <w:r>
        <w:rPr>
          <w:rFonts w:cs="TimesNewRoman"/>
        </w:rPr>
        <w:t xml:space="preserve"> </w:t>
      </w:r>
      <w:r w:rsidRPr="00DB0DA5">
        <w:rPr>
          <w:rFonts w:cs="TimesNewRoman"/>
        </w:rPr>
        <w:t>i ich mieszanin, czynników rakotwórczych w środowisku pracy oraz szkodliwych czynników biologicznych.</w:t>
      </w:r>
    </w:p>
    <w:p w:rsidR="00FE6657" w:rsidRPr="00DB0DA5" w:rsidRDefault="00FE6657" w:rsidP="00FE6657">
      <w:pPr>
        <w:autoSpaceDE w:val="0"/>
        <w:autoSpaceDN w:val="0"/>
        <w:adjustRightInd w:val="0"/>
        <w:spacing w:line="360" w:lineRule="auto"/>
        <w:ind w:firstLine="360"/>
        <w:jc w:val="both"/>
        <w:rPr>
          <w:color w:val="1F1A17"/>
        </w:rPr>
      </w:pPr>
      <w:r w:rsidRPr="00DB0DA5">
        <w:rPr>
          <w:color w:val="1F1A17"/>
        </w:rPr>
        <w:t xml:space="preserve">Pracownicy sekcji przeprowadzili </w:t>
      </w:r>
      <w:r>
        <w:rPr>
          <w:b/>
          <w:bCs/>
          <w:color w:val="1F1A17"/>
        </w:rPr>
        <w:t>23</w:t>
      </w:r>
      <w:r w:rsidRPr="00DB0DA5">
        <w:rPr>
          <w:color w:val="1F1A17"/>
        </w:rPr>
        <w:t xml:space="preserve"> kontrol</w:t>
      </w:r>
      <w:r>
        <w:rPr>
          <w:color w:val="1F1A17"/>
        </w:rPr>
        <w:t>e</w:t>
      </w:r>
      <w:r w:rsidRPr="00DB0DA5">
        <w:rPr>
          <w:color w:val="1F1A17"/>
        </w:rPr>
        <w:t xml:space="preserve"> sanitarn</w:t>
      </w:r>
      <w:r>
        <w:rPr>
          <w:color w:val="1F1A17"/>
        </w:rPr>
        <w:t>e.</w:t>
      </w:r>
    </w:p>
    <w:p w:rsidR="00FE6657" w:rsidRDefault="00FE6657" w:rsidP="00FE6657">
      <w:pPr>
        <w:autoSpaceDE w:val="0"/>
        <w:autoSpaceDN w:val="0"/>
        <w:adjustRightInd w:val="0"/>
        <w:spacing w:line="360" w:lineRule="auto"/>
        <w:ind w:firstLine="360"/>
        <w:jc w:val="both"/>
      </w:pPr>
      <w:r w:rsidRPr="00975E89">
        <w:t xml:space="preserve">Nieprawidłowości stwierdzono w </w:t>
      </w:r>
      <w:r>
        <w:rPr>
          <w:b/>
        </w:rPr>
        <w:t>4</w:t>
      </w:r>
      <w:r w:rsidRPr="00975E89">
        <w:t xml:space="preserve"> zakładach, co stanowi </w:t>
      </w:r>
      <w:r w:rsidRPr="00177683">
        <w:rPr>
          <w:b/>
        </w:rPr>
        <w:t>21 %</w:t>
      </w:r>
      <w:r w:rsidRPr="00975E89">
        <w:t xml:space="preserve"> ogółu skontrolowanych przedsiębiorstw. W skontrolowanych zakładach pracy stwierdzono </w:t>
      </w:r>
      <w:r>
        <w:t xml:space="preserve">następujące </w:t>
      </w:r>
      <w:r w:rsidRPr="00975E89">
        <w:t>nieprawidłowości:</w:t>
      </w:r>
    </w:p>
    <w:p w:rsidR="00DE53EF" w:rsidRDefault="00DE53EF" w:rsidP="00FE6657">
      <w:pPr>
        <w:autoSpaceDE w:val="0"/>
        <w:autoSpaceDN w:val="0"/>
        <w:adjustRightInd w:val="0"/>
        <w:spacing w:line="360" w:lineRule="auto"/>
        <w:ind w:firstLine="360"/>
        <w:jc w:val="both"/>
      </w:pPr>
    </w:p>
    <w:p w:rsidR="00DE53EF" w:rsidRPr="00975E89" w:rsidRDefault="00DE53EF" w:rsidP="00FE6657">
      <w:pPr>
        <w:autoSpaceDE w:val="0"/>
        <w:autoSpaceDN w:val="0"/>
        <w:adjustRightInd w:val="0"/>
        <w:spacing w:line="360" w:lineRule="auto"/>
        <w:ind w:firstLine="360"/>
        <w:jc w:val="both"/>
      </w:pPr>
    </w:p>
    <w:p w:rsidR="00FE6657" w:rsidRPr="00975E89" w:rsidRDefault="00FE6657" w:rsidP="00407FDD">
      <w:pPr>
        <w:numPr>
          <w:ilvl w:val="0"/>
          <w:numId w:val="9"/>
        </w:numPr>
        <w:autoSpaceDE w:val="0"/>
        <w:autoSpaceDN w:val="0"/>
        <w:adjustRightInd w:val="0"/>
        <w:spacing w:line="360" w:lineRule="auto"/>
        <w:jc w:val="both"/>
        <w:rPr>
          <w:color w:val="1F1A17"/>
        </w:rPr>
      </w:pPr>
      <w:r>
        <w:rPr>
          <w:color w:val="1F1A17"/>
        </w:rPr>
        <w:lastRenderedPageBreak/>
        <w:t>zły</w:t>
      </w:r>
      <w:r w:rsidRPr="00DB0DA5">
        <w:rPr>
          <w:color w:val="1F1A17"/>
        </w:rPr>
        <w:t xml:space="preserve"> stan sanitarno-higieniczny pomieszczeń – </w:t>
      </w:r>
      <w:r>
        <w:rPr>
          <w:b/>
          <w:bCs/>
          <w:color w:val="1F1A17"/>
        </w:rPr>
        <w:t xml:space="preserve">2 </w:t>
      </w:r>
      <w:r w:rsidRPr="00DB0DA5">
        <w:rPr>
          <w:color w:val="1F1A17"/>
        </w:rPr>
        <w:t>zakład</w:t>
      </w:r>
      <w:r>
        <w:rPr>
          <w:color w:val="1F1A17"/>
        </w:rPr>
        <w:t>y</w:t>
      </w:r>
      <w:r w:rsidRPr="00DB0DA5">
        <w:rPr>
          <w:color w:val="1F1A17"/>
        </w:rPr>
        <w:t>,</w:t>
      </w:r>
    </w:p>
    <w:p w:rsidR="00FE6657" w:rsidRPr="00C07920" w:rsidRDefault="00FE6657" w:rsidP="00407FDD">
      <w:pPr>
        <w:numPr>
          <w:ilvl w:val="0"/>
          <w:numId w:val="9"/>
        </w:numPr>
        <w:spacing w:line="360" w:lineRule="auto"/>
        <w:jc w:val="both"/>
        <w:rPr>
          <w:color w:val="1F1A17"/>
        </w:rPr>
      </w:pPr>
      <w:r w:rsidRPr="00DB0DA5">
        <w:rPr>
          <w:color w:val="1F1A17"/>
        </w:rPr>
        <w:t xml:space="preserve">brak aktualnych pomiarów czynników szkodliwych – </w:t>
      </w:r>
      <w:r>
        <w:rPr>
          <w:b/>
          <w:bCs/>
          <w:color w:val="1F1A17"/>
        </w:rPr>
        <w:t xml:space="preserve">1 </w:t>
      </w:r>
      <w:r w:rsidRPr="00DB0DA5">
        <w:rPr>
          <w:color w:val="1F1A17"/>
        </w:rPr>
        <w:t>zakład,</w:t>
      </w:r>
    </w:p>
    <w:p w:rsidR="00FE6657" w:rsidRDefault="00FE6657" w:rsidP="00407FDD">
      <w:pPr>
        <w:numPr>
          <w:ilvl w:val="0"/>
          <w:numId w:val="9"/>
        </w:numPr>
        <w:autoSpaceDE w:val="0"/>
        <w:autoSpaceDN w:val="0"/>
        <w:adjustRightInd w:val="0"/>
        <w:spacing w:line="360" w:lineRule="auto"/>
        <w:jc w:val="both"/>
        <w:rPr>
          <w:color w:val="1F1A17"/>
        </w:rPr>
      </w:pPr>
      <w:r>
        <w:rPr>
          <w:color w:val="1F1A17"/>
        </w:rPr>
        <w:t xml:space="preserve">uchybienia w zakresie czynników biologicznych w środowisku pracy – </w:t>
      </w:r>
      <w:r>
        <w:rPr>
          <w:b/>
          <w:color w:val="1F1A17"/>
        </w:rPr>
        <w:t>1</w:t>
      </w:r>
      <w:r>
        <w:rPr>
          <w:color w:val="1F1A17"/>
        </w:rPr>
        <w:t xml:space="preserve"> zakład,</w:t>
      </w:r>
    </w:p>
    <w:p w:rsidR="00FE6657" w:rsidRDefault="00FE6657" w:rsidP="00407FDD">
      <w:pPr>
        <w:numPr>
          <w:ilvl w:val="0"/>
          <w:numId w:val="9"/>
        </w:numPr>
        <w:autoSpaceDE w:val="0"/>
        <w:autoSpaceDN w:val="0"/>
        <w:adjustRightInd w:val="0"/>
        <w:spacing w:line="360" w:lineRule="auto"/>
        <w:jc w:val="both"/>
        <w:rPr>
          <w:color w:val="1F1A17"/>
        </w:rPr>
      </w:pPr>
      <w:r>
        <w:rPr>
          <w:color w:val="1F1A17"/>
        </w:rPr>
        <w:t xml:space="preserve"> u</w:t>
      </w:r>
      <w:r w:rsidRPr="00251DE6">
        <w:rPr>
          <w:color w:val="1F1A17"/>
        </w:rPr>
        <w:t>chybienia w zakresie czynników rakotwórczych lub mutagennych</w:t>
      </w:r>
      <w:r>
        <w:rPr>
          <w:color w:val="1F1A17"/>
        </w:rPr>
        <w:t xml:space="preserve"> – </w:t>
      </w:r>
      <w:r>
        <w:rPr>
          <w:b/>
          <w:color w:val="1F1A17"/>
        </w:rPr>
        <w:t xml:space="preserve">1 </w:t>
      </w:r>
      <w:r>
        <w:rPr>
          <w:color w:val="1F1A17"/>
        </w:rPr>
        <w:t>zakład,</w:t>
      </w:r>
    </w:p>
    <w:p w:rsidR="00FE6657" w:rsidRDefault="00FE6657" w:rsidP="00407FDD">
      <w:pPr>
        <w:numPr>
          <w:ilvl w:val="0"/>
          <w:numId w:val="9"/>
        </w:numPr>
        <w:autoSpaceDE w:val="0"/>
        <w:autoSpaceDN w:val="0"/>
        <w:adjustRightInd w:val="0"/>
        <w:spacing w:line="360" w:lineRule="auto"/>
        <w:jc w:val="both"/>
        <w:rPr>
          <w:color w:val="1F1A17"/>
        </w:rPr>
      </w:pPr>
      <w:r>
        <w:rPr>
          <w:color w:val="1F1A17"/>
        </w:rPr>
        <w:t xml:space="preserve"> w zakresie oceny ryzyka zawodowego – </w:t>
      </w:r>
      <w:r w:rsidRPr="006D7E7B">
        <w:rPr>
          <w:b/>
          <w:color w:val="1F1A17"/>
        </w:rPr>
        <w:t>1</w:t>
      </w:r>
      <w:r>
        <w:rPr>
          <w:color w:val="1F1A17"/>
        </w:rPr>
        <w:t xml:space="preserve"> zakład.</w:t>
      </w:r>
    </w:p>
    <w:p w:rsidR="00FE6657" w:rsidRDefault="00FE6657" w:rsidP="00FE6657">
      <w:pPr>
        <w:autoSpaceDE w:val="0"/>
        <w:autoSpaceDN w:val="0"/>
        <w:adjustRightInd w:val="0"/>
        <w:spacing w:line="360" w:lineRule="auto"/>
        <w:jc w:val="both"/>
        <w:rPr>
          <w:color w:val="1F1A17"/>
        </w:rPr>
      </w:pPr>
    </w:p>
    <w:p w:rsidR="00FE6657" w:rsidRPr="00843B4A" w:rsidRDefault="00FE6657" w:rsidP="00FE6657">
      <w:pPr>
        <w:autoSpaceDE w:val="0"/>
        <w:autoSpaceDN w:val="0"/>
        <w:adjustRightInd w:val="0"/>
        <w:spacing w:line="360" w:lineRule="auto"/>
        <w:ind w:firstLine="360"/>
        <w:jc w:val="both"/>
        <w:rPr>
          <w:b/>
          <w:color w:val="1F1A17"/>
        </w:rPr>
      </w:pPr>
      <w:r w:rsidRPr="00DB0DA5">
        <w:rPr>
          <w:color w:val="1F1A17"/>
        </w:rPr>
        <w:t xml:space="preserve">W celu wyeliminowania nieprawidłowości wydano </w:t>
      </w:r>
      <w:r>
        <w:rPr>
          <w:b/>
          <w:bCs/>
          <w:color w:val="1F1A17"/>
        </w:rPr>
        <w:t xml:space="preserve">18 </w:t>
      </w:r>
      <w:r>
        <w:rPr>
          <w:color w:val="1F1A17"/>
        </w:rPr>
        <w:t xml:space="preserve">decyzji </w:t>
      </w:r>
      <w:r w:rsidRPr="00DB0DA5">
        <w:rPr>
          <w:color w:val="1F1A17"/>
        </w:rPr>
        <w:t>administracyjn</w:t>
      </w:r>
      <w:r>
        <w:rPr>
          <w:color w:val="1F1A17"/>
        </w:rPr>
        <w:t>ych</w:t>
      </w:r>
      <w:r w:rsidRPr="00DB0DA5">
        <w:rPr>
          <w:color w:val="1F1A17"/>
        </w:rPr>
        <w:t>. Łączna liczba nakazów w wydanych decyzjach wynosiła</w:t>
      </w:r>
      <w:r>
        <w:rPr>
          <w:b/>
          <w:color w:val="1F1A17"/>
        </w:rPr>
        <w:t xml:space="preserve"> 15</w:t>
      </w:r>
      <w:r w:rsidRPr="00DB0DA5">
        <w:rPr>
          <w:b/>
          <w:color w:val="1F1A17"/>
        </w:rPr>
        <w:t xml:space="preserve">. </w:t>
      </w:r>
    </w:p>
    <w:p w:rsidR="00FE6657" w:rsidRPr="00DB0DA5" w:rsidRDefault="00FE6657" w:rsidP="00FE6657">
      <w:pPr>
        <w:autoSpaceDE w:val="0"/>
        <w:autoSpaceDN w:val="0"/>
        <w:adjustRightInd w:val="0"/>
        <w:spacing w:line="360" w:lineRule="auto"/>
        <w:ind w:firstLine="360"/>
        <w:jc w:val="both"/>
      </w:pPr>
      <w:r w:rsidRPr="00DB0DA5">
        <w:rPr>
          <w:color w:val="1F1A17"/>
        </w:rPr>
        <w:t xml:space="preserve">W roku </w:t>
      </w:r>
      <w:r w:rsidRPr="00177683">
        <w:rPr>
          <w:b/>
          <w:bCs/>
          <w:color w:val="1F1A17"/>
        </w:rPr>
        <w:t>2020</w:t>
      </w:r>
      <w:r w:rsidRPr="00DB0DA5">
        <w:rPr>
          <w:color w:val="1F1A17"/>
        </w:rPr>
        <w:t xml:space="preserve"> nie wydano decyzji </w:t>
      </w:r>
      <w:r w:rsidRPr="00DB0DA5">
        <w:t xml:space="preserve">unieruchamiających stanowisko /oddział/ zakład pracy. </w:t>
      </w:r>
    </w:p>
    <w:p w:rsidR="00FE6657" w:rsidRPr="00DB0DA5" w:rsidRDefault="00FE6657" w:rsidP="00FE6657">
      <w:pPr>
        <w:autoSpaceDE w:val="0"/>
        <w:autoSpaceDN w:val="0"/>
        <w:adjustRightInd w:val="0"/>
        <w:spacing w:line="360" w:lineRule="auto"/>
        <w:jc w:val="both"/>
        <w:rPr>
          <w:b/>
        </w:rPr>
      </w:pPr>
    </w:p>
    <w:p w:rsidR="00FE6657" w:rsidRPr="00DB0DA5" w:rsidRDefault="00FE6657" w:rsidP="00FE6657">
      <w:pPr>
        <w:autoSpaceDE w:val="0"/>
        <w:autoSpaceDN w:val="0"/>
        <w:adjustRightInd w:val="0"/>
        <w:spacing w:line="360" w:lineRule="auto"/>
        <w:ind w:firstLine="360"/>
        <w:jc w:val="both"/>
      </w:pPr>
      <w:r w:rsidRPr="00DB0DA5">
        <w:rPr>
          <w:color w:val="1F1A17"/>
        </w:rPr>
        <w:t>Ogółem w warunkach przekroczenia NDS i N</w:t>
      </w:r>
      <w:r>
        <w:rPr>
          <w:color w:val="1F1A17"/>
        </w:rPr>
        <w:t>DN</w:t>
      </w:r>
      <w:r w:rsidRPr="00DB0DA5">
        <w:rPr>
          <w:color w:val="1F1A17"/>
        </w:rPr>
        <w:t xml:space="preserve"> czynników szkodliwych dla zdrowia pracowało</w:t>
      </w:r>
      <w:r>
        <w:rPr>
          <w:color w:val="1F1A17"/>
        </w:rPr>
        <w:t xml:space="preserve"> </w:t>
      </w:r>
      <w:r>
        <w:rPr>
          <w:b/>
          <w:color w:val="1F1A17"/>
        </w:rPr>
        <w:t>2342</w:t>
      </w:r>
      <w:r w:rsidRPr="00DB0DA5">
        <w:rPr>
          <w:color w:val="1F1A17"/>
        </w:rPr>
        <w:t xml:space="preserve"> </w:t>
      </w:r>
      <w:r w:rsidRPr="00F746D0">
        <w:rPr>
          <w:bCs/>
          <w:color w:val="1F1A17"/>
        </w:rPr>
        <w:t>osób</w:t>
      </w:r>
      <w:r w:rsidRPr="00DB0DA5">
        <w:rPr>
          <w:color w:val="1F1A17"/>
        </w:rPr>
        <w:t xml:space="preserve">, to jest o </w:t>
      </w:r>
      <w:r w:rsidRPr="00107D89">
        <w:rPr>
          <w:b/>
          <w:color w:val="1F1A17"/>
        </w:rPr>
        <w:t>77</w:t>
      </w:r>
      <w:r>
        <w:rPr>
          <w:color w:val="1F1A17"/>
        </w:rPr>
        <w:t xml:space="preserve"> osób mniej</w:t>
      </w:r>
      <w:r w:rsidRPr="00DB0DA5">
        <w:rPr>
          <w:color w:val="1F1A17"/>
        </w:rPr>
        <w:t xml:space="preserve"> niż w roku </w:t>
      </w:r>
      <w:r w:rsidRPr="00177683">
        <w:rPr>
          <w:b/>
          <w:color w:val="1F1A17"/>
        </w:rPr>
        <w:t>2019</w:t>
      </w:r>
      <w:r w:rsidRPr="00DB0DA5">
        <w:rPr>
          <w:color w:val="1F1A17"/>
        </w:rPr>
        <w:t>.</w:t>
      </w:r>
      <w:r w:rsidRPr="00DB0DA5">
        <w:t xml:space="preserve"> </w:t>
      </w:r>
    </w:p>
    <w:p w:rsidR="00FE6657" w:rsidRDefault="00FE6657" w:rsidP="00FE6657">
      <w:pPr>
        <w:autoSpaceDE w:val="0"/>
        <w:autoSpaceDN w:val="0"/>
        <w:adjustRightInd w:val="0"/>
        <w:spacing w:line="360" w:lineRule="auto"/>
        <w:ind w:firstLine="360"/>
        <w:jc w:val="both"/>
      </w:pPr>
      <w:r w:rsidRPr="00DB0DA5">
        <w:rPr>
          <w:color w:val="1F1A17"/>
        </w:rPr>
        <w:t xml:space="preserve">Największa liczba dotyczy przekroczenia </w:t>
      </w:r>
      <w:r w:rsidRPr="00DB0DA5">
        <w:t xml:space="preserve">NDS pyłów – </w:t>
      </w:r>
      <w:r>
        <w:rPr>
          <w:b/>
          <w:bCs/>
        </w:rPr>
        <w:t>1740</w:t>
      </w:r>
      <w:r w:rsidRPr="00DB0DA5">
        <w:rPr>
          <w:b/>
          <w:bCs/>
        </w:rPr>
        <w:t xml:space="preserve"> </w:t>
      </w:r>
      <w:r w:rsidRPr="00DB0DA5">
        <w:t>os</w:t>
      </w:r>
      <w:r>
        <w:t>ób</w:t>
      </w:r>
      <w:r w:rsidRPr="00DB0DA5">
        <w:t xml:space="preserve"> oraz narażenia na ponadnormatywny hałas – </w:t>
      </w:r>
      <w:r>
        <w:rPr>
          <w:b/>
          <w:bCs/>
        </w:rPr>
        <w:t>1328</w:t>
      </w:r>
      <w:r w:rsidRPr="00DB0DA5">
        <w:rPr>
          <w:b/>
          <w:bCs/>
        </w:rPr>
        <w:t xml:space="preserve"> </w:t>
      </w:r>
      <w:r w:rsidRPr="00DB0DA5">
        <w:t>os</w:t>
      </w:r>
      <w:r>
        <w:t>ób</w:t>
      </w:r>
      <w:r w:rsidRPr="00DB0DA5">
        <w:t>.</w:t>
      </w:r>
    </w:p>
    <w:p w:rsidR="00FE6657" w:rsidRPr="00DB0DA5" w:rsidRDefault="00FE6657" w:rsidP="00FE6657">
      <w:pPr>
        <w:autoSpaceDE w:val="0"/>
        <w:autoSpaceDN w:val="0"/>
        <w:adjustRightInd w:val="0"/>
        <w:spacing w:line="360" w:lineRule="auto"/>
        <w:ind w:firstLine="360"/>
        <w:jc w:val="both"/>
      </w:pPr>
      <w:r>
        <w:t>W</w:t>
      </w:r>
      <w:r w:rsidRPr="00DB0DA5">
        <w:t xml:space="preserve"> części zakładów, w których stwierdzono przekroczenia NDS i N przed rokiem</w:t>
      </w:r>
      <w:r w:rsidRPr="00177683">
        <w:rPr>
          <w:b/>
        </w:rPr>
        <w:t xml:space="preserve"> </w:t>
      </w:r>
      <w:r w:rsidRPr="00177683">
        <w:rPr>
          <w:b/>
          <w:bCs/>
        </w:rPr>
        <w:t>2019</w:t>
      </w:r>
      <w:r w:rsidRPr="00DB0DA5">
        <w:t xml:space="preserve"> nadal trwa realizacja decyzji wydanych w poprzednich latach.</w:t>
      </w:r>
    </w:p>
    <w:p w:rsidR="00FE6657" w:rsidRDefault="00FE6657" w:rsidP="00FE6657">
      <w:pPr>
        <w:spacing w:line="360" w:lineRule="auto"/>
        <w:ind w:firstLine="349"/>
        <w:jc w:val="both"/>
        <w:rPr>
          <w:bCs/>
        </w:rPr>
      </w:pPr>
      <w:r w:rsidRPr="00DB0DA5">
        <w:t>W przypadkach, kiedy z przyczyn wynikających z technologii nie jest możliwe obniżenie poziomu ekspozycji na hałas, pracodawcy podejmują działania techniczne i organizacyjne zgodnie z Rozporządzeniem Ministra Gospodarki</w:t>
      </w:r>
      <w:r>
        <w:t xml:space="preserve"> </w:t>
      </w:r>
      <w:r w:rsidRPr="00DB0DA5">
        <w:t xml:space="preserve">i Pracy </w:t>
      </w:r>
      <w:r w:rsidRPr="00DB0DA5">
        <w:rPr>
          <w:bCs/>
        </w:rPr>
        <w:t>w sprawie bezpieczeństwa i higieny pracy przy pracach związanych</w:t>
      </w:r>
      <w:r>
        <w:rPr>
          <w:bCs/>
        </w:rPr>
        <w:t xml:space="preserve"> </w:t>
      </w:r>
      <w:r w:rsidRPr="00DB0DA5">
        <w:rPr>
          <w:bCs/>
        </w:rPr>
        <w:t>z narażeniem na hałas lub drgania mechaniczne:</w:t>
      </w:r>
    </w:p>
    <w:p w:rsidR="00177683" w:rsidRPr="00177683" w:rsidRDefault="00177683" w:rsidP="00FE6657">
      <w:pPr>
        <w:spacing w:line="360" w:lineRule="auto"/>
        <w:ind w:firstLine="349"/>
        <w:jc w:val="both"/>
        <w:rPr>
          <w:bCs/>
          <w:sz w:val="16"/>
          <w:szCs w:val="16"/>
        </w:rPr>
      </w:pPr>
    </w:p>
    <w:p w:rsidR="00FE6657" w:rsidRPr="00DB0DA5" w:rsidRDefault="00FE6657" w:rsidP="00407FDD">
      <w:pPr>
        <w:pStyle w:val="Default"/>
        <w:numPr>
          <w:ilvl w:val="0"/>
          <w:numId w:val="11"/>
        </w:numPr>
        <w:spacing w:line="360" w:lineRule="auto"/>
        <w:ind w:left="709"/>
        <w:jc w:val="both"/>
      </w:pPr>
      <w:r w:rsidRPr="00DB0DA5">
        <w:t>ograniczenie czasu narażenia oraz liczby osób narażonych na hałas przez wprowadzenie zmian w organizacji pracy,</w:t>
      </w:r>
    </w:p>
    <w:p w:rsidR="00FE6657" w:rsidRPr="00DB0DA5" w:rsidRDefault="00FE6657" w:rsidP="00407FDD">
      <w:pPr>
        <w:numPr>
          <w:ilvl w:val="0"/>
          <w:numId w:val="11"/>
        </w:numPr>
        <w:spacing w:line="360" w:lineRule="auto"/>
        <w:ind w:left="709"/>
        <w:jc w:val="both"/>
      </w:pPr>
      <w:r w:rsidRPr="00DB0DA5">
        <w:t>udostępnienie środków ochrony indywidualnej zapewniających właściwy poziom tłumienia oraz nadzorowanie prawidłowości ich stosowania.</w:t>
      </w:r>
    </w:p>
    <w:p w:rsidR="00177683" w:rsidRPr="00177683" w:rsidRDefault="00177683" w:rsidP="00FE6657">
      <w:pPr>
        <w:spacing w:line="360" w:lineRule="auto"/>
        <w:ind w:firstLine="349"/>
        <w:jc w:val="both"/>
        <w:rPr>
          <w:sz w:val="16"/>
          <w:szCs w:val="16"/>
        </w:rPr>
      </w:pPr>
    </w:p>
    <w:p w:rsidR="00FE6657" w:rsidRPr="00DB0DA5" w:rsidRDefault="00FE6657" w:rsidP="00FE6657">
      <w:pPr>
        <w:spacing w:line="360" w:lineRule="auto"/>
        <w:ind w:firstLine="349"/>
        <w:jc w:val="both"/>
      </w:pPr>
      <w:r w:rsidRPr="00DB0DA5">
        <w:t>Strefy, w których wielkości charakteryzujące hałas w środowisku pracy przekraczają wartości NDN są oznaczone znakami bezpieczeństwa.</w:t>
      </w:r>
    </w:p>
    <w:p w:rsidR="00FE6657" w:rsidRPr="00DB0DA5" w:rsidRDefault="00FE6657" w:rsidP="00FE6657">
      <w:pPr>
        <w:spacing w:line="360" w:lineRule="auto"/>
        <w:ind w:left="360"/>
        <w:jc w:val="both"/>
      </w:pPr>
    </w:p>
    <w:p w:rsidR="00FE6657" w:rsidRPr="00177683" w:rsidRDefault="00177683" w:rsidP="00177683">
      <w:pPr>
        <w:pStyle w:val="Akapitzlist"/>
        <w:numPr>
          <w:ilvl w:val="0"/>
          <w:numId w:val="21"/>
        </w:numPr>
        <w:spacing w:line="360" w:lineRule="auto"/>
        <w:jc w:val="both"/>
        <w:rPr>
          <w:rFonts w:ascii="Times New Roman" w:hAnsi="Times New Roman"/>
          <w:b/>
          <w:bCs/>
          <w:i/>
          <w:sz w:val="24"/>
          <w:szCs w:val="24"/>
        </w:rPr>
      </w:pPr>
      <w:r w:rsidRPr="00177683">
        <w:rPr>
          <w:rFonts w:ascii="Times New Roman" w:hAnsi="Times New Roman"/>
          <w:b/>
          <w:bCs/>
          <w:i/>
          <w:sz w:val="24"/>
          <w:szCs w:val="24"/>
        </w:rPr>
        <w:t>n</w:t>
      </w:r>
      <w:r w:rsidR="00FE6657" w:rsidRPr="00177683">
        <w:rPr>
          <w:rFonts w:ascii="Times New Roman" w:hAnsi="Times New Roman"/>
          <w:b/>
          <w:bCs/>
          <w:i/>
          <w:sz w:val="24"/>
          <w:szCs w:val="24"/>
        </w:rPr>
        <w:t>adzór nad czynnikami rakotwórczymi</w:t>
      </w:r>
    </w:p>
    <w:p w:rsidR="00FE6657" w:rsidRDefault="00FE6657" w:rsidP="00FE6657">
      <w:pPr>
        <w:autoSpaceDE w:val="0"/>
        <w:autoSpaceDN w:val="0"/>
        <w:adjustRightInd w:val="0"/>
        <w:spacing w:line="360" w:lineRule="auto"/>
        <w:ind w:firstLine="426"/>
        <w:jc w:val="both"/>
      </w:pPr>
      <w:r w:rsidRPr="00DB0DA5">
        <w:t>W ewidencji PSSE w Rudzie Śląskiej</w:t>
      </w:r>
      <w:r w:rsidRPr="00DB0DA5">
        <w:rPr>
          <w:color w:val="1F1A17"/>
        </w:rPr>
        <w:t xml:space="preserve"> w roku </w:t>
      </w:r>
      <w:r w:rsidRPr="00177683">
        <w:rPr>
          <w:b/>
          <w:color w:val="1F1A17"/>
        </w:rPr>
        <w:t>2020</w:t>
      </w:r>
      <w:r>
        <w:rPr>
          <w:color w:val="1F1A17"/>
        </w:rPr>
        <w:t xml:space="preserve"> </w:t>
      </w:r>
      <w:r w:rsidRPr="00DB0DA5">
        <w:rPr>
          <w:color w:val="1F1A17"/>
        </w:rPr>
        <w:t>znajdował</w:t>
      </w:r>
      <w:r>
        <w:rPr>
          <w:color w:val="1F1A17"/>
        </w:rPr>
        <w:t>y</w:t>
      </w:r>
      <w:r w:rsidRPr="00DB0DA5">
        <w:rPr>
          <w:color w:val="1F1A17"/>
        </w:rPr>
        <w:t xml:space="preserve"> się </w:t>
      </w:r>
      <w:r>
        <w:rPr>
          <w:b/>
          <w:bCs/>
          <w:color w:val="1F1A17"/>
        </w:rPr>
        <w:t>23</w:t>
      </w:r>
      <w:r w:rsidRPr="00DB0DA5">
        <w:rPr>
          <w:color w:val="1F1A17"/>
        </w:rPr>
        <w:t xml:space="preserve"> </w:t>
      </w:r>
      <w:r w:rsidRPr="00DB0DA5">
        <w:t>zakład</w:t>
      </w:r>
      <w:r>
        <w:t>y</w:t>
      </w:r>
      <w:r w:rsidRPr="00DB0DA5">
        <w:t xml:space="preserve"> pracy,</w:t>
      </w:r>
      <w:r>
        <w:br/>
      </w:r>
      <w:r w:rsidRPr="00DB0DA5">
        <w:t xml:space="preserve">w których występuje narażenie na działanie czynników rakotwórczych, z czego w roku sprawozdawczym skontrolowano </w:t>
      </w:r>
      <w:r>
        <w:rPr>
          <w:b/>
        </w:rPr>
        <w:t>1</w:t>
      </w:r>
      <w:r w:rsidRPr="00DB0DA5">
        <w:rPr>
          <w:b/>
        </w:rPr>
        <w:t xml:space="preserve"> </w:t>
      </w:r>
      <w:r w:rsidRPr="00DB0DA5">
        <w:t xml:space="preserve">zakład. </w:t>
      </w:r>
    </w:p>
    <w:p w:rsidR="00FE6657" w:rsidRPr="006C2BDA" w:rsidRDefault="00FE6657" w:rsidP="00FE6657">
      <w:pPr>
        <w:autoSpaceDE w:val="0"/>
        <w:autoSpaceDN w:val="0"/>
        <w:adjustRightInd w:val="0"/>
        <w:spacing w:line="360" w:lineRule="auto"/>
        <w:ind w:firstLine="426"/>
        <w:jc w:val="both"/>
      </w:pPr>
      <w:r w:rsidRPr="006C2BDA">
        <w:lastRenderedPageBreak/>
        <w:t>W skontrolowany</w:t>
      </w:r>
      <w:r>
        <w:t>m</w:t>
      </w:r>
      <w:r w:rsidRPr="006C2BDA">
        <w:t xml:space="preserve"> zakład</w:t>
      </w:r>
      <w:r>
        <w:t>zie</w:t>
      </w:r>
      <w:r w:rsidRPr="006C2BDA">
        <w:t xml:space="preserve"> zatrudnionych było </w:t>
      </w:r>
      <w:r>
        <w:rPr>
          <w:b/>
        </w:rPr>
        <w:t>3</w:t>
      </w:r>
      <w:r w:rsidRPr="006C2BDA">
        <w:t xml:space="preserve"> pracowników w narażeniu na czynniki rakotwórcze: </w:t>
      </w:r>
      <w:r>
        <w:t>pyły drewna.</w:t>
      </w:r>
    </w:p>
    <w:p w:rsidR="00FE6657" w:rsidRPr="006C2BDA" w:rsidRDefault="00FE6657" w:rsidP="00FE6657">
      <w:pPr>
        <w:spacing w:line="360" w:lineRule="auto"/>
        <w:jc w:val="both"/>
        <w:rPr>
          <w:color w:val="1F1A17"/>
        </w:rPr>
      </w:pPr>
      <w:r w:rsidRPr="006C2BDA">
        <w:rPr>
          <w:color w:val="1F1A17"/>
        </w:rPr>
        <w:t>Przeprowadzon</w:t>
      </w:r>
      <w:r>
        <w:rPr>
          <w:color w:val="1F1A17"/>
        </w:rPr>
        <w:t>e</w:t>
      </w:r>
      <w:r w:rsidRPr="006C2BDA">
        <w:rPr>
          <w:color w:val="1F1A17"/>
        </w:rPr>
        <w:t xml:space="preserve"> został</w:t>
      </w:r>
      <w:r>
        <w:rPr>
          <w:color w:val="1F1A17"/>
        </w:rPr>
        <w:t>y</w:t>
      </w:r>
      <w:r w:rsidRPr="006C2BDA">
        <w:rPr>
          <w:color w:val="1F1A17"/>
        </w:rPr>
        <w:t xml:space="preserve"> </w:t>
      </w:r>
      <w:r>
        <w:rPr>
          <w:b/>
          <w:bCs/>
          <w:color w:val="1F1A17"/>
        </w:rPr>
        <w:t>2</w:t>
      </w:r>
      <w:r w:rsidRPr="006C2BDA">
        <w:rPr>
          <w:b/>
          <w:bCs/>
          <w:color w:val="1F1A17"/>
        </w:rPr>
        <w:t xml:space="preserve"> </w:t>
      </w:r>
      <w:r w:rsidRPr="006C2BDA">
        <w:rPr>
          <w:color w:val="1F1A17"/>
        </w:rPr>
        <w:t>kontrol</w:t>
      </w:r>
      <w:r>
        <w:rPr>
          <w:color w:val="1F1A17"/>
        </w:rPr>
        <w:t>e</w:t>
      </w:r>
      <w:r w:rsidRPr="006C2BDA">
        <w:rPr>
          <w:color w:val="1F1A17"/>
        </w:rPr>
        <w:t xml:space="preserve"> dotyczące spełnienia przez pracodawców obowiązków wynikających z </w:t>
      </w:r>
      <w:r>
        <w:rPr>
          <w:color w:val="1F1A17"/>
        </w:rPr>
        <w:t>R</w:t>
      </w:r>
      <w:r w:rsidRPr="006C2BDA">
        <w:t xml:space="preserve">ozporządzenia Ministra Zdrowia w sprawie substancji chemicznych, </w:t>
      </w:r>
      <w:r w:rsidR="00107D89">
        <w:t xml:space="preserve">                    </w:t>
      </w:r>
      <w:r w:rsidRPr="006C2BDA">
        <w:t xml:space="preserve">ich mieszanin, czynników lub procesów technologicznych o działaniu rakotwórczym </w:t>
      </w:r>
      <w:r w:rsidR="00107D89">
        <w:t xml:space="preserve">                       </w:t>
      </w:r>
      <w:r w:rsidRPr="006C2BDA">
        <w:t xml:space="preserve">lub mutagennym w środowisku pracy </w:t>
      </w:r>
      <w:r>
        <w:t>(</w:t>
      </w:r>
      <w:r w:rsidRPr="006C2BDA">
        <w:t>Dz. U. z 2016r.</w:t>
      </w:r>
      <w:r>
        <w:t xml:space="preserve"> </w:t>
      </w:r>
      <w:r w:rsidRPr="006C2BDA">
        <w:t>poz. 1117</w:t>
      </w:r>
      <w:r>
        <w:t xml:space="preserve"> z późniejszymi zmianami).</w:t>
      </w:r>
    </w:p>
    <w:p w:rsidR="00FE6657" w:rsidRDefault="00FE6657" w:rsidP="00FE6657">
      <w:pPr>
        <w:spacing w:line="360" w:lineRule="auto"/>
        <w:ind w:firstLine="426"/>
        <w:jc w:val="both"/>
      </w:pPr>
      <w:r w:rsidRPr="00AE21FA">
        <w:t>Stwierdzono nieprawidłowości w zakresie czynników rakotwórczych/mutagennych:</w:t>
      </w:r>
    </w:p>
    <w:p w:rsidR="004E085A" w:rsidRPr="004E085A" w:rsidRDefault="004E085A" w:rsidP="00FE6657">
      <w:pPr>
        <w:spacing w:line="360" w:lineRule="auto"/>
        <w:ind w:firstLine="426"/>
        <w:jc w:val="both"/>
        <w:rPr>
          <w:sz w:val="16"/>
          <w:szCs w:val="16"/>
        </w:rPr>
      </w:pPr>
    </w:p>
    <w:p w:rsidR="00FE6657" w:rsidRPr="00AE21FA" w:rsidRDefault="00FE6657" w:rsidP="00407FDD">
      <w:pPr>
        <w:numPr>
          <w:ilvl w:val="0"/>
          <w:numId w:val="28"/>
        </w:numPr>
        <w:spacing w:line="360" w:lineRule="auto"/>
        <w:jc w:val="both"/>
      </w:pPr>
      <w:r w:rsidRPr="00AE21FA">
        <w:t>brak rejestru pracowników narażonych na działanie procesów technologicznych</w:t>
      </w:r>
      <w:r>
        <w:br/>
      </w:r>
      <w:r w:rsidRPr="00AE21FA">
        <w:t>o działaniu rakotwórczym lub mutagennym,</w:t>
      </w:r>
    </w:p>
    <w:p w:rsidR="00FE6657" w:rsidRPr="004E085A" w:rsidRDefault="00FE6657" w:rsidP="00407FDD">
      <w:pPr>
        <w:numPr>
          <w:ilvl w:val="0"/>
          <w:numId w:val="28"/>
        </w:numPr>
        <w:spacing w:line="360" w:lineRule="auto"/>
        <w:jc w:val="both"/>
        <w:rPr>
          <w:b/>
          <w:bCs/>
        </w:rPr>
      </w:pPr>
      <w:r>
        <w:rPr>
          <w:lang w:eastAsia="pl-PL"/>
        </w:rPr>
        <w:t xml:space="preserve">brak </w:t>
      </w:r>
      <w:r w:rsidRPr="00AE21FA">
        <w:rPr>
          <w:lang w:eastAsia="pl-PL"/>
        </w:rPr>
        <w:t>rejestr</w:t>
      </w:r>
      <w:r>
        <w:rPr>
          <w:lang w:eastAsia="pl-PL"/>
        </w:rPr>
        <w:t>u</w:t>
      </w:r>
      <w:r w:rsidRPr="00AE21FA">
        <w:rPr>
          <w:lang w:eastAsia="pl-PL"/>
        </w:rPr>
        <w:t xml:space="preserve"> prac</w:t>
      </w:r>
      <w:r>
        <w:rPr>
          <w:lang w:eastAsia="pl-PL"/>
        </w:rPr>
        <w:t>,</w:t>
      </w:r>
      <w:r w:rsidRPr="00AE21FA">
        <w:rPr>
          <w:lang w:eastAsia="pl-PL"/>
        </w:rPr>
        <w:t xml:space="preserve"> których wykonywanie powoduje konieczność pozostawania</w:t>
      </w:r>
      <w:r>
        <w:rPr>
          <w:lang w:eastAsia="pl-PL"/>
        </w:rPr>
        <w:br/>
      </w:r>
      <w:r w:rsidRPr="00AE21FA">
        <w:rPr>
          <w:lang w:eastAsia="pl-PL"/>
        </w:rPr>
        <w:t>w kontakcie</w:t>
      </w:r>
      <w:r>
        <w:rPr>
          <w:lang w:eastAsia="pl-PL"/>
        </w:rPr>
        <w:t xml:space="preserve"> </w:t>
      </w:r>
      <w:r w:rsidRPr="00AE21FA">
        <w:rPr>
          <w:lang w:eastAsia="pl-PL"/>
        </w:rPr>
        <w:t>z procesami technologicznymi o działaniu rakotwórczym lub mu</w:t>
      </w:r>
      <w:r>
        <w:rPr>
          <w:lang w:eastAsia="pl-PL"/>
        </w:rPr>
        <w:t>tagennym.</w:t>
      </w:r>
    </w:p>
    <w:p w:rsidR="004E085A" w:rsidRPr="004E085A" w:rsidRDefault="004E085A" w:rsidP="004E085A">
      <w:pPr>
        <w:spacing w:line="360" w:lineRule="auto"/>
        <w:ind w:left="720"/>
        <w:jc w:val="both"/>
        <w:rPr>
          <w:b/>
          <w:bCs/>
          <w:sz w:val="16"/>
          <w:szCs w:val="16"/>
        </w:rPr>
      </w:pPr>
    </w:p>
    <w:p w:rsidR="00FE6657" w:rsidRPr="004E085A" w:rsidRDefault="004E085A" w:rsidP="004E085A">
      <w:pPr>
        <w:pStyle w:val="Akapitzlist"/>
        <w:numPr>
          <w:ilvl w:val="0"/>
          <w:numId w:val="21"/>
        </w:numPr>
        <w:spacing w:line="360" w:lineRule="auto"/>
        <w:jc w:val="both"/>
        <w:rPr>
          <w:rFonts w:ascii="Times New Roman" w:hAnsi="Times New Roman"/>
          <w:b/>
          <w:i/>
          <w:color w:val="1F1A17"/>
          <w:sz w:val="24"/>
          <w:szCs w:val="24"/>
        </w:rPr>
      </w:pPr>
      <w:r w:rsidRPr="004E085A">
        <w:rPr>
          <w:rFonts w:ascii="Times New Roman" w:hAnsi="Times New Roman"/>
          <w:b/>
          <w:bCs/>
          <w:i/>
          <w:sz w:val="24"/>
          <w:szCs w:val="24"/>
        </w:rPr>
        <w:t>n</w:t>
      </w:r>
      <w:r w:rsidR="00FE6657" w:rsidRPr="004E085A">
        <w:rPr>
          <w:rFonts w:ascii="Times New Roman" w:hAnsi="Times New Roman"/>
          <w:b/>
          <w:bCs/>
          <w:i/>
          <w:sz w:val="24"/>
          <w:szCs w:val="24"/>
        </w:rPr>
        <w:t xml:space="preserve">adzór nad </w:t>
      </w:r>
      <w:r w:rsidR="00FE6657" w:rsidRPr="004E085A">
        <w:rPr>
          <w:rFonts w:ascii="Times New Roman" w:hAnsi="Times New Roman"/>
          <w:b/>
          <w:i/>
          <w:color w:val="1F1A17"/>
          <w:sz w:val="24"/>
          <w:szCs w:val="24"/>
        </w:rPr>
        <w:t>substancjami chemicznymi i ich mieszaninami</w:t>
      </w:r>
    </w:p>
    <w:p w:rsidR="00FE6657" w:rsidRDefault="00FE6657" w:rsidP="00FE6657">
      <w:pPr>
        <w:autoSpaceDE w:val="0"/>
        <w:autoSpaceDN w:val="0"/>
        <w:adjustRightInd w:val="0"/>
        <w:spacing w:line="360" w:lineRule="auto"/>
        <w:ind w:firstLine="426"/>
        <w:jc w:val="both"/>
        <w:rPr>
          <w:color w:val="1F1A17"/>
        </w:rPr>
      </w:pPr>
      <w:r w:rsidRPr="00DB0DA5">
        <w:rPr>
          <w:color w:val="1F1A17"/>
        </w:rPr>
        <w:t xml:space="preserve">W ramach prowadzonego nadzoru nad podmiotami wprowadzającymi do obrotu oraz stosującymi substancje i mieszaniny niebezpieczne/stwarzające zagrożenie przeprowadzono </w:t>
      </w:r>
      <w:r w:rsidR="004E085A">
        <w:rPr>
          <w:b/>
          <w:bCs/>
          <w:color w:val="1F1A17"/>
        </w:rPr>
        <w:t xml:space="preserve">               9</w:t>
      </w:r>
      <w:r>
        <w:rPr>
          <w:b/>
          <w:bCs/>
          <w:color w:val="1F1A17"/>
        </w:rPr>
        <w:t xml:space="preserve"> </w:t>
      </w:r>
      <w:r w:rsidRPr="00DB0DA5">
        <w:rPr>
          <w:color w:val="1F1A17"/>
        </w:rPr>
        <w:t>kontrol</w:t>
      </w:r>
      <w:r>
        <w:rPr>
          <w:color w:val="1F1A17"/>
        </w:rPr>
        <w:t>i.</w:t>
      </w:r>
    </w:p>
    <w:p w:rsidR="00FE6657" w:rsidRPr="00DB0DA5" w:rsidRDefault="00FE6657" w:rsidP="00FE6657">
      <w:pPr>
        <w:autoSpaceDE w:val="0"/>
        <w:autoSpaceDN w:val="0"/>
        <w:adjustRightInd w:val="0"/>
        <w:spacing w:line="360" w:lineRule="auto"/>
        <w:ind w:firstLine="426"/>
        <w:jc w:val="both"/>
      </w:pPr>
      <w:r w:rsidRPr="00DB0DA5">
        <w:rPr>
          <w:color w:val="1F1A17"/>
        </w:rPr>
        <w:t>Na nadzorowanym terenie znajdował</w:t>
      </w:r>
      <w:r>
        <w:rPr>
          <w:color w:val="1F1A17"/>
        </w:rPr>
        <w:t>o</w:t>
      </w:r>
      <w:r w:rsidRPr="00DB0DA5">
        <w:rPr>
          <w:color w:val="1F1A17"/>
        </w:rPr>
        <w:t xml:space="preserve"> się </w:t>
      </w:r>
      <w:r>
        <w:rPr>
          <w:b/>
          <w:bCs/>
          <w:color w:val="1F1A17"/>
        </w:rPr>
        <w:t>40</w:t>
      </w:r>
      <w:r w:rsidRPr="00DB0DA5">
        <w:rPr>
          <w:color w:val="1F1A17"/>
        </w:rPr>
        <w:t xml:space="preserve"> podmiot</w:t>
      </w:r>
      <w:r>
        <w:rPr>
          <w:color w:val="1F1A17"/>
        </w:rPr>
        <w:t>ów</w:t>
      </w:r>
      <w:r w:rsidRPr="00DB0DA5">
        <w:t xml:space="preserve"> wprowadzając</w:t>
      </w:r>
      <w:r>
        <w:t>ych</w:t>
      </w:r>
      <w:r w:rsidRPr="00DB0DA5">
        <w:t xml:space="preserve"> do obrotu substancje chemiczne i ich mieszaniny</w:t>
      </w:r>
      <w:r>
        <w:t xml:space="preserve">, </w:t>
      </w:r>
      <w:r w:rsidRPr="00DB0DA5">
        <w:t xml:space="preserve">z czego zdecydowaną większość </w:t>
      </w:r>
      <w:r>
        <w:t>(</w:t>
      </w:r>
      <w:r>
        <w:rPr>
          <w:b/>
        </w:rPr>
        <w:t xml:space="preserve">39 </w:t>
      </w:r>
      <w:r w:rsidRPr="00864F2E">
        <w:t>podmiotów</w:t>
      </w:r>
      <w:r>
        <w:t xml:space="preserve">) </w:t>
      </w:r>
      <w:r w:rsidRPr="00DB0DA5">
        <w:t>stanowi</w:t>
      </w:r>
      <w:r>
        <w:t>li</w:t>
      </w:r>
      <w:r w:rsidRPr="00DB0DA5">
        <w:t xml:space="preserve"> dystrybutorzy</w:t>
      </w:r>
      <w:r>
        <w:t xml:space="preserve">, </w:t>
      </w:r>
      <w:r w:rsidRPr="00864F2E">
        <w:rPr>
          <w:b/>
        </w:rPr>
        <w:t>1</w:t>
      </w:r>
      <w:r>
        <w:t xml:space="preserve"> importer</w:t>
      </w:r>
      <w:r w:rsidRPr="00DB0DA5">
        <w:t>.</w:t>
      </w:r>
    </w:p>
    <w:p w:rsidR="00FE6657" w:rsidRDefault="00FE6657" w:rsidP="00FE6657">
      <w:pPr>
        <w:autoSpaceDE w:val="0"/>
        <w:autoSpaceDN w:val="0"/>
        <w:adjustRightInd w:val="0"/>
        <w:spacing w:line="360" w:lineRule="auto"/>
        <w:ind w:firstLine="426"/>
        <w:jc w:val="both"/>
        <w:rPr>
          <w:color w:val="1F1A17"/>
        </w:rPr>
      </w:pPr>
      <w:r w:rsidRPr="00DB0DA5">
        <w:rPr>
          <w:color w:val="1F1A17"/>
        </w:rPr>
        <w:t xml:space="preserve">Przeprowadzono </w:t>
      </w:r>
      <w:r>
        <w:rPr>
          <w:b/>
          <w:bCs/>
          <w:color w:val="1F1A17"/>
        </w:rPr>
        <w:t>1</w:t>
      </w:r>
      <w:r w:rsidRPr="00DB0DA5">
        <w:rPr>
          <w:b/>
          <w:bCs/>
          <w:color w:val="1F1A17"/>
        </w:rPr>
        <w:t xml:space="preserve"> </w:t>
      </w:r>
      <w:r w:rsidRPr="00DB0DA5">
        <w:rPr>
          <w:color w:val="1F1A17"/>
        </w:rPr>
        <w:t>kontrol</w:t>
      </w:r>
      <w:r>
        <w:rPr>
          <w:color w:val="1F1A17"/>
        </w:rPr>
        <w:t>ę</w:t>
      </w:r>
      <w:r w:rsidRPr="00DB0DA5">
        <w:rPr>
          <w:color w:val="1F1A17"/>
        </w:rPr>
        <w:t xml:space="preserve"> w zakresie wprowadzania do obrotu oraz </w:t>
      </w:r>
      <w:r>
        <w:rPr>
          <w:b/>
          <w:bCs/>
        </w:rPr>
        <w:t>8</w:t>
      </w:r>
      <w:r w:rsidRPr="00DB0DA5">
        <w:rPr>
          <w:b/>
          <w:bCs/>
        </w:rPr>
        <w:t xml:space="preserve"> </w:t>
      </w:r>
      <w:r w:rsidRPr="00DB0DA5">
        <w:rPr>
          <w:color w:val="1F1A17"/>
        </w:rPr>
        <w:t>kontrol</w:t>
      </w:r>
      <w:r>
        <w:rPr>
          <w:color w:val="1F1A17"/>
        </w:rPr>
        <w:t>i</w:t>
      </w:r>
      <w:r>
        <w:rPr>
          <w:color w:val="1F1A17"/>
        </w:rPr>
        <w:br/>
      </w:r>
      <w:r w:rsidRPr="00DB0DA5">
        <w:rPr>
          <w:color w:val="1F1A17"/>
        </w:rPr>
        <w:t xml:space="preserve">w zakresie stosowania substancji i mieszanin chemicznych. </w:t>
      </w:r>
    </w:p>
    <w:p w:rsidR="00FE6657" w:rsidRDefault="00FE6657" w:rsidP="00FE6657">
      <w:pPr>
        <w:autoSpaceDE w:val="0"/>
        <w:autoSpaceDN w:val="0"/>
        <w:adjustRightInd w:val="0"/>
        <w:spacing w:line="360" w:lineRule="auto"/>
        <w:ind w:firstLine="426"/>
        <w:jc w:val="both"/>
      </w:pPr>
      <w:r>
        <w:t>Kontrole  nie wykazały</w:t>
      </w:r>
      <w:r w:rsidRPr="0019761C">
        <w:t xml:space="preserve"> nieprawidłowości.</w:t>
      </w:r>
    </w:p>
    <w:p w:rsidR="00FE6657" w:rsidRPr="00DB0DA5" w:rsidRDefault="00FE6657" w:rsidP="00FE6657">
      <w:pPr>
        <w:spacing w:line="360" w:lineRule="auto"/>
        <w:jc w:val="both"/>
      </w:pPr>
      <w:r>
        <w:t xml:space="preserve">      </w:t>
      </w:r>
      <w:r w:rsidRPr="00DB0DA5">
        <w:t xml:space="preserve">Na nadzorowanym terenie nie odbywa się produkcja ani sprzedaż prekursorów kategorii </w:t>
      </w:r>
      <w:r w:rsidRPr="00A166AF">
        <w:rPr>
          <w:b/>
        </w:rPr>
        <w:t xml:space="preserve">2. </w:t>
      </w:r>
      <w:r w:rsidRPr="00DB0DA5">
        <w:t xml:space="preserve">Do obrotu wprowadzane są prekursory kategorii 3 (kwas solny, preparaty zawierające aceton </w:t>
      </w:r>
      <w:r w:rsidR="00A166AF">
        <w:t xml:space="preserve">    </w:t>
      </w:r>
      <w:r w:rsidRPr="00DB0DA5">
        <w:t xml:space="preserve"> i toluen) w hurtowniach materiałów budowlanych.</w:t>
      </w:r>
    </w:p>
    <w:p w:rsidR="00FE6657" w:rsidRPr="004E085A" w:rsidRDefault="00FE6657" w:rsidP="00FE6657">
      <w:pPr>
        <w:spacing w:line="360" w:lineRule="auto"/>
        <w:jc w:val="both"/>
        <w:rPr>
          <w:i/>
        </w:rPr>
      </w:pPr>
    </w:p>
    <w:p w:rsidR="00FE6657" w:rsidRPr="004E085A" w:rsidRDefault="004E085A" w:rsidP="004E085A">
      <w:pPr>
        <w:pStyle w:val="Akapitzlist"/>
        <w:numPr>
          <w:ilvl w:val="0"/>
          <w:numId w:val="21"/>
        </w:numPr>
        <w:spacing w:line="360" w:lineRule="auto"/>
        <w:jc w:val="both"/>
        <w:rPr>
          <w:rFonts w:ascii="Times New Roman" w:hAnsi="Times New Roman"/>
          <w:b/>
          <w:bCs/>
          <w:i/>
          <w:sz w:val="24"/>
          <w:szCs w:val="24"/>
        </w:rPr>
      </w:pPr>
      <w:r w:rsidRPr="004E085A">
        <w:rPr>
          <w:rFonts w:ascii="Times New Roman" w:hAnsi="Times New Roman"/>
          <w:b/>
          <w:bCs/>
          <w:i/>
          <w:sz w:val="24"/>
          <w:szCs w:val="24"/>
        </w:rPr>
        <w:t>n</w:t>
      </w:r>
      <w:r w:rsidR="00FE6657" w:rsidRPr="004E085A">
        <w:rPr>
          <w:rFonts w:ascii="Times New Roman" w:hAnsi="Times New Roman"/>
          <w:b/>
          <w:bCs/>
          <w:i/>
          <w:sz w:val="24"/>
          <w:szCs w:val="24"/>
        </w:rPr>
        <w:t>adzór nad szkodliwymi czynnikami biologicznymi</w:t>
      </w:r>
    </w:p>
    <w:p w:rsidR="00FE6657" w:rsidRPr="00DB0DA5" w:rsidRDefault="00FE6657" w:rsidP="00FE6657">
      <w:pPr>
        <w:spacing w:line="360" w:lineRule="auto"/>
        <w:ind w:firstLine="426"/>
        <w:jc w:val="both"/>
        <w:rPr>
          <w:color w:val="1F1A17"/>
        </w:rPr>
      </w:pPr>
      <w:r w:rsidRPr="00DB0DA5">
        <w:rPr>
          <w:color w:val="1F1A17"/>
        </w:rPr>
        <w:t xml:space="preserve">Ekspozycja na działanie szkodliwych czynników biologicznych należących do </w:t>
      </w:r>
      <w:r w:rsidRPr="00A166AF">
        <w:rPr>
          <w:b/>
          <w:color w:val="1F1A17"/>
        </w:rPr>
        <w:t>2</w:t>
      </w:r>
      <w:r w:rsidRPr="00DB0DA5">
        <w:rPr>
          <w:color w:val="1F1A17"/>
        </w:rPr>
        <w:t xml:space="preserve"> i </w:t>
      </w:r>
      <w:r w:rsidRPr="00A166AF">
        <w:rPr>
          <w:b/>
          <w:color w:val="1F1A17"/>
        </w:rPr>
        <w:t>3</w:t>
      </w:r>
      <w:r w:rsidR="00E767A1">
        <w:rPr>
          <w:color w:val="1F1A17"/>
        </w:rPr>
        <w:t xml:space="preserve"> grupy zagrożenia występowała</w:t>
      </w:r>
      <w:r w:rsidRPr="00DB0DA5">
        <w:rPr>
          <w:color w:val="1F1A17"/>
        </w:rPr>
        <w:t xml:space="preserve"> w </w:t>
      </w:r>
      <w:r>
        <w:rPr>
          <w:b/>
          <w:bCs/>
          <w:color w:val="1F1A17"/>
        </w:rPr>
        <w:t>65</w:t>
      </w:r>
      <w:r w:rsidRPr="00DB0DA5">
        <w:rPr>
          <w:b/>
          <w:bCs/>
          <w:color w:val="1F1A17"/>
        </w:rPr>
        <w:t xml:space="preserve"> </w:t>
      </w:r>
      <w:r w:rsidRPr="00DB0DA5">
        <w:rPr>
          <w:color w:val="1F1A17"/>
        </w:rPr>
        <w:t xml:space="preserve">zakładach, z czego w roku sprawozdawczym skontrolowano </w:t>
      </w:r>
      <w:r w:rsidR="00A166AF">
        <w:rPr>
          <w:color w:val="1F1A17"/>
        </w:rPr>
        <w:t xml:space="preserve">                      </w:t>
      </w:r>
      <w:r w:rsidRPr="0068776F">
        <w:rPr>
          <w:b/>
          <w:color w:val="1F1A17"/>
        </w:rPr>
        <w:t>1</w:t>
      </w:r>
      <w:r w:rsidRPr="00DB0DA5">
        <w:rPr>
          <w:color w:val="1F1A17"/>
        </w:rPr>
        <w:t xml:space="preserve"> zakład. W skontrolowany</w:t>
      </w:r>
      <w:r>
        <w:rPr>
          <w:color w:val="1F1A17"/>
        </w:rPr>
        <w:t>m</w:t>
      </w:r>
      <w:r w:rsidRPr="00DB0DA5">
        <w:rPr>
          <w:color w:val="1F1A17"/>
        </w:rPr>
        <w:t xml:space="preserve"> zakład</w:t>
      </w:r>
      <w:r>
        <w:rPr>
          <w:color w:val="1F1A17"/>
        </w:rPr>
        <w:t>zie</w:t>
      </w:r>
      <w:r w:rsidRPr="00DB0DA5">
        <w:rPr>
          <w:color w:val="1F1A17"/>
        </w:rPr>
        <w:t xml:space="preserve"> ogółem na szkodliwe czynniki biologiczne narażonych </w:t>
      </w:r>
      <w:r>
        <w:rPr>
          <w:color w:val="1F1A17"/>
        </w:rPr>
        <w:t>było</w:t>
      </w:r>
      <w:r w:rsidRPr="00DB0DA5">
        <w:rPr>
          <w:color w:val="1F1A17"/>
        </w:rPr>
        <w:t xml:space="preserve"> </w:t>
      </w:r>
      <w:r>
        <w:rPr>
          <w:b/>
        </w:rPr>
        <w:t>3</w:t>
      </w:r>
      <w:r w:rsidRPr="00DB0DA5">
        <w:rPr>
          <w:color w:val="1F1A17"/>
        </w:rPr>
        <w:t xml:space="preserve"> pracowników, z czego </w:t>
      </w:r>
      <w:r>
        <w:rPr>
          <w:b/>
        </w:rPr>
        <w:t>3</w:t>
      </w:r>
      <w:r>
        <w:rPr>
          <w:color w:val="1F1A17"/>
        </w:rPr>
        <w:t xml:space="preserve"> osoby</w:t>
      </w:r>
      <w:r w:rsidRPr="00DB0DA5">
        <w:rPr>
          <w:color w:val="1F1A17"/>
        </w:rPr>
        <w:t xml:space="preserve"> na szkodliwe czynniki biologiczne grupy </w:t>
      </w:r>
      <w:r w:rsidRPr="00A166AF">
        <w:rPr>
          <w:b/>
          <w:color w:val="1F1A17"/>
        </w:rPr>
        <w:t>3</w:t>
      </w:r>
      <w:r w:rsidRPr="00DB0DA5">
        <w:rPr>
          <w:color w:val="1F1A17"/>
        </w:rPr>
        <w:t>.</w:t>
      </w:r>
    </w:p>
    <w:p w:rsidR="00A166AF" w:rsidRDefault="00A166AF" w:rsidP="00FE6657">
      <w:pPr>
        <w:spacing w:line="360" w:lineRule="auto"/>
        <w:ind w:left="360"/>
        <w:jc w:val="both"/>
      </w:pPr>
    </w:p>
    <w:p w:rsidR="00A166AF" w:rsidRDefault="00A166AF" w:rsidP="00FE6657">
      <w:pPr>
        <w:spacing w:line="360" w:lineRule="auto"/>
        <w:ind w:left="360"/>
        <w:jc w:val="both"/>
      </w:pPr>
    </w:p>
    <w:p w:rsidR="00FE6657" w:rsidRDefault="00FE6657" w:rsidP="00FE6657">
      <w:pPr>
        <w:spacing w:line="360" w:lineRule="auto"/>
        <w:ind w:left="360"/>
        <w:jc w:val="both"/>
      </w:pPr>
      <w:r w:rsidRPr="00DB0DA5">
        <w:lastRenderedPageBreak/>
        <w:t xml:space="preserve">W roku </w:t>
      </w:r>
      <w:r w:rsidRPr="004E085A">
        <w:rPr>
          <w:b/>
          <w:bCs/>
        </w:rPr>
        <w:t>2020</w:t>
      </w:r>
      <w:r w:rsidRPr="00DB0DA5">
        <w:t xml:space="preserve"> </w:t>
      </w:r>
      <w:r>
        <w:t xml:space="preserve">podczas kontroli </w:t>
      </w:r>
      <w:r w:rsidRPr="0072152C">
        <w:t>stwierdzono nieprawidłowoś</w:t>
      </w:r>
      <w:r>
        <w:t>ci w zakresie:</w:t>
      </w:r>
    </w:p>
    <w:p w:rsidR="004E085A" w:rsidRPr="004E085A" w:rsidRDefault="004E085A" w:rsidP="00FE6657">
      <w:pPr>
        <w:spacing w:line="360" w:lineRule="auto"/>
        <w:ind w:left="360"/>
        <w:jc w:val="both"/>
        <w:rPr>
          <w:sz w:val="16"/>
          <w:szCs w:val="16"/>
        </w:rPr>
      </w:pPr>
    </w:p>
    <w:p w:rsidR="00FE6657" w:rsidRDefault="00FE6657" w:rsidP="00407FDD">
      <w:pPr>
        <w:numPr>
          <w:ilvl w:val="0"/>
          <w:numId w:val="60"/>
        </w:numPr>
        <w:spacing w:line="360" w:lineRule="auto"/>
        <w:jc w:val="both"/>
      </w:pPr>
      <w:r>
        <w:t>b</w:t>
      </w:r>
      <w:r w:rsidRPr="00557B62">
        <w:t xml:space="preserve">rak oceny ryzyka zawodowego w związku z występowaniem </w:t>
      </w:r>
      <w:r>
        <w:t xml:space="preserve">na stanowiskach pracy </w:t>
      </w:r>
      <w:r w:rsidRPr="00557B62">
        <w:t>szkodliwych czynników biologicznych</w:t>
      </w:r>
      <w:r>
        <w:t xml:space="preserve"> z </w:t>
      </w:r>
      <w:r w:rsidRPr="00A166AF">
        <w:rPr>
          <w:b/>
        </w:rPr>
        <w:t xml:space="preserve">2 </w:t>
      </w:r>
      <w:r>
        <w:t xml:space="preserve">grupy zagrożenia (uwzględniono jedynie </w:t>
      </w:r>
      <w:r w:rsidR="004E085A">
        <w:t xml:space="preserve">                </w:t>
      </w:r>
      <w:r w:rsidRPr="00A166AF">
        <w:rPr>
          <w:b/>
        </w:rPr>
        <w:t xml:space="preserve">7 </w:t>
      </w:r>
      <w:r>
        <w:t xml:space="preserve">czynników z </w:t>
      </w:r>
      <w:r w:rsidRPr="00A166AF">
        <w:rPr>
          <w:b/>
        </w:rPr>
        <w:t>3</w:t>
      </w:r>
      <w:r>
        <w:t xml:space="preserve"> grupy zagrożenia – wirusy),</w:t>
      </w:r>
    </w:p>
    <w:p w:rsidR="00FE6657" w:rsidRDefault="00FE6657" w:rsidP="00407FDD">
      <w:pPr>
        <w:numPr>
          <w:ilvl w:val="0"/>
          <w:numId w:val="60"/>
        </w:numPr>
        <w:spacing w:line="360" w:lineRule="auto"/>
        <w:jc w:val="both"/>
      </w:pPr>
      <w:r>
        <w:t>b</w:t>
      </w:r>
      <w:r w:rsidRPr="00740B46">
        <w:t>rak rejestru prac narażających pracowników na działanie szkodliwych czynników biologicznych zaklasyfikowanych</w:t>
      </w:r>
      <w:r>
        <w:t xml:space="preserve"> do</w:t>
      </w:r>
      <w:r w:rsidRPr="00A166AF">
        <w:rPr>
          <w:b/>
        </w:rPr>
        <w:t xml:space="preserve"> 3</w:t>
      </w:r>
      <w:r>
        <w:t xml:space="preserve"> grupy zagrożenia,</w:t>
      </w:r>
    </w:p>
    <w:p w:rsidR="00FE6657" w:rsidRPr="00DB16AD" w:rsidRDefault="00FE6657" w:rsidP="00407FDD">
      <w:pPr>
        <w:numPr>
          <w:ilvl w:val="0"/>
          <w:numId w:val="60"/>
        </w:numPr>
        <w:spacing w:line="360" w:lineRule="auto"/>
        <w:jc w:val="both"/>
      </w:pPr>
      <w:r>
        <w:t>b</w:t>
      </w:r>
      <w:r w:rsidRPr="00740B46">
        <w:t>rak rejestru pracowników narażonych na działanie szkodliwych czynników biologicznych zaklasyfik</w:t>
      </w:r>
      <w:r>
        <w:t xml:space="preserve">owanych do </w:t>
      </w:r>
      <w:r w:rsidRPr="00A166AF">
        <w:rPr>
          <w:b/>
        </w:rPr>
        <w:t>3</w:t>
      </w:r>
      <w:r>
        <w:t xml:space="preserve"> grupy zagrożenia</w:t>
      </w:r>
    </w:p>
    <w:p w:rsidR="00FE6657" w:rsidRDefault="00FE6657" w:rsidP="00FE6657">
      <w:pPr>
        <w:spacing w:line="360" w:lineRule="auto"/>
        <w:ind w:firstLine="709"/>
        <w:jc w:val="both"/>
        <w:rPr>
          <w:bCs/>
        </w:rPr>
      </w:pPr>
    </w:p>
    <w:p w:rsidR="00FE6657" w:rsidRPr="00DB16AD" w:rsidRDefault="00FE6657" w:rsidP="00FE6657">
      <w:pPr>
        <w:spacing w:line="360" w:lineRule="auto"/>
        <w:ind w:firstLine="709"/>
        <w:jc w:val="both"/>
        <w:rPr>
          <w:bCs/>
        </w:rPr>
      </w:pPr>
      <w:r w:rsidRPr="00DB16AD">
        <w:rPr>
          <w:bCs/>
        </w:rPr>
        <w:t xml:space="preserve">Na nadzorowanym terenie występuje </w:t>
      </w:r>
      <w:r w:rsidRPr="004E085A">
        <w:rPr>
          <w:b/>
          <w:bCs/>
        </w:rPr>
        <w:t>1</w:t>
      </w:r>
      <w:r w:rsidRPr="00DB16AD">
        <w:rPr>
          <w:bCs/>
        </w:rPr>
        <w:t xml:space="preserve"> zakład pracy, w którym występuje zamierzone użycie czynnika biologicznego (szczepy wzorcowe: </w:t>
      </w:r>
      <w:proofErr w:type="spellStart"/>
      <w:r w:rsidRPr="00614C49">
        <w:t>Staphylococcus</w:t>
      </w:r>
      <w:proofErr w:type="spellEnd"/>
      <w:r w:rsidRPr="00614C49">
        <w:t xml:space="preserve"> </w:t>
      </w:r>
      <w:proofErr w:type="spellStart"/>
      <w:r w:rsidRPr="00614C49">
        <w:t>aureus</w:t>
      </w:r>
      <w:proofErr w:type="spellEnd"/>
      <w:r>
        <w:t xml:space="preserve">, </w:t>
      </w:r>
      <w:r w:rsidRPr="00614C49">
        <w:t>Escherichia coli</w:t>
      </w:r>
      <w:r>
        <w:t xml:space="preserve">, </w:t>
      </w:r>
      <w:proofErr w:type="spellStart"/>
      <w:r w:rsidRPr="00614C49">
        <w:t>Pseudomonas</w:t>
      </w:r>
      <w:proofErr w:type="spellEnd"/>
      <w:r w:rsidRPr="00614C49">
        <w:t xml:space="preserve"> </w:t>
      </w:r>
      <w:proofErr w:type="spellStart"/>
      <w:r w:rsidRPr="00614C49">
        <w:t>aeruginosa</w:t>
      </w:r>
      <w:proofErr w:type="spellEnd"/>
      <w:r>
        <w:t>, podczas kontroli podłoży do oznaczeń mikrobiologicznych</w:t>
      </w:r>
      <w:r w:rsidRPr="00DB16AD">
        <w:rPr>
          <w:bCs/>
        </w:rPr>
        <w:t>).</w:t>
      </w:r>
    </w:p>
    <w:p w:rsidR="00FE6657" w:rsidRDefault="00FE6657" w:rsidP="00FE6657">
      <w:pPr>
        <w:autoSpaceDE w:val="0"/>
        <w:autoSpaceDN w:val="0"/>
        <w:adjustRightInd w:val="0"/>
        <w:jc w:val="both"/>
        <w:rPr>
          <w:b/>
        </w:rPr>
      </w:pPr>
    </w:p>
    <w:p w:rsidR="00FE6657" w:rsidRDefault="00FE6657" w:rsidP="00FE6657">
      <w:pPr>
        <w:autoSpaceDE w:val="0"/>
        <w:autoSpaceDN w:val="0"/>
        <w:adjustRightInd w:val="0"/>
        <w:jc w:val="both"/>
        <w:rPr>
          <w:b/>
        </w:rPr>
      </w:pPr>
    </w:p>
    <w:p w:rsidR="00FE6657" w:rsidRPr="004E085A" w:rsidRDefault="004E085A" w:rsidP="004E085A">
      <w:pPr>
        <w:pStyle w:val="Akapitzlist"/>
        <w:numPr>
          <w:ilvl w:val="0"/>
          <w:numId w:val="21"/>
        </w:numPr>
        <w:autoSpaceDE w:val="0"/>
        <w:autoSpaceDN w:val="0"/>
        <w:adjustRightInd w:val="0"/>
        <w:spacing w:line="360" w:lineRule="auto"/>
        <w:jc w:val="both"/>
        <w:rPr>
          <w:rFonts w:ascii="Times New Roman" w:hAnsi="Times New Roman"/>
          <w:b/>
          <w:bCs/>
          <w:i/>
          <w:sz w:val="24"/>
          <w:szCs w:val="24"/>
        </w:rPr>
      </w:pPr>
      <w:r w:rsidRPr="004E085A">
        <w:rPr>
          <w:rFonts w:ascii="Times New Roman" w:hAnsi="Times New Roman"/>
          <w:b/>
          <w:bCs/>
          <w:i/>
          <w:sz w:val="24"/>
          <w:szCs w:val="24"/>
        </w:rPr>
        <w:t>i</w:t>
      </w:r>
      <w:r w:rsidR="00FE6657" w:rsidRPr="004E085A">
        <w:rPr>
          <w:rFonts w:ascii="Times New Roman" w:hAnsi="Times New Roman"/>
          <w:b/>
          <w:bCs/>
          <w:i/>
          <w:sz w:val="24"/>
          <w:szCs w:val="24"/>
        </w:rPr>
        <w:t>nterwencje</w:t>
      </w:r>
    </w:p>
    <w:p w:rsidR="00FE6657" w:rsidRDefault="00FE6657" w:rsidP="00FE6657">
      <w:pPr>
        <w:autoSpaceDE w:val="0"/>
        <w:autoSpaceDN w:val="0"/>
        <w:adjustRightInd w:val="0"/>
        <w:spacing w:line="360" w:lineRule="auto"/>
        <w:ind w:firstLine="426"/>
        <w:jc w:val="both"/>
        <w:rPr>
          <w:rFonts w:cs="TimesNewRomanPS-BoldMT"/>
          <w:bCs/>
        </w:rPr>
      </w:pPr>
      <w:r w:rsidRPr="00DB16AD">
        <w:t xml:space="preserve">W roku </w:t>
      </w:r>
      <w:r w:rsidRPr="004E085A">
        <w:rPr>
          <w:b/>
        </w:rPr>
        <w:t>2020</w:t>
      </w:r>
      <w:r w:rsidRPr="00DB16AD">
        <w:t xml:space="preserve"> rozpatrzono </w:t>
      </w:r>
      <w:r w:rsidRPr="00DB16AD">
        <w:rPr>
          <w:b/>
        </w:rPr>
        <w:t xml:space="preserve">2 </w:t>
      </w:r>
      <w:r w:rsidRPr="00DB16AD">
        <w:rPr>
          <w:rFonts w:cs="TimesNewRomanPS-BoldMT"/>
          <w:bCs/>
        </w:rPr>
        <w:t>interwencje dotyczące:</w:t>
      </w:r>
    </w:p>
    <w:p w:rsidR="004E085A" w:rsidRPr="004E085A" w:rsidRDefault="004E085A" w:rsidP="00FE6657">
      <w:pPr>
        <w:autoSpaceDE w:val="0"/>
        <w:autoSpaceDN w:val="0"/>
        <w:adjustRightInd w:val="0"/>
        <w:spacing w:line="360" w:lineRule="auto"/>
        <w:ind w:firstLine="426"/>
        <w:jc w:val="both"/>
        <w:rPr>
          <w:rFonts w:cs="TimesNewRomanPS-BoldMT"/>
          <w:bCs/>
          <w:sz w:val="16"/>
          <w:szCs w:val="16"/>
        </w:rPr>
      </w:pPr>
    </w:p>
    <w:p w:rsidR="00FE6657" w:rsidRDefault="00FE6657" w:rsidP="00407FDD">
      <w:pPr>
        <w:numPr>
          <w:ilvl w:val="0"/>
          <w:numId w:val="61"/>
        </w:numPr>
        <w:spacing w:line="360" w:lineRule="auto"/>
        <w:jc w:val="both"/>
      </w:pPr>
      <w:r>
        <w:t>złych warunków higieniczno-sanitarnych panujących na zakładzie pracy</w:t>
      </w:r>
      <w:r w:rsidR="00E767A1">
        <w:t>,</w:t>
      </w:r>
      <w:r>
        <w:t xml:space="preserve"> </w:t>
      </w:r>
    </w:p>
    <w:p w:rsidR="00FE6657" w:rsidRPr="004E085A" w:rsidRDefault="00FE6657" w:rsidP="00407FDD">
      <w:pPr>
        <w:numPr>
          <w:ilvl w:val="0"/>
          <w:numId w:val="61"/>
        </w:numPr>
        <w:autoSpaceDE w:val="0"/>
        <w:autoSpaceDN w:val="0"/>
        <w:adjustRightInd w:val="0"/>
        <w:spacing w:line="360" w:lineRule="auto"/>
        <w:jc w:val="both"/>
        <w:rPr>
          <w:rFonts w:cs="TimesNewRomanPS-BoldMT"/>
          <w:bCs/>
        </w:rPr>
      </w:pPr>
      <w:r>
        <w:t>b</w:t>
      </w:r>
      <w:r w:rsidRPr="00DB16AD">
        <w:t>rak</w:t>
      </w:r>
      <w:r>
        <w:t>u</w:t>
      </w:r>
      <w:r w:rsidRPr="00DB16AD">
        <w:t xml:space="preserve"> stosowania reżimu sanitarnego na terenie zakładu (biura) – brak zachowania dystansu, brak maseczek.</w:t>
      </w:r>
    </w:p>
    <w:p w:rsidR="004E085A" w:rsidRPr="004E085A" w:rsidRDefault="004E085A" w:rsidP="004E085A">
      <w:pPr>
        <w:autoSpaceDE w:val="0"/>
        <w:autoSpaceDN w:val="0"/>
        <w:adjustRightInd w:val="0"/>
        <w:spacing w:line="360" w:lineRule="auto"/>
        <w:ind w:left="720"/>
        <w:jc w:val="both"/>
        <w:rPr>
          <w:rFonts w:cs="TimesNewRomanPS-BoldMT"/>
          <w:bCs/>
          <w:sz w:val="16"/>
          <w:szCs w:val="16"/>
        </w:rPr>
      </w:pPr>
    </w:p>
    <w:p w:rsidR="00FE6657" w:rsidRPr="009A2536" w:rsidRDefault="00FE6657" w:rsidP="00FE6657">
      <w:pPr>
        <w:spacing w:line="360" w:lineRule="auto"/>
        <w:ind w:firstLine="426"/>
        <w:jc w:val="both"/>
        <w:rPr>
          <w:rFonts w:cs="TimesNewRomanPS-BoldMT"/>
          <w:bCs/>
        </w:rPr>
      </w:pPr>
      <w:r w:rsidRPr="009A2536">
        <w:rPr>
          <w:rFonts w:cs="TimesNewRomanPS-BoldMT"/>
          <w:bCs/>
        </w:rPr>
        <w:t xml:space="preserve">W zakresie nadzorowanym przez Sekcję Higieny Pracy interwencja dotycząca </w:t>
      </w:r>
      <w:r>
        <w:rPr>
          <w:rFonts w:cs="TimesNewRomanPS-BoldMT"/>
          <w:bCs/>
        </w:rPr>
        <w:t>złych warunków higieniczno-sanitarnych</w:t>
      </w:r>
      <w:r w:rsidRPr="009A2536">
        <w:t xml:space="preserve"> </w:t>
      </w:r>
      <w:r w:rsidRPr="009A2536">
        <w:rPr>
          <w:rFonts w:cs="TimesNewRomanPS-BoldMT"/>
          <w:bCs/>
        </w:rPr>
        <w:t>potwierdziła się.</w:t>
      </w:r>
      <w:r>
        <w:rPr>
          <w:rFonts w:cs="TimesNewRomanPS-BoldMT"/>
          <w:bCs/>
        </w:rPr>
        <w:t xml:space="preserve"> W części nadzorowanej przez PIP OIK</w:t>
      </w:r>
      <w:r>
        <w:rPr>
          <w:rFonts w:cs="TimesNewRomanPS-BoldMT"/>
          <w:bCs/>
        </w:rPr>
        <w:br/>
        <w:t>w Katowicach, interwencję przekazano w ramach współpracy, celem rozpatrzenia zgodnie</w:t>
      </w:r>
      <w:r>
        <w:rPr>
          <w:rFonts w:cs="TimesNewRomanPS-BoldMT"/>
          <w:bCs/>
        </w:rPr>
        <w:br/>
        <w:t>z kompetencjami.</w:t>
      </w:r>
    </w:p>
    <w:p w:rsidR="00FE6657" w:rsidRPr="009A2536" w:rsidRDefault="00FE6657" w:rsidP="00FE6657">
      <w:pPr>
        <w:spacing w:line="360" w:lineRule="auto"/>
        <w:ind w:firstLine="426"/>
        <w:jc w:val="both"/>
        <w:rPr>
          <w:rFonts w:cs="TimesNewRomanPS-BoldMT"/>
          <w:bCs/>
          <w:sz w:val="28"/>
        </w:rPr>
      </w:pPr>
      <w:r w:rsidRPr="00174761">
        <w:rPr>
          <w:rFonts w:cs="TimesNewRomanPS-BoldMT"/>
          <w:bCs/>
          <w:color w:val="FF0000"/>
        </w:rPr>
        <w:t xml:space="preserve"> </w:t>
      </w:r>
      <w:r w:rsidRPr="009A2536">
        <w:rPr>
          <w:rFonts w:cs="TimesNewRomanPS-BoldMT"/>
          <w:bCs/>
        </w:rPr>
        <w:t>Druga interwencja została rozpatrzona pod kątem</w:t>
      </w:r>
      <w:r>
        <w:rPr>
          <w:rFonts w:cs="TimesNewRomanPS-BoldMT"/>
          <w:bCs/>
        </w:rPr>
        <w:t xml:space="preserve"> opracowanych i wdrożonych wytycznych i procedur </w:t>
      </w:r>
      <w:r>
        <w:t>w sprawie bezpieczeństwa zakładu pracy (w tym pomieszczeń biurowych) i jego pracowników przed epidemią wirusa SARS-CoV-2.</w:t>
      </w:r>
    </w:p>
    <w:p w:rsidR="00FE6657" w:rsidRDefault="00FE6657" w:rsidP="00FE6657">
      <w:pPr>
        <w:spacing w:line="360" w:lineRule="auto"/>
        <w:ind w:right="-1" w:firstLine="426"/>
        <w:jc w:val="both"/>
      </w:pPr>
      <w:r>
        <w:t xml:space="preserve">Przeprowadzona wcześniej kontrola przedstawiciela PPIS w Rudzie Śląskiej, przy udziale przedstawiciela Powiatowego Inspektora Weterynarii kontrola tematyczna po linii wdrożenia </w:t>
      </w:r>
      <w:r w:rsidR="00A166AF">
        <w:t xml:space="preserve"> </w:t>
      </w:r>
      <w:r>
        <w:t>i przestrzegania przepisów przeciwepidemicznych nie wykazała nieprawidłowości.</w:t>
      </w:r>
    </w:p>
    <w:p w:rsidR="00FE6657" w:rsidRDefault="00FE6657" w:rsidP="00FE6657">
      <w:pPr>
        <w:spacing w:line="360" w:lineRule="auto"/>
        <w:jc w:val="both"/>
        <w:rPr>
          <w:b/>
          <w:color w:val="1F1A17"/>
        </w:rPr>
      </w:pPr>
    </w:p>
    <w:p w:rsidR="00A166AF" w:rsidRDefault="00A166AF" w:rsidP="004E085A">
      <w:pPr>
        <w:spacing w:line="360" w:lineRule="auto"/>
        <w:jc w:val="center"/>
        <w:rPr>
          <w:b/>
          <w:i/>
          <w:color w:val="1F1A17"/>
          <w:sz w:val="32"/>
          <w:szCs w:val="32"/>
        </w:rPr>
      </w:pPr>
    </w:p>
    <w:p w:rsidR="00A166AF" w:rsidRDefault="00A166AF" w:rsidP="004E085A">
      <w:pPr>
        <w:spacing w:line="360" w:lineRule="auto"/>
        <w:jc w:val="center"/>
        <w:rPr>
          <w:b/>
          <w:i/>
          <w:color w:val="1F1A17"/>
          <w:sz w:val="32"/>
          <w:szCs w:val="32"/>
        </w:rPr>
      </w:pPr>
    </w:p>
    <w:p w:rsidR="00FE6657" w:rsidRDefault="004E085A" w:rsidP="004E085A">
      <w:pPr>
        <w:spacing w:line="360" w:lineRule="auto"/>
        <w:jc w:val="center"/>
        <w:rPr>
          <w:b/>
          <w:i/>
          <w:color w:val="1F1A17"/>
          <w:sz w:val="32"/>
          <w:szCs w:val="32"/>
        </w:rPr>
      </w:pPr>
      <w:r w:rsidRPr="004E085A">
        <w:rPr>
          <w:b/>
          <w:i/>
          <w:color w:val="1F1A17"/>
          <w:sz w:val="32"/>
          <w:szCs w:val="32"/>
        </w:rPr>
        <w:lastRenderedPageBreak/>
        <w:t>p</w:t>
      </w:r>
      <w:r w:rsidR="00FE6657" w:rsidRPr="004E085A">
        <w:rPr>
          <w:b/>
          <w:i/>
          <w:color w:val="1F1A17"/>
          <w:sz w:val="32"/>
          <w:szCs w:val="32"/>
        </w:rPr>
        <w:t>ostępowanie w sprawach chorób zawodowych</w:t>
      </w:r>
    </w:p>
    <w:p w:rsidR="004E085A" w:rsidRPr="00904AC5" w:rsidRDefault="004E085A" w:rsidP="004E085A">
      <w:pPr>
        <w:spacing w:line="360" w:lineRule="auto"/>
        <w:jc w:val="center"/>
        <w:rPr>
          <w:b/>
          <w:i/>
          <w:color w:val="1F1A17"/>
          <w:sz w:val="12"/>
          <w:szCs w:val="12"/>
        </w:rPr>
      </w:pPr>
    </w:p>
    <w:p w:rsidR="00FE6657" w:rsidRDefault="00FE6657" w:rsidP="00FE6657">
      <w:pPr>
        <w:spacing w:line="360" w:lineRule="auto"/>
        <w:ind w:firstLine="426"/>
        <w:jc w:val="both"/>
      </w:pPr>
      <w:r w:rsidRPr="00DB0DA5">
        <w:rPr>
          <w:color w:val="1F1A17"/>
        </w:rPr>
        <w:t>W roku</w:t>
      </w:r>
      <w:r w:rsidRPr="004E085A">
        <w:rPr>
          <w:b/>
          <w:color w:val="1F1A17"/>
        </w:rPr>
        <w:t xml:space="preserve"> 2020</w:t>
      </w:r>
      <w:r w:rsidRPr="00DB0DA5">
        <w:rPr>
          <w:color w:val="1F1A17"/>
        </w:rPr>
        <w:t xml:space="preserve"> Państwowy Powiatowy Inspektor Sanitarny w Rudzie Śląskiej wydał</w:t>
      </w:r>
      <w:r>
        <w:rPr>
          <w:color w:val="1F1A17"/>
        </w:rPr>
        <w:br/>
      </w:r>
      <w:r>
        <w:rPr>
          <w:b/>
          <w:bCs/>
          <w:color w:val="1F1A17"/>
        </w:rPr>
        <w:t>38</w:t>
      </w:r>
      <w:r w:rsidRPr="00DB0DA5">
        <w:rPr>
          <w:b/>
          <w:bCs/>
          <w:color w:val="1F1A17"/>
        </w:rPr>
        <w:t xml:space="preserve"> </w:t>
      </w:r>
      <w:r w:rsidRPr="00DB0DA5">
        <w:rPr>
          <w:bCs/>
        </w:rPr>
        <w:t>decyzj</w:t>
      </w:r>
      <w:r>
        <w:rPr>
          <w:bCs/>
        </w:rPr>
        <w:t>i</w:t>
      </w:r>
      <w:r w:rsidRPr="00DB0DA5">
        <w:rPr>
          <w:bCs/>
        </w:rPr>
        <w:t xml:space="preserve"> o stwierdzeniu choroby zawodowej</w:t>
      </w:r>
      <w:r w:rsidRPr="00DB0DA5">
        <w:t xml:space="preserve"> oraz</w:t>
      </w:r>
      <w:r w:rsidR="00DB252F">
        <w:t xml:space="preserve"> </w:t>
      </w:r>
      <w:r w:rsidRPr="00DB0DA5">
        <w:t xml:space="preserve"> </w:t>
      </w:r>
      <w:r>
        <w:rPr>
          <w:b/>
          <w:bCs/>
        </w:rPr>
        <w:t>61</w:t>
      </w:r>
      <w:r w:rsidRPr="00DB0DA5">
        <w:rPr>
          <w:b/>
          <w:bCs/>
        </w:rPr>
        <w:t xml:space="preserve"> </w:t>
      </w:r>
      <w:r w:rsidRPr="00DB0DA5">
        <w:rPr>
          <w:bCs/>
        </w:rPr>
        <w:t>decyzj</w:t>
      </w:r>
      <w:r>
        <w:rPr>
          <w:bCs/>
        </w:rPr>
        <w:t>i</w:t>
      </w:r>
      <w:r w:rsidRPr="00DB0DA5">
        <w:rPr>
          <w:bCs/>
        </w:rPr>
        <w:t xml:space="preserve"> o braku podstaw do stwierdzenia choroby zawodowej</w:t>
      </w:r>
      <w:r>
        <w:rPr>
          <w:bCs/>
        </w:rPr>
        <w:t>.</w:t>
      </w:r>
      <w:r w:rsidRPr="00DB0DA5">
        <w:t xml:space="preserve"> </w:t>
      </w:r>
    </w:p>
    <w:p w:rsidR="00FE6657" w:rsidRDefault="00FE6657" w:rsidP="00FE6657">
      <w:pPr>
        <w:spacing w:line="360" w:lineRule="auto"/>
        <w:jc w:val="both"/>
      </w:pPr>
      <w:r w:rsidRPr="00DB0DA5">
        <w:t>Rozkład postępowań w sprawach chorób zawodowych</w:t>
      </w:r>
      <w:r>
        <w:t xml:space="preserve"> z lat </w:t>
      </w:r>
      <w:r w:rsidRPr="004E085A">
        <w:rPr>
          <w:b/>
        </w:rPr>
        <w:t>2015 - 2019</w:t>
      </w:r>
      <w:r w:rsidRPr="00DB0DA5">
        <w:t>:</w:t>
      </w:r>
    </w:p>
    <w:p w:rsidR="004E085A" w:rsidRPr="00904AC5" w:rsidRDefault="004E085A" w:rsidP="00FE6657">
      <w:pPr>
        <w:spacing w:line="360" w:lineRule="auto"/>
        <w:jc w:val="both"/>
        <w:rPr>
          <w:sz w:val="12"/>
          <w:szCs w:val="12"/>
        </w:rPr>
      </w:pPr>
    </w:p>
    <w:p w:rsidR="00FE6657" w:rsidRPr="00DB0DA5" w:rsidRDefault="00FE6657" w:rsidP="00FE6657">
      <w:pPr>
        <w:spacing w:line="360" w:lineRule="auto"/>
        <w:ind w:left="993" w:hanging="993"/>
        <w:jc w:val="both"/>
        <w:rPr>
          <w:bCs/>
        </w:rPr>
      </w:pPr>
      <w:r>
        <w:rPr>
          <w:b/>
        </w:rPr>
        <w:t>2015</w:t>
      </w:r>
      <w:r w:rsidRPr="00DB0DA5">
        <w:rPr>
          <w:b/>
        </w:rPr>
        <w:t>r.</w:t>
      </w:r>
      <w:r w:rsidRPr="00DB0DA5">
        <w:t xml:space="preserve">:  </w:t>
      </w:r>
      <w:r>
        <w:rPr>
          <w:b/>
          <w:bCs/>
          <w:color w:val="1F1A17"/>
        </w:rPr>
        <w:t>45</w:t>
      </w:r>
      <w:r w:rsidRPr="00DB0DA5">
        <w:rPr>
          <w:b/>
          <w:bCs/>
          <w:color w:val="1F1A17"/>
        </w:rPr>
        <w:t xml:space="preserve"> </w:t>
      </w:r>
      <w:r w:rsidRPr="00DB0DA5">
        <w:rPr>
          <w:bCs/>
        </w:rPr>
        <w:t>decyzji o stwierdzeniu choroby zawodowej</w:t>
      </w:r>
      <w:r w:rsidR="00E767A1">
        <w:rPr>
          <w:bCs/>
        </w:rPr>
        <w:t>,</w:t>
      </w:r>
    </w:p>
    <w:p w:rsidR="00FE6657" w:rsidRDefault="00FE6657" w:rsidP="00FE6657">
      <w:pPr>
        <w:spacing w:line="360" w:lineRule="auto"/>
        <w:ind w:left="851"/>
        <w:jc w:val="both"/>
      </w:pPr>
      <w:r>
        <w:rPr>
          <w:b/>
          <w:bCs/>
        </w:rPr>
        <w:t>107</w:t>
      </w:r>
      <w:r w:rsidRPr="00DB0DA5">
        <w:rPr>
          <w:b/>
          <w:bCs/>
        </w:rPr>
        <w:t xml:space="preserve"> </w:t>
      </w:r>
      <w:r w:rsidRPr="00DB0DA5">
        <w:rPr>
          <w:bCs/>
        </w:rPr>
        <w:t>decyzje o braku podstaw do stwierdzenia choroby zawodowej</w:t>
      </w:r>
      <w:r w:rsidR="00E767A1">
        <w:t>,</w:t>
      </w:r>
    </w:p>
    <w:p w:rsidR="00FE6657" w:rsidRPr="00DB0DA5" w:rsidRDefault="00FE6657" w:rsidP="00FE6657">
      <w:pPr>
        <w:spacing w:line="360" w:lineRule="auto"/>
        <w:ind w:left="993" w:hanging="993"/>
        <w:jc w:val="both"/>
        <w:rPr>
          <w:bCs/>
        </w:rPr>
      </w:pPr>
      <w:r w:rsidRPr="00DB0DA5">
        <w:rPr>
          <w:b/>
        </w:rPr>
        <w:t>201</w:t>
      </w:r>
      <w:r>
        <w:rPr>
          <w:b/>
        </w:rPr>
        <w:t>6</w:t>
      </w:r>
      <w:r w:rsidRPr="00DB0DA5">
        <w:rPr>
          <w:b/>
        </w:rPr>
        <w:t>r.</w:t>
      </w:r>
      <w:r w:rsidRPr="00DB0DA5">
        <w:t xml:space="preserve">:  </w:t>
      </w:r>
      <w:r>
        <w:rPr>
          <w:b/>
          <w:bCs/>
          <w:color w:val="1F1A17"/>
        </w:rPr>
        <w:t xml:space="preserve">56  </w:t>
      </w:r>
      <w:r w:rsidRPr="00DB0DA5">
        <w:rPr>
          <w:bCs/>
        </w:rPr>
        <w:t>decyzj</w:t>
      </w:r>
      <w:r>
        <w:rPr>
          <w:bCs/>
        </w:rPr>
        <w:t>i</w:t>
      </w:r>
      <w:r w:rsidRPr="00DB0DA5">
        <w:rPr>
          <w:bCs/>
        </w:rPr>
        <w:t xml:space="preserve"> o stwierdzeniu choroby zawodowej</w:t>
      </w:r>
      <w:r w:rsidR="00E767A1">
        <w:rPr>
          <w:bCs/>
        </w:rPr>
        <w:t>,</w:t>
      </w:r>
    </w:p>
    <w:p w:rsidR="00FE6657" w:rsidRDefault="00FE6657" w:rsidP="00FE6657">
      <w:pPr>
        <w:spacing w:line="360" w:lineRule="auto"/>
        <w:ind w:left="851"/>
        <w:jc w:val="both"/>
      </w:pPr>
      <w:r>
        <w:rPr>
          <w:b/>
          <w:bCs/>
        </w:rPr>
        <w:t>151</w:t>
      </w:r>
      <w:r w:rsidRPr="00DB0DA5">
        <w:rPr>
          <w:b/>
          <w:bCs/>
        </w:rPr>
        <w:t xml:space="preserve"> </w:t>
      </w:r>
      <w:r w:rsidRPr="00DB0DA5">
        <w:rPr>
          <w:bCs/>
        </w:rPr>
        <w:t>decyzj</w:t>
      </w:r>
      <w:r>
        <w:rPr>
          <w:bCs/>
        </w:rPr>
        <w:t xml:space="preserve">i </w:t>
      </w:r>
      <w:r w:rsidRPr="00DB0DA5">
        <w:rPr>
          <w:bCs/>
        </w:rPr>
        <w:t>o braku podstaw do stwierdzenia choroby zawodowej</w:t>
      </w:r>
      <w:r w:rsidR="00E767A1">
        <w:rPr>
          <w:bCs/>
        </w:rPr>
        <w:t>,</w:t>
      </w:r>
      <w:r w:rsidRPr="00DB0DA5">
        <w:t xml:space="preserve"> </w:t>
      </w:r>
    </w:p>
    <w:p w:rsidR="00FE6657" w:rsidRPr="00DB0DA5" w:rsidRDefault="00FE6657" w:rsidP="00FE6657">
      <w:pPr>
        <w:spacing w:line="360" w:lineRule="auto"/>
        <w:ind w:left="993" w:hanging="993"/>
        <w:jc w:val="both"/>
        <w:rPr>
          <w:bCs/>
        </w:rPr>
      </w:pPr>
      <w:r w:rsidRPr="00DB0DA5">
        <w:rPr>
          <w:b/>
        </w:rPr>
        <w:t>201</w:t>
      </w:r>
      <w:r>
        <w:rPr>
          <w:b/>
        </w:rPr>
        <w:t>7</w:t>
      </w:r>
      <w:r w:rsidRPr="00DB0DA5">
        <w:rPr>
          <w:b/>
        </w:rPr>
        <w:t>r.</w:t>
      </w:r>
      <w:r w:rsidRPr="00DB0DA5">
        <w:t xml:space="preserve">:  </w:t>
      </w:r>
      <w:r>
        <w:rPr>
          <w:b/>
          <w:bCs/>
          <w:color w:val="1F1A17"/>
        </w:rPr>
        <w:t xml:space="preserve">18  </w:t>
      </w:r>
      <w:r w:rsidRPr="00DB0DA5">
        <w:rPr>
          <w:bCs/>
        </w:rPr>
        <w:t>decyzj</w:t>
      </w:r>
      <w:r>
        <w:rPr>
          <w:bCs/>
        </w:rPr>
        <w:t>i</w:t>
      </w:r>
      <w:r w:rsidRPr="00DB0DA5">
        <w:rPr>
          <w:bCs/>
        </w:rPr>
        <w:t xml:space="preserve"> o stwierdzeniu choroby zawodowej</w:t>
      </w:r>
      <w:r w:rsidR="00E767A1">
        <w:rPr>
          <w:bCs/>
        </w:rPr>
        <w:t>,</w:t>
      </w:r>
    </w:p>
    <w:p w:rsidR="00FE6657" w:rsidRDefault="00FE6657" w:rsidP="00FE6657">
      <w:pPr>
        <w:spacing w:line="360" w:lineRule="auto"/>
        <w:ind w:left="851"/>
        <w:jc w:val="both"/>
      </w:pPr>
      <w:r>
        <w:rPr>
          <w:b/>
          <w:bCs/>
        </w:rPr>
        <w:t>97</w:t>
      </w:r>
      <w:r w:rsidRPr="00DB0DA5">
        <w:rPr>
          <w:b/>
          <w:bCs/>
        </w:rPr>
        <w:t xml:space="preserve"> </w:t>
      </w:r>
      <w:r w:rsidRPr="00DB0DA5">
        <w:rPr>
          <w:bCs/>
        </w:rPr>
        <w:t>decyzj</w:t>
      </w:r>
      <w:r>
        <w:rPr>
          <w:bCs/>
        </w:rPr>
        <w:t xml:space="preserve">i </w:t>
      </w:r>
      <w:r w:rsidRPr="00DB0DA5">
        <w:rPr>
          <w:bCs/>
        </w:rPr>
        <w:t>o braku podstaw do stwierdzenia choroby zawodowej</w:t>
      </w:r>
      <w:r w:rsidR="00E767A1">
        <w:rPr>
          <w:bCs/>
        </w:rPr>
        <w:t>,</w:t>
      </w:r>
      <w:r w:rsidRPr="00DB0DA5">
        <w:t xml:space="preserve"> </w:t>
      </w:r>
    </w:p>
    <w:p w:rsidR="00FE6657" w:rsidRPr="00DB0DA5" w:rsidRDefault="00FE6657" w:rsidP="00FE6657">
      <w:pPr>
        <w:spacing w:line="360" w:lineRule="auto"/>
        <w:ind w:left="993" w:hanging="993"/>
        <w:jc w:val="both"/>
        <w:rPr>
          <w:b/>
        </w:rPr>
      </w:pPr>
      <w:r w:rsidRPr="00DB0DA5">
        <w:rPr>
          <w:b/>
        </w:rPr>
        <w:t>20</w:t>
      </w:r>
      <w:r>
        <w:rPr>
          <w:b/>
        </w:rPr>
        <w:t>18</w:t>
      </w:r>
      <w:r w:rsidRPr="00DB0DA5">
        <w:rPr>
          <w:b/>
        </w:rPr>
        <w:t>r.</w:t>
      </w:r>
      <w:r w:rsidRPr="00DB0DA5">
        <w:t xml:space="preserve"> : </w:t>
      </w:r>
      <w:r>
        <w:t xml:space="preserve"> </w:t>
      </w:r>
      <w:r>
        <w:rPr>
          <w:b/>
        </w:rPr>
        <w:t>27</w:t>
      </w:r>
      <w:r w:rsidRPr="00DB0DA5">
        <w:t xml:space="preserve"> decyzj</w:t>
      </w:r>
      <w:r>
        <w:t>i</w:t>
      </w:r>
      <w:r w:rsidRPr="00DB0DA5">
        <w:t xml:space="preserve">  o stwierdzeniu choroby zawodowej</w:t>
      </w:r>
      <w:r w:rsidR="00E767A1">
        <w:t>,</w:t>
      </w:r>
    </w:p>
    <w:p w:rsidR="00FE6657" w:rsidRDefault="00FE6657" w:rsidP="00FE6657">
      <w:pPr>
        <w:spacing w:line="360" w:lineRule="auto"/>
        <w:ind w:left="851"/>
        <w:jc w:val="both"/>
      </w:pPr>
      <w:r>
        <w:rPr>
          <w:b/>
        </w:rPr>
        <w:t>123</w:t>
      </w:r>
      <w:r w:rsidRPr="00DB0DA5">
        <w:t xml:space="preserve"> decyzj</w:t>
      </w:r>
      <w:r>
        <w:t>e</w:t>
      </w:r>
      <w:r w:rsidRPr="00DB0DA5">
        <w:t xml:space="preserve"> o braku podstaw do stwierdzenia choroby zawodowej</w:t>
      </w:r>
      <w:r w:rsidR="00E767A1">
        <w:t>,</w:t>
      </w:r>
    </w:p>
    <w:p w:rsidR="00FE6657" w:rsidRPr="00DB0DA5" w:rsidRDefault="00FE6657" w:rsidP="00FE6657">
      <w:pPr>
        <w:spacing w:line="360" w:lineRule="auto"/>
        <w:ind w:left="993" w:hanging="993"/>
        <w:jc w:val="both"/>
        <w:rPr>
          <w:bCs/>
        </w:rPr>
      </w:pPr>
      <w:r w:rsidRPr="00DB0DA5">
        <w:rPr>
          <w:b/>
        </w:rPr>
        <w:t>20</w:t>
      </w:r>
      <w:r>
        <w:rPr>
          <w:b/>
        </w:rPr>
        <w:t>19</w:t>
      </w:r>
      <w:r w:rsidRPr="00DB0DA5">
        <w:rPr>
          <w:b/>
        </w:rPr>
        <w:t>r.</w:t>
      </w:r>
      <w:r w:rsidRPr="00DB0DA5">
        <w:t xml:space="preserve">:  </w:t>
      </w:r>
      <w:r>
        <w:rPr>
          <w:b/>
          <w:bCs/>
          <w:color w:val="1F1A17"/>
        </w:rPr>
        <w:t>14</w:t>
      </w:r>
      <w:r w:rsidRPr="00DB0DA5">
        <w:rPr>
          <w:b/>
          <w:bCs/>
          <w:color w:val="1F1A17"/>
        </w:rPr>
        <w:t xml:space="preserve"> </w:t>
      </w:r>
      <w:r w:rsidRPr="00DB0DA5">
        <w:rPr>
          <w:bCs/>
        </w:rPr>
        <w:t>decyzji o stwierdzeniu choroby zawodowej</w:t>
      </w:r>
      <w:r w:rsidR="00E767A1">
        <w:rPr>
          <w:bCs/>
        </w:rPr>
        <w:t>,</w:t>
      </w:r>
    </w:p>
    <w:p w:rsidR="00FE6657" w:rsidRPr="00DB0DA5" w:rsidRDefault="00FE6657" w:rsidP="00FE6657">
      <w:pPr>
        <w:spacing w:line="360" w:lineRule="auto"/>
        <w:ind w:left="851"/>
        <w:jc w:val="both"/>
      </w:pPr>
      <w:r>
        <w:rPr>
          <w:b/>
          <w:bCs/>
        </w:rPr>
        <w:t>45</w:t>
      </w:r>
      <w:r w:rsidRPr="00DB0DA5">
        <w:rPr>
          <w:b/>
          <w:bCs/>
        </w:rPr>
        <w:t xml:space="preserve"> </w:t>
      </w:r>
      <w:r w:rsidRPr="00DB0DA5">
        <w:rPr>
          <w:bCs/>
        </w:rPr>
        <w:t>decyzj</w:t>
      </w:r>
      <w:r>
        <w:rPr>
          <w:bCs/>
        </w:rPr>
        <w:t>i</w:t>
      </w:r>
      <w:r w:rsidRPr="00DB0DA5">
        <w:rPr>
          <w:bCs/>
        </w:rPr>
        <w:t xml:space="preserve"> o braku podstaw do stwierdzenia choroby zawodowej</w:t>
      </w:r>
      <w:r w:rsidR="00E767A1">
        <w:t>.</w:t>
      </w:r>
    </w:p>
    <w:p w:rsidR="00BD7F4C" w:rsidRPr="00BD7F4C" w:rsidRDefault="00BD7F4C" w:rsidP="00FE6657">
      <w:pPr>
        <w:spacing w:line="360" w:lineRule="auto"/>
        <w:jc w:val="both"/>
        <w:rPr>
          <w:b/>
          <w:sz w:val="12"/>
          <w:szCs w:val="12"/>
        </w:rPr>
      </w:pPr>
    </w:p>
    <w:p w:rsidR="00BD7F4C" w:rsidRDefault="00FE6657" w:rsidP="00FE6657">
      <w:pPr>
        <w:spacing w:line="360" w:lineRule="auto"/>
        <w:jc w:val="both"/>
        <w:rPr>
          <w:b/>
          <w:sz w:val="16"/>
          <w:szCs w:val="16"/>
        </w:rPr>
      </w:pPr>
      <w:r w:rsidRPr="00913BFA">
        <w:rPr>
          <w:noProof/>
          <w:lang w:eastAsia="pl-PL"/>
        </w:rPr>
        <w:drawing>
          <wp:inline distT="0" distB="0" distL="0" distR="0">
            <wp:extent cx="6172200" cy="3781425"/>
            <wp:effectExtent l="0" t="0" r="0" b="0"/>
            <wp:docPr id="14" name="Wykres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D7F4C" w:rsidRDefault="00BD7F4C" w:rsidP="00BD7F4C">
      <w:pPr>
        <w:spacing w:line="360" w:lineRule="auto"/>
        <w:jc w:val="both"/>
        <w:rPr>
          <w:b/>
          <w:i/>
        </w:rPr>
      </w:pPr>
      <w:r>
        <w:rPr>
          <w:b/>
          <w:i/>
        </w:rPr>
        <w:t>Wykres 5</w:t>
      </w:r>
      <w:r w:rsidRPr="00AE6652">
        <w:rPr>
          <w:b/>
          <w:i/>
        </w:rPr>
        <w:t>.</w:t>
      </w:r>
      <w:r w:rsidRPr="00AE6652">
        <w:rPr>
          <w:i/>
        </w:rPr>
        <w:t xml:space="preserve"> Decyzje o chorobach zawodowych za lata </w:t>
      </w:r>
      <w:r w:rsidRPr="00AE6652">
        <w:rPr>
          <w:b/>
          <w:i/>
        </w:rPr>
        <w:t>2015-2016</w:t>
      </w:r>
    </w:p>
    <w:p w:rsidR="00BD7F4C" w:rsidRPr="00BD7F4C" w:rsidRDefault="00BD7F4C" w:rsidP="00BD7F4C">
      <w:pPr>
        <w:spacing w:line="360" w:lineRule="auto"/>
        <w:jc w:val="both"/>
        <w:rPr>
          <w:i/>
          <w:sz w:val="12"/>
          <w:szCs w:val="12"/>
        </w:rPr>
      </w:pPr>
    </w:p>
    <w:p w:rsidR="00FE6657" w:rsidRPr="00904AC5" w:rsidRDefault="00FE6657" w:rsidP="00FE6657">
      <w:pPr>
        <w:spacing w:line="360" w:lineRule="auto"/>
        <w:jc w:val="both"/>
        <w:rPr>
          <w:sz w:val="16"/>
          <w:szCs w:val="16"/>
        </w:rPr>
      </w:pPr>
      <w:r w:rsidRPr="00904AC5">
        <w:rPr>
          <w:b/>
          <w:sz w:val="16"/>
          <w:szCs w:val="16"/>
        </w:rPr>
        <w:t>A</w:t>
      </w:r>
      <w:r w:rsidRPr="00904AC5">
        <w:rPr>
          <w:sz w:val="16"/>
          <w:szCs w:val="16"/>
        </w:rPr>
        <w:t xml:space="preserve"> - </w:t>
      </w:r>
      <w:r w:rsidRPr="00904AC5">
        <w:rPr>
          <w:i/>
          <w:sz w:val="16"/>
          <w:szCs w:val="16"/>
        </w:rPr>
        <w:t>Decyzje o stwierdzeniu choroby zawodowej</w:t>
      </w:r>
    </w:p>
    <w:p w:rsidR="00FE6657" w:rsidRPr="00904AC5" w:rsidRDefault="00FE6657" w:rsidP="00FE6657">
      <w:pPr>
        <w:spacing w:line="360" w:lineRule="auto"/>
        <w:jc w:val="both"/>
        <w:rPr>
          <w:sz w:val="16"/>
          <w:szCs w:val="16"/>
        </w:rPr>
      </w:pPr>
      <w:r w:rsidRPr="00904AC5">
        <w:rPr>
          <w:b/>
          <w:sz w:val="16"/>
          <w:szCs w:val="16"/>
        </w:rPr>
        <w:t>B</w:t>
      </w:r>
      <w:r w:rsidRPr="00904AC5">
        <w:rPr>
          <w:sz w:val="16"/>
          <w:szCs w:val="16"/>
        </w:rPr>
        <w:t xml:space="preserve"> - </w:t>
      </w:r>
      <w:r w:rsidRPr="00904AC5">
        <w:rPr>
          <w:i/>
          <w:sz w:val="16"/>
          <w:szCs w:val="16"/>
        </w:rPr>
        <w:t>Decyzje o braku podstaw do stwierdzenia choroby zawodowej</w:t>
      </w:r>
    </w:p>
    <w:p w:rsidR="00FE6657" w:rsidRPr="00913BFA" w:rsidRDefault="00FE6657" w:rsidP="00FE6657">
      <w:pPr>
        <w:spacing w:line="360" w:lineRule="auto"/>
        <w:jc w:val="both"/>
      </w:pPr>
      <w:r>
        <w:lastRenderedPageBreak/>
        <w:t>Spośród stwierdzonych w roku</w:t>
      </w:r>
      <w:r w:rsidRPr="007B2EA9">
        <w:rPr>
          <w:b/>
        </w:rPr>
        <w:t xml:space="preserve"> 2020</w:t>
      </w:r>
      <w:r w:rsidRPr="00913BFA">
        <w:t xml:space="preserve"> chorób zawodowych odnotowano</w:t>
      </w:r>
      <w:r>
        <w:t xml:space="preserve"> (uprawomocnionych)</w:t>
      </w:r>
      <w:r w:rsidRPr="00913BFA">
        <w:t>:</w:t>
      </w:r>
    </w:p>
    <w:p w:rsidR="00FE6657" w:rsidRPr="00A07E22" w:rsidRDefault="00FE6657" w:rsidP="00407FDD">
      <w:pPr>
        <w:numPr>
          <w:ilvl w:val="0"/>
          <w:numId w:val="13"/>
        </w:numPr>
        <w:spacing w:line="360" w:lineRule="auto"/>
        <w:ind w:left="426"/>
        <w:jc w:val="both"/>
      </w:pPr>
      <w:r w:rsidRPr="00913BFA">
        <w:t xml:space="preserve">pylice </w:t>
      </w:r>
      <w:r>
        <w:t>–</w:t>
      </w:r>
      <w:r w:rsidRPr="00913BFA">
        <w:t xml:space="preserve"> </w:t>
      </w:r>
      <w:r>
        <w:rPr>
          <w:b/>
          <w:bCs/>
        </w:rPr>
        <w:t>34</w:t>
      </w:r>
    </w:p>
    <w:p w:rsidR="00FE6657" w:rsidRPr="00A07E22" w:rsidRDefault="00FE6657" w:rsidP="00407FDD">
      <w:pPr>
        <w:numPr>
          <w:ilvl w:val="0"/>
          <w:numId w:val="13"/>
        </w:numPr>
        <w:spacing w:line="360" w:lineRule="auto"/>
        <w:ind w:left="426"/>
        <w:jc w:val="both"/>
      </w:pPr>
      <w:r w:rsidRPr="00A07E22">
        <w:rPr>
          <w:bCs/>
        </w:rPr>
        <w:t xml:space="preserve">choroby układu ruchu </w:t>
      </w:r>
      <w:r>
        <w:rPr>
          <w:bCs/>
        </w:rPr>
        <w:t xml:space="preserve">– </w:t>
      </w:r>
      <w:r w:rsidRPr="00A07E22">
        <w:rPr>
          <w:b/>
          <w:bCs/>
        </w:rPr>
        <w:t>2</w:t>
      </w:r>
      <w:r>
        <w:rPr>
          <w:b/>
          <w:bCs/>
        </w:rPr>
        <w:t xml:space="preserve"> </w:t>
      </w:r>
    </w:p>
    <w:p w:rsidR="00FE6657" w:rsidRPr="00A07E22" w:rsidRDefault="00FE6657" w:rsidP="00407FDD">
      <w:pPr>
        <w:numPr>
          <w:ilvl w:val="0"/>
          <w:numId w:val="13"/>
        </w:numPr>
        <w:spacing w:line="360" w:lineRule="auto"/>
        <w:ind w:left="426"/>
        <w:jc w:val="both"/>
      </w:pPr>
      <w:r w:rsidRPr="00A07E22">
        <w:rPr>
          <w:bCs/>
        </w:rPr>
        <w:t>astma –</w:t>
      </w:r>
      <w:r w:rsidRPr="00A07E22">
        <w:rPr>
          <w:b/>
          <w:bCs/>
        </w:rPr>
        <w:t xml:space="preserve"> 1</w:t>
      </w:r>
    </w:p>
    <w:p w:rsidR="00FE6657" w:rsidRPr="00A07E22" w:rsidRDefault="00FE6657" w:rsidP="00407FDD">
      <w:pPr>
        <w:numPr>
          <w:ilvl w:val="0"/>
          <w:numId w:val="13"/>
        </w:numPr>
        <w:spacing w:line="360" w:lineRule="auto"/>
        <w:ind w:left="426"/>
        <w:jc w:val="both"/>
      </w:pPr>
      <w:r>
        <w:rPr>
          <w:bCs/>
        </w:rPr>
        <w:t>choroby narządu słuchu</w:t>
      </w:r>
      <w:r>
        <w:rPr>
          <w:b/>
          <w:bCs/>
        </w:rPr>
        <w:t xml:space="preserve"> – 1</w:t>
      </w:r>
    </w:p>
    <w:p w:rsidR="00FE6657" w:rsidRDefault="00FE6657" w:rsidP="00407FDD">
      <w:pPr>
        <w:numPr>
          <w:ilvl w:val="0"/>
          <w:numId w:val="13"/>
        </w:numPr>
        <w:spacing w:line="360" w:lineRule="auto"/>
        <w:ind w:left="426"/>
        <w:jc w:val="both"/>
      </w:pPr>
      <w:r w:rsidRPr="003655DD">
        <w:rPr>
          <w:bCs/>
        </w:rPr>
        <w:t xml:space="preserve">rak </w:t>
      </w:r>
      <w:r>
        <w:rPr>
          <w:bCs/>
        </w:rPr>
        <w:t>–</w:t>
      </w:r>
      <w:r>
        <w:rPr>
          <w:b/>
          <w:bCs/>
        </w:rPr>
        <w:t xml:space="preserve"> 1 </w:t>
      </w:r>
    </w:p>
    <w:p w:rsidR="00FE6657" w:rsidRDefault="00FE6657" w:rsidP="00FE6657">
      <w:pPr>
        <w:spacing w:line="360" w:lineRule="auto"/>
        <w:ind w:left="426"/>
        <w:jc w:val="both"/>
        <w:rPr>
          <w:b/>
          <w:bCs/>
        </w:rPr>
      </w:pPr>
    </w:p>
    <w:p w:rsidR="00AE6652" w:rsidRPr="00AE6652" w:rsidRDefault="00AE6652" w:rsidP="00FE6657">
      <w:pPr>
        <w:jc w:val="both"/>
        <w:rPr>
          <w:i/>
          <w:color w:val="1F1A17"/>
        </w:rPr>
      </w:pPr>
    </w:p>
    <w:p w:rsidR="00621897" w:rsidRPr="00621897" w:rsidRDefault="00FE6657" w:rsidP="00621897">
      <w:pPr>
        <w:jc w:val="both"/>
        <w:rPr>
          <w:b/>
          <w:color w:val="1F1A17"/>
        </w:rPr>
      </w:pPr>
      <w:r w:rsidRPr="00913BFA">
        <w:rPr>
          <w:noProof/>
          <w:lang w:eastAsia="pl-PL"/>
        </w:rPr>
        <w:drawing>
          <wp:inline distT="0" distB="0" distL="0" distR="0">
            <wp:extent cx="6362700" cy="2847975"/>
            <wp:effectExtent l="0" t="0" r="0" b="0"/>
            <wp:docPr id="13" name="Wykres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621897">
        <w:rPr>
          <w:b/>
          <w:i/>
          <w:color w:val="1F1A17"/>
        </w:rPr>
        <w:t>Wykres 6</w:t>
      </w:r>
      <w:r w:rsidR="00621897" w:rsidRPr="00AE6652">
        <w:rPr>
          <w:b/>
          <w:i/>
          <w:color w:val="1F1A17"/>
        </w:rPr>
        <w:t xml:space="preserve">. </w:t>
      </w:r>
      <w:r w:rsidR="00621897" w:rsidRPr="00AE6652">
        <w:rPr>
          <w:i/>
          <w:color w:val="1F1A17"/>
        </w:rPr>
        <w:t xml:space="preserve">Wykaz procentowy stwierdzonych chorób zawodowych w </w:t>
      </w:r>
      <w:r w:rsidR="00621897" w:rsidRPr="00AE6652">
        <w:rPr>
          <w:b/>
          <w:i/>
          <w:color w:val="1F1A17"/>
        </w:rPr>
        <w:t>2020r</w:t>
      </w:r>
      <w:r w:rsidR="00621897" w:rsidRPr="00AE6652">
        <w:rPr>
          <w:i/>
          <w:color w:val="1F1A17"/>
        </w:rPr>
        <w:t xml:space="preserve">. </w:t>
      </w:r>
    </w:p>
    <w:p w:rsidR="007B2EA9" w:rsidRDefault="007B2EA9" w:rsidP="00FE6657">
      <w:pPr>
        <w:jc w:val="both"/>
        <w:rPr>
          <w:b/>
          <w:color w:val="1F1A17"/>
        </w:rPr>
      </w:pPr>
    </w:p>
    <w:p w:rsidR="007B2EA9" w:rsidRDefault="007B2EA9" w:rsidP="00FE6657">
      <w:pPr>
        <w:jc w:val="both"/>
        <w:rPr>
          <w:b/>
          <w:color w:val="1F1A17"/>
        </w:rPr>
      </w:pPr>
    </w:p>
    <w:p w:rsidR="00FE6657" w:rsidRPr="00913BFA" w:rsidRDefault="007B2EA9" w:rsidP="00FE6657">
      <w:pPr>
        <w:jc w:val="both"/>
        <w:rPr>
          <w:b/>
          <w:color w:val="1F1A17"/>
        </w:rPr>
      </w:pPr>
      <w:r>
        <w:rPr>
          <w:b/>
          <w:color w:val="1F1A17"/>
        </w:rPr>
        <w:t xml:space="preserve">- </w:t>
      </w:r>
      <w:r w:rsidRPr="007B2EA9">
        <w:rPr>
          <w:b/>
          <w:i/>
          <w:color w:val="1F1A17"/>
        </w:rPr>
        <w:t>w</w:t>
      </w:r>
      <w:r w:rsidR="00FE6657" w:rsidRPr="007B2EA9">
        <w:rPr>
          <w:b/>
          <w:i/>
          <w:color w:val="1F1A17"/>
        </w:rPr>
        <w:t>nioski</w:t>
      </w:r>
    </w:p>
    <w:p w:rsidR="00FE6657" w:rsidRPr="00913BFA" w:rsidRDefault="00FE6657" w:rsidP="00FE6657">
      <w:pPr>
        <w:jc w:val="both"/>
        <w:rPr>
          <w:b/>
          <w:color w:val="1F1A17"/>
        </w:rPr>
      </w:pPr>
    </w:p>
    <w:p w:rsidR="007B2EA9" w:rsidRDefault="00FE6657" w:rsidP="007B2EA9">
      <w:pPr>
        <w:spacing w:line="360" w:lineRule="auto"/>
        <w:ind w:firstLine="426"/>
        <w:jc w:val="both"/>
      </w:pPr>
      <w:r>
        <w:t xml:space="preserve">Z uwagi na ogłoszony stan epidemii COVID-19 w roku </w:t>
      </w:r>
      <w:r w:rsidRPr="007B2EA9">
        <w:rPr>
          <w:b/>
        </w:rPr>
        <w:t xml:space="preserve">2020 </w:t>
      </w:r>
      <w:r>
        <w:t>przeprowadzono</w:t>
      </w:r>
      <w:r>
        <w:br/>
        <w:t>w</w:t>
      </w:r>
      <w:r w:rsidRPr="00913BFA">
        <w:t xml:space="preserve"> zakładach pracy objętych nadzorem </w:t>
      </w:r>
      <w:r w:rsidR="007B2EA9">
        <w:t xml:space="preserve">niewielką ilość kontroli, co powoduje brak możliwości rzetelnego wypowiedzenia się w zakresie poprawienia lub pogorszenia się warunków pracy dla zatrudnianych pracowników. </w:t>
      </w:r>
    </w:p>
    <w:p w:rsidR="007B2EA9" w:rsidRDefault="007B2EA9" w:rsidP="007B2EA9">
      <w:pPr>
        <w:spacing w:line="360" w:lineRule="auto"/>
        <w:ind w:firstLine="426"/>
        <w:jc w:val="both"/>
      </w:pPr>
      <w:r>
        <w:t xml:space="preserve">Jedynie z uwagi na niską ilość zgłaszanych interwencji można wywnioskować, </w:t>
      </w:r>
      <w:r w:rsidR="00A166AF">
        <w:t xml:space="preserve">                               </w:t>
      </w:r>
      <w:r>
        <w:t xml:space="preserve">że pracodawcy spełniają wymagania określone przepisami prawnymi. </w:t>
      </w:r>
    </w:p>
    <w:p w:rsidR="007B2EA9" w:rsidRPr="007B2EA9" w:rsidRDefault="007B2EA9" w:rsidP="007B2EA9">
      <w:pPr>
        <w:spacing w:line="360" w:lineRule="auto"/>
        <w:ind w:firstLine="426"/>
        <w:jc w:val="both"/>
        <w:rPr>
          <w:sz w:val="16"/>
          <w:szCs w:val="16"/>
        </w:rPr>
      </w:pPr>
    </w:p>
    <w:p w:rsidR="00FE6657" w:rsidRDefault="00FE6657" w:rsidP="00FE6657">
      <w:pPr>
        <w:spacing w:line="360" w:lineRule="auto"/>
        <w:ind w:firstLine="426"/>
        <w:jc w:val="both"/>
      </w:pPr>
      <w:r>
        <w:t xml:space="preserve">Pracownicy Sekcji Higieny Pracy od marca </w:t>
      </w:r>
      <w:r w:rsidRPr="007B2EA9">
        <w:rPr>
          <w:b/>
        </w:rPr>
        <w:t>2020</w:t>
      </w:r>
      <w:r>
        <w:t xml:space="preserve">r. wspierali działania związane </w:t>
      </w:r>
      <w:r w:rsidR="00A166AF">
        <w:t xml:space="preserve">                            </w:t>
      </w:r>
      <w:r>
        <w:t xml:space="preserve">ze zwalczaniem epidemii wirusa SARS-CoV-2 (nakładanie kar administracyjnych za naruszenie zasad kwarantanny – </w:t>
      </w:r>
      <w:r w:rsidRPr="007B2EA9">
        <w:rPr>
          <w:b/>
        </w:rPr>
        <w:t>10</w:t>
      </w:r>
      <w:r>
        <w:t xml:space="preserve">, pisemne odpowiedzi na otrzymywane zapytania – </w:t>
      </w:r>
      <w:r w:rsidRPr="007B2EA9">
        <w:rPr>
          <w:b/>
        </w:rPr>
        <w:t>616</w:t>
      </w:r>
      <w:r>
        <w:t xml:space="preserve"> oficjalnych pism, niezliczona ilość wykonanych rozmów telefonicznych z osobami objętymi izolacją /kwarantanną domową, wystawianie decyzji administracyjnych dotyczących objęcia kwarantanną domową, drukowanie wyników</w:t>
      </w:r>
      <w:r w:rsidR="007B2EA9">
        <w:t xml:space="preserve">, wpisy do EWP </w:t>
      </w:r>
      <w:r>
        <w:t>).</w:t>
      </w:r>
    </w:p>
    <w:p w:rsidR="00FE6657" w:rsidRPr="007B2EA9" w:rsidRDefault="00FE6657" w:rsidP="00FE6657">
      <w:pPr>
        <w:jc w:val="center"/>
        <w:rPr>
          <w:b/>
          <w:i/>
          <w:sz w:val="32"/>
          <w:szCs w:val="32"/>
        </w:rPr>
      </w:pPr>
      <w:r w:rsidRPr="007B2EA9">
        <w:rPr>
          <w:b/>
          <w:i/>
          <w:sz w:val="32"/>
          <w:szCs w:val="32"/>
        </w:rPr>
        <w:lastRenderedPageBreak/>
        <w:t xml:space="preserve">w zakresie </w:t>
      </w:r>
      <w:r w:rsidR="007B2EA9">
        <w:rPr>
          <w:b/>
          <w:i/>
          <w:sz w:val="32"/>
          <w:szCs w:val="32"/>
        </w:rPr>
        <w:t>wprowadzania do obrotu</w:t>
      </w:r>
      <w:r w:rsidR="007B2EA9" w:rsidRPr="007B2EA9">
        <w:rPr>
          <w:b/>
          <w:i/>
          <w:sz w:val="32"/>
          <w:szCs w:val="32"/>
        </w:rPr>
        <w:t xml:space="preserve"> środków zastępczych</w:t>
      </w:r>
    </w:p>
    <w:p w:rsidR="00FE6657" w:rsidRPr="007B2EA9" w:rsidRDefault="00FE6657" w:rsidP="00FE6657">
      <w:pPr>
        <w:pStyle w:val="Tekstpodstawowywcity"/>
        <w:rPr>
          <w:b/>
          <w:bCs/>
        </w:rPr>
      </w:pPr>
    </w:p>
    <w:p w:rsidR="00FE6657" w:rsidRPr="0056797E" w:rsidRDefault="00FE6657" w:rsidP="00FE6657">
      <w:pPr>
        <w:spacing w:line="360" w:lineRule="auto"/>
        <w:jc w:val="both"/>
        <w:rPr>
          <w:b/>
        </w:rPr>
      </w:pPr>
    </w:p>
    <w:p w:rsidR="00FE6657" w:rsidRDefault="00FE6657" w:rsidP="00FE6657">
      <w:pPr>
        <w:autoSpaceDE w:val="0"/>
        <w:autoSpaceDN w:val="0"/>
        <w:adjustRightInd w:val="0"/>
        <w:spacing w:line="360" w:lineRule="auto"/>
        <w:ind w:firstLine="426"/>
        <w:jc w:val="both"/>
      </w:pPr>
      <w:r w:rsidRPr="0056797E">
        <w:t xml:space="preserve">W roku </w:t>
      </w:r>
      <w:r w:rsidRPr="007B2EA9">
        <w:rPr>
          <w:b/>
        </w:rPr>
        <w:t>2020</w:t>
      </w:r>
      <w:r w:rsidRPr="0056797E">
        <w:t xml:space="preserve"> </w:t>
      </w:r>
      <w:r>
        <w:t xml:space="preserve">do Powiatowej Stacji </w:t>
      </w:r>
      <w:proofErr w:type="spellStart"/>
      <w:r>
        <w:t>Sanitarno</w:t>
      </w:r>
      <w:proofErr w:type="spellEnd"/>
      <w:r>
        <w:t xml:space="preserve"> – Epidemiologicznej w</w:t>
      </w:r>
      <w:r w:rsidRPr="0056797E">
        <w:t xml:space="preserve"> Rud</w:t>
      </w:r>
      <w:r>
        <w:t>zie</w:t>
      </w:r>
      <w:r w:rsidRPr="0056797E">
        <w:t xml:space="preserve"> Śląskiej nie wpłynęła żadna interwencja oraz nie odnotowano żadnego punktu sprzedaży środków zastępczych i nowych substancji psychoaktywnych.</w:t>
      </w:r>
    </w:p>
    <w:p w:rsidR="00FE6657" w:rsidRDefault="00FE6657" w:rsidP="00FE6657">
      <w:pPr>
        <w:pStyle w:val="Bezodstpw"/>
        <w:spacing w:line="360" w:lineRule="auto"/>
        <w:ind w:firstLine="426"/>
        <w:jc w:val="both"/>
        <w:rPr>
          <w:rFonts w:ascii="Times New Roman" w:hAnsi="Times New Roman"/>
          <w:sz w:val="24"/>
          <w:szCs w:val="24"/>
        </w:rPr>
      </w:pPr>
      <w:r>
        <w:rPr>
          <w:rFonts w:ascii="Times New Roman" w:hAnsi="Times New Roman"/>
          <w:sz w:val="24"/>
          <w:szCs w:val="24"/>
        </w:rPr>
        <w:t xml:space="preserve">W </w:t>
      </w:r>
      <w:r w:rsidRPr="007B2EA9">
        <w:rPr>
          <w:rFonts w:ascii="Times New Roman" w:hAnsi="Times New Roman"/>
          <w:b/>
          <w:sz w:val="24"/>
          <w:szCs w:val="24"/>
        </w:rPr>
        <w:t>2020</w:t>
      </w:r>
      <w:r>
        <w:rPr>
          <w:rFonts w:ascii="Times New Roman" w:hAnsi="Times New Roman"/>
          <w:sz w:val="24"/>
          <w:szCs w:val="24"/>
        </w:rPr>
        <w:t xml:space="preserve">r. nie nałożono żadnej decyzji administracyjnej w zakresie tzw. </w:t>
      </w:r>
      <w:r w:rsidRPr="00A166AF">
        <w:rPr>
          <w:rFonts w:ascii="Times New Roman" w:hAnsi="Times New Roman"/>
          <w:i/>
          <w:sz w:val="24"/>
          <w:szCs w:val="24"/>
        </w:rPr>
        <w:t>„dopalaczy”.</w:t>
      </w:r>
    </w:p>
    <w:p w:rsidR="00FE6657" w:rsidRDefault="00FE6657" w:rsidP="00FE6657">
      <w:pPr>
        <w:pStyle w:val="Bezodstpw"/>
        <w:spacing w:line="360" w:lineRule="auto"/>
        <w:ind w:firstLine="426"/>
        <w:jc w:val="both"/>
        <w:rPr>
          <w:rFonts w:ascii="Times New Roman" w:hAnsi="Times New Roman"/>
          <w:sz w:val="24"/>
          <w:szCs w:val="24"/>
        </w:rPr>
      </w:pPr>
      <w:r>
        <w:rPr>
          <w:rFonts w:ascii="Times New Roman" w:hAnsi="Times New Roman"/>
          <w:sz w:val="24"/>
          <w:szCs w:val="24"/>
        </w:rPr>
        <w:t xml:space="preserve">Z uwagi na brak kontroli i postępowań administracyjnych w zakresie środków zastępczych i nowych substancji psychoaktywnych w </w:t>
      </w:r>
      <w:r w:rsidRPr="00A166AF">
        <w:rPr>
          <w:rFonts w:ascii="Times New Roman" w:hAnsi="Times New Roman"/>
          <w:b/>
          <w:sz w:val="24"/>
          <w:szCs w:val="24"/>
        </w:rPr>
        <w:t>2020r</w:t>
      </w:r>
      <w:r>
        <w:rPr>
          <w:rFonts w:ascii="Times New Roman" w:hAnsi="Times New Roman"/>
          <w:sz w:val="24"/>
          <w:szCs w:val="24"/>
        </w:rPr>
        <w:t>. nie zaistniała konieczność uzupełniania przez Sekcję Higieny Pracy systemu SMIOD (System Monitorowania Informacji o Dopalaczach). Informacje o zatruciach dopalaczami na terenie miasta Ruda Śląska uzupełnia w systemie SMIOD Sekcja Epidemiologii.</w:t>
      </w:r>
    </w:p>
    <w:p w:rsidR="00FE6657" w:rsidRDefault="00FE6657" w:rsidP="00FE6657">
      <w:pPr>
        <w:pStyle w:val="Bezodstpw"/>
        <w:spacing w:line="360" w:lineRule="auto"/>
        <w:ind w:firstLine="426"/>
        <w:jc w:val="both"/>
        <w:rPr>
          <w:rFonts w:ascii="Times New Roman" w:hAnsi="Times New Roman"/>
          <w:sz w:val="24"/>
          <w:szCs w:val="24"/>
        </w:rPr>
      </w:pPr>
    </w:p>
    <w:p w:rsidR="007B2EA9" w:rsidRPr="00621897" w:rsidRDefault="007B2EA9" w:rsidP="00FE6657">
      <w:pPr>
        <w:pStyle w:val="Bezodstpw"/>
        <w:spacing w:line="360" w:lineRule="auto"/>
        <w:ind w:firstLine="426"/>
        <w:jc w:val="both"/>
        <w:rPr>
          <w:rFonts w:ascii="Times New Roman" w:hAnsi="Times New Roman"/>
          <w:sz w:val="16"/>
          <w:szCs w:val="16"/>
        </w:rPr>
      </w:pPr>
    </w:p>
    <w:p w:rsidR="00FE6657" w:rsidRDefault="00FE6657" w:rsidP="00FE6657">
      <w:pPr>
        <w:autoSpaceDE w:val="0"/>
        <w:autoSpaceDN w:val="0"/>
        <w:adjustRightInd w:val="0"/>
        <w:ind w:firstLine="426"/>
        <w:jc w:val="both"/>
      </w:pPr>
    </w:p>
    <w:p w:rsidR="00995C01" w:rsidRDefault="00995C01" w:rsidP="00995C01">
      <w:pPr>
        <w:rPr>
          <w:b/>
          <w:i/>
          <w:sz w:val="32"/>
          <w:szCs w:val="32"/>
        </w:rPr>
      </w:pPr>
      <w:r>
        <w:rPr>
          <w:b/>
          <w:i/>
          <w:sz w:val="32"/>
          <w:szCs w:val="32"/>
          <w:u w:val="single"/>
        </w:rPr>
        <w:t>-  w zakresie Zapobiegawczego Nadzoru Sanitarnego</w:t>
      </w:r>
    </w:p>
    <w:p w:rsidR="00995C01" w:rsidRDefault="00995C01" w:rsidP="00995C01"/>
    <w:p w:rsidR="00030E8E" w:rsidRPr="00C471D4" w:rsidRDefault="00030E8E" w:rsidP="00030E8E">
      <w:pPr>
        <w:spacing w:line="276" w:lineRule="auto"/>
        <w:rPr>
          <w:color w:val="FF0000"/>
          <w:sz w:val="32"/>
          <w:szCs w:val="32"/>
        </w:rPr>
      </w:pPr>
    </w:p>
    <w:p w:rsidR="005E5DF1" w:rsidRPr="00D8227F" w:rsidRDefault="005E5DF1" w:rsidP="005E5DF1">
      <w:pPr>
        <w:spacing w:line="360" w:lineRule="auto"/>
        <w:ind w:firstLine="708"/>
        <w:jc w:val="both"/>
        <w:rPr>
          <w:rFonts w:eastAsia="Calibri"/>
          <w:lang w:eastAsia="en-US"/>
        </w:rPr>
      </w:pPr>
      <w:r w:rsidRPr="00D8227F">
        <w:rPr>
          <w:rFonts w:eastAsia="Calibri"/>
          <w:lang w:eastAsia="en-US"/>
        </w:rPr>
        <w:t xml:space="preserve">Sprawowanie zapobiegawczego nadzoru sanitarnego ma na celu zapewnienie na etapie planowania i realizacji inwestycji właściwego stanu </w:t>
      </w:r>
      <w:proofErr w:type="spellStart"/>
      <w:r w:rsidRPr="00D8227F">
        <w:rPr>
          <w:rFonts w:eastAsia="Calibri"/>
          <w:lang w:eastAsia="en-US"/>
        </w:rPr>
        <w:t>sanitarno</w:t>
      </w:r>
      <w:proofErr w:type="spellEnd"/>
      <w:r w:rsidRPr="00D8227F">
        <w:rPr>
          <w:rFonts w:eastAsia="Calibri"/>
          <w:lang w:eastAsia="en-US"/>
        </w:rPr>
        <w:t xml:space="preserve"> – zdrowotnego w obiektach, w taki sposób, aby w trakcie ich eksploatacji nie powodowały one zagrożeń i uciążliwości dla zdrowia ludzi.</w:t>
      </w:r>
    </w:p>
    <w:p w:rsidR="005E5DF1" w:rsidRPr="00D8227F" w:rsidRDefault="005E5DF1" w:rsidP="005E5DF1">
      <w:pPr>
        <w:spacing w:line="360" w:lineRule="auto"/>
        <w:jc w:val="both"/>
      </w:pPr>
      <w:r w:rsidRPr="00D8227F">
        <w:t xml:space="preserve">W roku </w:t>
      </w:r>
      <w:r w:rsidRPr="00D8227F">
        <w:rPr>
          <w:b/>
        </w:rPr>
        <w:t>20</w:t>
      </w:r>
      <w:r>
        <w:rPr>
          <w:b/>
        </w:rPr>
        <w:t>20</w:t>
      </w:r>
      <w:r w:rsidRPr="00D8227F">
        <w:rPr>
          <w:b/>
        </w:rPr>
        <w:t xml:space="preserve"> </w:t>
      </w:r>
      <w:r w:rsidRPr="00D8227F">
        <w:t xml:space="preserve">przeprowadzono łącznie </w:t>
      </w:r>
      <w:r w:rsidRPr="00FD4E4F">
        <w:rPr>
          <w:b/>
          <w:bCs/>
        </w:rPr>
        <w:t>57</w:t>
      </w:r>
      <w:r w:rsidRPr="00D8227F">
        <w:t xml:space="preserve"> kontrol</w:t>
      </w:r>
      <w:r>
        <w:t>e</w:t>
      </w:r>
      <w:r w:rsidRPr="00D8227F">
        <w:t xml:space="preserve">, </w:t>
      </w:r>
      <w:r>
        <w:t xml:space="preserve">wydano </w:t>
      </w:r>
      <w:r w:rsidRPr="00FD4E4F">
        <w:rPr>
          <w:b/>
          <w:bCs/>
        </w:rPr>
        <w:t>15</w:t>
      </w:r>
      <w:r>
        <w:t xml:space="preserve"> opinii</w:t>
      </w:r>
      <w:r w:rsidRPr="00D8227F">
        <w:t xml:space="preserve"> sanitarn</w:t>
      </w:r>
      <w:r>
        <w:t>ych oraz </w:t>
      </w:r>
      <w:r w:rsidRPr="00FD4E4F">
        <w:rPr>
          <w:b/>
          <w:bCs/>
        </w:rPr>
        <w:t>56</w:t>
      </w:r>
      <w:r>
        <w:rPr>
          <w:b/>
        </w:rPr>
        <w:t> </w:t>
      </w:r>
      <w:r w:rsidRPr="00D8227F">
        <w:t>decyzj</w:t>
      </w:r>
      <w:r>
        <w:t>i</w:t>
      </w:r>
      <w:r w:rsidRPr="00D8227F">
        <w:t xml:space="preserve"> płatnicz</w:t>
      </w:r>
      <w:r>
        <w:t>ych</w:t>
      </w:r>
      <w:r w:rsidRPr="00D8227F">
        <w:t>.</w:t>
      </w:r>
    </w:p>
    <w:p w:rsidR="005E5DF1" w:rsidRPr="00976B54" w:rsidRDefault="005E5DF1" w:rsidP="005E5DF1">
      <w:pPr>
        <w:tabs>
          <w:tab w:val="left" w:pos="5130"/>
        </w:tabs>
        <w:spacing w:line="360" w:lineRule="auto"/>
        <w:jc w:val="both"/>
      </w:pPr>
      <w:r>
        <w:tab/>
      </w:r>
    </w:p>
    <w:p w:rsidR="005E5DF1" w:rsidRPr="00812220" w:rsidRDefault="005E5DF1" w:rsidP="005E5DF1">
      <w:pPr>
        <w:spacing w:line="360" w:lineRule="auto"/>
        <w:ind w:firstLine="709"/>
        <w:jc w:val="both"/>
        <w:rPr>
          <w:rFonts w:eastAsia="Calibri"/>
          <w:lang w:eastAsia="en-US"/>
        </w:rPr>
      </w:pPr>
      <w:r w:rsidRPr="00812220">
        <w:rPr>
          <w:rFonts w:eastAsia="Calibri"/>
          <w:lang w:eastAsia="en-US"/>
        </w:rPr>
        <w:t xml:space="preserve">W </w:t>
      </w:r>
      <w:r w:rsidRPr="00812220">
        <w:rPr>
          <w:rFonts w:eastAsia="Calibri"/>
          <w:b/>
          <w:lang w:eastAsia="en-US"/>
        </w:rPr>
        <w:t>2020</w:t>
      </w:r>
      <w:r w:rsidRPr="00812220">
        <w:rPr>
          <w:rFonts w:eastAsia="Calibri"/>
          <w:lang w:eastAsia="en-US"/>
        </w:rPr>
        <w:t xml:space="preserve"> roku Zapobiegawczy Nadzór Sanitarny</w:t>
      </w:r>
    </w:p>
    <w:p w:rsidR="005E5DF1" w:rsidRPr="00812220" w:rsidRDefault="005E5DF1" w:rsidP="007B2EA9">
      <w:pPr>
        <w:numPr>
          <w:ilvl w:val="0"/>
          <w:numId w:val="14"/>
        </w:numPr>
        <w:tabs>
          <w:tab w:val="left" w:pos="360"/>
          <w:tab w:val="num" w:pos="851"/>
        </w:tabs>
        <w:suppressAutoHyphens/>
        <w:spacing w:line="360" w:lineRule="auto"/>
        <w:ind w:left="357" w:hanging="357"/>
        <w:jc w:val="both"/>
      </w:pPr>
      <w:r w:rsidRPr="00812220">
        <w:t xml:space="preserve">wydał </w:t>
      </w:r>
      <w:r w:rsidRPr="007B2EA9">
        <w:rPr>
          <w:b/>
        </w:rPr>
        <w:t>3</w:t>
      </w:r>
      <w:r w:rsidRPr="00812220">
        <w:t xml:space="preserve"> opini</w:t>
      </w:r>
      <w:r>
        <w:t>e</w:t>
      </w:r>
      <w:r w:rsidRPr="00812220">
        <w:t xml:space="preserve"> sanitarn</w:t>
      </w:r>
      <w:r>
        <w:t>e</w:t>
      </w:r>
      <w:r w:rsidRPr="00812220">
        <w:t xml:space="preserve"> dotycząc</w:t>
      </w:r>
      <w:r>
        <w:t>e</w:t>
      </w:r>
      <w:r w:rsidRPr="00812220">
        <w:t xml:space="preserve"> zaopiniowania projektu miejscowego planu zagospodarowania przestrzennego wraz z prognozą oddziaływania na środowisko,</w:t>
      </w:r>
    </w:p>
    <w:p w:rsidR="005E5DF1" w:rsidRPr="00812220" w:rsidRDefault="005E5DF1" w:rsidP="007B2EA9">
      <w:pPr>
        <w:numPr>
          <w:ilvl w:val="0"/>
          <w:numId w:val="14"/>
        </w:numPr>
        <w:tabs>
          <w:tab w:val="left" w:pos="360"/>
          <w:tab w:val="num" w:pos="851"/>
        </w:tabs>
        <w:suppressAutoHyphens/>
        <w:spacing w:line="360" w:lineRule="auto"/>
        <w:ind w:left="357" w:hanging="357"/>
        <w:jc w:val="both"/>
      </w:pPr>
      <w:r w:rsidRPr="00812220">
        <w:t xml:space="preserve">wydał </w:t>
      </w:r>
      <w:r w:rsidRPr="007B2EA9">
        <w:rPr>
          <w:b/>
        </w:rPr>
        <w:t>15</w:t>
      </w:r>
      <w:r w:rsidRPr="00812220">
        <w:t xml:space="preserve"> opinii sanitarnych, co do potrzeby przeprowadzenia oceny oddziaływania przedsięwzięcia na środowisko, a w przypadku stwierdzenia takiej potrzeby – co do zakresu raportu o oddziaływaniu przedsięwzięcia na środowisko, tj. o ok. </w:t>
      </w:r>
      <w:r w:rsidRPr="007B2EA9">
        <w:rPr>
          <w:b/>
        </w:rPr>
        <w:t>68 %</w:t>
      </w:r>
      <w:r w:rsidR="007B2EA9">
        <w:t xml:space="preserve"> mniej niż w roku </w:t>
      </w:r>
      <w:r w:rsidR="007B2EA9" w:rsidRPr="007B2EA9">
        <w:rPr>
          <w:b/>
        </w:rPr>
        <w:t>2019</w:t>
      </w:r>
      <w:r w:rsidRPr="00812220">
        <w:t>r.,</w:t>
      </w:r>
    </w:p>
    <w:p w:rsidR="005E5DF1" w:rsidRPr="00812220" w:rsidRDefault="005E5DF1" w:rsidP="007B2EA9">
      <w:pPr>
        <w:numPr>
          <w:ilvl w:val="0"/>
          <w:numId w:val="14"/>
        </w:numPr>
        <w:tabs>
          <w:tab w:val="left" w:pos="360"/>
          <w:tab w:val="num" w:pos="851"/>
        </w:tabs>
        <w:suppressAutoHyphens/>
        <w:spacing w:line="360" w:lineRule="auto"/>
        <w:ind w:left="357" w:hanging="357"/>
        <w:jc w:val="both"/>
      </w:pPr>
      <w:r w:rsidRPr="00812220">
        <w:t>wydał</w:t>
      </w:r>
      <w:r w:rsidRPr="007B2EA9">
        <w:rPr>
          <w:b/>
        </w:rPr>
        <w:t xml:space="preserve"> 1</w:t>
      </w:r>
      <w:r w:rsidRPr="00812220">
        <w:t xml:space="preserve"> opinię sanitarną przed wydaniem decyzji o środowiskowych uwarunkowaniach, tj. ok. </w:t>
      </w:r>
      <w:r w:rsidRPr="007B2EA9">
        <w:rPr>
          <w:b/>
        </w:rPr>
        <w:t>80 %</w:t>
      </w:r>
      <w:r w:rsidR="007B2EA9">
        <w:t xml:space="preserve">  mniej niż w</w:t>
      </w:r>
      <w:r w:rsidR="007B2EA9" w:rsidRPr="007B2EA9">
        <w:rPr>
          <w:b/>
        </w:rPr>
        <w:t xml:space="preserve"> 2019</w:t>
      </w:r>
      <w:r w:rsidRPr="007B2EA9">
        <w:rPr>
          <w:b/>
        </w:rPr>
        <w:t>r</w:t>
      </w:r>
      <w:r w:rsidRPr="00812220">
        <w:t>. (</w:t>
      </w:r>
      <w:r w:rsidRPr="007B2EA9">
        <w:rPr>
          <w:b/>
        </w:rPr>
        <w:t>5</w:t>
      </w:r>
      <w:r w:rsidRPr="00812220">
        <w:t xml:space="preserve"> uzgodnienia środowiskowych uwarunkowań),</w:t>
      </w:r>
    </w:p>
    <w:p w:rsidR="005E5DF1" w:rsidRPr="00812220" w:rsidRDefault="005E5DF1" w:rsidP="007B2EA9">
      <w:pPr>
        <w:numPr>
          <w:ilvl w:val="0"/>
          <w:numId w:val="14"/>
        </w:numPr>
        <w:tabs>
          <w:tab w:val="left" w:pos="360"/>
          <w:tab w:val="num" w:pos="851"/>
        </w:tabs>
        <w:suppressAutoHyphens/>
        <w:spacing w:line="360" w:lineRule="auto"/>
        <w:ind w:left="357" w:hanging="357"/>
        <w:jc w:val="both"/>
      </w:pPr>
      <w:r w:rsidRPr="00812220">
        <w:t xml:space="preserve">uzgodnił pozytywnie </w:t>
      </w:r>
      <w:r w:rsidRPr="007B2EA9">
        <w:rPr>
          <w:b/>
        </w:rPr>
        <w:t>14</w:t>
      </w:r>
      <w:r w:rsidRPr="00812220">
        <w:t xml:space="preserve"> dokumentacje projektowe, tj. ok. </w:t>
      </w:r>
      <w:r w:rsidRPr="007B2EA9">
        <w:rPr>
          <w:b/>
        </w:rPr>
        <w:t>55 %</w:t>
      </w:r>
      <w:r w:rsidR="007B2EA9">
        <w:t xml:space="preserve"> więcej niż w </w:t>
      </w:r>
      <w:r w:rsidR="007B2EA9" w:rsidRPr="00C73A28">
        <w:rPr>
          <w:b/>
        </w:rPr>
        <w:t>2019</w:t>
      </w:r>
      <w:r w:rsidRPr="00812220">
        <w:t>r. (</w:t>
      </w:r>
      <w:r w:rsidRPr="007B2EA9">
        <w:rPr>
          <w:b/>
        </w:rPr>
        <w:t>9 </w:t>
      </w:r>
      <w:r w:rsidRPr="00812220">
        <w:t>uzgodnień),</w:t>
      </w:r>
    </w:p>
    <w:p w:rsidR="005E5DF1" w:rsidRPr="00812220" w:rsidRDefault="005E5DF1" w:rsidP="007B2EA9">
      <w:pPr>
        <w:numPr>
          <w:ilvl w:val="0"/>
          <w:numId w:val="14"/>
        </w:numPr>
        <w:tabs>
          <w:tab w:val="left" w:pos="360"/>
          <w:tab w:val="num" w:pos="851"/>
        </w:tabs>
        <w:suppressAutoHyphens/>
        <w:spacing w:line="360" w:lineRule="auto"/>
        <w:ind w:left="357" w:hanging="357"/>
        <w:jc w:val="both"/>
      </w:pPr>
      <w:r w:rsidRPr="00812220">
        <w:lastRenderedPageBreak/>
        <w:t xml:space="preserve">wydał </w:t>
      </w:r>
      <w:r w:rsidRPr="00C73A28">
        <w:rPr>
          <w:b/>
        </w:rPr>
        <w:t>51</w:t>
      </w:r>
      <w:r w:rsidRPr="00812220">
        <w:t xml:space="preserve"> opinii sanitarnych dopuszczających do użytkowania obiekty budowlane,</w:t>
      </w:r>
      <w:r w:rsidR="00C73A28">
        <w:t xml:space="preserve"> tj. ok. </w:t>
      </w:r>
      <w:r w:rsidR="00C73A28" w:rsidRPr="00C73A28">
        <w:rPr>
          <w:b/>
        </w:rPr>
        <w:t>18 %</w:t>
      </w:r>
      <w:r w:rsidR="00C73A28">
        <w:t xml:space="preserve"> więcej niż w </w:t>
      </w:r>
      <w:r w:rsidR="00C73A28" w:rsidRPr="00C73A28">
        <w:rPr>
          <w:b/>
        </w:rPr>
        <w:t>2019</w:t>
      </w:r>
      <w:r w:rsidRPr="00812220">
        <w:t>r. (</w:t>
      </w:r>
      <w:r w:rsidRPr="00C73A28">
        <w:rPr>
          <w:b/>
        </w:rPr>
        <w:t xml:space="preserve">43 </w:t>
      </w:r>
      <w:r w:rsidRPr="00812220">
        <w:t>opinie sanitarne),</w:t>
      </w:r>
    </w:p>
    <w:p w:rsidR="005E5DF1" w:rsidRPr="00812220" w:rsidRDefault="005E5DF1" w:rsidP="00407FDD">
      <w:pPr>
        <w:numPr>
          <w:ilvl w:val="0"/>
          <w:numId w:val="14"/>
        </w:numPr>
        <w:tabs>
          <w:tab w:val="left" w:pos="360"/>
          <w:tab w:val="num" w:pos="851"/>
        </w:tabs>
        <w:suppressAutoHyphens/>
        <w:spacing w:line="276" w:lineRule="auto"/>
        <w:ind w:left="360"/>
        <w:jc w:val="both"/>
      </w:pPr>
      <w:r w:rsidRPr="00812220">
        <w:t xml:space="preserve">wydał </w:t>
      </w:r>
      <w:r w:rsidRPr="00C73A28">
        <w:rPr>
          <w:b/>
        </w:rPr>
        <w:t>56</w:t>
      </w:r>
      <w:r w:rsidRPr="00812220">
        <w:t xml:space="preserve"> decyzji płatniczych.</w:t>
      </w:r>
    </w:p>
    <w:p w:rsidR="005E5DF1" w:rsidRPr="00AA4651" w:rsidRDefault="005E5DF1" w:rsidP="005E5DF1">
      <w:pPr>
        <w:spacing w:before="240" w:line="360" w:lineRule="auto"/>
        <w:ind w:firstLine="709"/>
        <w:jc w:val="both"/>
        <w:rPr>
          <w:rFonts w:eastAsia="Calibri"/>
          <w:lang w:eastAsia="en-US"/>
        </w:rPr>
      </w:pPr>
      <w:r w:rsidRPr="00AA4651">
        <w:rPr>
          <w:rFonts w:eastAsia="Calibri"/>
          <w:lang w:eastAsia="en-US"/>
        </w:rPr>
        <w:t xml:space="preserve">W </w:t>
      </w:r>
      <w:r w:rsidRPr="00AA4651">
        <w:rPr>
          <w:rFonts w:eastAsia="Calibri"/>
          <w:b/>
          <w:lang w:eastAsia="en-US"/>
        </w:rPr>
        <w:t>20</w:t>
      </w:r>
      <w:r>
        <w:rPr>
          <w:rFonts w:eastAsia="Calibri"/>
          <w:b/>
          <w:lang w:eastAsia="en-US"/>
        </w:rPr>
        <w:t>20</w:t>
      </w:r>
      <w:r w:rsidRPr="00AA4651">
        <w:rPr>
          <w:rFonts w:eastAsia="Calibri"/>
          <w:b/>
          <w:lang w:eastAsia="en-US"/>
        </w:rPr>
        <w:t> </w:t>
      </w:r>
      <w:r w:rsidRPr="00AA4651">
        <w:rPr>
          <w:rFonts w:eastAsia="Calibri"/>
          <w:lang w:eastAsia="en-US"/>
        </w:rPr>
        <w:t xml:space="preserve">r. </w:t>
      </w:r>
      <w:r w:rsidRPr="00AA4651">
        <w:t xml:space="preserve">liczba zajętych stanowisk w związku z działalnością kontrolną prowadzoną w zakresie nadzoru zapobiegawczego wynosiła </w:t>
      </w:r>
      <w:r w:rsidRPr="00C73A28">
        <w:rPr>
          <w:b/>
        </w:rPr>
        <w:t>57</w:t>
      </w:r>
      <w:r w:rsidRPr="00AA4651">
        <w:t xml:space="preserve">, co w porównaniu z rokiem </w:t>
      </w:r>
      <w:r w:rsidRPr="00C73A28">
        <w:rPr>
          <w:b/>
        </w:rPr>
        <w:t>2019</w:t>
      </w:r>
      <w:r w:rsidRPr="00AA4651">
        <w:t xml:space="preserve">, w którym liczba ta wynosiła </w:t>
      </w:r>
      <w:r w:rsidRPr="00C73A28">
        <w:rPr>
          <w:b/>
        </w:rPr>
        <w:t>44</w:t>
      </w:r>
      <w:r>
        <w:t xml:space="preserve">, stanowi wzrost </w:t>
      </w:r>
      <w:r w:rsidRPr="00AA4651">
        <w:t xml:space="preserve">o ok. </w:t>
      </w:r>
      <w:r w:rsidRPr="00C73A28">
        <w:rPr>
          <w:b/>
        </w:rPr>
        <w:t>29 %.</w:t>
      </w:r>
    </w:p>
    <w:p w:rsidR="005E5DF1" w:rsidRPr="00ED7E69" w:rsidRDefault="005E5DF1" w:rsidP="005E5DF1">
      <w:pPr>
        <w:spacing w:line="360" w:lineRule="auto"/>
        <w:jc w:val="both"/>
        <w:rPr>
          <w:rFonts w:eastAsia="Calibri"/>
          <w:b/>
          <w:lang w:eastAsia="en-US"/>
        </w:rPr>
      </w:pPr>
      <w:r w:rsidRPr="00ED7E69">
        <w:rPr>
          <w:rFonts w:eastAsia="Calibri"/>
          <w:lang w:eastAsia="en-US"/>
        </w:rPr>
        <w:tab/>
        <w:t xml:space="preserve">W </w:t>
      </w:r>
      <w:r w:rsidRPr="00ED7E69">
        <w:rPr>
          <w:rFonts w:eastAsia="Calibri"/>
          <w:b/>
          <w:lang w:eastAsia="en-US"/>
        </w:rPr>
        <w:t>20</w:t>
      </w:r>
      <w:r>
        <w:rPr>
          <w:rFonts w:eastAsia="Calibri"/>
          <w:b/>
          <w:lang w:eastAsia="en-US"/>
        </w:rPr>
        <w:t>20</w:t>
      </w:r>
      <w:r w:rsidRPr="00ED7E69">
        <w:rPr>
          <w:rFonts w:eastAsia="Calibri"/>
          <w:b/>
          <w:lang w:eastAsia="en-US"/>
        </w:rPr>
        <w:t> </w:t>
      </w:r>
      <w:r w:rsidRPr="00ED7E69">
        <w:rPr>
          <w:rFonts w:eastAsia="Calibri"/>
          <w:lang w:eastAsia="en-US"/>
        </w:rPr>
        <w:t xml:space="preserve">r. łączna liczba zajętych stanowisk w ramach sprawowania zapobiegawczego nadzoru sanitarnego wynosiła </w:t>
      </w:r>
      <w:r w:rsidRPr="00ED7E69">
        <w:rPr>
          <w:rFonts w:eastAsia="Calibri"/>
          <w:b/>
          <w:lang w:eastAsia="en-US"/>
        </w:rPr>
        <w:t>1</w:t>
      </w:r>
      <w:r>
        <w:rPr>
          <w:rFonts w:eastAsia="Calibri"/>
          <w:b/>
          <w:lang w:eastAsia="en-US"/>
        </w:rPr>
        <w:t>14</w:t>
      </w:r>
      <w:r w:rsidRPr="00ED7E69">
        <w:rPr>
          <w:rFonts w:eastAsia="Calibri"/>
          <w:b/>
          <w:lang w:eastAsia="en-US"/>
        </w:rPr>
        <w:t>.</w:t>
      </w:r>
    </w:p>
    <w:p w:rsidR="005E5DF1" w:rsidRPr="00ED7E69" w:rsidRDefault="005E5DF1" w:rsidP="005E5DF1">
      <w:pPr>
        <w:spacing w:line="360" w:lineRule="auto"/>
        <w:jc w:val="both"/>
        <w:rPr>
          <w:rFonts w:eastAsia="Calibri"/>
          <w:sz w:val="16"/>
          <w:szCs w:val="16"/>
          <w:lang w:eastAsia="en-US"/>
        </w:rPr>
      </w:pPr>
    </w:p>
    <w:p w:rsidR="005E5DF1" w:rsidRPr="00ED7E69" w:rsidRDefault="005E5DF1" w:rsidP="005E5DF1">
      <w:pPr>
        <w:spacing w:line="360" w:lineRule="auto"/>
        <w:ind w:firstLine="709"/>
        <w:jc w:val="both"/>
        <w:rPr>
          <w:rFonts w:eastAsia="Calibri"/>
          <w:lang w:eastAsia="en-US"/>
        </w:rPr>
      </w:pPr>
      <w:r w:rsidRPr="00ED7E69">
        <w:rPr>
          <w:rFonts w:eastAsia="Calibri"/>
          <w:lang w:eastAsia="en-US"/>
        </w:rPr>
        <w:t>Przy zajmowaniu stanowisk w ramach sprawowanego zapobiegawczego nadzoru sanitarnego zwracano szczególną uwagę na takie zagadnienia jak:</w:t>
      </w:r>
    </w:p>
    <w:p w:rsidR="005E5DF1" w:rsidRPr="00ED7E69" w:rsidRDefault="005E5DF1" w:rsidP="005E5DF1">
      <w:pPr>
        <w:spacing w:line="360" w:lineRule="auto"/>
        <w:ind w:firstLine="709"/>
        <w:jc w:val="both"/>
        <w:rPr>
          <w:rFonts w:eastAsia="Calibri"/>
          <w:sz w:val="16"/>
          <w:szCs w:val="16"/>
          <w:lang w:eastAsia="en-US"/>
        </w:rPr>
      </w:pPr>
    </w:p>
    <w:p w:rsidR="005E5DF1" w:rsidRPr="00ED7E69" w:rsidRDefault="005E5DF1" w:rsidP="00407FDD">
      <w:pPr>
        <w:numPr>
          <w:ilvl w:val="0"/>
          <w:numId w:val="15"/>
        </w:numPr>
        <w:tabs>
          <w:tab w:val="left" w:pos="360"/>
        </w:tabs>
        <w:suppressAutoHyphens/>
        <w:spacing w:line="360" w:lineRule="auto"/>
        <w:ind w:left="360" w:hanging="360"/>
        <w:jc w:val="both"/>
      </w:pPr>
      <w:r w:rsidRPr="00ED7E69">
        <w:t>rodzaj i charakterystyka przedsięwzięcia z uwzględnieniem skali i zasięgu oddziaływania, możliwości kumulowania się oddziaływań zwłaszcza w sąsiedztwie zabudowy mieszkaniowej,</w:t>
      </w:r>
    </w:p>
    <w:p w:rsidR="005E5DF1" w:rsidRPr="00ED7E69" w:rsidRDefault="005E5DF1" w:rsidP="00407FDD">
      <w:pPr>
        <w:numPr>
          <w:ilvl w:val="0"/>
          <w:numId w:val="15"/>
        </w:numPr>
        <w:tabs>
          <w:tab w:val="left" w:pos="360"/>
        </w:tabs>
        <w:suppressAutoHyphens/>
        <w:spacing w:line="360" w:lineRule="auto"/>
        <w:ind w:left="360" w:hanging="360"/>
        <w:jc w:val="both"/>
      </w:pPr>
      <w:r w:rsidRPr="00ED7E69">
        <w:t>planowane przeznaczenie terenu, w tym oddzielenie stref mieszkaniowych i usługowych od przemysłowych, wyznaczenie terenów pod inwestycje mogące znacząco oddziaływać na środowisko oraz zachowanie stref ochronnych, w celu ograniczenia niekorzystnego wpływu na jakość i komfort życia mieszkańców,</w:t>
      </w:r>
    </w:p>
    <w:p w:rsidR="005E5DF1" w:rsidRPr="00ED7E69" w:rsidRDefault="005E5DF1" w:rsidP="00407FDD">
      <w:pPr>
        <w:numPr>
          <w:ilvl w:val="0"/>
          <w:numId w:val="15"/>
        </w:numPr>
        <w:tabs>
          <w:tab w:val="left" w:pos="360"/>
        </w:tabs>
        <w:suppressAutoHyphens/>
        <w:spacing w:line="360" w:lineRule="auto"/>
        <w:ind w:left="360" w:hanging="360"/>
        <w:jc w:val="both"/>
      </w:pPr>
      <w:r w:rsidRPr="00ED7E69">
        <w:t>gospodarka wodno-ściekowa, gospodarka odpadami, zachowanie standardów emisji hałasu i zanieczyszczeń powietrza ze szczególnym uwzględnieniem zastosowanych rozwiązań chroniących środowisko i zdrowie ludzi,</w:t>
      </w:r>
    </w:p>
    <w:p w:rsidR="005E5DF1" w:rsidRPr="00ED7E69" w:rsidRDefault="005E5DF1" w:rsidP="00407FDD">
      <w:pPr>
        <w:numPr>
          <w:ilvl w:val="0"/>
          <w:numId w:val="15"/>
        </w:numPr>
        <w:tabs>
          <w:tab w:val="left" w:pos="360"/>
        </w:tabs>
        <w:suppressAutoHyphens/>
        <w:spacing w:line="360" w:lineRule="auto"/>
        <w:ind w:left="360" w:hanging="360"/>
        <w:jc w:val="both"/>
      </w:pPr>
      <w:r w:rsidRPr="00ED7E69">
        <w:t>prawidłowy układ funkcjonalno-użytkowy pomieszczeń,</w:t>
      </w:r>
    </w:p>
    <w:p w:rsidR="005E5DF1" w:rsidRPr="00ED7E69" w:rsidRDefault="005E5DF1" w:rsidP="00407FDD">
      <w:pPr>
        <w:numPr>
          <w:ilvl w:val="0"/>
          <w:numId w:val="15"/>
        </w:numPr>
        <w:tabs>
          <w:tab w:val="left" w:pos="360"/>
        </w:tabs>
        <w:suppressAutoHyphens/>
        <w:spacing w:line="360" w:lineRule="auto"/>
        <w:ind w:left="360" w:hanging="360"/>
        <w:jc w:val="both"/>
      </w:pPr>
      <w:r w:rsidRPr="00ED7E69">
        <w:t>właściwa organizacja prac remontowo-budowlanych oraz odpowiednie warunki higieniczno-sanitarne w miejscach pracy poprzez zastosowanie odpowiednich urządzeń i rozwiązań technicznych.</w:t>
      </w:r>
    </w:p>
    <w:p w:rsidR="005E5DF1" w:rsidRPr="00621897" w:rsidRDefault="005E5DF1" w:rsidP="005E5DF1">
      <w:pPr>
        <w:spacing w:line="360" w:lineRule="auto"/>
        <w:jc w:val="both"/>
        <w:rPr>
          <w:rFonts w:eastAsia="Calibri"/>
          <w:sz w:val="16"/>
          <w:szCs w:val="16"/>
          <w:lang w:eastAsia="en-US"/>
        </w:rPr>
      </w:pPr>
    </w:p>
    <w:p w:rsidR="005E5DF1" w:rsidRPr="00ED7E69" w:rsidRDefault="005E5DF1" w:rsidP="00407FDD">
      <w:pPr>
        <w:pStyle w:val="Akapitzlist"/>
        <w:numPr>
          <w:ilvl w:val="0"/>
          <w:numId w:val="12"/>
        </w:numPr>
        <w:spacing w:line="360" w:lineRule="auto"/>
        <w:jc w:val="both"/>
        <w:rPr>
          <w:rFonts w:ascii="Times New Roman" w:hAnsi="Times New Roman"/>
          <w:b/>
          <w:i/>
          <w:sz w:val="24"/>
          <w:szCs w:val="24"/>
        </w:rPr>
      </w:pPr>
      <w:r w:rsidRPr="00ED7E69">
        <w:rPr>
          <w:rFonts w:ascii="Times New Roman" w:hAnsi="Times New Roman"/>
          <w:b/>
          <w:i/>
          <w:sz w:val="24"/>
          <w:szCs w:val="24"/>
        </w:rPr>
        <w:t>przedsięwzięcia, dla których wymagane jest uzyskanie decyzji o środowiskowych uwarunkowaniach.</w:t>
      </w:r>
    </w:p>
    <w:p w:rsidR="005E5DF1" w:rsidRDefault="005E5DF1" w:rsidP="00621897">
      <w:pPr>
        <w:pStyle w:val="Tekstpodstawowywcity"/>
        <w:ind w:firstLine="540"/>
      </w:pPr>
      <w:bookmarkStart w:id="10" w:name="_Hlk62546732"/>
      <w:r w:rsidRPr="0023732C">
        <w:t xml:space="preserve">Prezydent Miasta Ruda Śląska </w:t>
      </w:r>
      <w:bookmarkEnd w:id="10"/>
      <w:r w:rsidRPr="00466562">
        <w:t>zwraca</w:t>
      </w:r>
      <w:r>
        <w:t>ł</w:t>
      </w:r>
      <w:r w:rsidRPr="00466562">
        <w:t xml:space="preserve"> się </w:t>
      </w:r>
      <w:r w:rsidRPr="00A335D1">
        <w:rPr>
          <w:b/>
        </w:rPr>
        <w:t>1</w:t>
      </w:r>
      <w:r>
        <w:rPr>
          <w:b/>
        </w:rPr>
        <w:t>5</w:t>
      </w:r>
      <w:r>
        <w:t xml:space="preserve"> </w:t>
      </w:r>
      <w:r w:rsidRPr="00466562">
        <w:t>razy o</w:t>
      </w:r>
      <w:r>
        <w:t> </w:t>
      </w:r>
      <w:r w:rsidRPr="00466562">
        <w:t>wydanie opinii co do konieczności przeprowadzenia oceny oddziaływania</w:t>
      </w:r>
      <w:r w:rsidR="009050B7">
        <w:t xml:space="preserve"> przedsięwzięcia na środowisko, </w:t>
      </w:r>
      <w:r w:rsidRPr="00466562">
        <w:t xml:space="preserve">a w przypadku stwierdzenia takiej potrzeby o określenie zakresu raportu oddziaływania przedsięwzięcia na środowisko. </w:t>
      </w:r>
      <w:r>
        <w:t>Wydano </w:t>
      </w:r>
      <w:r w:rsidRPr="00A335D1">
        <w:rPr>
          <w:b/>
        </w:rPr>
        <w:t>1</w:t>
      </w:r>
      <w:r>
        <w:rPr>
          <w:b/>
        </w:rPr>
        <w:t>5</w:t>
      </w:r>
      <w:r w:rsidRPr="00466562">
        <w:t xml:space="preserve"> opini</w:t>
      </w:r>
      <w:r>
        <w:t>i</w:t>
      </w:r>
      <w:r w:rsidRPr="00466562">
        <w:t xml:space="preserve"> co do konieczności, bądź braku konieczności przeprow</w:t>
      </w:r>
      <w:r>
        <w:t>adzenia oceny o </w:t>
      </w:r>
      <w:r w:rsidRPr="00466562">
        <w:t>oddziaływaniu przedsięwzięcia na środowisko:</w:t>
      </w:r>
    </w:p>
    <w:p w:rsidR="009050B7" w:rsidRPr="009050B7" w:rsidRDefault="009050B7" w:rsidP="00621897">
      <w:pPr>
        <w:pStyle w:val="Tekstpodstawowywcity"/>
        <w:ind w:firstLine="540"/>
        <w:rPr>
          <w:sz w:val="16"/>
          <w:szCs w:val="16"/>
        </w:rPr>
      </w:pPr>
    </w:p>
    <w:p w:rsidR="005E5DF1" w:rsidRPr="00812220" w:rsidRDefault="005E5DF1" w:rsidP="00903FD6">
      <w:pPr>
        <w:numPr>
          <w:ilvl w:val="0"/>
          <w:numId w:val="15"/>
        </w:numPr>
        <w:tabs>
          <w:tab w:val="clear" w:pos="851"/>
          <w:tab w:val="num" w:pos="0"/>
          <w:tab w:val="left" w:pos="284"/>
        </w:tabs>
        <w:suppressAutoHyphens/>
        <w:spacing w:line="360" w:lineRule="auto"/>
        <w:ind w:left="0" w:firstLine="0"/>
        <w:jc w:val="both"/>
        <w:rPr>
          <w:rFonts w:eastAsia="Times New Roman" w:cs="Arial"/>
          <w:lang w:eastAsia="ar-SA"/>
        </w:rPr>
      </w:pPr>
      <w:r w:rsidRPr="00812220">
        <w:rPr>
          <w:rFonts w:eastAsia="Times New Roman" w:cs="Arial"/>
          <w:lang w:eastAsia="ar-SA"/>
        </w:rPr>
        <w:lastRenderedPageBreak/>
        <w:t>w </w:t>
      </w:r>
      <w:r w:rsidRPr="009050B7">
        <w:rPr>
          <w:rFonts w:eastAsia="Times New Roman" w:cs="Arial"/>
          <w:b/>
          <w:lang w:eastAsia="ar-SA"/>
        </w:rPr>
        <w:t xml:space="preserve">3 </w:t>
      </w:r>
      <w:r w:rsidRPr="00812220">
        <w:rPr>
          <w:rFonts w:eastAsia="Times New Roman" w:cs="Arial"/>
          <w:lang w:eastAsia="ar-SA"/>
        </w:rPr>
        <w:t>przypadkach sprawy dotyczyły inwestycji związanych z gospodarką odpadami,</w:t>
      </w:r>
    </w:p>
    <w:p w:rsidR="005E5DF1" w:rsidRPr="00812220" w:rsidRDefault="005E5DF1" w:rsidP="00903FD6">
      <w:pPr>
        <w:numPr>
          <w:ilvl w:val="0"/>
          <w:numId w:val="15"/>
        </w:numPr>
        <w:tabs>
          <w:tab w:val="clear" w:pos="851"/>
          <w:tab w:val="num" w:pos="0"/>
          <w:tab w:val="left" w:pos="284"/>
        </w:tabs>
        <w:suppressAutoHyphens/>
        <w:spacing w:line="360" w:lineRule="auto"/>
        <w:ind w:left="0" w:firstLine="0"/>
        <w:jc w:val="both"/>
        <w:rPr>
          <w:rFonts w:eastAsia="Times New Roman" w:cs="Arial"/>
          <w:lang w:eastAsia="ar-SA"/>
        </w:rPr>
      </w:pPr>
      <w:r w:rsidRPr="00812220">
        <w:rPr>
          <w:rFonts w:eastAsia="Times New Roman" w:cs="Arial"/>
          <w:lang w:eastAsia="ar-SA"/>
        </w:rPr>
        <w:t>w </w:t>
      </w:r>
      <w:r w:rsidRPr="009050B7">
        <w:rPr>
          <w:rFonts w:eastAsia="Times New Roman" w:cs="Arial"/>
          <w:b/>
          <w:lang w:eastAsia="ar-SA"/>
        </w:rPr>
        <w:t>2</w:t>
      </w:r>
      <w:r w:rsidRPr="00812220">
        <w:rPr>
          <w:rFonts w:eastAsia="Times New Roman" w:cs="Arial"/>
          <w:lang w:eastAsia="ar-SA"/>
        </w:rPr>
        <w:t xml:space="preserve"> przypadkach sprawy dotyczyły zmiany technologii stosowanej przy produkcji energii cieplnej,</w:t>
      </w:r>
    </w:p>
    <w:p w:rsidR="005E5DF1" w:rsidRPr="00812220" w:rsidRDefault="005E5DF1" w:rsidP="00903FD6">
      <w:pPr>
        <w:numPr>
          <w:ilvl w:val="0"/>
          <w:numId w:val="15"/>
        </w:numPr>
        <w:tabs>
          <w:tab w:val="clear" w:pos="851"/>
          <w:tab w:val="num" w:pos="0"/>
          <w:tab w:val="left" w:pos="284"/>
        </w:tabs>
        <w:suppressAutoHyphens/>
        <w:spacing w:line="360" w:lineRule="auto"/>
        <w:ind w:left="0" w:firstLine="0"/>
        <w:jc w:val="both"/>
        <w:rPr>
          <w:rFonts w:eastAsia="Times New Roman" w:cs="Arial"/>
          <w:lang w:eastAsia="ar-SA"/>
        </w:rPr>
      </w:pPr>
      <w:r w:rsidRPr="00812220">
        <w:rPr>
          <w:rFonts w:eastAsia="Times New Roman" w:cs="Arial"/>
          <w:lang w:eastAsia="ar-SA"/>
        </w:rPr>
        <w:t xml:space="preserve">w </w:t>
      </w:r>
      <w:r w:rsidRPr="009050B7">
        <w:rPr>
          <w:rFonts w:eastAsia="Times New Roman" w:cs="Arial"/>
          <w:b/>
          <w:lang w:eastAsia="ar-SA"/>
        </w:rPr>
        <w:t>2</w:t>
      </w:r>
      <w:r w:rsidRPr="00812220">
        <w:rPr>
          <w:rFonts w:eastAsia="Times New Roman" w:cs="Arial"/>
          <w:lang w:eastAsia="ar-SA"/>
        </w:rPr>
        <w:t xml:space="preserve"> przypadkach sprawy dotyczyły przebudowy sieci kanalizacyjnej,</w:t>
      </w:r>
    </w:p>
    <w:p w:rsidR="005E5DF1" w:rsidRPr="00812220" w:rsidRDefault="005E5DF1" w:rsidP="00903FD6">
      <w:pPr>
        <w:numPr>
          <w:ilvl w:val="0"/>
          <w:numId w:val="15"/>
        </w:numPr>
        <w:tabs>
          <w:tab w:val="clear" w:pos="851"/>
          <w:tab w:val="num" w:pos="0"/>
          <w:tab w:val="left" w:pos="284"/>
        </w:tabs>
        <w:suppressAutoHyphens/>
        <w:spacing w:line="360" w:lineRule="auto"/>
        <w:ind w:left="0" w:firstLine="0"/>
        <w:jc w:val="both"/>
        <w:rPr>
          <w:rFonts w:eastAsia="Times New Roman" w:cs="Arial"/>
          <w:lang w:eastAsia="ar-SA"/>
        </w:rPr>
      </w:pPr>
      <w:r w:rsidRPr="00812220">
        <w:rPr>
          <w:rFonts w:eastAsia="Times New Roman" w:cs="Arial"/>
          <w:lang w:eastAsia="ar-SA"/>
        </w:rPr>
        <w:t xml:space="preserve">w </w:t>
      </w:r>
      <w:r w:rsidRPr="009050B7">
        <w:rPr>
          <w:rFonts w:eastAsia="Times New Roman" w:cs="Arial"/>
          <w:b/>
          <w:lang w:eastAsia="ar-SA"/>
        </w:rPr>
        <w:t>2</w:t>
      </w:r>
      <w:r w:rsidRPr="00812220">
        <w:rPr>
          <w:rFonts w:eastAsia="Times New Roman" w:cs="Arial"/>
          <w:lang w:eastAsia="ar-SA"/>
        </w:rPr>
        <w:t xml:space="preserve"> przypadkach sprawy dotyczyły budowy zbiorników na olej napędowy,</w:t>
      </w:r>
    </w:p>
    <w:p w:rsidR="005E5DF1" w:rsidRPr="00812220" w:rsidRDefault="005E5DF1" w:rsidP="00903FD6">
      <w:pPr>
        <w:numPr>
          <w:ilvl w:val="0"/>
          <w:numId w:val="15"/>
        </w:numPr>
        <w:tabs>
          <w:tab w:val="clear" w:pos="851"/>
          <w:tab w:val="num" w:pos="0"/>
          <w:tab w:val="left" w:pos="284"/>
        </w:tabs>
        <w:suppressAutoHyphens/>
        <w:spacing w:line="360" w:lineRule="auto"/>
        <w:ind w:left="0" w:firstLine="0"/>
        <w:jc w:val="both"/>
        <w:rPr>
          <w:rFonts w:eastAsia="Times New Roman" w:cs="Arial"/>
          <w:lang w:eastAsia="ar-SA"/>
        </w:rPr>
      </w:pPr>
      <w:r w:rsidRPr="00812220">
        <w:rPr>
          <w:rFonts w:eastAsia="Times New Roman" w:cs="Arial"/>
          <w:lang w:eastAsia="ar-SA"/>
        </w:rPr>
        <w:t>w </w:t>
      </w:r>
      <w:r w:rsidRPr="009050B7">
        <w:rPr>
          <w:rFonts w:eastAsia="Times New Roman" w:cs="Arial"/>
          <w:b/>
          <w:lang w:eastAsia="ar-SA"/>
        </w:rPr>
        <w:t xml:space="preserve">1 </w:t>
      </w:r>
      <w:r w:rsidRPr="00812220">
        <w:rPr>
          <w:rFonts w:eastAsia="Times New Roman" w:cs="Arial"/>
          <w:lang w:eastAsia="ar-SA"/>
        </w:rPr>
        <w:t>przypadku sprawa dotyczyła budowy obiektu magazynowego,</w:t>
      </w:r>
    </w:p>
    <w:p w:rsidR="005E5DF1" w:rsidRPr="00812220" w:rsidRDefault="005E5DF1" w:rsidP="00903FD6">
      <w:pPr>
        <w:numPr>
          <w:ilvl w:val="0"/>
          <w:numId w:val="15"/>
        </w:numPr>
        <w:tabs>
          <w:tab w:val="clear" w:pos="851"/>
          <w:tab w:val="num" w:pos="0"/>
          <w:tab w:val="left" w:pos="284"/>
        </w:tabs>
        <w:suppressAutoHyphens/>
        <w:spacing w:line="360" w:lineRule="auto"/>
        <w:ind w:left="0" w:firstLine="0"/>
        <w:jc w:val="both"/>
        <w:rPr>
          <w:rFonts w:eastAsia="Times New Roman" w:cs="Arial"/>
          <w:lang w:eastAsia="ar-SA"/>
        </w:rPr>
      </w:pPr>
      <w:r w:rsidRPr="00812220">
        <w:rPr>
          <w:rFonts w:eastAsia="Times New Roman" w:cs="Arial"/>
          <w:lang w:eastAsia="ar-SA"/>
        </w:rPr>
        <w:t>w </w:t>
      </w:r>
      <w:r w:rsidRPr="009050B7">
        <w:rPr>
          <w:rFonts w:eastAsia="Times New Roman" w:cs="Arial"/>
          <w:b/>
          <w:lang w:eastAsia="ar-SA"/>
        </w:rPr>
        <w:t xml:space="preserve">1 </w:t>
      </w:r>
      <w:r w:rsidRPr="00812220">
        <w:rPr>
          <w:rFonts w:eastAsia="Times New Roman" w:cs="Arial"/>
          <w:lang w:eastAsia="ar-SA"/>
        </w:rPr>
        <w:t>przypadku sprawa dotyczyła budowy lub przebudowy drogi,</w:t>
      </w:r>
    </w:p>
    <w:p w:rsidR="005E5DF1" w:rsidRPr="00812220" w:rsidRDefault="005E5DF1" w:rsidP="00903FD6">
      <w:pPr>
        <w:numPr>
          <w:ilvl w:val="0"/>
          <w:numId w:val="15"/>
        </w:numPr>
        <w:tabs>
          <w:tab w:val="clear" w:pos="851"/>
          <w:tab w:val="num" w:pos="0"/>
          <w:tab w:val="left" w:pos="284"/>
        </w:tabs>
        <w:suppressAutoHyphens/>
        <w:spacing w:line="360" w:lineRule="auto"/>
        <w:ind w:left="0" w:firstLine="0"/>
        <w:jc w:val="both"/>
        <w:rPr>
          <w:rFonts w:eastAsia="Times New Roman" w:cs="Arial"/>
          <w:lang w:eastAsia="ar-SA"/>
        </w:rPr>
      </w:pPr>
      <w:r w:rsidRPr="00812220">
        <w:rPr>
          <w:rFonts w:eastAsia="Times New Roman" w:cs="Arial"/>
          <w:lang w:eastAsia="ar-SA"/>
        </w:rPr>
        <w:t>w </w:t>
      </w:r>
      <w:r w:rsidRPr="009050B7">
        <w:rPr>
          <w:rFonts w:eastAsia="Times New Roman" w:cs="Arial"/>
          <w:b/>
          <w:lang w:eastAsia="ar-SA"/>
        </w:rPr>
        <w:t>1</w:t>
      </w:r>
      <w:r w:rsidRPr="00812220">
        <w:rPr>
          <w:rFonts w:eastAsia="Times New Roman" w:cs="Arial"/>
          <w:lang w:eastAsia="ar-SA"/>
        </w:rPr>
        <w:t xml:space="preserve"> przypadku sprawa dotyczyła budowy budynków mieszkaniowych,</w:t>
      </w:r>
    </w:p>
    <w:p w:rsidR="005E5DF1" w:rsidRPr="00812220" w:rsidRDefault="005E5DF1" w:rsidP="00903FD6">
      <w:pPr>
        <w:numPr>
          <w:ilvl w:val="0"/>
          <w:numId w:val="15"/>
        </w:numPr>
        <w:tabs>
          <w:tab w:val="clear" w:pos="851"/>
          <w:tab w:val="num" w:pos="0"/>
          <w:tab w:val="left" w:pos="284"/>
        </w:tabs>
        <w:suppressAutoHyphens/>
        <w:spacing w:line="360" w:lineRule="auto"/>
        <w:ind w:left="0" w:firstLine="0"/>
        <w:jc w:val="both"/>
        <w:rPr>
          <w:rFonts w:eastAsia="Times New Roman" w:cs="Arial"/>
          <w:lang w:eastAsia="ar-SA"/>
        </w:rPr>
      </w:pPr>
      <w:r w:rsidRPr="00812220">
        <w:rPr>
          <w:rFonts w:eastAsia="Times New Roman" w:cs="Arial"/>
          <w:lang w:eastAsia="ar-SA"/>
        </w:rPr>
        <w:t>w </w:t>
      </w:r>
      <w:r w:rsidRPr="009050B7">
        <w:rPr>
          <w:rFonts w:eastAsia="Times New Roman" w:cs="Arial"/>
          <w:b/>
          <w:lang w:eastAsia="ar-SA"/>
        </w:rPr>
        <w:t>1</w:t>
      </w:r>
      <w:r w:rsidRPr="00812220">
        <w:rPr>
          <w:rFonts w:eastAsia="Times New Roman" w:cs="Arial"/>
          <w:lang w:eastAsia="ar-SA"/>
        </w:rPr>
        <w:t xml:space="preserve"> przypadku sprawa dotyczyła budowy instalacji fotowoltaicznej,</w:t>
      </w:r>
    </w:p>
    <w:p w:rsidR="005E5DF1" w:rsidRPr="00812220" w:rsidRDefault="005E5DF1" w:rsidP="00903FD6">
      <w:pPr>
        <w:numPr>
          <w:ilvl w:val="0"/>
          <w:numId w:val="15"/>
        </w:numPr>
        <w:tabs>
          <w:tab w:val="clear" w:pos="851"/>
          <w:tab w:val="num" w:pos="0"/>
          <w:tab w:val="left" w:pos="284"/>
        </w:tabs>
        <w:suppressAutoHyphens/>
        <w:spacing w:line="360" w:lineRule="auto"/>
        <w:ind w:left="0" w:firstLine="0"/>
        <w:jc w:val="both"/>
        <w:rPr>
          <w:rFonts w:eastAsia="Times New Roman" w:cs="Arial"/>
          <w:lang w:eastAsia="ar-SA"/>
        </w:rPr>
      </w:pPr>
      <w:r w:rsidRPr="00812220">
        <w:rPr>
          <w:rFonts w:eastAsia="Times New Roman" w:cs="Arial"/>
          <w:lang w:eastAsia="ar-SA"/>
        </w:rPr>
        <w:t>w </w:t>
      </w:r>
      <w:r w:rsidRPr="009050B7">
        <w:rPr>
          <w:rFonts w:eastAsia="Times New Roman" w:cs="Arial"/>
          <w:b/>
          <w:lang w:eastAsia="ar-SA"/>
        </w:rPr>
        <w:t xml:space="preserve">1 </w:t>
      </w:r>
      <w:r w:rsidRPr="00812220">
        <w:rPr>
          <w:rFonts w:eastAsia="Times New Roman" w:cs="Arial"/>
          <w:lang w:eastAsia="ar-SA"/>
        </w:rPr>
        <w:t>przypadku sprawa dotyczyła budowy parkingu i budynku stacji transformatorowej,</w:t>
      </w:r>
    </w:p>
    <w:p w:rsidR="005E5DF1" w:rsidRPr="00812220" w:rsidRDefault="005E5DF1" w:rsidP="00903FD6">
      <w:pPr>
        <w:numPr>
          <w:ilvl w:val="0"/>
          <w:numId w:val="15"/>
        </w:numPr>
        <w:tabs>
          <w:tab w:val="clear" w:pos="851"/>
          <w:tab w:val="num" w:pos="0"/>
          <w:tab w:val="left" w:pos="284"/>
        </w:tabs>
        <w:suppressAutoHyphens/>
        <w:spacing w:line="360" w:lineRule="auto"/>
        <w:ind w:left="0" w:firstLine="0"/>
        <w:jc w:val="both"/>
        <w:rPr>
          <w:rFonts w:eastAsia="Times New Roman" w:cs="Arial"/>
          <w:lang w:eastAsia="ar-SA"/>
        </w:rPr>
      </w:pPr>
      <w:r w:rsidRPr="00812220">
        <w:rPr>
          <w:rFonts w:eastAsia="Times New Roman" w:cs="Arial"/>
          <w:lang w:eastAsia="ar-SA"/>
        </w:rPr>
        <w:t>w </w:t>
      </w:r>
      <w:r w:rsidRPr="009050B7">
        <w:rPr>
          <w:rFonts w:eastAsia="Times New Roman" w:cs="Arial"/>
          <w:b/>
          <w:lang w:eastAsia="ar-SA"/>
        </w:rPr>
        <w:t>1</w:t>
      </w:r>
      <w:r w:rsidRPr="00812220">
        <w:rPr>
          <w:rFonts w:eastAsia="Times New Roman" w:cs="Arial"/>
          <w:lang w:eastAsia="ar-SA"/>
        </w:rPr>
        <w:t xml:space="preserve"> przypadku sprawa dotyczyła budowy kabiny lakierniczej.</w:t>
      </w:r>
    </w:p>
    <w:p w:rsidR="005E5DF1" w:rsidRPr="00835DAA" w:rsidRDefault="005E5DF1" w:rsidP="00621897">
      <w:pPr>
        <w:spacing w:before="120" w:line="360" w:lineRule="auto"/>
        <w:ind w:firstLine="567"/>
        <w:jc w:val="both"/>
      </w:pPr>
      <w:r w:rsidRPr="00835DAA">
        <w:t xml:space="preserve">Wydano </w:t>
      </w:r>
      <w:r w:rsidRPr="004E0895">
        <w:rPr>
          <w:b/>
        </w:rPr>
        <w:t>1</w:t>
      </w:r>
      <w:r>
        <w:t xml:space="preserve"> opinię </w:t>
      </w:r>
      <w:r w:rsidRPr="00835DAA">
        <w:t xml:space="preserve">w sprawie uzgodnienia warunków realizacji przedsięwzięcia </w:t>
      </w:r>
      <w:r>
        <w:t>przed </w:t>
      </w:r>
      <w:r w:rsidRPr="00835DAA">
        <w:t>wydaniem decyzji o środowiskowych uwarunkowaniach na wnios</w:t>
      </w:r>
      <w:r>
        <w:t>ek Prezydenta Miasta Chorzów. Opiniowana sp</w:t>
      </w:r>
      <w:r w:rsidRPr="00835DAA">
        <w:t>rawa dotyczyła rozbudowy Elektrociepłowni Mikołaj w</w:t>
      </w:r>
      <w:r>
        <w:t> </w:t>
      </w:r>
      <w:r w:rsidRPr="00835DAA">
        <w:t>Rudzie Śląskiej o blok energetyczny opalany paliwem alternatywnym na terenie zakładu znajdującego się pod adresem: ul. Szyb Walenty 32, 41-700 Ruda Śląska, na działkach o numerach ewidencyjnych 4</w:t>
      </w:r>
      <w:r>
        <w:t>70.</w:t>
      </w:r>
    </w:p>
    <w:p w:rsidR="005E5DF1" w:rsidRPr="0023732C" w:rsidRDefault="005E5DF1" w:rsidP="00621897">
      <w:pPr>
        <w:spacing w:before="120" w:after="120" w:line="360" w:lineRule="auto"/>
        <w:ind w:firstLine="567"/>
        <w:jc w:val="both"/>
      </w:pPr>
      <w:r w:rsidRPr="001F1C8E">
        <w:t xml:space="preserve">Do ciekawszych opiniowanych w </w:t>
      </w:r>
      <w:r w:rsidRPr="00903FD6">
        <w:rPr>
          <w:b/>
        </w:rPr>
        <w:t>2020</w:t>
      </w:r>
      <w:r w:rsidRPr="001F1C8E">
        <w:t xml:space="preserve">r. inwestycji na terenie Rudy Śląskiej zaliczyć można: </w:t>
      </w:r>
      <w:r w:rsidRPr="0023732C">
        <w:t xml:space="preserve">budowę </w:t>
      </w:r>
      <w:r>
        <w:t>instalacji fotowoltaicznej pod nazwą „PGGREEN – dywersyfikacja źródeł energii poprzez systemy fotowoltaicznej PROJEKT PGGREEN RUDA II”.</w:t>
      </w:r>
    </w:p>
    <w:p w:rsidR="005E5DF1" w:rsidRPr="001F1C8E" w:rsidRDefault="005E5DF1" w:rsidP="00621897">
      <w:pPr>
        <w:pStyle w:val="Tekstpodstawowywcity"/>
        <w:spacing w:after="240"/>
        <w:ind w:firstLine="567"/>
      </w:pPr>
      <w:r w:rsidRPr="001F1C8E">
        <w:t>Przy uzgadnianiu największą uwagę zwracano na: rodzaj i charakterystykę przedsięwzięcia ze szczególnym uwzględnieniem skali i zasięgu oddziaływania, możliwości kumulowania się oddziaływań zwłaszcza w sąsiedztwie zabudowy mieszkaniowej oraz zabezpieczenie terenów zabudowy mieszkaniowej i chronionej na podstawie miejscowego planu zagospodarowani</w:t>
      </w:r>
      <w:r>
        <w:t>a</w:t>
      </w:r>
      <w:r w:rsidRPr="001F1C8E">
        <w:t xml:space="preserve"> przestrzennego przed niekorzystnym wpływem przedsięwzięć na etapie eksploatacji oraz na etapie realizacji; gospodarkę wodno-ściekową, gospodarkę odpadami, zachowanie standardów emisji hałasu i zanieczyszczeń powietrza ze szczególnym uwzględnieniem zastosowanych rozwiązań chroniących środowisko i zdrowie ludzi; właściwą organizację prac remontowo-budowlanych oraz odpowiednie warunki higieniczno-sanitarne </w:t>
      </w:r>
      <w:r w:rsidR="00621897">
        <w:t xml:space="preserve">          </w:t>
      </w:r>
      <w:r w:rsidRPr="001F1C8E">
        <w:t>w miejscach pracy poprzez zastosowanie odpowiednich urządzeń i rozwiązań technicznych.</w:t>
      </w:r>
    </w:p>
    <w:p w:rsidR="005E5DF1" w:rsidRPr="001F1C8E" w:rsidRDefault="005E5DF1" w:rsidP="00621897">
      <w:pPr>
        <w:spacing w:line="360" w:lineRule="auto"/>
        <w:ind w:firstLine="540"/>
        <w:jc w:val="both"/>
      </w:pPr>
      <w:r w:rsidRPr="001F1C8E">
        <w:t xml:space="preserve">Na etapie opiniowania inwestycji w </w:t>
      </w:r>
      <w:r w:rsidRPr="00903FD6">
        <w:rPr>
          <w:b/>
        </w:rPr>
        <w:t>2020</w:t>
      </w:r>
      <w:r w:rsidRPr="001F1C8E">
        <w:t xml:space="preserve"> roku do Państwowego Powiatowego Inspektora Sanitarnego w Rudzie Śląskiej nie wpłynęły żadne protesty stron postępowania i mieszkańców.</w:t>
      </w:r>
    </w:p>
    <w:p w:rsidR="005E5DF1" w:rsidRPr="001F1C8E" w:rsidRDefault="005E5DF1" w:rsidP="005E5DF1">
      <w:pPr>
        <w:spacing w:line="276" w:lineRule="auto"/>
        <w:ind w:firstLine="540"/>
        <w:jc w:val="both"/>
      </w:pPr>
    </w:p>
    <w:p w:rsidR="005E5DF1" w:rsidRDefault="005E5DF1" w:rsidP="00407FDD">
      <w:pPr>
        <w:pStyle w:val="Akapitzlist"/>
        <w:numPr>
          <w:ilvl w:val="0"/>
          <w:numId w:val="12"/>
        </w:numPr>
        <w:ind w:left="714" w:hanging="357"/>
        <w:jc w:val="both"/>
        <w:rPr>
          <w:rFonts w:ascii="Times New Roman" w:hAnsi="Times New Roman"/>
          <w:b/>
          <w:i/>
          <w:sz w:val="24"/>
          <w:szCs w:val="24"/>
        </w:rPr>
      </w:pPr>
      <w:r w:rsidRPr="00AA4651">
        <w:rPr>
          <w:rFonts w:ascii="Times New Roman" w:hAnsi="Times New Roman"/>
          <w:b/>
          <w:i/>
          <w:sz w:val="24"/>
          <w:szCs w:val="24"/>
        </w:rPr>
        <w:lastRenderedPageBreak/>
        <w:t>uzgadnianie dokumentacji projektowej</w:t>
      </w:r>
    </w:p>
    <w:p w:rsidR="00621897" w:rsidRPr="00621897" w:rsidRDefault="00621897" w:rsidP="00621897">
      <w:pPr>
        <w:pStyle w:val="Akapitzlist"/>
        <w:ind w:left="714"/>
        <w:jc w:val="both"/>
        <w:rPr>
          <w:rFonts w:ascii="Times New Roman" w:hAnsi="Times New Roman"/>
          <w:b/>
          <w:i/>
          <w:sz w:val="16"/>
          <w:szCs w:val="16"/>
        </w:rPr>
      </w:pPr>
    </w:p>
    <w:p w:rsidR="005E5DF1" w:rsidRPr="00B85F42" w:rsidRDefault="00107D89" w:rsidP="005E5DF1">
      <w:pPr>
        <w:spacing w:line="360" w:lineRule="auto"/>
        <w:ind w:firstLine="360"/>
        <w:jc w:val="both"/>
        <w:rPr>
          <w:rFonts w:eastAsia="Calibri"/>
          <w:lang w:eastAsia="en-US"/>
        </w:rPr>
      </w:pPr>
      <w:r>
        <w:rPr>
          <w:rFonts w:eastAsia="Calibri"/>
          <w:lang w:eastAsia="en-US"/>
        </w:rPr>
        <w:t xml:space="preserve">  </w:t>
      </w:r>
      <w:r w:rsidR="005E5DF1" w:rsidRPr="00AA4651">
        <w:rPr>
          <w:rFonts w:eastAsia="Calibri"/>
          <w:lang w:eastAsia="en-US"/>
        </w:rPr>
        <w:t xml:space="preserve">Uzgadnianie lub opiniowanie pod względem wymagań higienicznych i zdrowotnych przedsięwzięć dotyczyło takich obiektów, jak np.: </w:t>
      </w:r>
      <w:r w:rsidR="005E5DF1" w:rsidRPr="00B85F42">
        <w:rPr>
          <w:rFonts w:eastAsia="Calibri"/>
          <w:lang w:eastAsia="en-US"/>
        </w:rPr>
        <w:t>żywieniowo-żywnościowe, zakłady kosmetyczno-fryzjerskie i odnowy biologicznej, obiekty usługowo-handlowe i magazynowe.</w:t>
      </w:r>
    </w:p>
    <w:p w:rsidR="005E5DF1" w:rsidRPr="00B85F42" w:rsidRDefault="005E5DF1" w:rsidP="005E5DF1">
      <w:pPr>
        <w:spacing w:line="360" w:lineRule="auto"/>
        <w:ind w:firstLine="360"/>
        <w:jc w:val="both"/>
        <w:rPr>
          <w:rFonts w:eastAsia="Calibri"/>
          <w:lang w:eastAsia="en-US"/>
        </w:rPr>
      </w:pPr>
      <w:r w:rsidRPr="00B85F42">
        <w:rPr>
          <w:rFonts w:eastAsia="Calibri"/>
          <w:lang w:eastAsia="en-US"/>
        </w:rPr>
        <w:t xml:space="preserve">W </w:t>
      </w:r>
      <w:r w:rsidRPr="00B85F42">
        <w:rPr>
          <w:rFonts w:eastAsia="Calibri"/>
          <w:b/>
          <w:bCs/>
          <w:lang w:eastAsia="en-US"/>
        </w:rPr>
        <w:t>2020</w:t>
      </w:r>
      <w:r w:rsidRPr="00B85F42">
        <w:rPr>
          <w:rFonts w:eastAsia="Calibri"/>
          <w:lang w:eastAsia="en-US"/>
        </w:rPr>
        <w:t xml:space="preserve"> r. największy procentowy udział zaopiniowanych inwestycji dotyczył zakładów fryzjersko-kosmetycznych i odnowy biologicznej (</w:t>
      </w:r>
      <w:r w:rsidRPr="00903FD6">
        <w:rPr>
          <w:rFonts w:eastAsia="Calibri"/>
          <w:b/>
          <w:lang w:eastAsia="en-US"/>
        </w:rPr>
        <w:t>35,7%</w:t>
      </w:r>
      <w:r w:rsidRPr="00B85F42">
        <w:rPr>
          <w:rFonts w:eastAsia="Calibri"/>
          <w:lang w:eastAsia="en-US"/>
        </w:rPr>
        <w:t>), obiektów edukacji (</w:t>
      </w:r>
      <w:r w:rsidRPr="00903FD6">
        <w:rPr>
          <w:rFonts w:eastAsia="Calibri"/>
          <w:b/>
          <w:lang w:eastAsia="en-US"/>
        </w:rPr>
        <w:t>28,6%</w:t>
      </w:r>
      <w:r w:rsidRPr="00B85F42">
        <w:rPr>
          <w:rFonts w:eastAsia="Calibri"/>
          <w:lang w:eastAsia="en-US"/>
        </w:rPr>
        <w:t>), w dalszej kolejności obiektów usługowo-handlowych (</w:t>
      </w:r>
      <w:r w:rsidRPr="00903FD6">
        <w:rPr>
          <w:rFonts w:eastAsia="Calibri"/>
          <w:b/>
          <w:lang w:eastAsia="en-US"/>
        </w:rPr>
        <w:t>21,4%</w:t>
      </w:r>
      <w:r w:rsidRPr="00B85F42">
        <w:rPr>
          <w:rFonts w:eastAsia="Calibri"/>
          <w:lang w:eastAsia="en-US"/>
        </w:rPr>
        <w:t>) oraz  obiektów żywieniowo-żywnościowych (</w:t>
      </w:r>
      <w:r w:rsidRPr="00903FD6">
        <w:rPr>
          <w:rFonts w:eastAsia="Calibri"/>
          <w:b/>
          <w:lang w:eastAsia="en-US"/>
        </w:rPr>
        <w:t>14,3%</w:t>
      </w:r>
      <w:r w:rsidRPr="00B85F42">
        <w:rPr>
          <w:rFonts w:eastAsia="Calibri"/>
          <w:lang w:eastAsia="en-US"/>
        </w:rPr>
        <w:t>).</w:t>
      </w:r>
    </w:p>
    <w:p w:rsidR="005E5DF1" w:rsidRPr="00F63D21" w:rsidRDefault="005E5DF1" w:rsidP="005E5DF1">
      <w:pPr>
        <w:spacing w:line="360" w:lineRule="auto"/>
        <w:ind w:firstLine="360"/>
        <w:jc w:val="both"/>
      </w:pPr>
      <w:r w:rsidRPr="00976B54">
        <w:t>W </w:t>
      </w:r>
      <w:r w:rsidRPr="00903FD6">
        <w:rPr>
          <w:b/>
        </w:rPr>
        <w:t>2020 </w:t>
      </w:r>
      <w:r w:rsidRPr="00976B54">
        <w:t xml:space="preserve">roku liczba uzgodnionych projektów </w:t>
      </w:r>
      <w:r w:rsidRPr="00CB65F7">
        <w:t>wzrosła w większości kategorii</w:t>
      </w:r>
      <w:r>
        <w:t xml:space="preserve"> w </w:t>
      </w:r>
      <w:r w:rsidRPr="00976B54">
        <w:t xml:space="preserve">porównaniu z rokiem </w:t>
      </w:r>
      <w:r w:rsidRPr="00903FD6">
        <w:rPr>
          <w:b/>
        </w:rPr>
        <w:t>2019</w:t>
      </w:r>
      <w:r>
        <w:t>.</w:t>
      </w:r>
      <w:r w:rsidRPr="00976B54">
        <w:t xml:space="preserve"> W </w:t>
      </w:r>
      <w:r w:rsidRPr="00903FD6">
        <w:rPr>
          <w:b/>
        </w:rPr>
        <w:t>2020</w:t>
      </w:r>
      <w:r w:rsidRPr="00976B54">
        <w:t xml:space="preserve">r. nie uzgodniono żadnej dokumentacji dotyczącej </w:t>
      </w:r>
      <w:r w:rsidRPr="00F63D21">
        <w:t>aptek i punktów aptecznych.</w:t>
      </w:r>
    </w:p>
    <w:p w:rsidR="005E5DF1" w:rsidRDefault="005E5DF1" w:rsidP="005E5DF1">
      <w:pPr>
        <w:spacing w:line="360" w:lineRule="auto"/>
        <w:jc w:val="both"/>
        <w:rPr>
          <w:rFonts w:eastAsia="Calibri"/>
          <w:lang w:eastAsia="en-US"/>
        </w:rPr>
      </w:pPr>
      <w:r w:rsidRPr="00F63D21">
        <w:rPr>
          <w:rFonts w:eastAsia="Calibri"/>
          <w:lang w:eastAsia="en-US"/>
        </w:rPr>
        <w:t>Uzgodnienia dotyczyły:</w:t>
      </w:r>
    </w:p>
    <w:p w:rsidR="009249A1" w:rsidRPr="009249A1" w:rsidRDefault="009249A1" w:rsidP="005E5DF1">
      <w:pPr>
        <w:spacing w:line="360" w:lineRule="auto"/>
        <w:jc w:val="both"/>
        <w:rPr>
          <w:rFonts w:eastAsia="Calibri"/>
          <w:sz w:val="16"/>
          <w:szCs w:val="16"/>
          <w:lang w:eastAsia="en-US"/>
        </w:rPr>
      </w:pPr>
    </w:p>
    <w:p w:rsidR="005E5DF1" w:rsidRDefault="005E5DF1" w:rsidP="00903FD6">
      <w:pPr>
        <w:numPr>
          <w:ilvl w:val="0"/>
          <w:numId w:val="16"/>
        </w:numPr>
        <w:tabs>
          <w:tab w:val="clear" w:pos="967"/>
          <w:tab w:val="num" w:pos="709"/>
        </w:tabs>
        <w:suppressAutoHyphens/>
        <w:spacing w:line="360" w:lineRule="auto"/>
        <w:ind w:left="709" w:right="-284" w:hanging="284"/>
        <w:jc w:val="both"/>
      </w:pPr>
      <w:r w:rsidRPr="00903FD6">
        <w:rPr>
          <w:b/>
        </w:rPr>
        <w:t>5</w:t>
      </w:r>
      <w:r w:rsidR="00903FD6" w:rsidRPr="00903FD6">
        <w:rPr>
          <w:b/>
        </w:rPr>
        <w:t xml:space="preserve"> </w:t>
      </w:r>
      <w:r w:rsidRPr="00C4565E">
        <w:t>zakładów fryzjerskich, kosmetycznych, salonów tatuażu, odnowy biologicznej itp.,</w:t>
      </w:r>
    </w:p>
    <w:p w:rsidR="005E5DF1" w:rsidRPr="00C4565E" w:rsidRDefault="00903FD6" w:rsidP="00903FD6">
      <w:pPr>
        <w:numPr>
          <w:ilvl w:val="0"/>
          <w:numId w:val="16"/>
        </w:numPr>
        <w:tabs>
          <w:tab w:val="clear" w:pos="967"/>
          <w:tab w:val="num" w:pos="709"/>
        </w:tabs>
        <w:suppressAutoHyphens/>
        <w:spacing w:line="360" w:lineRule="auto"/>
        <w:ind w:left="709" w:right="-284" w:hanging="284"/>
        <w:jc w:val="both"/>
      </w:pPr>
      <w:r w:rsidRPr="00903FD6">
        <w:rPr>
          <w:b/>
        </w:rPr>
        <w:t>4</w:t>
      </w:r>
      <w:r>
        <w:t xml:space="preserve"> </w:t>
      </w:r>
      <w:r w:rsidR="005E5DF1" w:rsidRPr="00C4565E">
        <w:t>placówek szkolnych,</w:t>
      </w:r>
    </w:p>
    <w:p w:rsidR="005E5DF1" w:rsidRDefault="00903FD6" w:rsidP="00903FD6">
      <w:pPr>
        <w:numPr>
          <w:ilvl w:val="0"/>
          <w:numId w:val="16"/>
        </w:numPr>
        <w:tabs>
          <w:tab w:val="clear" w:pos="967"/>
          <w:tab w:val="num" w:pos="709"/>
        </w:tabs>
        <w:suppressAutoHyphens/>
        <w:spacing w:line="360" w:lineRule="auto"/>
        <w:ind w:left="709" w:right="-284" w:hanging="284"/>
        <w:jc w:val="both"/>
      </w:pPr>
      <w:r w:rsidRPr="00903FD6">
        <w:rPr>
          <w:b/>
        </w:rPr>
        <w:t xml:space="preserve">3 </w:t>
      </w:r>
      <w:r w:rsidR="005E5DF1" w:rsidRPr="00C4565E">
        <w:t>sklepów spożywczych i monopolowych</w:t>
      </w:r>
      <w:r w:rsidR="005E5DF1">
        <w:t>,</w:t>
      </w:r>
    </w:p>
    <w:p w:rsidR="005E5DF1" w:rsidRPr="00C4565E" w:rsidRDefault="005E5DF1" w:rsidP="00903FD6">
      <w:pPr>
        <w:numPr>
          <w:ilvl w:val="0"/>
          <w:numId w:val="16"/>
        </w:numPr>
        <w:tabs>
          <w:tab w:val="clear" w:pos="967"/>
          <w:tab w:val="num" w:pos="709"/>
        </w:tabs>
        <w:suppressAutoHyphens/>
        <w:spacing w:line="360" w:lineRule="auto"/>
        <w:ind w:left="709" w:right="-284" w:hanging="284"/>
        <w:jc w:val="both"/>
      </w:pPr>
      <w:r w:rsidRPr="00903FD6">
        <w:rPr>
          <w:b/>
        </w:rPr>
        <w:t>2</w:t>
      </w:r>
      <w:r w:rsidR="00903FD6" w:rsidRPr="00903FD6">
        <w:rPr>
          <w:b/>
        </w:rPr>
        <w:t xml:space="preserve"> </w:t>
      </w:r>
      <w:r w:rsidRPr="00C4565E">
        <w:t>punktów gastronomicznych, barów, restauracji, pizzerii, kawiarni</w:t>
      </w:r>
      <w:r>
        <w:t>.</w:t>
      </w:r>
    </w:p>
    <w:p w:rsidR="005E5DF1" w:rsidRPr="00976B54" w:rsidRDefault="005E5DF1" w:rsidP="005E5DF1">
      <w:pPr>
        <w:spacing w:after="200" w:line="360" w:lineRule="auto"/>
        <w:ind w:left="720"/>
        <w:contextualSpacing/>
        <w:jc w:val="both"/>
        <w:rPr>
          <w:rFonts w:eastAsia="Calibri"/>
          <w:sz w:val="16"/>
          <w:szCs w:val="16"/>
          <w:lang w:eastAsia="en-US"/>
        </w:rPr>
      </w:pPr>
    </w:p>
    <w:p w:rsidR="005E5DF1" w:rsidRPr="00976B54" w:rsidRDefault="005E5DF1" w:rsidP="005E5DF1">
      <w:pPr>
        <w:spacing w:line="360" w:lineRule="auto"/>
        <w:ind w:firstLine="360"/>
        <w:jc w:val="both"/>
        <w:rPr>
          <w:rFonts w:eastAsia="Calibri"/>
          <w:lang w:eastAsia="en-US"/>
        </w:rPr>
      </w:pPr>
      <w:r w:rsidRPr="00976B54">
        <w:rPr>
          <w:rFonts w:eastAsia="Calibri"/>
          <w:lang w:eastAsia="en-US"/>
        </w:rPr>
        <w:t xml:space="preserve">W związku z uzgadnianiem dokumentacji projektowej największym problemem była ilość projektów, które nie spełniały wymogów oraz </w:t>
      </w:r>
      <w:r>
        <w:rPr>
          <w:rFonts w:eastAsia="Calibri"/>
          <w:lang w:eastAsia="en-US"/>
        </w:rPr>
        <w:t>nie opierały się na</w:t>
      </w:r>
      <w:r w:rsidRPr="00976B54">
        <w:rPr>
          <w:rFonts w:eastAsia="Calibri"/>
          <w:lang w:eastAsia="en-US"/>
        </w:rPr>
        <w:t xml:space="preserve"> aktualnych przepis</w:t>
      </w:r>
      <w:r>
        <w:rPr>
          <w:rFonts w:eastAsia="Calibri"/>
          <w:lang w:eastAsia="en-US"/>
        </w:rPr>
        <w:t>ach</w:t>
      </w:r>
      <w:r w:rsidRPr="00976B54">
        <w:rPr>
          <w:rFonts w:eastAsia="Calibri"/>
          <w:lang w:eastAsia="en-US"/>
        </w:rPr>
        <w:t xml:space="preserve"> prawnych.</w:t>
      </w:r>
    </w:p>
    <w:p w:rsidR="005E5DF1" w:rsidRPr="000B5ADC" w:rsidRDefault="005E5DF1" w:rsidP="005E5DF1">
      <w:pPr>
        <w:spacing w:line="276" w:lineRule="auto"/>
        <w:jc w:val="both"/>
        <w:rPr>
          <w:rFonts w:eastAsia="Calibri"/>
          <w:sz w:val="16"/>
          <w:szCs w:val="16"/>
          <w:lang w:eastAsia="en-US"/>
        </w:rPr>
      </w:pPr>
    </w:p>
    <w:p w:rsidR="005E5DF1" w:rsidRPr="009249A1" w:rsidRDefault="005E5DF1" w:rsidP="005E5DF1">
      <w:pPr>
        <w:spacing w:line="276" w:lineRule="auto"/>
        <w:jc w:val="both"/>
        <w:rPr>
          <w:rFonts w:eastAsia="Calibri"/>
          <w:sz w:val="16"/>
          <w:szCs w:val="16"/>
          <w:lang w:eastAsia="en-US"/>
        </w:rPr>
      </w:pPr>
    </w:p>
    <w:p w:rsidR="005E5DF1" w:rsidRPr="00976B54" w:rsidRDefault="005E5DF1" w:rsidP="00407FDD">
      <w:pPr>
        <w:pStyle w:val="Akapitzlist"/>
        <w:numPr>
          <w:ilvl w:val="0"/>
          <w:numId w:val="12"/>
        </w:numPr>
        <w:jc w:val="both"/>
        <w:rPr>
          <w:rFonts w:ascii="Times New Roman" w:hAnsi="Times New Roman"/>
          <w:b/>
          <w:i/>
          <w:sz w:val="24"/>
          <w:szCs w:val="24"/>
        </w:rPr>
      </w:pPr>
      <w:r w:rsidRPr="00976B54">
        <w:rPr>
          <w:rFonts w:ascii="Times New Roman" w:hAnsi="Times New Roman"/>
          <w:b/>
          <w:i/>
          <w:sz w:val="24"/>
          <w:szCs w:val="24"/>
        </w:rPr>
        <w:t>obiekty dopuszczone do użytkowania</w:t>
      </w:r>
    </w:p>
    <w:p w:rsidR="005E5DF1" w:rsidRPr="00976B54" w:rsidRDefault="005E5DF1" w:rsidP="005E5DF1">
      <w:pPr>
        <w:spacing w:line="276" w:lineRule="auto"/>
        <w:jc w:val="both"/>
        <w:rPr>
          <w:rFonts w:eastAsia="Calibri"/>
          <w:b/>
          <w:sz w:val="16"/>
          <w:szCs w:val="16"/>
          <w:lang w:eastAsia="en-US"/>
        </w:rPr>
      </w:pPr>
    </w:p>
    <w:p w:rsidR="005E5DF1" w:rsidRPr="00AB034A" w:rsidRDefault="005E5DF1" w:rsidP="005E5DF1">
      <w:pPr>
        <w:spacing w:after="120" w:line="360" w:lineRule="auto"/>
        <w:ind w:firstLine="539"/>
        <w:jc w:val="both"/>
      </w:pPr>
      <w:r w:rsidRPr="00AB034A">
        <w:t xml:space="preserve">Wraz z pracownikami nadzoru bieżącego uczestniczono w </w:t>
      </w:r>
      <w:r w:rsidRPr="00AB034A">
        <w:rPr>
          <w:b/>
        </w:rPr>
        <w:t>5</w:t>
      </w:r>
      <w:r>
        <w:rPr>
          <w:b/>
        </w:rPr>
        <w:t>7</w:t>
      </w:r>
      <w:r w:rsidRPr="00AB034A">
        <w:t xml:space="preserve"> kontrolach. </w:t>
      </w:r>
      <w:r w:rsidRPr="00B85F42">
        <w:rPr>
          <w:b/>
          <w:bCs/>
        </w:rPr>
        <w:t>51</w:t>
      </w:r>
      <w:r>
        <w:t> </w:t>
      </w:r>
      <w:r w:rsidRPr="00AB034A">
        <w:t>kontrol</w:t>
      </w:r>
      <w:r>
        <w:t>i </w:t>
      </w:r>
      <w:r w:rsidRPr="00AB034A">
        <w:t>wiązał</w:t>
      </w:r>
      <w:r>
        <w:t>o</w:t>
      </w:r>
      <w:r w:rsidRPr="00AB034A">
        <w:t xml:space="preserve"> się z dopuszczeniem obiektów do użytkowania, a następnie wydaniem opinii</w:t>
      </w:r>
      <w:r>
        <w:t xml:space="preserve">. </w:t>
      </w:r>
      <w:r w:rsidRPr="00AB034A">
        <w:t>Przedmiotem wydania opinii były następujące obiekty dopuszczone do użytkowania:</w:t>
      </w:r>
    </w:p>
    <w:p w:rsidR="005E5DF1" w:rsidRPr="006A4F47" w:rsidRDefault="005E5DF1" w:rsidP="00903FD6">
      <w:pPr>
        <w:numPr>
          <w:ilvl w:val="0"/>
          <w:numId w:val="16"/>
        </w:numPr>
        <w:tabs>
          <w:tab w:val="clear" w:pos="967"/>
          <w:tab w:val="num" w:pos="284"/>
        </w:tabs>
        <w:suppressAutoHyphens/>
        <w:spacing w:line="360" w:lineRule="auto"/>
        <w:ind w:left="284" w:hanging="284"/>
        <w:jc w:val="both"/>
      </w:pPr>
      <w:r w:rsidRPr="00903FD6">
        <w:rPr>
          <w:b/>
        </w:rPr>
        <w:t>15</w:t>
      </w:r>
      <w:r w:rsidRPr="006A4F47">
        <w:t xml:space="preserve"> opinii dotyczyło sklepów spożywczych, piekarniczo-cukierniczych, monopolowych oraz mięsnych,</w:t>
      </w:r>
    </w:p>
    <w:p w:rsidR="005E5DF1" w:rsidRPr="006A4F47" w:rsidRDefault="005E5DF1" w:rsidP="00903FD6">
      <w:pPr>
        <w:numPr>
          <w:ilvl w:val="0"/>
          <w:numId w:val="16"/>
        </w:numPr>
        <w:tabs>
          <w:tab w:val="clear" w:pos="967"/>
          <w:tab w:val="num" w:pos="284"/>
        </w:tabs>
        <w:suppressAutoHyphens/>
        <w:spacing w:line="360" w:lineRule="auto"/>
        <w:ind w:left="284" w:hanging="284"/>
        <w:jc w:val="both"/>
      </w:pPr>
      <w:r w:rsidRPr="00903FD6">
        <w:rPr>
          <w:b/>
        </w:rPr>
        <w:t>12</w:t>
      </w:r>
      <w:r w:rsidRPr="006A4F47">
        <w:t xml:space="preserve"> opinii dotyczyło zakładów fryzjerskich, kosmetycznych, salonów tatuażu, odnowy biologicznej i obiektów rehabilitacji,</w:t>
      </w:r>
    </w:p>
    <w:p w:rsidR="005E5DF1" w:rsidRPr="006A4F47" w:rsidRDefault="005E5DF1" w:rsidP="00903FD6">
      <w:pPr>
        <w:numPr>
          <w:ilvl w:val="0"/>
          <w:numId w:val="16"/>
        </w:numPr>
        <w:tabs>
          <w:tab w:val="clear" w:pos="967"/>
          <w:tab w:val="num" w:pos="284"/>
        </w:tabs>
        <w:suppressAutoHyphens/>
        <w:spacing w:line="360" w:lineRule="auto"/>
        <w:ind w:left="284" w:hanging="284"/>
        <w:jc w:val="both"/>
      </w:pPr>
      <w:r w:rsidRPr="00903FD6">
        <w:rPr>
          <w:b/>
        </w:rPr>
        <w:t>10</w:t>
      </w:r>
      <w:r w:rsidRPr="006A4F47">
        <w:t xml:space="preserve"> opinii dotyczyło punktów gastronomicznych, barów, restauracji, pizzerii, kawiarni, lodziarni,</w:t>
      </w:r>
    </w:p>
    <w:p w:rsidR="005E5DF1" w:rsidRPr="00A77C04" w:rsidRDefault="005E5DF1" w:rsidP="00903FD6">
      <w:pPr>
        <w:numPr>
          <w:ilvl w:val="0"/>
          <w:numId w:val="16"/>
        </w:numPr>
        <w:tabs>
          <w:tab w:val="clear" w:pos="967"/>
          <w:tab w:val="num" w:pos="284"/>
        </w:tabs>
        <w:suppressAutoHyphens/>
        <w:spacing w:line="360" w:lineRule="auto"/>
        <w:ind w:left="284" w:hanging="284"/>
        <w:jc w:val="both"/>
      </w:pPr>
      <w:r w:rsidRPr="00903FD6">
        <w:rPr>
          <w:b/>
        </w:rPr>
        <w:lastRenderedPageBreak/>
        <w:t>3</w:t>
      </w:r>
      <w:r w:rsidRPr="0011692C">
        <w:t xml:space="preserve"> opinie dotyczyły budynków magazynowo - produkcyjnego wraz z pomieszczeniami biurowymi i socjalnymi,</w:t>
      </w:r>
    </w:p>
    <w:p w:rsidR="005E5DF1" w:rsidRPr="0011692C" w:rsidRDefault="005E5DF1" w:rsidP="00903FD6">
      <w:pPr>
        <w:numPr>
          <w:ilvl w:val="0"/>
          <w:numId w:val="16"/>
        </w:numPr>
        <w:tabs>
          <w:tab w:val="clear" w:pos="967"/>
          <w:tab w:val="num" w:pos="284"/>
        </w:tabs>
        <w:suppressAutoHyphens/>
        <w:spacing w:line="360" w:lineRule="auto"/>
        <w:ind w:left="284" w:hanging="284"/>
        <w:jc w:val="both"/>
      </w:pPr>
      <w:r w:rsidRPr="00903FD6">
        <w:rPr>
          <w:b/>
        </w:rPr>
        <w:t xml:space="preserve">2 </w:t>
      </w:r>
      <w:r w:rsidRPr="0011692C">
        <w:t>opinie dotyczyły magazynów/ hurtowni spożywczych,</w:t>
      </w:r>
    </w:p>
    <w:p w:rsidR="005E5DF1" w:rsidRDefault="005E5DF1" w:rsidP="00903FD6">
      <w:pPr>
        <w:numPr>
          <w:ilvl w:val="0"/>
          <w:numId w:val="16"/>
        </w:numPr>
        <w:tabs>
          <w:tab w:val="clear" w:pos="967"/>
          <w:tab w:val="num" w:pos="284"/>
        </w:tabs>
        <w:suppressAutoHyphens/>
        <w:spacing w:line="360" w:lineRule="auto"/>
        <w:ind w:left="284" w:hanging="284"/>
        <w:jc w:val="both"/>
      </w:pPr>
      <w:r w:rsidRPr="00903FD6">
        <w:rPr>
          <w:b/>
        </w:rPr>
        <w:t>2</w:t>
      </w:r>
      <w:r w:rsidRPr="0011692C">
        <w:t xml:space="preserve"> opinie dotyczyły gabinetów lekarskich i przychodni,</w:t>
      </w:r>
    </w:p>
    <w:p w:rsidR="005E5DF1" w:rsidRDefault="005E5DF1" w:rsidP="00903FD6">
      <w:pPr>
        <w:numPr>
          <w:ilvl w:val="0"/>
          <w:numId w:val="16"/>
        </w:numPr>
        <w:tabs>
          <w:tab w:val="clear" w:pos="967"/>
          <w:tab w:val="num" w:pos="284"/>
        </w:tabs>
        <w:suppressAutoHyphens/>
        <w:spacing w:line="360" w:lineRule="auto"/>
        <w:ind w:left="284" w:hanging="284"/>
        <w:jc w:val="both"/>
      </w:pPr>
      <w:r w:rsidRPr="00903FD6">
        <w:rPr>
          <w:b/>
        </w:rPr>
        <w:t>1</w:t>
      </w:r>
      <w:r w:rsidRPr="0011692C">
        <w:t xml:space="preserve"> opinia dotyczyła </w:t>
      </w:r>
      <w:r>
        <w:t>s</w:t>
      </w:r>
      <w:r w:rsidRPr="0011692C">
        <w:t>ali przedszkolnej,</w:t>
      </w:r>
    </w:p>
    <w:p w:rsidR="005E5DF1" w:rsidRDefault="005E5DF1" w:rsidP="00903FD6">
      <w:pPr>
        <w:numPr>
          <w:ilvl w:val="0"/>
          <w:numId w:val="16"/>
        </w:numPr>
        <w:tabs>
          <w:tab w:val="clear" w:pos="967"/>
          <w:tab w:val="num" w:pos="284"/>
        </w:tabs>
        <w:suppressAutoHyphens/>
        <w:spacing w:line="360" w:lineRule="auto"/>
        <w:ind w:left="284" w:hanging="284"/>
        <w:jc w:val="both"/>
      </w:pPr>
      <w:r w:rsidRPr="00903FD6">
        <w:rPr>
          <w:b/>
        </w:rPr>
        <w:t xml:space="preserve">1 </w:t>
      </w:r>
      <w:r w:rsidRPr="0011692C">
        <w:t xml:space="preserve">opinia dotyczyła </w:t>
      </w:r>
      <w:r>
        <w:t>sklepu zielarskiego,</w:t>
      </w:r>
    </w:p>
    <w:p w:rsidR="005E5DF1" w:rsidRPr="0011692C" w:rsidRDefault="005E5DF1" w:rsidP="00903FD6">
      <w:pPr>
        <w:numPr>
          <w:ilvl w:val="0"/>
          <w:numId w:val="16"/>
        </w:numPr>
        <w:tabs>
          <w:tab w:val="clear" w:pos="967"/>
          <w:tab w:val="num" w:pos="284"/>
        </w:tabs>
        <w:suppressAutoHyphens/>
        <w:spacing w:line="360" w:lineRule="auto"/>
        <w:ind w:left="284" w:hanging="284"/>
        <w:jc w:val="both"/>
      </w:pPr>
      <w:r w:rsidRPr="00903FD6">
        <w:rPr>
          <w:b/>
        </w:rPr>
        <w:t>1</w:t>
      </w:r>
      <w:r w:rsidRPr="0011692C">
        <w:t xml:space="preserve"> opinia dotyczyła pracowni protetycznej</w:t>
      </w:r>
      <w:r>
        <w:t>,</w:t>
      </w:r>
    </w:p>
    <w:p w:rsidR="005E5DF1" w:rsidRPr="006F497D" w:rsidRDefault="005E5DF1" w:rsidP="00903FD6">
      <w:pPr>
        <w:numPr>
          <w:ilvl w:val="0"/>
          <w:numId w:val="16"/>
        </w:numPr>
        <w:tabs>
          <w:tab w:val="clear" w:pos="967"/>
          <w:tab w:val="num" w:pos="284"/>
        </w:tabs>
        <w:suppressAutoHyphens/>
        <w:spacing w:line="360" w:lineRule="auto"/>
        <w:ind w:left="284" w:hanging="284"/>
        <w:jc w:val="both"/>
      </w:pPr>
      <w:r w:rsidRPr="00903FD6">
        <w:rPr>
          <w:b/>
        </w:rPr>
        <w:t>1</w:t>
      </w:r>
      <w:r w:rsidRPr="006F497D">
        <w:t xml:space="preserve"> opinia dotyczyła kaplicy cmentarnej,</w:t>
      </w:r>
    </w:p>
    <w:p w:rsidR="005E5DF1" w:rsidRPr="006F497D" w:rsidRDefault="005E5DF1" w:rsidP="00903FD6">
      <w:pPr>
        <w:numPr>
          <w:ilvl w:val="0"/>
          <w:numId w:val="16"/>
        </w:numPr>
        <w:tabs>
          <w:tab w:val="clear" w:pos="967"/>
          <w:tab w:val="num" w:pos="284"/>
        </w:tabs>
        <w:suppressAutoHyphens/>
        <w:spacing w:line="360" w:lineRule="auto"/>
        <w:ind w:left="284" w:hanging="284"/>
        <w:jc w:val="both"/>
      </w:pPr>
      <w:r w:rsidRPr="00903FD6">
        <w:rPr>
          <w:b/>
        </w:rPr>
        <w:t xml:space="preserve">1 </w:t>
      </w:r>
      <w:r w:rsidRPr="006F497D">
        <w:t>opinia dotyczyła boisk piłkarskich,</w:t>
      </w:r>
    </w:p>
    <w:p w:rsidR="005E5DF1" w:rsidRPr="006F497D" w:rsidRDefault="005E5DF1" w:rsidP="00903FD6">
      <w:pPr>
        <w:numPr>
          <w:ilvl w:val="0"/>
          <w:numId w:val="16"/>
        </w:numPr>
        <w:tabs>
          <w:tab w:val="clear" w:pos="967"/>
          <w:tab w:val="num" w:pos="284"/>
          <w:tab w:val="left" w:pos="4536"/>
        </w:tabs>
        <w:suppressAutoHyphens/>
        <w:spacing w:line="360" w:lineRule="auto"/>
        <w:ind w:left="284" w:right="-142" w:hanging="284"/>
        <w:jc w:val="both"/>
      </w:pPr>
      <w:r w:rsidRPr="00903FD6">
        <w:rPr>
          <w:b/>
        </w:rPr>
        <w:t>1</w:t>
      </w:r>
      <w:r w:rsidRPr="006F497D">
        <w:t xml:space="preserve"> opinia dotyczyła laboratorium w formie kontenerowej,</w:t>
      </w:r>
    </w:p>
    <w:p w:rsidR="005E5DF1" w:rsidRPr="006F497D" w:rsidRDefault="005E5DF1" w:rsidP="00903FD6">
      <w:pPr>
        <w:numPr>
          <w:ilvl w:val="0"/>
          <w:numId w:val="16"/>
        </w:numPr>
        <w:tabs>
          <w:tab w:val="clear" w:pos="967"/>
          <w:tab w:val="num" w:pos="284"/>
        </w:tabs>
        <w:suppressAutoHyphens/>
        <w:spacing w:line="360" w:lineRule="auto"/>
        <w:ind w:left="284" w:hanging="284"/>
        <w:jc w:val="both"/>
      </w:pPr>
      <w:r w:rsidRPr="00903FD6">
        <w:rPr>
          <w:b/>
        </w:rPr>
        <w:t xml:space="preserve">1 </w:t>
      </w:r>
      <w:r w:rsidRPr="006F497D">
        <w:t>opinia dotyczyła placówki kształcenia ustawicznego.</w:t>
      </w:r>
    </w:p>
    <w:p w:rsidR="005E5DF1" w:rsidRPr="00D8227F" w:rsidRDefault="005E5DF1" w:rsidP="005E5DF1">
      <w:pPr>
        <w:spacing w:line="360" w:lineRule="auto"/>
        <w:jc w:val="both"/>
        <w:rPr>
          <w:rFonts w:eastAsia="Calibri"/>
          <w:color w:val="FF0000"/>
          <w:sz w:val="16"/>
          <w:szCs w:val="16"/>
          <w:lang w:eastAsia="en-US"/>
        </w:rPr>
      </w:pPr>
    </w:p>
    <w:p w:rsidR="005E5DF1" w:rsidRDefault="005E5DF1" w:rsidP="005E5DF1">
      <w:pPr>
        <w:spacing w:before="120" w:line="360" w:lineRule="auto"/>
        <w:ind w:firstLine="709"/>
        <w:jc w:val="both"/>
      </w:pPr>
      <w:r w:rsidRPr="00F5308F">
        <w:t xml:space="preserve">W związku z odbiorami obiektów największym problemem było słabe przygotowanie obiektów do odbioru, co wiązało się z koniecznością dokonania kolejnej kontroli. </w:t>
      </w:r>
      <w:r w:rsidRPr="00E16F36">
        <w:t>W </w:t>
      </w:r>
      <w:r w:rsidRPr="00903FD6">
        <w:rPr>
          <w:b/>
        </w:rPr>
        <w:t>2020</w:t>
      </w:r>
      <w:r w:rsidRPr="00E16F36">
        <w:t xml:space="preserve">r. najsłabiej przygotowane do odbioru były: </w:t>
      </w:r>
      <w:r w:rsidRPr="00B85F42">
        <w:t>salony kosmetyczne, sklep spożywczy i</w:t>
      </w:r>
      <w:r>
        <w:t> </w:t>
      </w:r>
      <w:r w:rsidRPr="00B85F42">
        <w:t>monopolowy, kawiarenka oraz gabinet lekarski.</w:t>
      </w:r>
    </w:p>
    <w:p w:rsidR="005E5DF1" w:rsidRPr="00F32EF9" w:rsidRDefault="005E5DF1" w:rsidP="005E5DF1">
      <w:pPr>
        <w:spacing w:before="120" w:line="360" w:lineRule="auto"/>
        <w:jc w:val="both"/>
      </w:pPr>
      <w:r w:rsidRPr="0021731E">
        <w:t>Ważnymi obiektami powstałymi na t</w:t>
      </w:r>
      <w:r>
        <w:t>erenie miasta Ruda Śląska w</w:t>
      </w:r>
      <w:r w:rsidRPr="00903FD6">
        <w:rPr>
          <w:b/>
        </w:rPr>
        <w:t xml:space="preserve"> 2020</w:t>
      </w:r>
      <w:r w:rsidRPr="0021731E">
        <w:t xml:space="preserve"> roku były:</w:t>
      </w:r>
      <w:r w:rsidRPr="00F32EF9">
        <w:t xml:space="preserve"> </w:t>
      </w:r>
      <w:r w:rsidRPr="00712DDE">
        <w:t>dwie hale magazynowo</w:t>
      </w:r>
      <w:r>
        <w:t xml:space="preserve"> </w:t>
      </w:r>
      <w:r w:rsidRPr="00712DDE">
        <w:t>–</w:t>
      </w:r>
      <w:r>
        <w:t xml:space="preserve"> </w:t>
      </w:r>
      <w:proofErr w:type="spellStart"/>
      <w:r w:rsidRPr="00712DDE">
        <w:t>produkcyjno</w:t>
      </w:r>
      <w:proofErr w:type="spellEnd"/>
      <w:r>
        <w:t xml:space="preserve"> </w:t>
      </w:r>
      <w:r w:rsidRPr="00712DDE">
        <w:t xml:space="preserve">– usługowe z częściami socjalnobiurowymi wraz z wartownią, budynkiem pompowni p. </w:t>
      </w:r>
      <w:proofErr w:type="spellStart"/>
      <w:r w:rsidRPr="00712DDE">
        <w:t>poż</w:t>
      </w:r>
      <w:proofErr w:type="spellEnd"/>
      <w:r w:rsidRPr="00712DDE">
        <w:t xml:space="preserve">, zbiornikami retencyjnymi oraz infrastrukturą techniczną i zagospodarowaniem terenu przy ul. Zabrzańskiej 38 w Rudzie Śląskiej (zakres: Etap 2), budynek piekarni „Jakubiec” rozbudowany o budynek handlowo-gastronomiczny przy ul. Piastowskiej 6, parterowy budynek sauny zewnętrznej w ogrodzie </w:t>
      </w:r>
      <w:proofErr w:type="spellStart"/>
      <w:r w:rsidRPr="00712DDE">
        <w:t>saunowym</w:t>
      </w:r>
      <w:proofErr w:type="spellEnd"/>
      <w:r w:rsidRPr="00712DDE">
        <w:t xml:space="preserve"> Parku Wodnego w Rudzie Śląskiej – </w:t>
      </w:r>
      <w:proofErr w:type="spellStart"/>
      <w:r w:rsidRPr="00712DDE">
        <w:t>Aquadrom</w:t>
      </w:r>
      <w:proofErr w:type="spellEnd"/>
      <w:r w:rsidRPr="00712DDE">
        <w:t xml:space="preserve"> prz</w:t>
      </w:r>
      <w:r>
        <w:t>y</w:t>
      </w:r>
      <w:r w:rsidRPr="00712DDE">
        <w:t xml:space="preserve"> ul. Kłodnickiej 95A</w:t>
      </w:r>
      <w:r>
        <w:t xml:space="preserve">, </w:t>
      </w:r>
      <w:r w:rsidRPr="00F32EF9">
        <w:t>NZOZ AKA-MED CENTRUM Poradnia Rodzinna dla dzieci i dorosłych przy ul. 1 Maja 323 oraz gabinety lekarskie przy ul. Kaczmarka 6.</w:t>
      </w:r>
    </w:p>
    <w:p w:rsidR="005E5DF1" w:rsidRPr="00976B54" w:rsidRDefault="005E5DF1" w:rsidP="005E5DF1">
      <w:pPr>
        <w:spacing w:line="360" w:lineRule="auto"/>
        <w:ind w:firstLine="709"/>
        <w:jc w:val="both"/>
        <w:rPr>
          <w:rFonts w:eastAsia="Calibri"/>
          <w:lang w:eastAsia="en-US"/>
        </w:rPr>
      </w:pPr>
    </w:p>
    <w:p w:rsidR="005E5DF1" w:rsidRPr="00976B54" w:rsidRDefault="000B5ADC" w:rsidP="00407FDD">
      <w:pPr>
        <w:pStyle w:val="Akapitzlist"/>
        <w:numPr>
          <w:ilvl w:val="0"/>
          <w:numId w:val="62"/>
        </w:numPr>
        <w:spacing w:line="360" w:lineRule="auto"/>
        <w:jc w:val="both"/>
        <w:rPr>
          <w:rFonts w:ascii="Times New Roman" w:hAnsi="Times New Roman"/>
          <w:b/>
          <w:i/>
          <w:sz w:val="24"/>
          <w:szCs w:val="24"/>
        </w:rPr>
      </w:pPr>
      <w:r>
        <w:rPr>
          <w:rFonts w:ascii="Times New Roman" w:hAnsi="Times New Roman"/>
          <w:b/>
          <w:i/>
          <w:sz w:val="24"/>
          <w:szCs w:val="24"/>
        </w:rPr>
        <w:t>w</w:t>
      </w:r>
      <w:r w:rsidR="005E5DF1" w:rsidRPr="00976B54">
        <w:rPr>
          <w:rFonts w:ascii="Times New Roman" w:hAnsi="Times New Roman"/>
          <w:b/>
          <w:i/>
          <w:sz w:val="24"/>
          <w:szCs w:val="24"/>
        </w:rPr>
        <w:t>nioski końcowe</w:t>
      </w:r>
    </w:p>
    <w:p w:rsidR="005E5DF1" w:rsidRPr="00976B54" w:rsidRDefault="005E5DF1" w:rsidP="005E5DF1">
      <w:pPr>
        <w:spacing w:line="360" w:lineRule="auto"/>
        <w:ind w:firstLine="540"/>
        <w:jc w:val="both"/>
        <w:rPr>
          <w:bCs/>
          <w:iCs/>
        </w:rPr>
      </w:pPr>
      <w:r w:rsidRPr="00976B54">
        <w:rPr>
          <w:rFonts w:eastAsia="Calibri"/>
          <w:lang w:eastAsia="en-US"/>
        </w:rPr>
        <w:t xml:space="preserve">W </w:t>
      </w:r>
      <w:r w:rsidRPr="00976B54">
        <w:rPr>
          <w:rFonts w:eastAsia="Calibri"/>
          <w:b/>
          <w:lang w:eastAsia="en-US"/>
        </w:rPr>
        <w:t>20</w:t>
      </w:r>
      <w:r>
        <w:rPr>
          <w:rFonts w:eastAsia="Calibri"/>
          <w:b/>
          <w:lang w:eastAsia="en-US"/>
        </w:rPr>
        <w:t>20</w:t>
      </w:r>
      <w:r w:rsidRPr="00976B54">
        <w:rPr>
          <w:rFonts w:eastAsia="Calibri"/>
          <w:b/>
          <w:lang w:eastAsia="en-US"/>
        </w:rPr>
        <w:t> </w:t>
      </w:r>
      <w:r w:rsidRPr="00976B54">
        <w:rPr>
          <w:rFonts w:eastAsia="Calibri"/>
          <w:lang w:eastAsia="en-US"/>
        </w:rPr>
        <w:t xml:space="preserve">r. zaobserwowano, iż </w:t>
      </w:r>
      <w:r w:rsidRPr="00976B54">
        <w:rPr>
          <w:bCs/>
          <w:iCs/>
        </w:rPr>
        <w:t xml:space="preserve">dokonano </w:t>
      </w:r>
      <w:r>
        <w:rPr>
          <w:bCs/>
          <w:iCs/>
        </w:rPr>
        <w:t>więcej</w:t>
      </w:r>
      <w:r w:rsidRPr="00976B54">
        <w:rPr>
          <w:bCs/>
          <w:iCs/>
        </w:rPr>
        <w:t xml:space="preserve"> odbiorów niż w roku </w:t>
      </w:r>
      <w:r w:rsidRPr="00976B54">
        <w:rPr>
          <w:b/>
          <w:bCs/>
          <w:iCs/>
        </w:rPr>
        <w:t>201</w:t>
      </w:r>
      <w:r>
        <w:rPr>
          <w:b/>
          <w:bCs/>
          <w:iCs/>
        </w:rPr>
        <w:t>9</w:t>
      </w:r>
      <w:r w:rsidRPr="00976B54">
        <w:rPr>
          <w:bCs/>
          <w:iCs/>
        </w:rPr>
        <w:t>. W </w:t>
      </w:r>
      <w:r w:rsidRPr="00976B54">
        <w:rPr>
          <w:b/>
          <w:bCs/>
          <w:iCs/>
        </w:rPr>
        <w:t>20</w:t>
      </w:r>
      <w:r>
        <w:rPr>
          <w:b/>
          <w:bCs/>
          <w:iCs/>
        </w:rPr>
        <w:t>20</w:t>
      </w:r>
      <w:r w:rsidRPr="00976B54">
        <w:rPr>
          <w:bCs/>
          <w:iCs/>
        </w:rPr>
        <w:t xml:space="preserve"> roku do użytkowania dopuszczonych zostało </w:t>
      </w:r>
      <w:r w:rsidRPr="00F63D21">
        <w:rPr>
          <w:b/>
          <w:bCs/>
          <w:iCs/>
        </w:rPr>
        <w:t>5</w:t>
      </w:r>
      <w:r>
        <w:rPr>
          <w:b/>
          <w:bCs/>
          <w:iCs/>
        </w:rPr>
        <w:t>1</w:t>
      </w:r>
      <w:r w:rsidRPr="00976B54">
        <w:rPr>
          <w:bCs/>
          <w:iCs/>
        </w:rPr>
        <w:t xml:space="preserve"> obiekt</w:t>
      </w:r>
      <w:r>
        <w:rPr>
          <w:bCs/>
          <w:iCs/>
        </w:rPr>
        <w:t>ów</w:t>
      </w:r>
      <w:r w:rsidRPr="00976B54">
        <w:rPr>
          <w:bCs/>
          <w:iCs/>
        </w:rPr>
        <w:t>.</w:t>
      </w:r>
    </w:p>
    <w:p w:rsidR="005E5DF1" w:rsidRPr="00976B54" w:rsidRDefault="005E5DF1" w:rsidP="005E5DF1">
      <w:pPr>
        <w:spacing w:line="360" w:lineRule="auto"/>
        <w:jc w:val="both"/>
        <w:rPr>
          <w:bCs/>
          <w:iCs/>
        </w:rPr>
      </w:pPr>
      <w:r>
        <w:rPr>
          <w:bCs/>
          <w:iCs/>
        </w:rPr>
        <w:t>Wzrosła</w:t>
      </w:r>
      <w:r w:rsidRPr="00976B54">
        <w:rPr>
          <w:bCs/>
          <w:iCs/>
        </w:rPr>
        <w:t xml:space="preserve"> ilość dokumentacji projektowych uzgodnionych w zakresie wymagań higienicznych i zdrowotnych z </w:t>
      </w:r>
      <w:r w:rsidRPr="00F32EF9">
        <w:rPr>
          <w:b/>
          <w:iCs/>
        </w:rPr>
        <w:t>9</w:t>
      </w:r>
      <w:r w:rsidRPr="00976B54">
        <w:rPr>
          <w:bCs/>
          <w:iCs/>
        </w:rPr>
        <w:t xml:space="preserve"> projektów w roku </w:t>
      </w:r>
      <w:r w:rsidRPr="00976B54">
        <w:rPr>
          <w:b/>
          <w:bCs/>
          <w:iCs/>
        </w:rPr>
        <w:t>201</w:t>
      </w:r>
      <w:r>
        <w:rPr>
          <w:b/>
          <w:bCs/>
          <w:iCs/>
        </w:rPr>
        <w:t>9</w:t>
      </w:r>
      <w:r w:rsidRPr="00976B54">
        <w:rPr>
          <w:b/>
          <w:bCs/>
          <w:iCs/>
        </w:rPr>
        <w:t xml:space="preserve"> </w:t>
      </w:r>
      <w:r w:rsidRPr="00976B54">
        <w:rPr>
          <w:bCs/>
          <w:iCs/>
        </w:rPr>
        <w:t xml:space="preserve">do </w:t>
      </w:r>
      <w:r w:rsidRPr="008730F2">
        <w:rPr>
          <w:b/>
          <w:iCs/>
        </w:rPr>
        <w:t>14</w:t>
      </w:r>
      <w:r w:rsidRPr="00976B54">
        <w:rPr>
          <w:bCs/>
          <w:iCs/>
        </w:rPr>
        <w:t xml:space="preserve"> projektów w roku </w:t>
      </w:r>
      <w:r w:rsidRPr="00976B54">
        <w:rPr>
          <w:b/>
          <w:bCs/>
          <w:iCs/>
        </w:rPr>
        <w:t>20</w:t>
      </w:r>
      <w:r>
        <w:rPr>
          <w:b/>
          <w:bCs/>
          <w:iCs/>
        </w:rPr>
        <w:t>20</w:t>
      </w:r>
      <w:r w:rsidRPr="00976B54">
        <w:rPr>
          <w:bCs/>
          <w:iCs/>
        </w:rPr>
        <w:t>.</w:t>
      </w:r>
    </w:p>
    <w:p w:rsidR="005E5DF1" w:rsidRDefault="005E5DF1" w:rsidP="0021157D">
      <w:pPr>
        <w:autoSpaceDE w:val="0"/>
        <w:spacing w:line="360" w:lineRule="auto"/>
        <w:ind w:firstLine="567"/>
        <w:jc w:val="both"/>
        <w:rPr>
          <w:rFonts w:eastAsia="TimesNewRomanPSMT"/>
          <w:color w:val="FF0000"/>
        </w:rPr>
      </w:pPr>
    </w:p>
    <w:p w:rsidR="005E5DF1" w:rsidRDefault="005E5DF1" w:rsidP="0021157D">
      <w:pPr>
        <w:autoSpaceDE w:val="0"/>
        <w:spacing w:line="360" w:lineRule="auto"/>
        <w:ind w:firstLine="567"/>
        <w:jc w:val="both"/>
        <w:rPr>
          <w:rFonts w:eastAsia="TimesNewRomanPSMT"/>
          <w:color w:val="FF0000"/>
        </w:rPr>
      </w:pPr>
    </w:p>
    <w:p w:rsidR="0048146D" w:rsidRDefault="0048146D" w:rsidP="009B798D">
      <w:pPr>
        <w:spacing w:line="360" w:lineRule="auto"/>
        <w:jc w:val="both"/>
        <w:rPr>
          <w:b/>
          <w:i/>
          <w:sz w:val="32"/>
          <w:szCs w:val="32"/>
          <w:u w:val="single"/>
        </w:rPr>
      </w:pPr>
      <w:r w:rsidRPr="00B902AF">
        <w:rPr>
          <w:b/>
          <w:i/>
          <w:sz w:val="32"/>
          <w:szCs w:val="32"/>
          <w:u w:val="single"/>
        </w:rPr>
        <w:lastRenderedPageBreak/>
        <w:t xml:space="preserve">-  w zakresie działalności oświatowo </w:t>
      </w:r>
      <w:r w:rsidR="000B5ADC">
        <w:rPr>
          <w:b/>
          <w:i/>
          <w:sz w:val="32"/>
          <w:szCs w:val="32"/>
          <w:u w:val="single"/>
        </w:rPr>
        <w:t>-</w:t>
      </w:r>
      <w:r w:rsidRPr="00B902AF">
        <w:rPr>
          <w:b/>
          <w:i/>
          <w:sz w:val="32"/>
          <w:szCs w:val="32"/>
          <w:u w:val="single"/>
        </w:rPr>
        <w:t xml:space="preserve"> zdrowotnej</w:t>
      </w:r>
    </w:p>
    <w:p w:rsidR="003C74E1" w:rsidRDefault="003C74E1" w:rsidP="008E538B">
      <w:pPr>
        <w:pStyle w:val="Tekstpodstawowywcity"/>
        <w:ind w:left="360" w:firstLine="0"/>
        <w:rPr>
          <w:bCs/>
        </w:rPr>
      </w:pPr>
    </w:p>
    <w:p w:rsidR="00903FD6" w:rsidRPr="00903FD6" w:rsidRDefault="00903FD6" w:rsidP="00903FD6">
      <w:pPr>
        <w:spacing w:line="360" w:lineRule="auto"/>
        <w:contextualSpacing/>
        <w:jc w:val="center"/>
        <w:rPr>
          <w:b/>
          <w:i/>
        </w:rPr>
      </w:pPr>
    </w:p>
    <w:p w:rsidR="005E5DF1" w:rsidRPr="003366C3" w:rsidRDefault="00903FD6" w:rsidP="00407FDD">
      <w:pPr>
        <w:pStyle w:val="Akapitzlist"/>
        <w:numPr>
          <w:ilvl w:val="0"/>
          <w:numId w:val="25"/>
        </w:numPr>
        <w:spacing w:after="0" w:line="360" w:lineRule="auto"/>
        <w:contextualSpacing/>
        <w:jc w:val="both"/>
        <w:rPr>
          <w:rFonts w:ascii="Times New Roman" w:hAnsi="Times New Roman"/>
          <w:i/>
          <w:sz w:val="24"/>
          <w:szCs w:val="24"/>
        </w:rPr>
      </w:pPr>
      <w:r w:rsidRPr="003366C3">
        <w:rPr>
          <w:rFonts w:ascii="Times New Roman" w:hAnsi="Times New Roman"/>
          <w:i/>
          <w:sz w:val="24"/>
          <w:szCs w:val="24"/>
        </w:rPr>
        <w:t>l</w:t>
      </w:r>
      <w:r w:rsidR="005E5DF1" w:rsidRPr="003366C3">
        <w:rPr>
          <w:rFonts w:ascii="Times New Roman" w:hAnsi="Times New Roman"/>
          <w:i/>
          <w:sz w:val="24"/>
          <w:szCs w:val="24"/>
        </w:rPr>
        <w:t xml:space="preserve">iczba przedsięwzięć zaplanowanych </w:t>
      </w:r>
      <w:r w:rsidR="005E5DF1" w:rsidRPr="003366C3">
        <w:rPr>
          <w:rFonts w:ascii="Times New Roman" w:hAnsi="Times New Roman"/>
          <w:bCs/>
          <w:i/>
          <w:sz w:val="24"/>
          <w:szCs w:val="24"/>
        </w:rPr>
        <w:t>–</w:t>
      </w:r>
      <w:r w:rsidR="005E5DF1" w:rsidRPr="003366C3">
        <w:rPr>
          <w:rFonts w:ascii="Times New Roman" w:hAnsi="Times New Roman"/>
          <w:i/>
          <w:sz w:val="24"/>
          <w:szCs w:val="24"/>
        </w:rPr>
        <w:t xml:space="preserve"> </w:t>
      </w:r>
      <w:r w:rsidR="005E5DF1" w:rsidRPr="003366C3">
        <w:rPr>
          <w:rFonts w:ascii="Times New Roman" w:hAnsi="Times New Roman"/>
          <w:b/>
          <w:i/>
          <w:sz w:val="24"/>
          <w:szCs w:val="24"/>
        </w:rPr>
        <w:t>45</w:t>
      </w:r>
    </w:p>
    <w:p w:rsidR="005E5DF1" w:rsidRPr="003366C3" w:rsidRDefault="00903FD6" w:rsidP="00407FDD">
      <w:pPr>
        <w:pStyle w:val="Akapitzlist"/>
        <w:numPr>
          <w:ilvl w:val="0"/>
          <w:numId w:val="25"/>
        </w:numPr>
        <w:spacing w:after="0" w:line="360" w:lineRule="auto"/>
        <w:contextualSpacing/>
        <w:jc w:val="both"/>
        <w:rPr>
          <w:rFonts w:ascii="Times New Roman" w:hAnsi="Times New Roman"/>
          <w:i/>
          <w:sz w:val="24"/>
          <w:szCs w:val="24"/>
        </w:rPr>
      </w:pPr>
      <w:r w:rsidRPr="003366C3">
        <w:rPr>
          <w:rFonts w:ascii="Times New Roman" w:hAnsi="Times New Roman"/>
          <w:i/>
          <w:sz w:val="24"/>
          <w:szCs w:val="24"/>
        </w:rPr>
        <w:t>l</w:t>
      </w:r>
      <w:r w:rsidR="005E5DF1" w:rsidRPr="003366C3">
        <w:rPr>
          <w:rFonts w:ascii="Times New Roman" w:hAnsi="Times New Roman"/>
          <w:i/>
          <w:sz w:val="24"/>
          <w:szCs w:val="24"/>
        </w:rPr>
        <w:t xml:space="preserve">iczba przedsięwzięć  wykonanych </w:t>
      </w:r>
      <w:r w:rsidR="005E5DF1" w:rsidRPr="003366C3">
        <w:rPr>
          <w:rFonts w:ascii="Times New Roman" w:hAnsi="Times New Roman"/>
          <w:bCs/>
          <w:i/>
          <w:sz w:val="24"/>
          <w:szCs w:val="24"/>
        </w:rPr>
        <w:t xml:space="preserve">– </w:t>
      </w:r>
      <w:r w:rsidR="005E5DF1" w:rsidRPr="003366C3">
        <w:rPr>
          <w:rFonts w:ascii="Times New Roman" w:hAnsi="Times New Roman"/>
          <w:b/>
          <w:i/>
          <w:sz w:val="24"/>
          <w:szCs w:val="24"/>
        </w:rPr>
        <w:t>38</w:t>
      </w:r>
    </w:p>
    <w:p w:rsidR="005E5DF1" w:rsidRPr="003366C3" w:rsidRDefault="00903FD6" w:rsidP="00407FDD">
      <w:pPr>
        <w:pStyle w:val="Akapitzlist"/>
        <w:numPr>
          <w:ilvl w:val="0"/>
          <w:numId w:val="25"/>
        </w:numPr>
        <w:spacing w:after="0" w:line="360" w:lineRule="auto"/>
        <w:contextualSpacing/>
        <w:jc w:val="both"/>
        <w:rPr>
          <w:rFonts w:ascii="Times New Roman" w:hAnsi="Times New Roman"/>
          <w:b/>
          <w:i/>
          <w:sz w:val="24"/>
          <w:szCs w:val="24"/>
        </w:rPr>
      </w:pPr>
      <w:r w:rsidRPr="003366C3">
        <w:rPr>
          <w:rFonts w:ascii="Times New Roman" w:hAnsi="Times New Roman"/>
          <w:i/>
          <w:sz w:val="24"/>
          <w:szCs w:val="24"/>
        </w:rPr>
        <w:t>l</w:t>
      </w:r>
      <w:r w:rsidR="005E5DF1" w:rsidRPr="003366C3">
        <w:rPr>
          <w:rFonts w:ascii="Times New Roman" w:hAnsi="Times New Roman"/>
          <w:i/>
          <w:sz w:val="24"/>
          <w:szCs w:val="24"/>
        </w:rPr>
        <w:t xml:space="preserve">iczba przedsięwzięć niewykonanych </w:t>
      </w:r>
      <w:r w:rsidR="005E5DF1" w:rsidRPr="003366C3">
        <w:rPr>
          <w:rFonts w:ascii="Times New Roman" w:hAnsi="Times New Roman"/>
          <w:bCs/>
          <w:i/>
          <w:sz w:val="24"/>
          <w:szCs w:val="24"/>
        </w:rPr>
        <w:t>–</w:t>
      </w:r>
      <w:r w:rsidR="005E5DF1" w:rsidRPr="003366C3">
        <w:rPr>
          <w:rFonts w:ascii="Times New Roman" w:hAnsi="Times New Roman"/>
          <w:i/>
          <w:sz w:val="24"/>
          <w:szCs w:val="24"/>
        </w:rPr>
        <w:t xml:space="preserve"> </w:t>
      </w:r>
      <w:r w:rsidR="005E5DF1" w:rsidRPr="003366C3">
        <w:rPr>
          <w:rFonts w:ascii="Times New Roman" w:hAnsi="Times New Roman"/>
          <w:b/>
          <w:i/>
          <w:sz w:val="24"/>
          <w:szCs w:val="24"/>
        </w:rPr>
        <w:t>7</w:t>
      </w:r>
    </w:p>
    <w:p w:rsidR="00903FD6" w:rsidRPr="003366C3" w:rsidRDefault="00903FD6" w:rsidP="00903FD6">
      <w:pPr>
        <w:pStyle w:val="Akapitzlist"/>
        <w:numPr>
          <w:ilvl w:val="0"/>
          <w:numId w:val="25"/>
        </w:numPr>
        <w:spacing w:after="0" w:line="360" w:lineRule="auto"/>
        <w:contextualSpacing/>
        <w:jc w:val="both"/>
        <w:rPr>
          <w:rFonts w:ascii="Times New Roman" w:hAnsi="Times New Roman"/>
          <w:i/>
          <w:sz w:val="24"/>
          <w:szCs w:val="24"/>
        </w:rPr>
      </w:pPr>
      <w:r w:rsidRPr="003366C3">
        <w:rPr>
          <w:rFonts w:ascii="Times New Roman" w:hAnsi="Times New Roman"/>
          <w:i/>
          <w:sz w:val="24"/>
          <w:szCs w:val="24"/>
        </w:rPr>
        <w:t>liczba dodatkowych przedsięwzięć ponadplanowych –</w:t>
      </w:r>
      <w:r w:rsidRPr="003366C3">
        <w:rPr>
          <w:rFonts w:ascii="Times New Roman" w:hAnsi="Times New Roman"/>
          <w:i/>
          <w:color w:val="FF0000"/>
          <w:sz w:val="24"/>
          <w:szCs w:val="24"/>
        </w:rPr>
        <w:t xml:space="preserve"> </w:t>
      </w:r>
      <w:r w:rsidRPr="003366C3">
        <w:rPr>
          <w:rFonts w:ascii="Times New Roman" w:hAnsi="Times New Roman"/>
          <w:b/>
          <w:i/>
          <w:sz w:val="24"/>
          <w:szCs w:val="24"/>
        </w:rPr>
        <w:t>6.</w:t>
      </w:r>
    </w:p>
    <w:p w:rsidR="00903FD6" w:rsidRPr="00903FD6" w:rsidRDefault="00903FD6" w:rsidP="005E5DF1">
      <w:pPr>
        <w:pStyle w:val="Akapitzlist"/>
        <w:spacing w:line="360" w:lineRule="auto"/>
        <w:jc w:val="both"/>
        <w:rPr>
          <w:rFonts w:ascii="Times New Roman" w:hAnsi="Times New Roman"/>
          <w:sz w:val="24"/>
          <w:szCs w:val="24"/>
        </w:rPr>
      </w:pPr>
    </w:p>
    <w:p w:rsidR="005E5DF1" w:rsidRPr="00903FD6" w:rsidRDefault="00903FD6" w:rsidP="00903FD6">
      <w:pPr>
        <w:spacing w:line="360" w:lineRule="auto"/>
        <w:jc w:val="both"/>
      </w:pPr>
      <w:r>
        <w:t xml:space="preserve">Część </w:t>
      </w:r>
      <w:r w:rsidR="005E5DF1" w:rsidRPr="00903FD6">
        <w:t>zaplanowanych przedsięwzięć nie została zrealizowana ze względu na sytuację epidemiologiczną związaną z rozprzestrzenianiem się wirus</w:t>
      </w:r>
      <w:r>
        <w:t xml:space="preserve">a </w:t>
      </w:r>
      <w:r w:rsidR="005E5DF1" w:rsidRPr="00903FD6">
        <w:t xml:space="preserve">SARS-CoV-2. </w:t>
      </w:r>
    </w:p>
    <w:p w:rsidR="005E5DF1" w:rsidRDefault="005E5DF1" w:rsidP="00E60BB2">
      <w:pPr>
        <w:jc w:val="center"/>
        <w:rPr>
          <w:b/>
          <w:i/>
        </w:rPr>
      </w:pPr>
    </w:p>
    <w:p w:rsidR="005E5DF1" w:rsidRDefault="005E5DF1" w:rsidP="00E60BB2">
      <w:pPr>
        <w:jc w:val="center"/>
        <w:rPr>
          <w:b/>
          <w:i/>
        </w:rPr>
      </w:pPr>
    </w:p>
    <w:p w:rsidR="005E5DF1" w:rsidRDefault="005E5DF1" w:rsidP="00E60BB2">
      <w:pPr>
        <w:jc w:val="center"/>
        <w:rPr>
          <w:b/>
          <w:i/>
        </w:rPr>
      </w:pPr>
    </w:p>
    <w:p w:rsidR="005E5DF1" w:rsidRDefault="005E5DF1" w:rsidP="00E60BB2">
      <w:pPr>
        <w:jc w:val="center"/>
        <w:rPr>
          <w:b/>
          <w:i/>
        </w:rPr>
      </w:pPr>
    </w:p>
    <w:p w:rsidR="005E5DF1" w:rsidRDefault="005E5DF1" w:rsidP="00E60BB2">
      <w:pPr>
        <w:jc w:val="center"/>
        <w:rPr>
          <w:b/>
          <w:i/>
        </w:rPr>
      </w:pPr>
    </w:p>
    <w:p w:rsidR="008E538B" w:rsidRPr="00BB4FF3" w:rsidRDefault="008E538B" w:rsidP="00E60BB2">
      <w:pPr>
        <w:jc w:val="center"/>
        <w:rPr>
          <w:b/>
          <w:i/>
        </w:rPr>
      </w:pPr>
      <w:r>
        <w:rPr>
          <w:b/>
          <w:i/>
        </w:rPr>
        <w:t>I</w:t>
      </w:r>
      <w:r w:rsidRPr="00BB4FF3">
        <w:rPr>
          <w:b/>
          <w:i/>
        </w:rPr>
        <w:t xml:space="preserve">nformacja dotycząca realizacji interwencji programowych i nieprogramowych </w:t>
      </w:r>
      <w:r w:rsidRPr="00BB4FF3">
        <w:rPr>
          <w:b/>
          <w:i/>
        </w:rPr>
        <w:br/>
        <w:t>na terenie miasta Ruda Śląska</w:t>
      </w:r>
    </w:p>
    <w:p w:rsidR="008E538B" w:rsidRPr="00933A70" w:rsidRDefault="008E538B" w:rsidP="008E538B">
      <w:pPr>
        <w:pStyle w:val="Akapitzlist"/>
        <w:spacing w:line="360" w:lineRule="auto"/>
        <w:jc w:val="both"/>
        <w:rPr>
          <w:b/>
          <w:sz w:val="16"/>
          <w:szCs w:val="16"/>
          <w:u w:val="single"/>
        </w:rPr>
      </w:pPr>
    </w:p>
    <w:p w:rsidR="005E5DF1" w:rsidRPr="005E5DF1" w:rsidRDefault="005E5DF1" w:rsidP="005E5DF1">
      <w:pPr>
        <w:ind w:left="357"/>
        <w:contextualSpacing/>
        <w:jc w:val="both"/>
        <w:rPr>
          <w:b/>
          <w:i/>
          <w:color w:val="FF0000"/>
        </w:rPr>
      </w:pPr>
    </w:p>
    <w:p w:rsidR="005E5DF1" w:rsidRPr="00903FD6" w:rsidRDefault="003366C3" w:rsidP="00407FDD">
      <w:pPr>
        <w:pStyle w:val="Akapitzlist"/>
        <w:numPr>
          <w:ilvl w:val="0"/>
          <w:numId w:val="22"/>
        </w:numPr>
        <w:spacing w:after="0" w:line="360" w:lineRule="auto"/>
        <w:contextualSpacing/>
        <w:jc w:val="both"/>
        <w:rPr>
          <w:rFonts w:ascii="Times New Roman" w:hAnsi="Times New Roman"/>
          <w:b/>
          <w:i/>
          <w:sz w:val="24"/>
          <w:szCs w:val="24"/>
        </w:rPr>
      </w:pPr>
      <w:r>
        <w:rPr>
          <w:rFonts w:ascii="Times New Roman" w:hAnsi="Times New Roman"/>
          <w:b/>
          <w:i/>
          <w:sz w:val="24"/>
          <w:szCs w:val="24"/>
        </w:rPr>
        <w:t>i</w:t>
      </w:r>
      <w:r w:rsidR="005E5DF1" w:rsidRPr="00903FD6">
        <w:rPr>
          <w:rFonts w:ascii="Times New Roman" w:hAnsi="Times New Roman"/>
          <w:b/>
          <w:i/>
          <w:sz w:val="24"/>
          <w:szCs w:val="24"/>
        </w:rPr>
        <w:t>nterwencje programowe krajowe realizowane w 2020 roku.</w:t>
      </w:r>
    </w:p>
    <w:p w:rsidR="005E5DF1" w:rsidRPr="00903FD6" w:rsidRDefault="005E5DF1" w:rsidP="005E5DF1">
      <w:pPr>
        <w:pStyle w:val="Akapitzlist"/>
        <w:spacing w:line="360" w:lineRule="auto"/>
        <w:jc w:val="both"/>
        <w:rPr>
          <w:rFonts w:ascii="Times New Roman" w:hAnsi="Times New Roman"/>
          <w:b/>
          <w:sz w:val="24"/>
          <w:szCs w:val="24"/>
          <w:u w:val="single"/>
        </w:rPr>
      </w:pPr>
    </w:p>
    <w:p w:rsidR="005E5DF1" w:rsidRPr="00270D7B" w:rsidRDefault="005E5DF1" w:rsidP="00407FDD">
      <w:pPr>
        <w:pStyle w:val="Tekstpodstawowywcity"/>
        <w:numPr>
          <w:ilvl w:val="0"/>
          <w:numId w:val="63"/>
        </w:numPr>
        <w:ind w:left="360"/>
        <w:rPr>
          <w:bCs/>
        </w:rPr>
      </w:pPr>
      <w:r w:rsidRPr="006B27B2">
        <w:rPr>
          <w:bCs/>
          <w:i/>
        </w:rPr>
        <w:t>„Bieg po zdrowie”</w:t>
      </w:r>
      <w:r>
        <w:rPr>
          <w:b/>
          <w:bCs/>
          <w:i/>
        </w:rPr>
        <w:t xml:space="preserve"> </w:t>
      </w:r>
      <w:r>
        <w:rPr>
          <w:bCs/>
        </w:rPr>
        <w:t>– program edukacji tytoniowej dla ucz</w:t>
      </w:r>
      <w:r w:rsidR="00FE39A5">
        <w:rPr>
          <w:bCs/>
        </w:rPr>
        <w:t>niów klas IV szkoły podstawowej,</w:t>
      </w:r>
    </w:p>
    <w:p w:rsidR="005E5DF1" w:rsidRDefault="005E5DF1" w:rsidP="00407FDD">
      <w:pPr>
        <w:pStyle w:val="Tekstpodstawowywcity"/>
        <w:numPr>
          <w:ilvl w:val="0"/>
          <w:numId w:val="63"/>
        </w:numPr>
        <w:ind w:left="360"/>
        <w:rPr>
          <w:bCs/>
        </w:rPr>
      </w:pPr>
      <w:r w:rsidRPr="006B27B2">
        <w:rPr>
          <w:bCs/>
          <w:i/>
        </w:rPr>
        <w:t>„ARS – czyli jak dbać o miłość</w:t>
      </w:r>
      <w:r>
        <w:rPr>
          <w:bCs/>
          <w:i/>
        </w:rPr>
        <w:t xml:space="preserve"> ?</w:t>
      </w:r>
      <w:r w:rsidRPr="006B27B2">
        <w:rPr>
          <w:bCs/>
          <w:i/>
        </w:rPr>
        <w:t>”</w:t>
      </w:r>
      <w:r w:rsidRPr="00270D7B">
        <w:rPr>
          <w:bCs/>
        </w:rPr>
        <w:t xml:space="preserve"> –  program </w:t>
      </w:r>
      <w:r>
        <w:t>profilaktyki uzależnień</w:t>
      </w:r>
      <w:r w:rsidRPr="00270D7B">
        <w:t xml:space="preserve"> </w:t>
      </w:r>
      <w:r>
        <w:t>a</w:t>
      </w:r>
      <w:r w:rsidRPr="00270D7B">
        <w:rPr>
          <w:bCs/>
        </w:rPr>
        <w:t xml:space="preserve">dresowany </w:t>
      </w:r>
      <w:r>
        <w:rPr>
          <w:bCs/>
        </w:rPr>
        <w:br/>
      </w:r>
      <w:r w:rsidRPr="00270D7B">
        <w:rPr>
          <w:bCs/>
        </w:rPr>
        <w:t>do młodzieży szkół ponadgimnazjalnych oraz rodziców i opiekunów</w:t>
      </w:r>
      <w:r w:rsidR="00FE39A5">
        <w:rPr>
          <w:bCs/>
        </w:rPr>
        <w:t>,</w:t>
      </w:r>
    </w:p>
    <w:p w:rsidR="005E5DF1" w:rsidRPr="00270D7B" w:rsidRDefault="005E5DF1" w:rsidP="00407FDD">
      <w:pPr>
        <w:pStyle w:val="Tekstpodstawowywcity"/>
        <w:numPr>
          <w:ilvl w:val="0"/>
          <w:numId w:val="63"/>
        </w:numPr>
        <w:ind w:left="360"/>
        <w:rPr>
          <w:bCs/>
        </w:rPr>
      </w:pPr>
      <w:r w:rsidRPr="006B27B2">
        <w:rPr>
          <w:bCs/>
          <w:i/>
        </w:rPr>
        <w:t>„Program Ograniczenia Zdrowotnych Następstw Palenia Tytoniu w Polsce”</w:t>
      </w:r>
      <w:r w:rsidRPr="00270D7B">
        <w:rPr>
          <w:bCs/>
        </w:rPr>
        <w:t xml:space="preserve"> – </w:t>
      </w:r>
      <w:r>
        <w:rPr>
          <w:bCs/>
        </w:rPr>
        <w:t xml:space="preserve">program profilaktyki tytoniowej </w:t>
      </w:r>
      <w:r w:rsidRPr="00270D7B">
        <w:rPr>
          <w:bCs/>
        </w:rPr>
        <w:t>ad</w:t>
      </w:r>
      <w:r w:rsidR="00FE39A5">
        <w:rPr>
          <w:bCs/>
        </w:rPr>
        <w:t>resowany do ogółu społeczeństwa,</w:t>
      </w:r>
    </w:p>
    <w:p w:rsidR="005E5DF1" w:rsidRDefault="005E5DF1" w:rsidP="00407FDD">
      <w:pPr>
        <w:pStyle w:val="Tekstpodstawowywcity"/>
        <w:numPr>
          <w:ilvl w:val="0"/>
          <w:numId w:val="63"/>
        </w:numPr>
        <w:ind w:left="360"/>
        <w:rPr>
          <w:bCs/>
        </w:rPr>
      </w:pPr>
      <w:r w:rsidRPr="006B27B2">
        <w:rPr>
          <w:bCs/>
          <w:i/>
        </w:rPr>
        <w:t>„Krajowy Program Zwalczania AIDS i Zapobiegania Zakażeniom HIV”</w:t>
      </w:r>
      <w:r w:rsidRPr="00270D7B">
        <w:rPr>
          <w:bCs/>
        </w:rPr>
        <w:t xml:space="preserve"> – </w:t>
      </w:r>
      <w:r>
        <w:rPr>
          <w:bCs/>
        </w:rPr>
        <w:t xml:space="preserve">program </w:t>
      </w:r>
      <w:r w:rsidRPr="00270D7B">
        <w:rPr>
          <w:bCs/>
        </w:rPr>
        <w:t>adresowany do ogółu społeczeństwa</w:t>
      </w:r>
      <w:r w:rsidR="00FE39A5">
        <w:rPr>
          <w:bCs/>
        </w:rPr>
        <w:t>,</w:t>
      </w:r>
    </w:p>
    <w:p w:rsidR="005E5DF1" w:rsidRDefault="005E5DF1" w:rsidP="00407FDD">
      <w:pPr>
        <w:pStyle w:val="Tekstpodstawowywcity"/>
        <w:numPr>
          <w:ilvl w:val="0"/>
          <w:numId w:val="63"/>
        </w:numPr>
        <w:ind w:left="360"/>
        <w:rPr>
          <w:bCs/>
        </w:rPr>
      </w:pPr>
      <w:r>
        <w:rPr>
          <w:bCs/>
          <w:i/>
        </w:rPr>
        <w:t xml:space="preserve">„Czyste Powietrze Wokół Nas” </w:t>
      </w:r>
      <w:r>
        <w:rPr>
          <w:bCs/>
        </w:rPr>
        <w:t xml:space="preserve">– program profilaktyki </w:t>
      </w:r>
      <w:proofErr w:type="spellStart"/>
      <w:r>
        <w:rPr>
          <w:bCs/>
        </w:rPr>
        <w:t>antytoniowej</w:t>
      </w:r>
      <w:proofErr w:type="spellEnd"/>
      <w:r>
        <w:rPr>
          <w:bCs/>
        </w:rPr>
        <w:t xml:space="preserve"> adre</w:t>
      </w:r>
      <w:r w:rsidR="00FE39A5">
        <w:rPr>
          <w:bCs/>
        </w:rPr>
        <w:t>sowany do dzieci przedszkolnych,</w:t>
      </w:r>
    </w:p>
    <w:p w:rsidR="005E5DF1" w:rsidRDefault="005E5DF1" w:rsidP="00903FD6">
      <w:pPr>
        <w:pStyle w:val="Tekstpodstawowywcity"/>
        <w:numPr>
          <w:ilvl w:val="0"/>
          <w:numId w:val="63"/>
        </w:numPr>
        <w:ind w:left="360"/>
        <w:rPr>
          <w:bCs/>
        </w:rPr>
      </w:pPr>
      <w:r>
        <w:rPr>
          <w:bCs/>
        </w:rPr>
        <w:t>„Skąd się biorą produkty ekologiczne?” – program edukacyjny adresowany do dzieci</w:t>
      </w:r>
      <w:r>
        <w:rPr>
          <w:bCs/>
        </w:rPr>
        <w:br/>
        <w:t>w wieku 5-6 lat</w:t>
      </w:r>
      <w:r w:rsidR="00FE39A5">
        <w:rPr>
          <w:bCs/>
        </w:rPr>
        <w:t>.</w:t>
      </w:r>
    </w:p>
    <w:p w:rsidR="00903FD6" w:rsidRDefault="00903FD6" w:rsidP="00903FD6">
      <w:pPr>
        <w:pStyle w:val="Tekstpodstawowywcity"/>
        <w:rPr>
          <w:bCs/>
        </w:rPr>
      </w:pPr>
    </w:p>
    <w:p w:rsidR="00903FD6" w:rsidRDefault="00903FD6" w:rsidP="00903FD6">
      <w:pPr>
        <w:pStyle w:val="Tekstpodstawowywcity"/>
        <w:rPr>
          <w:bCs/>
        </w:rPr>
      </w:pPr>
    </w:p>
    <w:p w:rsidR="00903FD6" w:rsidRPr="00903FD6" w:rsidRDefault="00903FD6" w:rsidP="00903FD6">
      <w:pPr>
        <w:pStyle w:val="Tekstpodstawowywcity"/>
        <w:rPr>
          <w:bCs/>
        </w:rPr>
      </w:pPr>
    </w:p>
    <w:p w:rsidR="005E5DF1" w:rsidRPr="00903FD6" w:rsidRDefault="003366C3" w:rsidP="00407FDD">
      <w:pPr>
        <w:pStyle w:val="Akapitzlist"/>
        <w:numPr>
          <w:ilvl w:val="0"/>
          <w:numId w:val="22"/>
        </w:numPr>
        <w:spacing w:after="0" w:line="360" w:lineRule="auto"/>
        <w:contextualSpacing/>
        <w:jc w:val="both"/>
        <w:rPr>
          <w:rFonts w:ascii="Times New Roman" w:hAnsi="Times New Roman"/>
          <w:i/>
          <w:sz w:val="24"/>
          <w:szCs w:val="24"/>
        </w:rPr>
      </w:pPr>
      <w:r>
        <w:rPr>
          <w:rFonts w:ascii="Times New Roman" w:hAnsi="Times New Roman"/>
          <w:b/>
          <w:i/>
          <w:sz w:val="24"/>
          <w:szCs w:val="24"/>
        </w:rPr>
        <w:lastRenderedPageBreak/>
        <w:t>i</w:t>
      </w:r>
      <w:r w:rsidR="005E5DF1" w:rsidRPr="00903FD6">
        <w:rPr>
          <w:rFonts w:ascii="Times New Roman" w:hAnsi="Times New Roman"/>
          <w:b/>
          <w:i/>
          <w:sz w:val="24"/>
          <w:szCs w:val="24"/>
        </w:rPr>
        <w:t>nterwencje programowe wojewódzkie realizowane w 2020 roku.</w:t>
      </w:r>
      <w:r w:rsidR="005E5DF1" w:rsidRPr="00903FD6">
        <w:rPr>
          <w:rFonts w:ascii="Times New Roman" w:hAnsi="Times New Roman"/>
          <w:i/>
          <w:sz w:val="24"/>
          <w:szCs w:val="24"/>
        </w:rPr>
        <w:t xml:space="preserve"> </w:t>
      </w:r>
    </w:p>
    <w:p w:rsidR="005E5DF1" w:rsidRPr="00966C14" w:rsidRDefault="005E5DF1" w:rsidP="005E5DF1">
      <w:pPr>
        <w:pStyle w:val="Akapitzlist"/>
        <w:spacing w:line="360" w:lineRule="auto"/>
        <w:jc w:val="both"/>
        <w:rPr>
          <w:rFonts w:ascii="Times New Roman" w:hAnsi="Times New Roman"/>
          <w:sz w:val="24"/>
          <w:szCs w:val="24"/>
          <w:u w:val="single"/>
        </w:rPr>
      </w:pPr>
    </w:p>
    <w:p w:rsidR="005E5DF1" w:rsidRPr="00966C14" w:rsidRDefault="005E5DF1" w:rsidP="00407FDD">
      <w:pPr>
        <w:pStyle w:val="Akapitzlist"/>
        <w:numPr>
          <w:ilvl w:val="0"/>
          <w:numId w:val="64"/>
        </w:numPr>
        <w:spacing w:after="0" w:line="360" w:lineRule="auto"/>
        <w:ind w:left="360"/>
        <w:contextualSpacing/>
        <w:jc w:val="both"/>
        <w:rPr>
          <w:rFonts w:ascii="Times New Roman" w:hAnsi="Times New Roman"/>
          <w:sz w:val="24"/>
          <w:szCs w:val="24"/>
        </w:rPr>
      </w:pPr>
      <w:r w:rsidRPr="00966C14">
        <w:rPr>
          <w:rFonts w:ascii="Times New Roman" w:hAnsi="Times New Roman"/>
          <w:i/>
          <w:sz w:val="24"/>
          <w:szCs w:val="24"/>
        </w:rPr>
        <w:t>„Klub Zdrowego Przedszkolaka”</w:t>
      </w:r>
      <w:r w:rsidRPr="00966C14">
        <w:rPr>
          <w:rFonts w:ascii="Times New Roman" w:hAnsi="Times New Roman"/>
          <w:sz w:val="24"/>
          <w:szCs w:val="24"/>
        </w:rPr>
        <w:t xml:space="preserve"> – program promocji zdrowego stylu życia, aktywności fizycznej, prawidłowego odżywiania i higieny rąk, profilaktyki antytytoniowej </w:t>
      </w:r>
      <w:r w:rsidRPr="00966C14">
        <w:rPr>
          <w:rFonts w:ascii="Times New Roman" w:hAnsi="Times New Roman"/>
          <w:sz w:val="24"/>
          <w:szCs w:val="24"/>
        </w:rPr>
        <w:br/>
        <w:t>i profilaktyki  niekorzystnych skutków zdrowotnych wynikających z nadmiernej ekspozycji na promieniowane UV adre</w:t>
      </w:r>
      <w:r w:rsidR="00FE39A5">
        <w:rPr>
          <w:rFonts w:ascii="Times New Roman" w:hAnsi="Times New Roman"/>
          <w:sz w:val="24"/>
          <w:szCs w:val="24"/>
        </w:rPr>
        <w:t>sowany do dzieci przedszkolnych,</w:t>
      </w:r>
    </w:p>
    <w:p w:rsidR="005E5DF1" w:rsidRPr="00966C14" w:rsidRDefault="005E5DF1" w:rsidP="00407FDD">
      <w:pPr>
        <w:pStyle w:val="Akapitzlist"/>
        <w:numPr>
          <w:ilvl w:val="0"/>
          <w:numId w:val="64"/>
        </w:numPr>
        <w:spacing w:after="0" w:line="360" w:lineRule="auto"/>
        <w:ind w:left="360"/>
        <w:contextualSpacing/>
        <w:jc w:val="both"/>
        <w:rPr>
          <w:rFonts w:ascii="Times New Roman" w:hAnsi="Times New Roman"/>
          <w:sz w:val="24"/>
          <w:szCs w:val="24"/>
        </w:rPr>
      </w:pPr>
      <w:r w:rsidRPr="00966C14">
        <w:rPr>
          <w:rFonts w:ascii="Times New Roman" w:hAnsi="Times New Roman"/>
          <w:bCs/>
          <w:sz w:val="24"/>
          <w:szCs w:val="24"/>
        </w:rPr>
        <w:t xml:space="preserve"> </w:t>
      </w:r>
      <w:r w:rsidRPr="00966C14">
        <w:rPr>
          <w:rFonts w:ascii="Times New Roman" w:hAnsi="Times New Roman"/>
          <w:i/>
          <w:sz w:val="24"/>
          <w:szCs w:val="24"/>
        </w:rPr>
        <w:t>„Znamię! Znam je?”</w:t>
      </w:r>
      <w:r w:rsidRPr="00966C14">
        <w:rPr>
          <w:rFonts w:ascii="Times New Roman" w:hAnsi="Times New Roman"/>
          <w:sz w:val="24"/>
          <w:szCs w:val="24"/>
        </w:rPr>
        <w:t xml:space="preserve"> – program profilaktyki raka skóry – czerniaka, który adresowany jest do młodzieży szkół  ponadpodstawowych</w:t>
      </w:r>
      <w:r w:rsidR="00FE39A5">
        <w:rPr>
          <w:rFonts w:ascii="Times New Roman" w:hAnsi="Times New Roman"/>
          <w:sz w:val="24"/>
          <w:szCs w:val="24"/>
        </w:rPr>
        <w:t>,</w:t>
      </w:r>
    </w:p>
    <w:p w:rsidR="005E5DF1" w:rsidRPr="00966C14" w:rsidRDefault="005E5DF1" w:rsidP="00407FDD">
      <w:pPr>
        <w:pStyle w:val="Akapitzlist"/>
        <w:numPr>
          <w:ilvl w:val="0"/>
          <w:numId w:val="64"/>
        </w:numPr>
        <w:spacing w:after="0" w:line="360" w:lineRule="auto"/>
        <w:ind w:left="360"/>
        <w:contextualSpacing/>
        <w:jc w:val="both"/>
        <w:rPr>
          <w:rFonts w:ascii="Times New Roman" w:hAnsi="Times New Roman"/>
          <w:sz w:val="24"/>
          <w:szCs w:val="24"/>
        </w:rPr>
      </w:pPr>
      <w:r w:rsidRPr="00966C14">
        <w:rPr>
          <w:rFonts w:ascii="Times New Roman" w:hAnsi="Times New Roman"/>
          <w:i/>
          <w:sz w:val="24"/>
          <w:szCs w:val="24"/>
        </w:rPr>
        <w:t>„Podstępne WZW”</w:t>
      </w:r>
      <w:r w:rsidRPr="00966C14">
        <w:rPr>
          <w:rFonts w:ascii="Times New Roman" w:hAnsi="Times New Roman"/>
          <w:bCs/>
          <w:sz w:val="24"/>
          <w:szCs w:val="24"/>
        </w:rPr>
        <w:t xml:space="preserve"> –</w:t>
      </w:r>
      <w:r w:rsidRPr="00966C14">
        <w:rPr>
          <w:rFonts w:ascii="Times New Roman" w:hAnsi="Times New Roman"/>
          <w:sz w:val="24"/>
          <w:szCs w:val="24"/>
        </w:rPr>
        <w:t xml:space="preserve"> program profilaktyki Wirusowego Zapalenia Wątroby, który realizowany je</w:t>
      </w:r>
      <w:r w:rsidR="00FE39A5">
        <w:rPr>
          <w:rFonts w:ascii="Times New Roman" w:hAnsi="Times New Roman"/>
          <w:sz w:val="24"/>
          <w:szCs w:val="24"/>
        </w:rPr>
        <w:t>st w szkołach ponadpodstawowych,</w:t>
      </w:r>
    </w:p>
    <w:p w:rsidR="005E5DF1" w:rsidRPr="00966C14" w:rsidRDefault="005E5DF1" w:rsidP="00407FDD">
      <w:pPr>
        <w:pStyle w:val="Akapitzlist"/>
        <w:numPr>
          <w:ilvl w:val="0"/>
          <w:numId w:val="64"/>
        </w:numPr>
        <w:spacing w:after="0" w:line="360" w:lineRule="auto"/>
        <w:ind w:left="360"/>
        <w:contextualSpacing/>
        <w:jc w:val="both"/>
        <w:rPr>
          <w:rFonts w:ascii="Times New Roman" w:hAnsi="Times New Roman"/>
          <w:sz w:val="24"/>
          <w:szCs w:val="24"/>
        </w:rPr>
      </w:pPr>
      <w:r w:rsidRPr="00966C14">
        <w:rPr>
          <w:rFonts w:ascii="Times New Roman" w:hAnsi="Times New Roman"/>
          <w:i/>
          <w:sz w:val="24"/>
          <w:szCs w:val="24"/>
        </w:rPr>
        <w:t xml:space="preserve">„Smak życia, czyli debata o dopalaczach” </w:t>
      </w:r>
      <w:r w:rsidRPr="00966C14">
        <w:rPr>
          <w:rFonts w:ascii="Times New Roman" w:hAnsi="Times New Roman"/>
          <w:b/>
          <w:i/>
          <w:sz w:val="24"/>
          <w:szCs w:val="24"/>
        </w:rPr>
        <w:t xml:space="preserve">– </w:t>
      </w:r>
      <w:r w:rsidRPr="00966C14">
        <w:rPr>
          <w:rFonts w:ascii="Times New Roman" w:hAnsi="Times New Roman"/>
          <w:sz w:val="24"/>
          <w:szCs w:val="24"/>
        </w:rPr>
        <w:t>program profilaktyczny dotyczący dopalaczy, który adresowany jest do uczniów szkół podstawowych i klas gimnazjalny</w:t>
      </w:r>
      <w:r w:rsidR="00FE39A5">
        <w:rPr>
          <w:rFonts w:ascii="Times New Roman" w:hAnsi="Times New Roman"/>
          <w:sz w:val="24"/>
          <w:szCs w:val="24"/>
        </w:rPr>
        <w:t>ch,</w:t>
      </w:r>
    </w:p>
    <w:p w:rsidR="005E5DF1" w:rsidRPr="00966C14" w:rsidRDefault="005E5DF1" w:rsidP="00407FDD">
      <w:pPr>
        <w:pStyle w:val="Akapitzlist"/>
        <w:numPr>
          <w:ilvl w:val="0"/>
          <w:numId w:val="64"/>
        </w:numPr>
        <w:spacing w:after="0" w:line="360" w:lineRule="auto"/>
        <w:ind w:left="360"/>
        <w:contextualSpacing/>
        <w:jc w:val="both"/>
        <w:rPr>
          <w:rFonts w:ascii="Times New Roman" w:hAnsi="Times New Roman"/>
          <w:sz w:val="24"/>
          <w:szCs w:val="24"/>
        </w:rPr>
      </w:pPr>
      <w:r w:rsidRPr="00966C14">
        <w:rPr>
          <w:rFonts w:ascii="Times New Roman" w:hAnsi="Times New Roman"/>
          <w:i/>
          <w:sz w:val="24"/>
          <w:szCs w:val="24"/>
        </w:rPr>
        <w:t>„Wybierz życie – pierwszy krok”</w:t>
      </w:r>
      <w:r w:rsidRPr="00966C14">
        <w:rPr>
          <w:rFonts w:ascii="Times New Roman" w:hAnsi="Times New Roman"/>
          <w:b/>
          <w:i/>
          <w:sz w:val="24"/>
          <w:szCs w:val="24"/>
        </w:rPr>
        <w:t xml:space="preserve"> </w:t>
      </w:r>
      <w:r w:rsidRPr="00966C14">
        <w:rPr>
          <w:rFonts w:ascii="Times New Roman" w:hAnsi="Times New Roman"/>
          <w:sz w:val="24"/>
          <w:szCs w:val="24"/>
        </w:rPr>
        <w:t xml:space="preserve">– program profilaktyki raka szyjki macicy skierowany </w:t>
      </w:r>
      <w:r w:rsidRPr="00966C14">
        <w:rPr>
          <w:rFonts w:ascii="Times New Roman" w:hAnsi="Times New Roman"/>
          <w:sz w:val="24"/>
          <w:szCs w:val="24"/>
        </w:rPr>
        <w:br/>
        <w:t xml:space="preserve">do uczniów klas pierwszych szkół ponadpodstawowych. </w:t>
      </w:r>
    </w:p>
    <w:p w:rsidR="005E5DF1" w:rsidRPr="00270D7B" w:rsidRDefault="005E5DF1" w:rsidP="005E5DF1">
      <w:pPr>
        <w:pStyle w:val="Akapitzlist"/>
        <w:spacing w:line="360" w:lineRule="auto"/>
        <w:ind w:left="360"/>
        <w:jc w:val="both"/>
      </w:pPr>
    </w:p>
    <w:p w:rsidR="005E5DF1" w:rsidRPr="00966C14" w:rsidRDefault="003366C3" w:rsidP="00407FDD">
      <w:pPr>
        <w:pStyle w:val="Akapitzlist"/>
        <w:numPr>
          <w:ilvl w:val="0"/>
          <w:numId w:val="22"/>
        </w:numPr>
        <w:spacing w:after="0" w:line="360" w:lineRule="auto"/>
        <w:contextualSpacing/>
        <w:jc w:val="both"/>
        <w:rPr>
          <w:rFonts w:ascii="Times New Roman" w:hAnsi="Times New Roman"/>
          <w:b/>
          <w:i/>
          <w:sz w:val="24"/>
          <w:szCs w:val="24"/>
        </w:rPr>
      </w:pPr>
      <w:r>
        <w:rPr>
          <w:rFonts w:ascii="Times New Roman" w:hAnsi="Times New Roman"/>
          <w:b/>
          <w:i/>
          <w:sz w:val="24"/>
          <w:szCs w:val="24"/>
        </w:rPr>
        <w:t>i</w:t>
      </w:r>
      <w:r w:rsidR="005E5DF1" w:rsidRPr="00966C14">
        <w:rPr>
          <w:rFonts w:ascii="Times New Roman" w:hAnsi="Times New Roman"/>
          <w:b/>
          <w:i/>
          <w:sz w:val="24"/>
          <w:szCs w:val="24"/>
        </w:rPr>
        <w:t>nterwencje nieprogramowe realizowane w 2020 roku.</w:t>
      </w:r>
    </w:p>
    <w:p w:rsidR="005E5DF1" w:rsidRPr="00D0055F" w:rsidRDefault="005E5DF1" w:rsidP="005E5DF1">
      <w:pPr>
        <w:pStyle w:val="Akapitzlist"/>
        <w:spacing w:line="360" w:lineRule="auto"/>
        <w:jc w:val="both"/>
        <w:rPr>
          <w:b/>
          <w:u w:val="single"/>
        </w:rPr>
      </w:pPr>
    </w:p>
    <w:p w:rsidR="005E5DF1" w:rsidRPr="00270D7B" w:rsidRDefault="005E5DF1" w:rsidP="00407FDD">
      <w:pPr>
        <w:pStyle w:val="Tekstpodstawowywcity"/>
        <w:numPr>
          <w:ilvl w:val="0"/>
          <w:numId w:val="66"/>
        </w:numPr>
        <w:rPr>
          <w:bCs/>
        </w:rPr>
      </w:pPr>
      <w:r>
        <w:rPr>
          <w:i/>
        </w:rPr>
        <w:t xml:space="preserve">Profilaktyka palenia tytoniu, w tym </w:t>
      </w:r>
      <w:r w:rsidRPr="006B27B2">
        <w:rPr>
          <w:i/>
        </w:rPr>
        <w:t>„Światowy Dzień Bez Tytoniu”</w:t>
      </w:r>
      <w:r w:rsidRPr="00270D7B">
        <w:rPr>
          <w:bCs/>
        </w:rPr>
        <w:t xml:space="preserve"> – </w:t>
      </w:r>
      <w:r>
        <w:rPr>
          <w:bCs/>
        </w:rPr>
        <w:t xml:space="preserve"> </w:t>
      </w:r>
      <w:r w:rsidRPr="00270D7B">
        <w:rPr>
          <w:bCs/>
        </w:rPr>
        <w:t>akcj</w:t>
      </w:r>
      <w:r>
        <w:rPr>
          <w:bCs/>
        </w:rPr>
        <w:t>e skierowane</w:t>
      </w:r>
      <w:r w:rsidRPr="00270D7B">
        <w:rPr>
          <w:bCs/>
        </w:rPr>
        <w:t xml:space="preserve"> d</w:t>
      </w:r>
      <w:r w:rsidR="00FE39A5">
        <w:rPr>
          <w:bCs/>
        </w:rPr>
        <w:t>o młodzieży oraz osób dorosłych,</w:t>
      </w:r>
    </w:p>
    <w:p w:rsidR="005E5DF1" w:rsidRPr="006B27B2" w:rsidRDefault="005E5DF1" w:rsidP="00407FDD">
      <w:pPr>
        <w:pStyle w:val="Tekstpodstawowywcity"/>
        <w:numPr>
          <w:ilvl w:val="0"/>
          <w:numId w:val="66"/>
        </w:numPr>
        <w:rPr>
          <w:bCs/>
        </w:rPr>
      </w:pPr>
      <w:r w:rsidRPr="006B27B2">
        <w:rPr>
          <w:bCs/>
        </w:rPr>
        <w:t xml:space="preserve">Monitoring aktualnej sytuacji w zakresie realizacji ustawy „O ochronie zdrowia przed następstwami używania </w:t>
      </w:r>
      <w:r w:rsidR="00FE39A5">
        <w:rPr>
          <w:bCs/>
        </w:rPr>
        <w:t>tytoniu i wyrobów tytoniowych”,</w:t>
      </w:r>
    </w:p>
    <w:p w:rsidR="005E5DF1" w:rsidRPr="000B6952" w:rsidRDefault="005E5DF1" w:rsidP="00407FDD">
      <w:pPr>
        <w:pStyle w:val="Tekstpodstawowywcity"/>
        <w:numPr>
          <w:ilvl w:val="0"/>
          <w:numId w:val="66"/>
        </w:numPr>
        <w:rPr>
          <w:bCs/>
        </w:rPr>
      </w:pPr>
      <w:r w:rsidRPr="000B6952">
        <w:rPr>
          <w:i/>
        </w:rPr>
        <w:t xml:space="preserve">„Profilaktyczny program w zakresie przeciwdziałania uzależnieniom od alkoholu, tytoniu </w:t>
      </w:r>
      <w:r>
        <w:rPr>
          <w:i/>
        </w:rPr>
        <w:br/>
      </w:r>
      <w:r w:rsidRPr="000B6952">
        <w:rPr>
          <w:i/>
        </w:rPr>
        <w:t xml:space="preserve">i innych środków psychoaktywnych” </w:t>
      </w:r>
      <w:r w:rsidRPr="000B6952">
        <w:t>– program ad</w:t>
      </w:r>
      <w:r w:rsidR="00FE39A5">
        <w:t>resowany do ogółu społeczeństwa,</w:t>
      </w:r>
    </w:p>
    <w:p w:rsidR="005E5DF1" w:rsidRPr="00270D7B" w:rsidRDefault="005E5DF1" w:rsidP="00407FDD">
      <w:pPr>
        <w:pStyle w:val="Tekstpodstawowywcity"/>
        <w:numPr>
          <w:ilvl w:val="0"/>
          <w:numId w:val="66"/>
        </w:numPr>
        <w:rPr>
          <w:bCs/>
        </w:rPr>
      </w:pPr>
      <w:r w:rsidRPr="006B27B2">
        <w:rPr>
          <w:i/>
        </w:rPr>
        <w:t>„Światowy Dzień Zdrowia”</w:t>
      </w:r>
      <w:r w:rsidRPr="00270D7B">
        <w:t xml:space="preserve"> </w:t>
      </w:r>
      <w:r w:rsidRPr="00270D7B">
        <w:rPr>
          <w:bCs/>
        </w:rPr>
        <w:t>–</w:t>
      </w:r>
      <w:r w:rsidRPr="00270D7B">
        <w:t xml:space="preserve"> </w:t>
      </w:r>
      <w:r w:rsidRPr="00270D7B">
        <w:rPr>
          <w:bCs/>
        </w:rPr>
        <w:t>akcja sk</w:t>
      </w:r>
      <w:r w:rsidR="00FE39A5">
        <w:rPr>
          <w:bCs/>
        </w:rPr>
        <w:t>ierowana do ogółu społeczeństwa,</w:t>
      </w:r>
    </w:p>
    <w:p w:rsidR="005E5DF1" w:rsidRPr="00270D7B" w:rsidRDefault="005E5DF1" w:rsidP="00407FDD">
      <w:pPr>
        <w:pStyle w:val="Tekstpodstawowywcity"/>
        <w:numPr>
          <w:ilvl w:val="0"/>
          <w:numId w:val="66"/>
        </w:numPr>
        <w:rPr>
          <w:bCs/>
        </w:rPr>
      </w:pPr>
      <w:r w:rsidRPr="006B27B2">
        <w:rPr>
          <w:i/>
        </w:rPr>
        <w:t>„Światowy Dzień AIDS”</w:t>
      </w:r>
      <w:r w:rsidRPr="008B11F6">
        <w:rPr>
          <w:b/>
        </w:rPr>
        <w:t xml:space="preserve"> </w:t>
      </w:r>
      <w:r w:rsidRPr="00270D7B">
        <w:rPr>
          <w:bCs/>
        </w:rPr>
        <w:t>– akcja sk</w:t>
      </w:r>
      <w:r w:rsidR="00FE39A5">
        <w:rPr>
          <w:bCs/>
        </w:rPr>
        <w:t>ierowana do ogółu społeczeństwa,</w:t>
      </w:r>
    </w:p>
    <w:p w:rsidR="005E5DF1" w:rsidRPr="008B11F6" w:rsidRDefault="005E5DF1" w:rsidP="00407FDD">
      <w:pPr>
        <w:pStyle w:val="Tekstpodstawowywcity"/>
        <w:numPr>
          <w:ilvl w:val="0"/>
          <w:numId w:val="66"/>
        </w:numPr>
        <w:rPr>
          <w:bCs/>
        </w:rPr>
      </w:pPr>
      <w:r w:rsidRPr="00270D7B">
        <w:t xml:space="preserve">Akcja </w:t>
      </w:r>
      <w:r w:rsidRPr="006B27B2">
        <w:rPr>
          <w:i/>
        </w:rPr>
        <w:t>„Brązowo, ale czy zdrowo”</w:t>
      </w:r>
      <w:r w:rsidRPr="00270D7B">
        <w:t xml:space="preserve"> – akcja skierowana do dzieci</w:t>
      </w:r>
      <w:r w:rsidR="00FE39A5">
        <w:t>, młodzieży oraz osób dorosłych,</w:t>
      </w:r>
    </w:p>
    <w:p w:rsidR="005E5DF1" w:rsidRPr="004D2934" w:rsidRDefault="005E5DF1" w:rsidP="00407FDD">
      <w:pPr>
        <w:pStyle w:val="Tekstpodstawowywcity"/>
        <w:numPr>
          <w:ilvl w:val="0"/>
          <w:numId w:val="66"/>
        </w:numPr>
        <w:rPr>
          <w:bCs/>
        </w:rPr>
      </w:pPr>
      <w:r w:rsidRPr="00DA0CD4">
        <w:rPr>
          <w:i/>
        </w:rPr>
        <w:t>„Bezpieczne grzybobranie”</w:t>
      </w:r>
      <w:r>
        <w:t xml:space="preserve"> – akcja infor</w:t>
      </w:r>
      <w:r w:rsidR="00FE39A5">
        <w:t>macyjna dla ogółu społeczeństwa,</w:t>
      </w:r>
    </w:p>
    <w:p w:rsidR="005E5DF1" w:rsidRPr="00270D7B" w:rsidRDefault="005E5DF1" w:rsidP="00407FDD">
      <w:pPr>
        <w:pStyle w:val="Tekstpodstawowywcity"/>
        <w:numPr>
          <w:ilvl w:val="0"/>
          <w:numId w:val="66"/>
        </w:numPr>
        <w:rPr>
          <w:bCs/>
        </w:rPr>
      </w:pPr>
      <w:r w:rsidRPr="00270D7B">
        <w:rPr>
          <w:bCs/>
        </w:rPr>
        <w:t xml:space="preserve">Kampania społeczna </w:t>
      </w:r>
      <w:r w:rsidRPr="00DA0CD4">
        <w:rPr>
          <w:bCs/>
          <w:i/>
        </w:rPr>
        <w:t>„Zaszczep w sobie chęć szczepienia”</w:t>
      </w:r>
      <w:r w:rsidRPr="00270D7B">
        <w:rPr>
          <w:bCs/>
          <w:i/>
        </w:rPr>
        <w:t xml:space="preserve"> </w:t>
      </w:r>
      <w:r w:rsidRPr="00270D7B">
        <w:rPr>
          <w:bCs/>
        </w:rPr>
        <w:t xml:space="preserve">– skierowana do </w:t>
      </w:r>
      <w:r w:rsidRPr="00270D7B">
        <w:t>ogółu społeczeństwa</w:t>
      </w:r>
      <w:r w:rsidR="00FE39A5">
        <w:t>,</w:t>
      </w:r>
    </w:p>
    <w:p w:rsidR="005E5DF1" w:rsidRPr="00270D7B" w:rsidRDefault="005E5DF1" w:rsidP="00407FDD">
      <w:pPr>
        <w:pStyle w:val="Tekstpodstawowywcity"/>
        <w:numPr>
          <w:ilvl w:val="0"/>
          <w:numId w:val="66"/>
        </w:numPr>
        <w:rPr>
          <w:bCs/>
        </w:rPr>
      </w:pPr>
      <w:r w:rsidRPr="00270D7B">
        <w:rPr>
          <w:bCs/>
        </w:rPr>
        <w:t xml:space="preserve">Akcja </w:t>
      </w:r>
      <w:r w:rsidRPr="006B27B2">
        <w:rPr>
          <w:bCs/>
          <w:i/>
        </w:rPr>
        <w:t>„Dopalacze – wypalacze, groźne narkotyki”</w:t>
      </w:r>
      <w:r w:rsidRPr="00270D7B">
        <w:rPr>
          <w:bCs/>
          <w:i/>
        </w:rPr>
        <w:t xml:space="preserve"> – </w:t>
      </w:r>
      <w:r w:rsidRPr="00270D7B">
        <w:rPr>
          <w:bCs/>
        </w:rPr>
        <w:t>skierowana do</w:t>
      </w:r>
      <w:r w:rsidRPr="00270D7B">
        <w:rPr>
          <w:bCs/>
          <w:i/>
        </w:rPr>
        <w:t xml:space="preserve"> </w:t>
      </w:r>
      <w:r w:rsidRPr="00270D7B">
        <w:rPr>
          <w:bCs/>
        </w:rPr>
        <w:t>m</w:t>
      </w:r>
      <w:r w:rsidRPr="00270D7B">
        <w:t>łodzież</w:t>
      </w:r>
      <w:r>
        <w:t>y</w:t>
      </w:r>
      <w:r w:rsidRPr="00270D7B">
        <w:t xml:space="preserve"> szkół gimnazjalny</w:t>
      </w:r>
      <w:r>
        <w:t>ch i ponadgimnazjalnych, rodziców, kadry</w:t>
      </w:r>
      <w:r w:rsidRPr="00270D7B">
        <w:t xml:space="preserve"> pedagogiczn</w:t>
      </w:r>
      <w:r>
        <w:t xml:space="preserve">ej oraz </w:t>
      </w:r>
      <w:r w:rsidRPr="00270D7B">
        <w:t>ogół</w:t>
      </w:r>
      <w:r w:rsidR="00FE39A5">
        <w:t>u społeczeństwa,</w:t>
      </w:r>
    </w:p>
    <w:p w:rsidR="005E5DF1" w:rsidRDefault="005E5DF1" w:rsidP="00407FDD">
      <w:pPr>
        <w:pStyle w:val="Tekstpodstawowywcity"/>
        <w:numPr>
          <w:ilvl w:val="0"/>
          <w:numId w:val="66"/>
        </w:numPr>
        <w:rPr>
          <w:bCs/>
        </w:rPr>
      </w:pPr>
      <w:r w:rsidRPr="006B27B2">
        <w:rPr>
          <w:bCs/>
        </w:rPr>
        <w:lastRenderedPageBreak/>
        <w:t>„</w:t>
      </w:r>
      <w:r w:rsidRPr="006B27B2">
        <w:rPr>
          <w:bCs/>
          <w:i/>
        </w:rPr>
        <w:t>Europejski Dzień Wiedzy o Antybiotykach”</w:t>
      </w:r>
      <w:r w:rsidRPr="00270D7B">
        <w:rPr>
          <w:bCs/>
          <w:i/>
        </w:rPr>
        <w:t xml:space="preserve"> </w:t>
      </w:r>
      <w:r w:rsidRPr="00270D7B">
        <w:rPr>
          <w:bCs/>
        </w:rPr>
        <w:t>– akcja sk</w:t>
      </w:r>
      <w:r w:rsidR="00FE39A5">
        <w:rPr>
          <w:bCs/>
        </w:rPr>
        <w:t>ierowana do ogółu społeczeństwa,</w:t>
      </w:r>
    </w:p>
    <w:p w:rsidR="005E5DF1" w:rsidRPr="00270D7B" w:rsidRDefault="005E5DF1" w:rsidP="00407FDD">
      <w:pPr>
        <w:pStyle w:val="Tekstpodstawowywcity"/>
        <w:numPr>
          <w:ilvl w:val="0"/>
          <w:numId w:val="66"/>
        </w:numPr>
        <w:rPr>
          <w:bCs/>
        </w:rPr>
      </w:pPr>
      <w:r w:rsidRPr="00270D7B">
        <w:rPr>
          <w:bCs/>
          <w:i/>
        </w:rPr>
        <w:t>„Bezpieczne Ferie"</w:t>
      </w:r>
      <w:r w:rsidRPr="005C7EEE">
        <w:t xml:space="preserve"> </w:t>
      </w:r>
      <w:r>
        <w:t xml:space="preserve">- </w:t>
      </w:r>
      <w:r w:rsidRPr="00270D7B">
        <w:t>akcj</w:t>
      </w:r>
      <w:r>
        <w:t>a</w:t>
      </w:r>
      <w:r w:rsidRPr="00270D7B">
        <w:t xml:space="preserve"> s</w:t>
      </w:r>
      <w:r>
        <w:t>kierowana</w:t>
      </w:r>
      <w:r w:rsidRPr="00270D7B">
        <w:t xml:space="preserve"> do dzieci, młodzieży, osób dorosłych oraz organizatorów wypoczynku</w:t>
      </w:r>
      <w:r w:rsidR="00FE39A5">
        <w:t>,</w:t>
      </w:r>
    </w:p>
    <w:p w:rsidR="005E5DF1" w:rsidRPr="008B3F4B" w:rsidRDefault="005E5DF1" w:rsidP="00407FDD">
      <w:pPr>
        <w:pStyle w:val="Tekstpodstawowywcity"/>
        <w:numPr>
          <w:ilvl w:val="0"/>
          <w:numId w:val="66"/>
        </w:numPr>
        <w:rPr>
          <w:bCs/>
        </w:rPr>
      </w:pPr>
      <w:r w:rsidRPr="00270D7B">
        <w:rPr>
          <w:bCs/>
        </w:rPr>
        <w:t xml:space="preserve"> „</w:t>
      </w:r>
      <w:r>
        <w:rPr>
          <w:bCs/>
          <w:i/>
        </w:rPr>
        <w:t>Bezpieczne W</w:t>
      </w:r>
      <w:r w:rsidRPr="00270D7B">
        <w:rPr>
          <w:bCs/>
          <w:i/>
        </w:rPr>
        <w:t>akacje</w:t>
      </w:r>
      <w:r w:rsidRPr="00270D7B">
        <w:rPr>
          <w:bCs/>
        </w:rPr>
        <w:t xml:space="preserve">” - </w:t>
      </w:r>
      <w:r w:rsidRPr="00270D7B">
        <w:t>akcj</w:t>
      </w:r>
      <w:r>
        <w:t>a</w:t>
      </w:r>
      <w:r w:rsidRPr="00270D7B">
        <w:t xml:space="preserve"> s</w:t>
      </w:r>
      <w:r>
        <w:t>kierowana</w:t>
      </w:r>
      <w:r w:rsidRPr="00270D7B">
        <w:t xml:space="preserve"> do dzieci, młodzieży, osób dorosłych oraz organizatorów wypoczynku</w:t>
      </w:r>
      <w:r w:rsidR="00FE39A5">
        <w:t>,</w:t>
      </w:r>
    </w:p>
    <w:p w:rsidR="005E5DF1" w:rsidRPr="008B3F4B" w:rsidRDefault="005E5DF1" w:rsidP="00407FDD">
      <w:pPr>
        <w:pStyle w:val="Tekstpodstawowywcity"/>
        <w:numPr>
          <w:ilvl w:val="0"/>
          <w:numId w:val="66"/>
        </w:numPr>
        <w:rPr>
          <w:bCs/>
        </w:rPr>
      </w:pPr>
      <w:r w:rsidRPr="008B3F4B">
        <w:rPr>
          <w:i/>
          <w:color w:val="000000"/>
        </w:rPr>
        <w:t>„</w:t>
      </w:r>
      <w:proofErr w:type="spellStart"/>
      <w:r w:rsidRPr="008B3F4B">
        <w:rPr>
          <w:i/>
          <w:color w:val="000000"/>
        </w:rPr>
        <w:t>Koronawirus</w:t>
      </w:r>
      <w:proofErr w:type="spellEnd"/>
      <w:r w:rsidRPr="008B3F4B">
        <w:rPr>
          <w:i/>
          <w:color w:val="000000"/>
        </w:rPr>
        <w:t xml:space="preserve">. Przestrzegaj podstawowych zasad bezpieczeństwa i higieny” – </w:t>
      </w:r>
      <w:r>
        <w:rPr>
          <w:color w:val="000000"/>
        </w:rPr>
        <w:t>a</w:t>
      </w:r>
      <w:r w:rsidRPr="008B3F4B">
        <w:rPr>
          <w:color w:val="000000"/>
        </w:rPr>
        <w:t>kcja informacyjno-edukacyjna</w:t>
      </w:r>
      <w:r>
        <w:rPr>
          <w:color w:val="000000"/>
        </w:rPr>
        <w:t xml:space="preserve"> ki</w:t>
      </w:r>
      <w:r w:rsidR="00FE39A5">
        <w:rPr>
          <w:color w:val="000000"/>
        </w:rPr>
        <w:t>erowana do ogółu społeczeństwa,</w:t>
      </w:r>
    </w:p>
    <w:p w:rsidR="005E5DF1" w:rsidRPr="008B3F4B" w:rsidRDefault="005E5DF1" w:rsidP="00407FDD">
      <w:pPr>
        <w:pStyle w:val="Tekstpodstawowywcity"/>
        <w:numPr>
          <w:ilvl w:val="0"/>
          <w:numId w:val="66"/>
        </w:numPr>
        <w:rPr>
          <w:bCs/>
          <w:i/>
        </w:rPr>
      </w:pPr>
      <w:r w:rsidRPr="008B3F4B">
        <w:rPr>
          <w:i/>
          <w:color w:val="000000"/>
        </w:rPr>
        <w:t>Profilaktyka zakażeń wirusem SARS-CoV-2 (zapobieganie rozprzestrzenianiu</w:t>
      </w:r>
      <w:r>
        <w:rPr>
          <w:i/>
          <w:color w:val="000000"/>
        </w:rPr>
        <w:br/>
      </w:r>
      <w:r w:rsidRPr="008B3F4B">
        <w:rPr>
          <w:i/>
          <w:color w:val="000000"/>
        </w:rPr>
        <w:t xml:space="preserve">się </w:t>
      </w:r>
      <w:proofErr w:type="spellStart"/>
      <w:r w:rsidRPr="008B3F4B">
        <w:rPr>
          <w:i/>
          <w:color w:val="000000"/>
        </w:rPr>
        <w:t>koronawirusa</w:t>
      </w:r>
      <w:proofErr w:type="spellEnd"/>
      <w:r w:rsidRPr="008B3F4B">
        <w:rPr>
          <w:i/>
          <w:color w:val="000000"/>
        </w:rPr>
        <w:t>)</w:t>
      </w:r>
      <w:r>
        <w:rPr>
          <w:i/>
          <w:color w:val="000000"/>
        </w:rPr>
        <w:t xml:space="preserve"> – </w:t>
      </w:r>
      <w:r>
        <w:rPr>
          <w:color w:val="000000"/>
        </w:rPr>
        <w:t>działania ki</w:t>
      </w:r>
      <w:r w:rsidR="00FE39A5">
        <w:rPr>
          <w:color w:val="000000"/>
        </w:rPr>
        <w:t>erowane do ogółu społeczeństwa.</w:t>
      </w:r>
    </w:p>
    <w:p w:rsidR="005E5DF1" w:rsidRDefault="005E5DF1" w:rsidP="005E5DF1">
      <w:pPr>
        <w:pStyle w:val="Akapitzlist"/>
        <w:spacing w:line="360" w:lineRule="auto"/>
        <w:ind w:left="0"/>
        <w:jc w:val="both"/>
      </w:pPr>
    </w:p>
    <w:p w:rsidR="005E5DF1" w:rsidRPr="00966C14" w:rsidRDefault="003366C3" w:rsidP="00407FDD">
      <w:pPr>
        <w:pStyle w:val="Akapitzlist"/>
        <w:numPr>
          <w:ilvl w:val="0"/>
          <w:numId w:val="22"/>
        </w:numPr>
        <w:spacing w:after="0" w:line="360" w:lineRule="auto"/>
        <w:contextualSpacing/>
        <w:jc w:val="both"/>
        <w:rPr>
          <w:rFonts w:ascii="Times New Roman" w:hAnsi="Times New Roman"/>
          <w:b/>
          <w:i/>
          <w:sz w:val="24"/>
          <w:szCs w:val="24"/>
        </w:rPr>
      </w:pPr>
      <w:r>
        <w:rPr>
          <w:rFonts w:ascii="Times New Roman" w:hAnsi="Times New Roman"/>
          <w:b/>
          <w:i/>
          <w:sz w:val="24"/>
          <w:szCs w:val="24"/>
        </w:rPr>
        <w:t>p</w:t>
      </w:r>
      <w:r w:rsidR="005E5DF1" w:rsidRPr="00966C14">
        <w:rPr>
          <w:rFonts w:ascii="Times New Roman" w:hAnsi="Times New Roman"/>
          <w:b/>
          <w:i/>
          <w:sz w:val="24"/>
          <w:szCs w:val="24"/>
        </w:rPr>
        <w:t>rzedsięwzięci</w:t>
      </w:r>
      <w:r w:rsidR="00966C14">
        <w:rPr>
          <w:rFonts w:ascii="Times New Roman" w:hAnsi="Times New Roman"/>
          <w:b/>
          <w:i/>
          <w:sz w:val="24"/>
          <w:szCs w:val="24"/>
        </w:rPr>
        <w:t xml:space="preserve">a ponadplanowe realizowane w 2020 </w:t>
      </w:r>
      <w:r w:rsidR="005E5DF1" w:rsidRPr="00966C14">
        <w:rPr>
          <w:rFonts w:ascii="Times New Roman" w:hAnsi="Times New Roman"/>
          <w:b/>
          <w:i/>
          <w:sz w:val="24"/>
          <w:szCs w:val="24"/>
        </w:rPr>
        <w:t>roku.</w:t>
      </w:r>
    </w:p>
    <w:p w:rsidR="005E5DF1" w:rsidRPr="00D0055F" w:rsidRDefault="005E5DF1" w:rsidP="005E5DF1">
      <w:pPr>
        <w:pStyle w:val="Akapitzlist"/>
        <w:spacing w:line="360" w:lineRule="auto"/>
        <w:jc w:val="both"/>
        <w:rPr>
          <w:b/>
          <w:u w:val="single"/>
        </w:rPr>
      </w:pPr>
    </w:p>
    <w:p w:rsidR="005E5DF1" w:rsidRPr="00270D7B" w:rsidRDefault="005E5DF1" w:rsidP="00407FDD">
      <w:pPr>
        <w:pStyle w:val="Tekstpodstawowywcity"/>
        <w:numPr>
          <w:ilvl w:val="0"/>
          <w:numId w:val="65"/>
        </w:numPr>
        <w:ind w:left="360"/>
        <w:rPr>
          <w:b/>
        </w:rPr>
      </w:pPr>
      <w:r w:rsidRPr="00270D7B">
        <w:t>Zamieszczanie bieżących informacji na stronie internetowej PSSE</w:t>
      </w:r>
      <w:r>
        <w:t xml:space="preserve"> Ruda Śląska i portalu społecz</w:t>
      </w:r>
      <w:r w:rsidR="00FE39A5">
        <w:t>nościowym Facebook oraz Twitter,</w:t>
      </w:r>
    </w:p>
    <w:p w:rsidR="005E5DF1" w:rsidRPr="00257835" w:rsidRDefault="005E5DF1" w:rsidP="00407FDD">
      <w:pPr>
        <w:pStyle w:val="Tekstpodstawowywcity2"/>
        <w:numPr>
          <w:ilvl w:val="0"/>
          <w:numId w:val="65"/>
        </w:numPr>
        <w:suppressAutoHyphens/>
        <w:spacing w:line="360" w:lineRule="auto"/>
        <w:ind w:left="360"/>
        <w:rPr>
          <w:bCs/>
          <w:i/>
        </w:rPr>
      </w:pPr>
      <w:r w:rsidRPr="00270D7B">
        <w:rPr>
          <w:bCs/>
        </w:rPr>
        <w:t xml:space="preserve">Współorganizacja z Domem Kultury </w:t>
      </w:r>
      <w:r>
        <w:rPr>
          <w:bCs/>
        </w:rPr>
        <w:t>In-</w:t>
      </w:r>
      <w:proofErr w:type="spellStart"/>
      <w:r>
        <w:rPr>
          <w:bCs/>
        </w:rPr>
        <w:t>nY</w:t>
      </w:r>
      <w:proofErr w:type="spellEnd"/>
      <w:r>
        <w:rPr>
          <w:bCs/>
        </w:rPr>
        <w:t xml:space="preserve"> oraz </w:t>
      </w:r>
      <w:r w:rsidRPr="00270D7B">
        <w:rPr>
          <w:bCs/>
        </w:rPr>
        <w:t>Przedsiębiorstwem</w:t>
      </w:r>
      <w:r>
        <w:rPr>
          <w:bCs/>
        </w:rPr>
        <w:t xml:space="preserve"> </w:t>
      </w:r>
      <w:r w:rsidRPr="00270D7B">
        <w:rPr>
          <w:bCs/>
        </w:rPr>
        <w:t>Wodociągów</w:t>
      </w:r>
      <w:r>
        <w:rPr>
          <w:bCs/>
        </w:rPr>
        <w:br/>
      </w:r>
      <w:r w:rsidRPr="00270D7B">
        <w:rPr>
          <w:bCs/>
        </w:rPr>
        <w:t>i</w:t>
      </w:r>
      <w:r>
        <w:rPr>
          <w:bCs/>
        </w:rPr>
        <w:t xml:space="preserve"> Kanalizacji w Rudzie Śląskiej k</w:t>
      </w:r>
      <w:r w:rsidRPr="00270D7B">
        <w:rPr>
          <w:bCs/>
        </w:rPr>
        <w:t>onkursu plastycznego p</w:t>
      </w:r>
      <w:r>
        <w:rPr>
          <w:bCs/>
        </w:rPr>
        <w:t>n.</w:t>
      </w:r>
      <w:r w:rsidRPr="00270D7B">
        <w:rPr>
          <w:bCs/>
        </w:rPr>
        <w:t xml:space="preserve"> </w:t>
      </w:r>
      <w:r w:rsidRPr="00EB7FCF">
        <w:rPr>
          <w:bCs/>
          <w:i/>
          <w:color w:val="000000" w:themeColor="text1"/>
        </w:rPr>
        <w:t>„Ręce myję- zdrowo żyję</w:t>
      </w:r>
      <w:r w:rsidRPr="0061710E">
        <w:rPr>
          <w:bCs/>
          <w:i/>
        </w:rPr>
        <w:t>”</w:t>
      </w:r>
      <w:r>
        <w:rPr>
          <w:bCs/>
          <w:i/>
        </w:rPr>
        <w:t xml:space="preserve"> </w:t>
      </w:r>
      <w:r w:rsidR="00FE39A5">
        <w:rPr>
          <w:bCs/>
        </w:rPr>
        <w:t>dla przedszkolaków,</w:t>
      </w:r>
    </w:p>
    <w:p w:rsidR="005E5DF1" w:rsidRPr="00270D7B" w:rsidRDefault="005E5DF1" w:rsidP="00407FDD">
      <w:pPr>
        <w:pStyle w:val="Tekstpodstawowywcity"/>
        <w:numPr>
          <w:ilvl w:val="0"/>
          <w:numId w:val="65"/>
        </w:numPr>
        <w:ind w:left="360"/>
      </w:pPr>
      <w:r w:rsidRPr="00270D7B">
        <w:t xml:space="preserve">Współorganizacja </w:t>
      </w:r>
      <w:r>
        <w:t xml:space="preserve">z Miejską Biblioteką Publiczną w Rudzie Śląskiej </w:t>
      </w:r>
      <w:r w:rsidRPr="00270D7B">
        <w:t xml:space="preserve">imprezy </w:t>
      </w:r>
      <w:r>
        <w:t xml:space="preserve">pn. </w:t>
      </w:r>
      <w:r w:rsidRPr="00270D7B">
        <w:rPr>
          <w:i/>
        </w:rPr>
        <w:t xml:space="preserve">„Dama w Bibliotece” – </w:t>
      </w:r>
      <w:r w:rsidRPr="00270D7B">
        <w:t xml:space="preserve"> </w:t>
      </w:r>
      <w:r w:rsidR="00FE39A5">
        <w:t>impreza z okazji Dnia Kobietom,</w:t>
      </w:r>
    </w:p>
    <w:p w:rsidR="005E5DF1" w:rsidRDefault="005E5DF1" w:rsidP="00407FDD">
      <w:pPr>
        <w:pStyle w:val="Tekstpodstawowywcity"/>
        <w:numPr>
          <w:ilvl w:val="0"/>
          <w:numId w:val="65"/>
        </w:numPr>
        <w:ind w:left="360"/>
        <w:rPr>
          <w:b/>
        </w:rPr>
      </w:pPr>
      <w:r w:rsidRPr="00E0060C">
        <w:rPr>
          <w:i/>
        </w:rPr>
        <w:t>Profilaktyka Wirusowego Zapalenia Wątroby typu A</w:t>
      </w:r>
      <w:r w:rsidRPr="00E0060C">
        <w:t xml:space="preserve"> –</w:t>
      </w:r>
      <w:r w:rsidRPr="00E0060C">
        <w:rPr>
          <w:b/>
        </w:rPr>
        <w:t xml:space="preserve"> </w:t>
      </w:r>
      <w:r w:rsidRPr="00E0060C">
        <w:t>po</w:t>
      </w:r>
      <w:r w:rsidR="00FE39A5">
        <w:t xml:space="preserve">gadanki dla dzieci </w:t>
      </w:r>
      <w:r w:rsidR="00FE39A5">
        <w:br/>
        <w:t>i młodzieży,</w:t>
      </w:r>
    </w:p>
    <w:p w:rsidR="005E5DF1" w:rsidRPr="00E0060C" w:rsidRDefault="005E5DF1" w:rsidP="00407FDD">
      <w:pPr>
        <w:pStyle w:val="Tekstpodstawowywcity"/>
        <w:numPr>
          <w:ilvl w:val="0"/>
          <w:numId w:val="65"/>
        </w:numPr>
        <w:ind w:left="360"/>
        <w:rPr>
          <w:b/>
        </w:rPr>
      </w:pPr>
      <w:r w:rsidRPr="00E0060C">
        <w:rPr>
          <w:i/>
        </w:rPr>
        <w:t xml:space="preserve">„Profilaktyka wszawicy” </w:t>
      </w:r>
      <w:r w:rsidRPr="00E0060C">
        <w:t>– akcja infor</w:t>
      </w:r>
      <w:r>
        <w:t>macyjna dla ogółu społeczeństwa, ze szczególnym uwzględnieniem rodzic</w:t>
      </w:r>
      <w:r w:rsidR="00FE39A5">
        <w:t>ów dzieci w wieku przedszkolnym,</w:t>
      </w:r>
    </w:p>
    <w:p w:rsidR="005E5DF1" w:rsidRDefault="005E5DF1" w:rsidP="00407FDD">
      <w:pPr>
        <w:pStyle w:val="Tekstpodstawowywcity"/>
        <w:numPr>
          <w:ilvl w:val="0"/>
          <w:numId w:val="65"/>
        </w:numPr>
        <w:ind w:left="360"/>
        <w:rPr>
          <w:b/>
        </w:rPr>
      </w:pPr>
      <w:r w:rsidRPr="000B6952">
        <w:rPr>
          <w:bCs/>
          <w:i/>
        </w:rPr>
        <w:t xml:space="preserve">„Profilaktyka grypy” – </w:t>
      </w:r>
      <w:r w:rsidRPr="000B6952">
        <w:rPr>
          <w:bCs/>
        </w:rPr>
        <w:t>akcja sk</w:t>
      </w:r>
      <w:r w:rsidR="00FE39A5">
        <w:rPr>
          <w:bCs/>
        </w:rPr>
        <w:t>ierowana do ogółu społeczeństwa,</w:t>
      </w:r>
    </w:p>
    <w:p w:rsidR="005E5DF1" w:rsidRPr="00D0055F" w:rsidRDefault="005E5DF1" w:rsidP="005E5DF1">
      <w:pPr>
        <w:pStyle w:val="Tekstpodstawowywcity"/>
        <w:ind w:left="360"/>
        <w:rPr>
          <w:b/>
          <w:i/>
        </w:rPr>
      </w:pPr>
    </w:p>
    <w:p w:rsidR="005E5DF1" w:rsidRDefault="00966C14" w:rsidP="00966C14">
      <w:pPr>
        <w:spacing w:line="360" w:lineRule="auto"/>
        <w:jc w:val="both"/>
        <w:rPr>
          <w:b/>
          <w:i/>
        </w:rPr>
      </w:pPr>
      <w:r>
        <w:rPr>
          <w:b/>
          <w:i/>
        </w:rPr>
        <w:t xml:space="preserve">- </w:t>
      </w:r>
      <w:r w:rsidRPr="00966C14">
        <w:rPr>
          <w:b/>
          <w:i/>
        </w:rPr>
        <w:t xml:space="preserve">wnioski </w:t>
      </w:r>
    </w:p>
    <w:p w:rsidR="00966C14" w:rsidRPr="00966C14" w:rsidRDefault="00966C14" w:rsidP="00966C14">
      <w:pPr>
        <w:spacing w:line="360" w:lineRule="auto"/>
        <w:jc w:val="both"/>
        <w:rPr>
          <w:i/>
        </w:rPr>
      </w:pPr>
    </w:p>
    <w:p w:rsidR="00DE2E4E" w:rsidRDefault="005E5DF1" w:rsidP="005E5DF1">
      <w:pPr>
        <w:pStyle w:val="Tekstpodstawowywcity2"/>
        <w:spacing w:line="360" w:lineRule="auto"/>
        <w:ind w:firstLine="360"/>
      </w:pPr>
      <w:r>
        <w:t xml:space="preserve">W roku </w:t>
      </w:r>
      <w:r w:rsidRPr="00966C14">
        <w:rPr>
          <w:b/>
        </w:rPr>
        <w:t>2020</w:t>
      </w:r>
      <w:r>
        <w:t xml:space="preserve"> przeprowadzono w placówkach oświatowych </w:t>
      </w:r>
      <w:r w:rsidRPr="00966C14">
        <w:rPr>
          <w:b/>
        </w:rPr>
        <w:t>6</w:t>
      </w:r>
      <w:r>
        <w:t xml:space="preserve"> wizytacji oceniających realizację programów edukacyjnych. Zaplanowano </w:t>
      </w:r>
      <w:r w:rsidRPr="00966C14">
        <w:rPr>
          <w:b/>
        </w:rPr>
        <w:t xml:space="preserve">15 </w:t>
      </w:r>
      <w:r>
        <w:t xml:space="preserve">wizytacji, z czego zrealizowano zgodnie z planem </w:t>
      </w:r>
      <w:r w:rsidRPr="00DE2E4E">
        <w:rPr>
          <w:b/>
        </w:rPr>
        <w:t>6</w:t>
      </w:r>
      <w:r>
        <w:t xml:space="preserve">, a </w:t>
      </w:r>
      <w:r w:rsidRPr="00DE2E4E">
        <w:rPr>
          <w:b/>
        </w:rPr>
        <w:t>9</w:t>
      </w:r>
      <w:r>
        <w:t xml:space="preserve"> wizytacj</w:t>
      </w:r>
      <w:r w:rsidR="00FE39A5">
        <w:t>i nie zostało wykonanych</w:t>
      </w:r>
      <w:r>
        <w:t xml:space="preserve"> z powodu niezrealizowania programu z uwagi na sytuację epidemiologiczną związaną z rozprzestrzenianiem się wirusa SARS-CoV-2 oraz zamknięcie placówek oświatowych . </w:t>
      </w:r>
    </w:p>
    <w:p w:rsidR="00DE2E4E" w:rsidRDefault="00DE2E4E" w:rsidP="005E5DF1">
      <w:pPr>
        <w:pStyle w:val="Tekstpodstawowywcity2"/>
        <w:spacing w:line="360" w:lineRule="auto"/>
        <w:ind w:firstLine="360"/>
      </w:pPr>
    </w:p>
    <w:p w:rsidR="005E5DF1" w:rsidRPr="000B5ADC" w:rsidRDefault="005E5DF1" w:rsidP="005E5DF1">
      <w:pPr>
        <w:pStyle w:val="Tekstpodstawowywcity2"/>
        <w:spacing w:line="360" w:lineRule="auto"/>
        <w:ind w:firstLine="360"/>
        <w:rPr>
          <w:i/>
        </w:rPr>
      </w:pPr>
      <w:r w:rsidRPr="000B5ADC">
        <w:rPr>
          <w:i/>
        </w:rPr>
        <w:lastRenderedPageBreak/>
        <w:t>Dokonano:</w:t>
      </w:r>
    </w:p>
    <w:p w:rsidR="00E22A33" w:rsidRPr="00E22A33" w:rsidRDefault="00E22A33" w:rsidP="005E5DF1">
      <w:pPr>
        <w:pStyle w:val="Tekstpodstawowywcity2"/>
        <w:spacing w:line="360" w:lineRule="auto"/>
        <w:ind w:firstLine="360"/>
        <w:rPr>
          <w:sz w:val="16"/>
          <w:szCs w:val="16"/>
        </w:rPr>
      </w:pPr>
    </w:p>
    <w:p w:rsidR="005E5DF1" w:rsidRDefault="00DE2E4E" w:rsidP="005E5DF1">
      <w:pPr>
        <w:pStyle w:val="Tekstpodstawowywcity2"/>
        <w:spacing w:line="360" w:lineRule="auto"/>
        <w:ind w:firstLine="360"/>
      </w:pPr>
      <w:r>
        <w:t xml:space="preserve">- </w:t>
      </w:r>
      <w:r w:rsidR="00E22A33">
        <w:t xml:space="preserve"> </w:t>
      </w:r>
      <w:r w:rsidR="005E5DF1" w:rsidRPr="00DE2E4E">
        <w:rPr>
          <w:b/>
        </w:rPr>
        <w:t>1</w:t>
      </w:r>
      <w:r w:rsidR="005E5DF1">
        <w:t xml:space="preserve"> oceny realizacji programu ”Podstępne WZW”, </w:t>
      </w:r>
    </w:p>
    <w:p w:rsidR="005E5DF1" w:rsidRDefault="00DE2E4E" w:rsidP="005E5DF1">
      <w:pPr>
        <w:pStyle w:val="Tekstpodstawowywcity2"/>
        <w:spacing w:line="360" w:lineRule="auto"/>
        <w:ind w:firstLine="360"/>
      </w:pPr>
      <w:r>
        <w:t xml:space="preserve">- </w:t>
      </w:r>
      <w:r w:rsidR="00E22A33">
        <w:t xml:space="preserve"> </w:t>
      </w:r>
      <w:r w:rsidR="005E5DF1" w:rsidRPr="00DE2E4E">
        <w:rPr>
          <w:b/>
        </w:rPr>
        <w:t>1</w:t>
      </w:r>
      <w:r w:rsidR="005E5DF1">
        <w:t xml:space="preserve"> oceny realizacji programu „ARS - czyli jak dbać o miłość?”, </w:t>
      </w:r>
    </w:p>
    <w:p w:rsidR="005E5DF1" w:rsidRDefault="00DE2E4E" w:rsidP="005E5DF1">
      <w:pPr>
        <w:pStyle w:val="Tekstpodstawowywcity2"/>
        <w:spacing w:line="360" w:lineRule="auto"/>
        <w:ind w:firstLine="360"/>
      </w:pPr>
      <w:r>
        <w:t xml:space="preserve">- </w:t>
      </w:r>
      <w:r w:rsidR="00E22A33">
        <w:t xml:space="preserve"> </w:t>
      </w:r>
      <w:r w:rsidR="005E5DF1" w:rsidRPr="00DE2E4E">
        <w:rPr>
          <w:b/>
        </w:rPr>
        <w:t>1</w:t>
      </w:r>
      <w:r w:rsidR="005E5DF1">
        <w:t xml:space="preserve"> oceny realizacji programu „Smak życia, czyli debata o dopalaczach”,</w:t>
      </w:r>
    </w:p>
    <w:p w:rsidR="005E5DF1" w:rsidRDefault="00DE2E4E" w:rsidP="005E5DF1">
      <w:pPr>
        <w:pStyle w:val="Tekstpodstawowywcity2"/>
        <w:spacing w:line="360" w:lineRule="auto"/>
        <w:ind w:firstLine="360"/>
      </w:pPr>
      <w:r>
        <w:t xml:space="preserve">- </w:t>
      </w:r>
      <w:r w:rsidR="00E22A33">
        <w:t xml:space="preserve"> </w:t>
      </w:r>
      <w:r w:rsidR="005E5DF1" w:rsidRPr="00DE2E4E">
        <w:rPr>
          <w:b/>
        </w:rPr>
        <w:t xml:space="preserve">3 </w:t>
      </w:r>
      <w:r w:rsidR="005E5DF1">
        <w:t>ocen realizacji programu „Klub Zdrowego Przedszkolaka”.</w:t>
      </w:r>
    </w:p>
    <w:p w:rsidR="00DE2E4E" w:rsidRDefault="00DE2E4E" w:rsidP="005E5DF1">
      <w:pPr>
        <w:pStyle w:val="Tekstpodstawowywcity2"/>
        <w:spacing w:line="360" w:lineRule="auto"/>
        <w:ind w:firstLine="360"/>
      </w:pPr>
    </w:p>
    <w:p w:rsidR="005E5DF1" w:rsidRDefault="005E5DF1" w:rsidP="001E2358">
      <w:pPr>
        <w:pStyle w:val="Tekstpodstawowywcity2"/>
        <w:spacing w:line="360" w:lineRule="auto"/>
        <w:ind w:firstLine="360"/>
      </w:pPr>
      <w:r>
        <w:t xml:space="preserve">W trakcie </w:t>
      </w:r>
      <w:r w:rsidRPr="001E2358">
        <w:rPr>
          <w:b/>
        </w:rPr>
        <w:t xml:space="preserve">3 </w:t>
      </w:r>
      <w:r>
        <w:t xml:space="preserve">narad omówiono strategie działań i sposoby realizacji interwencji programowych i nieprogramowych. </w:t>
      </w:r>
    </w:p>
    <w:p w:rsidR="005E5DF1" w:rsidRDefault="005E5DF1" w:rsidP="001E2358">
      <w:pPr>
        <w:pStyle w:val="Tekstpodstawowywcity2"/>
        <w:spacing w:line="360" w:lineRule="auto"/>
        <w:ind w:firstLine="360"/>
      </w:pPr>
      <w:r>
        <w:t>W</w:t>
      </w:r>
      <w:r w:rsidRPr="001E2358">
        <w:rPr>
          <w:b/>
        </w:rPr>
        <w:t xml:space="preserve"> 2020</w:t>
      </w:r>
      <w:r>
        <w:t xml:space="preserve"> roku kontynuowana była współpraca z placówkami ochrony zdrowia, nauczania </w:t>
      </w:r>
    </w:p>
    <w:p w:rsidR="005E5DF1" w:rsidRDefault="005E5DF1" w:rsidP="001E2358">
      <w:pPr>
        <w:pStyle w:val="Tekstpodstawowywcity2"/>
        <w:spacing w:line="360" w:lineRule="auto"/>
        <w:ind w:firstLine="0"/>
      </w:pPr>
      <w:r>
        <w:t>i wychowania, fundacjami, stowarzyszeniami, instytucjami pożytku publicznego oraz instytucjami miejskimi w zakresie realizacji programów i akcji nieprogramowych, udziału</w:t>
      </w:r>
      <w:r w:rsidR="001E2358">
        <w:t xml:space="preserve">               </w:t>
      </w:r>
      <w:r>
        <w:t>w kampaniach, nowych projektach, a także mas</w:t>
      </w:r>
      <w:r w:rsidR="001E2358">
        <w:t xml:space="preserve">owych imprezach organizowanych                                  </w:t>
      </w:r>
      <w:r>
        <w:t xml:space="preserve">i  inicjowanych przez PSSE. </w:t>
      </w:r>
    </w:p>
    <w:p w:rsidR="001E2358" w:rsidRDefault="005E5DF1" w:rsidP="001E2358">
      <w:pPr>
        <w:pStyle w:val="Tekstpodstawowywcity2"/>
        <w:spacing w:line="360" w:lineRule="auto"/>
        <w:ind w:firstLine="0"/>
      </w:pPr>
      <w:r>
        <w:t xml:space="preserve">Placówki oświatowe i ochrony zdrowia prowadziły szeroką działalność oświatową na swoim terenie we współpracy z PSSE, a informacje z działań były przesyłane do PSSE. </w:t>
      </w:r>
    </w:p>
    <w:p w:rsidR="005E5DF1" w:rsidRDefault="001E2358" w:rsidP="001E2358">
      <w:pPr>
        <w:pStyle w:val="Tekstpodstawowywcity2"/>
        <w:spacing w:line="360" w:lineRule="auto"/>
        <w:ind w:firstLine="0"/>
      </w:pPr>
      <w:r>
        <w:t xml:space="preserve">      </w:t>
      </w:r>
      <w:r w:rsidR="005E5DF1">
        <w:t>Placówki oświatowe aktywnie uczestniczyły w realizacji interwencji programowych</w:t>
      </w:r>
      <w:r>
        <w:t xml:space="preserve">                         </w:t>
      </w:r>
      <w:r w:rsidR="005E5DF1">
        <w:t xml:space="preserve"> i nieprogramowych wdrażanych przez PSSE.</w:t>
      </w:r>
    </w:p>
    <w:p w:rsidR="005E5DF1" w:rsidRDefault="005E5DF1" w:rsidP="001E2358">
      <w:pPr>
        <w:pStyle w:val="Tekstpodstawowywcity2"/>
        <w:spacing w:line="360" w:lineRule="auto"/>
      </w:pPr>
    </w:p>
    <w:p w:rsidR="005E5DF1" w:rsidRDefault="005E5DF1" w:rsidP="001E2358">
      <w:pPr>
        <w:pStyle w:val="Tekstpodstawowywcity2"/>
        <w:ind w:firstLine="360"/>
      </w:pPr>
    </w:p>
    <w:p w:rsidR="00AD6129" w:rsidRPr="006C1BA1" w:rsidRDefault="00AD6129" w:rsidP="001E2358">
      <w:pPr>
        <w:spacing w:line="360" w:lineRule="auto"/>
        <w:contextualSpacing/>
        <w:jc w:val="both"/>
        <w:rPr>
          <w:b/>
          <w:i/>
          <w:sz w:val="16"/>
          <w:szCs w:val="16"/>
          <w:u w:val="single"/>
        </w:rPr>
      </w:pPr>
    </w:p>
    <w:p w:rsidR="006C1BA1" w:rsidRDefault="006C1BA1" w:rsidP="008E538B">
      <w:pPr>
        <w:pStyle w:val="Tekstpodstawowywcity2"/>
        <w:spacing w:line="360" w:lineRule="auto"/>
        <w:ind w:firstLine="360"/>
      </w:pPr>
    </w:p>
    <w:p w:rsidR="006C1BA1" w:rsidRDefault="006C1BA1" w:rsidP="008E538B">
      <w:pPr>
        <w:pStyle w:val="Tekstpodstawowywcity2"/>
        <w:spacing w:line="360" w:lineRule="auto"/>
        <w:ind w:firstLine="360"/>
      </w:pPr>
    </w:p>
    <w:p w:rsidR="006C1BA1" w:rsidRDefault="006C1BA1" w:rsidP="008E538B">
      <w:pPr>
        <w:pStyle w:val="Tekstpodstawowywcity2"/>
        <w:spacing w:line="360" w:lineRule="auto"/>
        <w:ind w:firstLine="360"/>
      </w:pPr>
    </w:p>
    <w:p w:rsidR="006C1BA1" w:rsidRDefault="006C1BA1" w:rsidP="008E538B">
      <w:pPr>
        <w:pStyle w:val="Tekstpodstawowywcity2"/>
        <w:spacing w:line="360" w:lineRule="auto"/>
        <w:ind w:firstLine="360"/>
      </w:pPr>
    </w:p>
    <w:p w:rsidR="006C1BA1" w:rsidRDefault="006C1BA1" w:rsidP="008E538B">
      <w:pPr>
        <w:pStyle w:val="Tekstpodstawowywcity2"/>
        <w:spacing w:line="360" w:lineRule="auto"/>
        <w:ind w:firstLine="360"/>
      </w:pPr>
    </w:p>
    <w:p w:rsidR="006C1BA1" w:rsidRDefault="006C1BA1" w:rsidP="008E538B">
      <w:pPr>
        <w:pStyle w:val="Tekstpodstawowywcity2"/>
        <w:spacing w:line="360" w:lineRule="auto"/>
        <w:ind w:firstLine="360"/>
      </w:pPr>
    </w:p>
    <w:p w:rsidR="006C1BA1" w:rsidRDefault="006C1BA1" w:rsidP="008E538B">
      <w:pPr>
        <w:pStyle w:val="Tekstpodstawowywcity2"/>
        <w:spacing w:line="360" w:lineRule="auto"/>
        <w:ind w:firstLine="360"/>
      </w:pPr>
    </w:p>
    <w:p w:rsidR="006C1BA1" w:rsidRDefault="006C1BA1" w:rsidP="008E538B">
      <w:pPr>
        <w:pStyle w:val="Tekstpodstawowywcity2"/>
        <w:spacing w:line="360" w:lineRule="auto"/>
        <w:ind w:firstLine="360"/>
      </w:pPr>
    </w:p>
    <w:p w:rsidR="006C1BA1" w:rsidRDefault="006C1BA1" w:rsidP="008E538B">
      <w:pPr>
        <w:pStyle w:val="Tekstpodstawowywcity2"/>
        <w:spacing w:line="360" w:lineRule="auto"/>
        <w:ind w:firstLine="360"/>
      </w:pPr>
    </w:p>
    <w:p w:rsidR="006C1BA1" w:rsidRDefault="006C1BA1" w:rsidP="008E538B">
      <w:pPr>
        <w:pStyle w:val="Tekstpodstawowywcity2"/>
        <w:spacing w:line="360" w:lineRule="auto"/>
        <w:ind w:firstLine="360"/>
      </w:pPr>
    </w:p>
    <w:p w:rsidR="006C1BA1" w:rsidRDefault="006C1BA1" w:rsidP="008E538B">
      <w:pPr>
        <w:pStyle w:val="Tekstpodstawowywcity2"/>
        <w:spacing w:line="360" w:lineRule="auto"/>
        <w:ind w:firstLine="360"/>
      </w:pPr>
    </w:p>
    <w:p w:rsidR="006C1BA1" w:rsidRDefault="006C1BA1" w:rsidP="008E538B">
      <w:pPr>
        <w:pStyle w:val="Tekstpodstawowywcity2"/>
        <w:spacing w:line="360" w:lineRule="auto"/>
        <w:ind w:firstLine="360"/>
      </w:pPr>
    </w:p>
    <w:p w:rsidR="006C1BA1" w:rsidRDefault="006C1BA1" w:rsidP="008E538B">
      <w:pPr>
        <w:pStyle w:val="Tekstpodstawowywcity2"/>
        <w:spacing w:line="360" w:lineRule="auto"/>
        <w:ind w:firstLine="360"/>
      </w:pPr>
    </w:p>
    <w:p w:rsidR="006C1BA1" w:rsidRDefault="006C1BA1" w:rsidP="008E538B">
      <w:pPr>
        <w:pStyle w:val="Tekstpodstawowywcity2"/>
        <w:spacing w:line="360" w:lineRule="auto"/>
        <w:ind w:firstLine="360"/>
      </w:pPr>
    </w:p>
    <w:p w:rsidR="00260F49" w:rsidRPr="00615A5C" w:rsidRDefault="00260F49" w:rsidP="00260F49">
      <w:pPr>
        <w:tabs>
          <w:tab w:val="left" w:pos="513"/>
        </w:tabs>
        <w:spacing w:line="360" w:lineRule="auto"/>
        <w:jc w:val="both"/>
        <w:rPr>
          <w:rFonts w:eastAsia="Times New Roman"/>
          <w:b/>
          <w:bCs/>
          <w:i/>
          <w:sz w:val="32"/>
          <w:szCs w:val="32"/>
          <w:lang w:eastAsia="pl-PL"/>
        </w:rPr>
      </w:pPr>
      <w:r w:rsidRPr="00615A5C">
        <w:rPr>
          <w:rFonts w:eastAsia="Times New Roman"/>
          <w:b/>
          <w:bCs/>
          <w:i/>
          <w:sz w:val="32"/>
          <w:szCs w:val="32"/>
          <w:lang w:eastAsia="pl-PL"/>
        </w:rPr>
        <w:lastRenderedPageBreak/>
        <w:t>Podsumowanie</w:t>
      </w:r>
      <w:r w:rsidR="003538B9">
        <w:rPr>
          <w:rFonts w:eastAsia="Times New Roman"/>
          <w:b/>
          <w:bCs/>
          <w:i/>
          <w:sz w:val="32"/>
          <w:szCs w:val="32"/>
          <w:lang w:eastAsia="pl-PL"/>
        </w:rPr>
        <w:t xml:space="preserve"> </w:t>
      </w:r>
      <w:r w:rsidR="00F825A0">
        <w:rPr>
          <w:rFonts w:eastAsia="Times New Roman"/>
          <w:b/>
          <w:bCs/>
          <w:i/>
          <w:sz w:val="32"/>
          <w:szCs w:val="32"/>
          <w:lang w:eastAsia="pl-PL"/>
        </w:rPr>
        <w:t xml:space="preserve">końcowe </w:t>
      </w:r>
    </w:p>
    <w:p w:rsidR="00260F49" w:rsidRPr="00E56687" w:rsidRDefault="00260F49" w:rsidP="00260F49">
      <w:pPr>
        <w:tabs>
          <w:tab w:val="left" w:pos="513"/>
        </w:tabs>
        <w:spacing w:line="360" w:lineRule="auto"/>
        <w:jc w:val="both"/>
        <w:rPr>
          <w:rFonts w:eastAsia="Times New Roman"/>
          <w:color w:val="FF0000"/>
          <w:sz w:val="12"/>
          <w:szCs w:val="12"/>
          <w:u w:val="single"/>
          <w:lang w:eastAsia="pl-PL"/>
        </w:rPr>
      </w:pPr>
    </w:p>
    <w:tbl>
      <w:tblPr>
        <w:tblW w:w="9969" w:type="dxa"/>
        <w:tblInd w:w="-493" w:type="dxa"/>
        <w:tblCellMar>
          <w:left w:w="70" w:type="dxa"/>
          <w:right w:w="70" w:type="dxa"/>
        </w:tblCellMar>
        <w:tblLook w:val="04A0" w:firstRow="1" w:lastRow="0" w:firstColumn="1" w:lastColumn="0" w:noHBand="0" w:noVBand="1"/>
      </w:tblPr>
      <w:tblGrid>
        <w:gridCol w:w="9969"/>
      </w:tblGrid>
      <w:tr w:rsidR="00371A8C" w:rsidTr="004476E2">
        <w:trPr>
          <w:trHeight w:val="255"/>
        </w:trPr>
        <w:tc>
          <w:tcPr>
            <w:tcW w:w="9969" w:type="dxa"/>
            <w:noWrap/>
            <w:vAlign w:val="bottom"/>
          </w:tcPr>
          <w:p w:rsidR="00371A8C" w:rsidRDefault="00260F49" w:rsidP="00E5548A">
            <w:pPr>
              <w:spacing w:line="360" w:lineRule="auto"/>
              <w:jc w:val="both"/>
            </w:pPr>
            <w:r w:rsidRPr="005E5DF1">
              <w:rPr>
                <w:rFonts w:eastAsia="Times New Roman"/>
                <w:color w:val="FF0000"/>
                <w:lang w:eastAsia="pl-PL"/>
              </w:rPr>
              <w:tab/>
            </w:r>
            <w:r w:rsidR="00E5548A" w:rsidRPr="00E5548A">
              <w:rPr>
                <w:rFonts w:eastAsia="Times New Roman"/>
                <w:lang w:eastAsia="pl-PL"/>
              </w:rPr>
              <w:t>W</w:t>
            </w:r>
            <w:r w:rsidR="00371A8C" w:rsidRPr="00E5548A">
              <w:t xml:space="preserve"> związku </w:t>
            </w:r>
            <w:r w:rsidR="00371A8C">
              <w:t xml:space="preserve">z zaistniałą sytuacją epidemiczną w kraju </w:t>
            </w:r>
            <w:r w:rsidR="00DB252F">
              <w:t xml:space="preserve">i ogłoszeniem z dniem 20 marca 2020 roku na obszarze Rzeczypospolitej Polskiej stanu epidemii </w:t>
            </w:r>
            <w:r w:rsidR="00371A8C">
              <w:t xml:space="preserve">– wszyscy pracownicy Oddziału Nadzoru Sanitarnego </w:t>
            </w:r>
            <w:r w:rsidR="0039251A">
              <w:t xml:space="preserve">i na samodzielnych stanowiskach pracy </w:t>
            </w:r>
            <w:r w:rsidR="00371A8C">
              <w:t xml:space="preserve">zostali </w:t>
            </w:r>
            <w:r w:rsidR="00656739">
              <w:t xml:space="preserve">przeszkoleni i </w:t>
            </w:r>
            <w:r w:rsidR="00371A8C">
              <w:t xml:space="preserve">zaangażowania w pracach związanych </w:t>
            </w:r>
            <w:r w:rsidR="00DB252F">
              <w:t>ze zwalczaniem epidemii wirusa SARS-CoV-2</w:t>
            </w:r>
            <w:r w:rsidR="00371A8C">
              <w:t>.</w:t>
            </w:r>
            <w:r w:rsidR="00DB252F">
              <w:t xml:space="preserve"> </w:t>
            </w:r>
          </w:p>
          <w:p w:rsidR="00E56687" w:rsidRDefault="00E56687" w:rsidP="00E56687">
            <w:pPr>
              <w:spacing w:line="360" w:lineRule="auto"/>
              <w:ind w:firstLine="708"/>
              <w:jc w:val="both"/>
            </w:pPr>
            <w:r>
              <w:t xml:space="preserve">Z zarejestrowanych </w:t>
            </w:r>
            <w:r w:rsidRPr="0098657B">
              <w:rPr>
                <w:b/>
                <w:color w:val="000000" w:themeColor="text1"/>
              </w:rPr>
              <w:t>6998</w:t>
            </w:r>
            <w:r>
              <w:rPr>
                <w:b/>
                <w:color w:val="000000" w:themeColor="text1"/>
              </w:rPr>
              <w:t xml:space="preserve"> </w:t>
            </w:r>
            <w:r>
              <w:t xml:space="preserve">chorób zakaźnych odnotowano </w:t>
            </w:r>
            <w:r w:rsidRPr="00726FA4">
              <w:rPr>
                <w:b/>
              </w:rPr>
              <w:t>6327</w:t>
            </w:r>
            <w:r>
              <w:t xml:space="preserve"> </w:t>
            </w:r>
            <w:proofErr w:type="spellStart"/>
            <w:r>
              <w:t>zachorowań</w:t>
            </w:r>
            <w:proofErr w:type="spellEnd"/>
            <w:r>
              <w:t xml:space="preserve"> i zakażeń wywołanych wirusem SARS-CoV-2 – stąd </w:t>
            </w:r>
            <w:r w:rsidR="00B0742D">
              <w:t xml:space="preserve">ogromny </w:t>
            </w:r>
            <w:r>
              <w:t xml:space="preserve">wysiłek pracy wszystkich zaangażowanych pracowników w  walce z epidemią </w:t>
            </w:r>
            <w:r w:rsidR="0039251A">
              <w:t xml:space="preserve"> </w:t>
            </w:r>
            <w:r>
              <w:t xml:space="preserve">jest nie do ocenienia. </w:t>
            </w:r>
          </w:p>
          <w:p w:rsidR="00DB252F" w:rsidRDefault="00B0742D" w:rsidP="00DB252F">
            <w:pPr>
              <w:spacing w:line="360" w:lineRule="auto"/>
              <w:ind w:firstLine="426"/>
              <w:jc w:val="both"/>
            </w:pPr>
            <w:r>
              <w:t xml:space="preserve">    </w:t>
            </w:r>
            <w:r w:rsidR="00DB252F">
              <w:t xml:space="preserve">Z uwagi na ogłoszony stan epidemii COVID-19 w roku </w:t>
            </w:r>
            <w:r w:rsidR="00DB252F" w:rsidRPr="007B2EA9">
              <w:rPr>
                <w:b/>
              </w:rPr>
              <w:t xml:space="preserve">2020 </w:t>
            </w:r>
            <w:r w:rsidR="00DB252F">
              <w:t>przeprowadzono</w:t>
            </w:r>
            <w:r w:rsidR="00DB252F">
              <w:br/>
              <w:t>w</w:t>
            </w:r>
            <w:r w:rsidR="00DB252F" w:rsidRPr="00913BFA">
              <w:t xml:space="preserve"> </w:t>
            </w:r>
            <w:r w:rsidR="00DB252F">
              <w:t>obiektach znacznie ograniczoną liczbę kontroli co powoduje brak możliwości rzetelnego wypowiedzenia się w zakresie</w:t>
            </w:r>
            <w:r w:rsidR="00A042AF">
              <w:t xml:space="preserve"> poprawienia lub pogorszenia </w:t>
            </w:r>
            <w:r w:rsidR="00DB252F">
              <w:t xml:space="preserve"> warunków</w:t>
            </w:r>
            <w:r w:rsidR="00221DB7">
              <w:t xml:space="preserve"> </w:t>
            </w:r>
            <w:proofErr w:type="spellStart"/>
            <w:r>
              <w:t>higi</w:t>
            </w:r>
            <w:r w:rsidR="00221DB7">
              <w:t>eniczno</w:t>
            </w:r>
            <w:proofErr w:type="spellEnd"/>
            <w:r w:rsidR="00221DB7">
              <w:t xml:space="preserve"> – sanitarnych oraz technicznych w nadzorowanych obiektach.</w:t>
            </w:r>
          </w:p>
          <w:p w:rsidR="00DB252F" w:rsidRDefault="00DB252F" w:rsidP="00DB252F">
            <w:pPr>
              <w:spacing w:line="360" w:lineRule="auto"/>
              <w:ind w:firstLine="426"/>
              <w:jc w:val="both"/>
            </w:pPr>
            <w:r>
              <w:t>Jedynie z uwagi na niską ilość zgłaszanych interwencji można wywnioskować,</w:t>
            </w:r>
            <w:r w:rsidR="00221DB7">
              <w:t xml:space="preserve"> </w:t>
            </w:r>
            <w:r>
              <w:t>że pracodawcy spełniają wymagan</w:t>
            </w:r>
            <w:r w:rsidR="00783251">
              <w:t>ia określone przepisami prawa</w:t>
            </w:r>
            <w:r>
              <w:t xml:space="preserve">. </w:t>
            </w:r>
          </w:p>
          <w:p w:rsidR="00DC6EF4" w:rsidRDefault="00A042AF" w:rsidP="00A042AF">
            <w:pPr>
              <w:spacing w:line="360" w:lineRule="auto"/>
              <w:jc w:val="both"/>
            </w:pPr>
            <w:r>
              <w:t xml:space="preserve">      W roku </w:t>
            </w:r>
            <w:r w:rsidRPr="00A042AF">
              <w:rPr>
                <w:b/>
              </w:rPr>
              <w:t>2020</w:t>
            </w:r>
            <w:r>
              <w:t xml:space="preserve"> bardzo dużą rolę </w:t>
            </w:r>
            <w:r w:rsidR="0039251A">
              <w:t>odegrały</w:t>
            </w:r>
            <w:r>
              <w:t xml:space="preserve"> kontrole</w:t>
            </w:r>
            <w:r w:rsidR="007E6BF0">
              <w:t xml:space="preserve"> obiektów po linii spełnienia przepisów p/epidemicznych.</w:t>
            </w:r>
            <w:r>
              <w:t xml:space="preserve"> </w:t>
            </w:r>
            <w:r w:rsidR="0039251A">
              <w:t>Kontrolę te wykazały jaką wiedzę i podejście posiadają Przedsiębiorcy celem zapewnienie właściwego reżimu sanitarnego oraz przestrzeganie wymagań obowiązującego prawa,               w tym rozporządzenia Rady Ministrów w sprawie ustanowienia określonych ograniczeń, nakazów                    i zakazów w związku z wystąpieniem epidemii.</w:t>
            </w:r>
          </w:p>
          <w:p w:rsidR="00371A8C" w:rsidRDefault="00371A8C" w:rsidP="004476E2">
            <w:pPr>
              <w:spacing w:line="360" w:lineRule="auto"/>
              <w:jc w:val="both"/>
            </w:pPr>
            <w:r>
              <w:t xml:space="preserve">      W roku sprawozdawczym</w:t>
            </w:r>
            <w:r w:rsidRPr="007667F1">
              <w:rPr>
                <w:b/>
              </w:rPr>
              <w:t xml:space="preserve"> 2020</w:t>
            </w:r>
            <w:r>
              <w:t xml:space="preserve"> pracownik pionu Higieny Dzieci i Młodzieży PSSE w Rudzie Śląskiej przeprowadził </w:t>
            </w:r>
            <w:r w:rsidRPr="007667F1">
              <w:rPr>
                <w:b/>
              </w:rPr>
              <w:t>4</w:t>
            </w:r>
            <w:r>
              <w:t xml:space="preserve"> kontrole (</w:t>
            </w:r>
            <w:r w:rsidRPr="00DC6EF4">
              <w:rPr>
                <w:b/>
              </w:rPr>
              <w:t>3</w:t>
            </w:r>
            <w:r>
              <w:t xml:space="preserve"> w żłobkach i </w:t>
            </w:r>
            <w:r w:rsidRPr="00DC6EF4">
              <w:rPr>
                <w:b/>
              </w:rPr>
              <w:t>1</w:t>
            </w:r>
            <w:r>
              <w:t xml:space="preserve"> w przedszkolu) w związku z dostosowaniem </w:t>
            </w:r>
            <w:r>
              <w:br/>
              <w:t xml:space="preserve">do wytycznych przeciwepidemicznych GIS z dnia 25.08.2020r. dla przedszkoli, oddziałów przedszkolnych w szkole podstawowej i innych form wychowania przedszkolnego oraz instytucji opieki nad dziećmi w wieku do lat 3.Natomiast w związku z dostosowaniem szkół do Wytycznych Ministerstwa Edukacji Narodowej, Ministerstwa Zdrowia, Głównego Inspektoratu Sanitarnego </w:t>
            </w:r>
            <w:r>
              <w:br/>
              <w:t>dla publicznych i niepublicznych szkół i placówek od 1 września 2020r. przeprowadzono</w:t>
            </w:r>
            <w:r w:rsidRPr="007667F1">
              <w:rPr>
                <w:b/>
              </w:rPr>
              <w:t xml:space="preserve"> 11</w:t>
            </w:r>
            <w:r>
              <w:t xml:space="preserve"> kontroli (</w:t>
            </w:r>
            <w:r w:rsidRPr="00E56687">
              <w:rPr>
                <w:b/>
              </w:rPr>
              <w:t>10</w:t>
            </w:r>
            <w:r>
              <w:t xml:space="preserve"> w szkołach podstawowych i</w:t>
            </w:r>
            <w:r w:rsidRPr="00E56687">
              <w:rPr>
                <w:b/>
              </w:rPr>
              <w:t xml:space="preserve"> 1</w:t>
            </w:r>
            <w:r>
              <w:t xml:space="preserve"> w zespole szkół). Ponadto przeprowadzono </w:t>
            </w:r>
            <w:r w:rsidRPr="007667F1">
              <w:rPr>
                <w:b/>
              </w:rPr>
              <w:t>1</w:t>
            </w:r>
            <w:r>
              <w:t xml:space="preserve"> kontrolę po linii przestrzegania przepisów przeciwepidemicznych obiektu nie będącego pod nadzorem pionu Higieny Dzieci i Młodzieży w Centrum Handlowo – Rozrywkowym Ruda Śląska PLAZA. Podczas przeprowadzanych czynności kontrolnych nie stwierdzono nieprawidłowości w wyżej wymienionym zakresie. Nie wydano decyzji i nie nałożono mandatów karnych.</w:t>
            </w:r>
          </w:p>
          <w:p w:rsidR="00371A8C" w:rsidRDefault="00371A8C" w:rsidP="004476E2">
            <w:pPr>
              <w:spacing w:line="360" w:lineRule="auto"/>
              <w:jc w:val="both"/>
            </w:pPr>
            <w:r>
              <w:t xml:space="preserve">  Sekcja Higieny Żywności, Żywienia i Przedmiotów Użytku przeprowadziła łącznie </w:t>
            </w:r>
            <w:r w:rsidRPr="007667F1">
              <w:rPr>
                <w:b/>
              </w:rPr>
              <w:t xml:space="preserve">128 </w:t>
            </w:r>
            <w:r>
              <w:t xml:space="preserve">kontroli </w:t>
            </w:r>
            <w:r>
              <w:br/>
              <w:t xml:space="preserve">w związku z dostosowaniem do wytycznych przeciwepidemicznych, w tym: </w:t>
            </w:r>
          </w:p>
          <w:p w:rsidR="00371A8C" w:rsidRDefault="00371A8C" w:rsidP="004476E2">
            <w:pPr>
              <w:spacing w:line="360" w:lineRule="auto"/>
              <w:jc w:val="both"/>
            </w:pPr>
            <w:r>
              <w:lastRenderedPageBreak/>
              <w:t xml:space="preserve">-   </w:t>
            </w:r>
            <w:r w:rsidRPr="00577D97">
              <w:rPr>
                <w:b/>
              </w:rPr>
              <w:t xml:space="preserve">3 </w:t>
            </w:r>
            <w:r>
              <w:t xml:space="preserve">kontrole w obiektach produkcji żywności, </w:t>
            </w:r>
          </w:p>
          <w:p w:rsidR="00371A8C" w:rsidRDefault="00371A8C" w:rsidP="004476E2">
            <w:pPr>
              <w:spacing w:line="360" w:lineRule="auto"/>
              <w:jc w:val="both"/>
            </w:pPr>
            <w:r>
              <w:t xml:space="preserve">- </w:t>
            </w:r>
            <w:r w:rsidRPr="00577D97">
              <w:rPr>
                <w:b/>
              </w:rPr>
              <w:t>80</w:t>
            </w:r>
            <w:r>
              <w:t xml:space="preserve"> kontroli w obiektach obrotu żywnością (w tym </w:t>
            </w:r>
            <w:r w:rsidRPr="004610FD">
              <w:rPr>
                <w:b/>
              </w:rPr>
              <w:t>1</w:t>
            </w:r>
            <w:r>
              <w:t xml:space="preserve"> kontrolę interwencyjną - nałożono mandat </w:t>
            </w:r>
            <w:r>
              <w:br/>
              <w:t xml:space="preserve">w wysokości </w:t>
            </w:r>
            <w:r w:rsidRPr="00D22B1D">
              <w:rPr>
                <w:b/>
              </w:rPr>
              <w:t>400</w:t>
            </w:r>
            <w:r w:rsidR="00D22B1D">
              <w:t xml:space="preserve"> </w:t>
            </w:r>
            <w:r>
              <w:t xml:space="preserve">zł.) i </w:t>
            </w:r>
            <w:r w:rsidRPr="004610FD">
              <w:rPr>
                <w:b/>
              </w:rPr>
              <w:t>1</w:t>
            </w:r>
            <w:r>
              <w:t xml:space="preserve"> sprawdzającą, </w:t>
            </w:r>
          </w:p>
          <w:p w:rsidR="00371A8C" w:rsidRDefault="00371A8C" w:rsidP="004476E2">
            <w:pPr>
              <w:spacing w:line="360" w:lineRule="auto"/>
              <w:jc w:val="both"/>
            </w:pPr>
            <w:r>
              <w:t xml:space="preserve">-  </w:t>
            </w:r>
            <w:r w:rsidRPr="00577D97">
              <w:rPr>
                <w:b/>
              </w:rPr>
              <w:t>31</w:t>
            </w:r>
            <w:r>
              <w:t xml:space="preserve"> kontroli w obiektach żywienia otwartego, </w:t>
            </w:r>
          </w:p>
          <w:p w:rsidR="00371A8C" w:rsidRDefault="00371A8C" w:rsidP="004476E2">
            <w:pPr>
              <w:spacing w:line="360" w:lineRule="auto"/>
              <w:jc w:val="both"/>
            </w:pPr>
            <w:r>
              <w:t xml:space="preserve">-  </w:t>
            </w:r>
            <w:r w:rsidRPr="00577D97">
              <w:rPr>
                <w:b/>
              </w:rPr>
              <w:t>9</w:t>
            </w:r>
            <w:r>
              <w:t xml:space="preserve"> kontroli w obiektach żywienia zbiorowego zamkniętego, </w:t>
            </w:r>
          </w:p>
          <w:p w:rsidR="00371A8C" w:rsidRDefault="00371A8C" w:rsidP="004476E2">
            <w:pPr>
              <w:spacing w:line="360" w:lineRule="auto"/>
              <w:jc w:val="both"/>
            </w:pPr>
            <w:r>
              <w:t xml:space="preserve">-  </w:t>
            </w:r>
            <w:r w:rsidRPr="00577D97">
              <w:rPr>
                <w:b/>
              </w:rPr>
              <w:t xml:space="preserve">3 </w:t>
            </w:r>
            <w:r>
              <w:t>kontrole w obiektach obrotu materiałami i wyrobami do kontaktu z żywnością,</w:t>
            </w:r>
          </w:p>
          <w:p w:rsidR="00371A8C" w:rsidRDefault="00371A8C" w:rsidP="004476E2">
            <w:pPr>
              <w:spacing w:line="360" w:lineRule="auto"/>
              <w:jc w:val="both"/>
            </w:pPr>
            <w:r>
              <w:t xml:space="preserve">-  </w:t>
            </w:r>
            <w:r w:rsidRPr="00577D97">
              <w:rPr>
                <w:b/>
              </w:rPr>
              <w:t>2</w:t>
            </w:r>
            <w:r>
              <w:t xml:space="preserve"> kontrole w obiektach obrotu kosmetykami.</w:t>
            </w:r>
          </w:p>
          <w:p w:rsidR="00371A8C" w:rsidRPr="00673766" w:rsidRDefault="00371A8C" w:rsidP="004476E2">
            <w:pPr>
              <w:spacing w:line="360" w:lineRule="auto"/>
              <w:jc w:val="both"/>
              <w:rPr>
                <w:color w:val="FF0000"/>
                <w:sz w:val="16"/>
                <w:szCs w:val="16"/>
              </w:rPr>
            </w:pPr>
          </w:p>
        </w:tc>
      </w:tr>
    </w:tbl>
    <w:p w:rsidR="00371A8C" w:rsidRPr="00673766" w:rsidRDefault="00371A8C" w:rsidP="00371A8C">
      <w:pPr>
        <w:spacing w:line="360" w:lineRule="auto"/>
        <w:ind w:left="-510"/>
        <w:jc w:val="both"/>
      </w:pPr>
      <w:r w:rsidRPr="00673766">
        <w:rPr>
          <w:sz w:val="22"/>
        </w:rPr>
        <w:lastRenderedPageBreak/>
        <w:t xml:space="preserve">Sekcja Higieny Komunalnej i Środowiska - </w:t>
      </w:r>
      <w:r w:rsidRPr="00673766">
        <w:t xml:space="preserve">po linii przestrzegania przepisów przeciwepidemicznych </w:t>
      </w:r>
      <w:r w:rsidRPr="00673766">
        <w:br/>
        <w:t>przeprowadzono</w:t>
      </w:r>
      <w:r w:rsidRPr="00673766">
        <w:rPr>
          <w:b/>
        </w:rPr>
        <w:t xml:space="preserve"> 113</w:t>
      </w:r>
      <w:r w:rsidRPr="00673766">
        <w:t xml:space="preserve"> kontroli.</w:t>
      </w:r>
    </w:p>
    <w:p w:rsidR="00371A8C" w:rsidRDefault="00371A8C" w:rsidP="00371A8C">
      <w:pPr>
        <w:widowControl w:val="0"/>
        <w:tabs>
          <w:tab w:val="left" w:pos="342"/>
          <w:tab w:val="left" w:pos="513"/>
        </w:tabs>
        <w:suppressAutoHyphens/>
        <w:autoSpaceDE w:val="0"/>
        <w:autoSpaceDN w:val="0"/>
        <w:adjustRightInd w:val="0"/>
        <w:spacing w:line="360" w:lineRule="auto"/>
        <w:jc w:val="both"/>
      </w:pPr>
      <w:r w:rsidRPr="006D3851">
        <w:t>W/w kontrole dotyczyły następujących obiektów:</w:t>
      </w:r>
    </w:p>
    <w:p w:rsidR="00371A8C" w:rsidRPr="006D3851" w:rsidRDefault="00371A8C" w:rsidP="00371A8C">
      <w:pPr>
        <w:widowControl w:val="0"/>
        <w:tabs>
          <w:tab w:val="left" w:pos="342"/>
          <w:tab w:val="left" w:pos="513"/>
        </w:tabs>
        <w:suppressAutoHyphens/>
        <w:autoSpaceDE w:val="0"/>
        <w:autoSpaceDN w:val="0"/>
        <w:adjustRightInd w:val="0"/>
        <w:spacing w:line="360" w:lineRule="auto"/>
        <w:jc w:val="both"/>
        <w:rPr>
          <w:i/>
        </w:rPr>
      </w:pPr>
      <w:r w:rsidRPr="006D3851">
        <w:rPr>
          <w:i/>
        </w:rPr>
        <w:t xml:space="preserve">- </w:t>
      </w:r>
      <w:r>
        <w:rPr>
          <w:i/>
        </w:rPr>
        <w:t xml:space="preserve">  </w:t>
      </w:r>
      <w:r w:rsidRPr="00013E24">
        <w:rPr>
          <w:b/>
          <w:i/>
        </w:rPr>
        <w:t>1</w:t>
      </w:r>
      <w:r>
        <w:rPr>
          <w:i/>
        </w:rPr>
        <w:t xml:space="preserve"> kontrola  - </w:t>
      </w:r>
      <w:proofErr w:type="spellStart"/>
      <w:r>
        <w:rPr>
          <w:i/>
        </w:rPr>
        <w:t>Aquadrom</w:t>
      </w:r>
      <w:proofErr w:type="spellEnd"/>
      <w:r>
        <w:rPr>
          <w:i/>
        </w:rPr>
        <w:t xml:space="preserve"> Ruda Śląska </w:t>
      </w:r>
    </w:p>
    <w:p w:rsidR="00371A8C" w:rsidRPr="006D3851" w:rsidRDefault="00371A8C" w:rsidP="00371A8C">
      <w:pPr>
        <w:widowControl w:val="0"/>
        <w:tabs>
          <w:tab w:val="left" w:pos="342"/>
          <w:tab w:val="left" w:pos="513"/>
        </w:tabs>
        <w:suppressAutoHyphens/>
        <w:autoSpaceDE w:val="0"/>
        <w:autoSpaceDN w:val="0"/>
        <w:adjustRightInd w:val="0"/>
        <w:spacing w:line="360" w:lineRule="auto"/>
        <w:jc w:val="both"/>
        <w:rPr>
          <w:b/>
          <w:i/>
        </w:rPr>
      </w:pPr>
      <w:r w:rsidRPr="006D3851">
        <w:rPr>
          <w:i/>
        </w:rPr>
        <w:t xml:space="preserve">- </w:t>
      </w:r>
      <w:r w:rsidRPr="00013E24">
        <w:rPr>
          <w:b/>
          <w:i/>
        </w:rPr>
        <w:t>33</w:t>
      </w:r>
      <w:r>
        <w:rPr>
          <w:i/>
        </w:rPr>
        <w:t xml:space="preserve"> kontrole - zakłady fryzjerskie </w:t>
      </w:r>
    </w:p>
    <w:p w:rsidR="00371A8C" w:rsidRPr="006D3851" w:rsidRDefault="00371A8C" w:rsidP="00371A8C">
      <w:pPr>
        <w:widowControl w:val="0"/>
        <w:tabs>
          <w:tab w:val="left" w:pos="342"/>
          <w:tab w:val="left" w:pos="513"/>
        </w:tabs>
        <w:suppressAutoHyphens/>
        <w:autoSpaceDE w:val="0"/>
        <w:autoSpaceDN w:val="0"/>
        <w:adjustRightInd w:val="0"/>
        <w:spacing w:line="360" w:lineRule="auto"/>
        <w:jc w:val="both"/>
        <w:rPr>
          <w:b/>
          <w:i/>
        </w:rPr>
      </w:pPr>
      <w:r w:rsidRPr="006D3851">
        <w:rPr>
          <w:i/>
        </w:rPr>
        <w:t xml:space="preserve">- </w:t>
      </w:r>
      <w:r w:rsidRPr="00673766">
        <w:rPr>
          <w:b/>
          <w:i/>
        </w:rPr>
        <w:t>11</w:t>
      </w:r>
      <w:r>
        <w:rPr>
          <w:i/>
        </w:rPr>
        <w:t xml:space="preserve"> kontroli - </w:t>
      </w:r>
      <w:r w:rsidRPr="006D3851">
        <w:rPr>
          <w:i/>
        </w:rPr>
        <w:t>zakłady świad</w:t>
      </w:r>
      <w:r>
        <w:rPr>
          <w:i/>
        </w:rPr>
        <w:t xml:space="preserve">czące więcej niż jedną usługę </w:t>
      </w:r>
    </w:p>
    <w:p w:rsidR="00371A8C" w:rsidRPr="006D3851" w:rsidRDefault="00371A8C" w:rsidP="00371A8C">
      <w:pPr>
        <w:widowControl w:val="0"/>
        <w:tabs>
          <w:tab w:val="left" w:pos="342"/>
          <w:tab w:val="left" w:pos="513"/>
        </w:tabs>
        <w:suppressAutoHyphens/>
        <w:autoSpaceDE w:val="0"/>
        <w:autoSpaceDN w:val="0"/>
        <w:adjustRightInd w:val="0"/>
        <w:spacing w:line="360" w:lineRule="auto"/>
        <w:jc w:val="both"/>
        <w:rPr>
          <w:b/>
          <w:i/>
        </w:rPr>
      </w:pPr>
      <w:r w:rsidRPr="006D3851">
        <w:rPr>
          <w:i/>
        </w:rPr>
        <w:t>-</w:t>
      </w:r>
      <w:r>
        <w:rPr>
          <w:i/>
        </w:rPr>
        <w:t xml:space="preserve"> </w:t>
      </w:r>
      <w:r w:rsidRPr="00673766">
        <w:rPr>
          <w:b/>
          <w:i/>
        </w:rPr>
        <w:t>22</w:t>
      </w:r>
      <w:r>
        <w:rPr>
          <w:i/>
        </w:rPr>
        <w:t xml:space="preserve"> kontrole zakłady kosmetyczne </w:t>
      </w:r>
    </w:p>
    <w:p w:rsidR="00371A8C" w:rsidRPr="006D3851" w:rsidRDefault="00371A8C" w:rsidP="00371A8C">
      <w:pPr>
        <w:widowControl w:val="0"/>
        <w:tabs>
          <w:tab w:val="left" w:pos="342"/>
          <w:tab w:val="left" w:pos="513"/>
        </w:tabs>
        <w:suppressAutoHyphens/>
        <w:autoSpaceDE w:val="0"/>
        <w:autoSpaceDN w:val="0"/>
        <w:adjustRightInd w:val="0"/>
        <w:spacing w:line="360" w:lineRule="auto"/>
        <w:jc w:val="both"/>
        <w:rPr>
          <w:b/>
          <w:i/>
        </w:rPr>
      </w:pPr>
      <w:r w:rsidRPr="006D3851">
        <w:rPr>
          <w:i/>
        </w:rPr>
        <w:t xml:space="preserve">- </w:t>
      </w:r>
      <w:r>
        <w:rPr>
          <w:i/>
        </w:rPr>
        <w:t xml:space="preserve"> </w:t>
      </w:r>
      <w:r w:rsidRPr="00673766">
        <w:rPr>
          <w:b/>
          <w:i/>
        </w:rPr>
        <w:t>5</w:t>
      </w:r>
      <w:r>
        <w:rPr>
          <w:i/>
        </w:rPr>
        <w:t xml:space="preserve"> kontroli - odnowa biologiczna </w:t>
      </w:r>
    </w:p>
    <w:p w:rsidR="00371A8C" w:rsidRPr="006D3851" w:rsidRDefault="00371A8C" w:rsidP="00371A8C">
      <w:pPr>
        <w:widowControl w:val="0"/>
        <w:tabs>
          <w:tab w:val="left" w:pos="342"/>
          <w:tab w:val="left" w:pos="513"/>
        </w:tabs>
        <w:suppressAutoHyphens/>
        <w:autoSpaceDE w:val="0"/>
        <w:autoSpaceDN w:val="0"/>
        <w:adjustRightInd w:val="0"/>
        <w:spacing w:line="360" w:lineRule="auto"/>
        <w:jc w:val="both"/>
        <w:rPr>
          <w:b/>
          <w:i/>
        </w:rPr>
      </w:pPr>
      <w:r w:rsidRPr="006D3851">
        <w:rPr>
          <w:i/>
        </w:rPr>
        <w:t xml:space="preserve">- </w:t>
      </w:r>
      <w:r w:rsidRPr="00673766">
        <w:rPr>
          <w:b/>
          <w:i/>
        </w:rPr>
        <w:t>1</w:t>
      </w:r>
      <w:r>
        <w:rPr>
          <w:i/>
        </w:rPr>
        <w:t xml:space="preserve"> kontrola - solaria</w:t>
      </w:r>
    </w:p>
    <w:p w:rsidR="00371A8C" w:rsidRDefault="00371A8C" w:rsidP="00371A8C">
      <w:pPr>
        <w:widowControl w:val="0"/>
        <w:tabs>
          <w:tab w:val="left" w:pos="342"/>
          <w:tab w:val="left" w:pos="513"/>
        </w:tabs>
        <w:suppressAutoHyphens/>
        <w:autoSpaceDE w:val="0"/>
        <w:autoSpaceDN w:val="0"/>
        <w:adjustRightInd w:val="0"/>
        <w:spacing w:line="360" w:lineRule="auto"/>
        <w:jc w:val="both"/>
        <w:rPr>
          <w:b/>
          <w:i/>
        </w:rPr>
      </w:pPr>
      <w:r w:rsidRPr="006D3851">
        <w:rPr>
          <w:i/>
        </w:rPr>
        <w:t xml:space="preserve">- </w:t>
      </w:r>
      <w:r w:rsidRPr="00673766">
        <w:rPr>
          <w:b/>
          <w:i/>
        </w:rPr>
        <w:t>2</w:t>
      </w:r>
      <w:r>
        <w:rPr>
          <w:i/>
        </w:rPr>
        <w:t xml:space="preserve"> kontrole </w:t>
      </w:r>
      <w:r w:rsidR="00FE39A5">
        <w:rPr>
          <w:i/>
        </w:rPr>
        <w:t>–</w:t>
      </w:r>
      <w:r>
        <w:rPr>
          <w:i/>
        </w:rPr>
        <w:t xml:space="preserve"> </w:t>
      </w:r>
      <w:r w:rsidR="00FE39A5">
        <w:rPr>
          <w:i/>
        </w:rPr>
        <w:t xml:space="preserve">salon </w:t>
      </w:r>
      <w:r>
        <w:rPr>
          <w:i/>
        </w:rPr>
        <w:t xml:space="preserve">tatuaż </w:t>
      </w:r>
    </w:p>
    <w:p w:rsidR="00371A8C" w:rsidRPr="006D3851" w:rsidRDefault="00371A8C" w:rsidP="00371A8C">
      <w:pPr>
        <w:widowControl w:val="0"/>
        <w:tabs>
          <w:tab w:val="left" w:pos="342"/>
          <w:tab w:val="left" w:pos="513"/>
        </w:tabs>
        <w:suppressAutoHyphens/>
        <w:autoSpaceDE w:val="0"/>
        <w:autoSpaceDN w:val="0"/>
        <w:adjustRightInd w:val="0"/>
        <w:spacing w:line="360" w:lineRule="auto"/>
        <w:jc w:val="both"/>
        <w:rPr>
          <w:b/>
          <w:i/>
        </w:rPr>
      </w:pPr>
      <w:r w:rsidRPr="006D3851">
        <w:rPr>
          <w:i/>
        </w:rPr>
        <w:t xml:space="preserve">- </w:t>
      </w:r>
      <w:r w:rsidRPr="00673766">
        <w:rPr>
          <w:b/>
          <w:i/>
        </w:rPr>
        <w:t>1</w:t>
      </w:r>
      <w:r>
        <w:rPr>
          <w:i/>
        </w:rPr>
        <w:t xml:space="preserve"> kontrola apteki </w:t>
      </w:r>
    </w:p>
    <w:p w:rsidR="00371A8C" w:rsidRPr="006D3851" w:rsidRDefault="00371A8C" w:rsidP="00371A8C">
      <w:pPr>
        <w:widowControl w:val="0"/>
        <w:tabs>
          <w:tab w:val="left" w:pos="342"/>
          <w:tab w:val="left" w:pos="513"/>
        </w:tabs>
        <w:suppressAutoHyphens/>
        <w:autoSpaceDE w:val="0"/>
        <w:autoSpaceDN w:val="0"/>
        <w:adjustRightInd w:val="0"/>
        <w:spacing w:line="360" w:lineRule="auto"/>
        <w:jc w:val="both"/>
        <w:rPr>
          <w:b/>
          <w:i/>
        </w:rPr>
      </w:pPr>
      <w:r w:rsidRPr="006D3851">
        <w:rPr>
          <w:i/>
        </w:rPr>
        <w:t xml:space="preserve">- </w:t>
      </w:r>
      <w:r w:rsidRPr="00673766">
        <w:rPr>
          <w:b/>
          <w:i/>
        </w:rPr>
        <w:t xml:space="preserve">1 </w:t>
      </w:r>
      <w:r>
        <w:rPr>
          <w:i/>
        </w:rPr>
        <w:t xml:space="preserve">kontrola hotelu </w:t>
      </w:r>
    </w:p>
    <w:p w:rsidR="00371A8C" w:rsidRPr="006D3851" w:rsidRDefault="00371A8C" w:rsidP="00371A8C">
      <w:pPr>
        <w:widowControl w:val="0"/>
        <w:tabs>
          <w:tab w:val="left" w:pos="342"/>
          <w:tab w:val="left" w:pos="513"/>
        </w:tabs>
        <w:suppressAutoHyphens/>
        <w:autoSpaceDE w:val="0"/>
        <w:autoSpaceDN w:val="0"/>
        <w:adjustRightInd w:val="0"/>
        <w:spacing w:line="360" w:lineRule="auto"/>
        <w:jc w:val="both"/>
        <w:rPr>
          <w:b/>
          <w:i/>
        </w:rPr>
      </w:pPr>
      <w:r w:rsidRPr="006D3851">
        <w:rPr>
          <w:i/>
        </w:rPr>
        <w:t xml:space="preserve">- </w:t>
      </w:r>
      <w:r w:rsidRPr="00673766">
        <w:rPr>
          <w:b/>
          <w:i/>
        </w:rPr>
        <w:t xml:space="preserve">1 </w:t>
      </w:r>
      <w:r>
        <w:rPr>
          <w:i/>
        </w:rPr>
        <w:t xml:space="preserve">kontrola usług hotelarskich </w:t>
      </w:r>
    </w:p>
    <w:p w:rsidR="00371A8C" w:rsidRDefault="00371A8C" w:rsidP="00371A8C">
      <w:pPr>
        <w:widowControl w:val="0"/>
        <w:tabs>
          <w:tab w:val="left" w:pos="342"/>
          <w:tab w:val="left" w:pos="513"/>
        </w:tabs>
        <w:suppressAutoHyphens/>
        <w:autoSpaceDE w:val="0"/>
        <w:autoSpaceDN w:val="0"/>
        <w:adjustRightInd w:val="0"/>
        <w:spacing w:line="360" w:lineRule="auto"/>
        <w:jc w:val="both"/>
        <w:rPr>
          <w:i/>
        </w:rPr>
      </w:pPr>
      <w:r w:rsidRPr="006D3851">
        <w:rPr>
          <w:i/>
        </w:rPr>
        <w:t xml:space="preserve">- </w:t>
      </w:r>
      <w:r w:rsidRPr="00673766">
        <w:rPr>
          <w:b/>
          <w:i/>
        </w:rPr>
        <w:t>1</w:t>
      </w:r>
      <w:r>
        <w:rPr>
          <w:i/>
        </w:rPr>
        <w:t xml:space="preserve"> kontrola stacji paliw </w:t>
      </w:r>
    </w:p>
    <w:p w:rsidR="00371A8C" w:rsidRDefault="00371A8C" w:rsidP="0085481A">
      <w:pPr>
        <w:widowControl w:val="0"/>
        <w:tabs>
          <w:tab w:val="left" w:pos="342"/>
          <w:tab w:val="left" w:pos="513"/>
        </w:tabs>
        <w:suppressAutoHyphens/>
        <w:autoSpaceDE w:val="0"/>
        <w:autoSpaceDN w:val="0"/>
        <w:adjustRightInd w:val="0"/>
        <w:spacing w:line="360" w:lineRule="auto"/>
        <w:jc w:val="both"/>
        <w:rPr>
          <w:b/>
          <w:i/>
        </w:rPr>
      </w:pPr>
      <w:r w:rsidRPr="006D3851">
        <w:rPr>
          <w:i/>
        </w:rPr>
        <w:t xml:space="preserve">- </w:t>
      </w:r>
      <w:r w:rsidRPr="00673766">
        <w:rPr>
          <w:b/>
          <w:i/>
        </w:rPr>
        <w:t xml:space="preserve">3 </w:t>
      </w:r>
      <w:r>
        <w:rPr>
          <w:i/>
        </w:rPr>
        <w:t xml:space="preserve">kontrole inne </w:t>
      </w:r>
    </w:p>
    <w:p w:rsidR="0085481A" w:rsidRDefault="0085481A" w:rsidP="0085481A">
      <w:pPr>
        <w:widowControl w:val="0"/>
        <w:tabs>
          <w:tab w:val="left" w:pos="342"/>
          <w:tab w:val="left" w:pos="513"/>
        </w:tabs>
        <w:suppressAutoHyphens/>
        <w:autoSpaceDE w:val="0"/>
        <w:autoSpaceDN w:val="0"/>
        <w:adjustRightInd w:val="0"/>
        <w:spacing w:line="360" w:lineRule="auto"/>
        <w:jc w:val="both"/>
        <w:rPr>
          <w:b/>
          <w:i/>
        </w:rPr>
      </w:pPr>
    </w:p>
    <w:p w:rsidR="0085481A" w:rsidRDefault="00E32F2E" w:rsidP="0085481A">
      <w:pPr>
        <w:widowControl w:val="0"/>
        <w:tabs>
          <w:tab w:val="left" w:pos="342"/>
          <w:tab w:val="left" w:pos="513"/>
        </w:tabs>
        <w:suppressAutoHyphens/>
        <w:autoSpaceDE w:val="0"/>
        <w:autoSpaceDN w:val="0"/>
        <w:adjustRightInd w:val="0"/>
        <w:spacing w:line="360" w:lineRule="auto"/>
        <w:jc w:val="both"/>
      </w:pPr>
      <w:r>
        <w:tab/>
      </w:r>
      <w:r w:rsidR="0085481A" w:rsidRPr="0085481A">
        <w:t>Przestrzeganie przepisów przeciw/epidemicznych w 99</w:t>
      </w:r>
      <w:r w:rsidR="00D22B1D">
        <w:t xml:space="preserve">,9 </w:t>
      </w:r>
      <w:r w:rsidR="0085481A" w:rsidRPr="0085481A">
        <w:t>% zostało spełnione. Skontrolowani Przedsiębiorcy wykazali się dużą wiedzą i zapewnieniem właściwego reżimu sanitarnego.</w:t>
      </w:r>
      <w:r w:rsidR="0039251A">
        <w:t xml:space="preserve"> </w:t>
      </w:r>
    </w:p>
    <w:p w:rsidR="0039251A" w:rsidRDefault="0039251A" w:rsidP="0039251A">
      <w:pPr>
        <w:spacing w:line="360" w:lineRule="auto"/>
        <w:jc w:val="both"/>
      </w:pPr>
      <w:r>
        <w:t>Również prowadzono wśród mieszkańców Rudy Śląskiej jak i w dużych zakładach pracy poprzez rozsyłane /rozdawane ulotki informacyjne - edukację zdrowotną w zakresie odpowiedniego zachowania, dystansu, higieny rąk, maseczek  celem ograniczenia zakażeń wywołanych wirusem SARS-CoV-2</w:t>
      </w:r>
      <w:r w:rsidR="00370C5B">
        <w:t>.</w:t>
      </w:r>
    </w:p>
    <w:p w:rsidR="0039251A" w:rsidRPr="0085481A" w:rsidRDefault="0039251A" w:rsidP="0085481A">
      <w:pPr>
        <w:widowControl w:val="0"/>
        <w:tabs>
          <w:tab w:val="left" w:pos="342"/>
          <w:tab w:val="left" w:pos="513"/>
        </w:tabs>
        <w:suppressAutoHyphens/>
        <w:autoSpaceDE w:val="0"/>
        <w:autoSpaceDN w:val="0"/>
        <w:adjustRightInd w:val="0"/>
        <w:spacing w:line="360" w:lineRule="auto"/>
        <w:jc w:val="both"/>
      </w:pPr>
    </w:p>
    <w:p w:rsidR="00371A8C" w:rsidRDefault="00371A8C" w:rsidP="00371A8C">
      <w:pPr>
        <w:jc w:val="both"/>
        <w:rPr>
          <w:color w:val="FF0000"/>
          <w:sz w:val="22"/>
        </w:rPr>
      </w:pPr>
    </w:p>
    <w:p w:rsidR="00371A8C" w:rsidRDefault="00371A8C" w:rsidP="00371A8C">
      <w:pPr>
        <w:jc w:val="both"/>
        <w:rPr>
          <w:color w:val="FF0000"/>
          <w:sz w:val="22"/>
        </w:rPr>
      </w:pPr>
    </w:p>
    <w:p w:rsidR="00371A8C" w:rsidRDefault="00371A8C" w:rsidP="00371A8C">
      <w:pPr>
        <w:jc w:val="both"/>
        <w:rPr>
          <w:color w:val="FF0000"/>
          <w:sz w:val="22"/>
        </w:rPr>
      </w:pPr>
    </w:p>
    <w:p w:rsidR="00371A8C" w:rsidRDefault="00371A8C" w:rsidP="00371A8C">
      <w:pPr>
        <w:jc w:val="both"/>
        <w:rPr>
          <w:color w:val="FF0000"/>
          <w:sz w:val="22"/>
        </w:rPr>
      </w:pPr>
    </w:p>
    <w:p w:rsidR="00371A8C" w:rsidRDefault="00371A8C" w:rsidP="00371A8C">
      <w:pPr>
        <w:jc w:val="both"/>
        <w:rPr>
          <w:color w:val="FF0000"/>
          <w:sz w:val="22"/>
        </w:rPr>
      </w:pPr>
    </w:p>
    <w:p w:rsidR="00371A8C" w:rsidRDefault="00371A8C" w:rsidP="00371A8C">
      <w:pPr>
        <w:jc w:val="both"/>
        <w:rPr>
          <w:color w:val="FF0000"/>
          <w:sz w:val="22"/>
        </w:rPr>
      </w:pPr>
    </w:p>
    <w:p w:rsidR="00371A8C" w:rsidRDefault="00371A8C" w:rsidP="00371A8C">
      <w:pPr>
        <w:jc w:val="both"/>
        <w:rPr>
          <w:color w:val="FF0000"/>
          <w:sz w:val="22"/>
        </w:rPr>
      </w:pPr>
    </w:p>
    <w:p w:rsidR="00371A8C" w:rsidRDefault="00371A8C" w:rsidP="00371A8C">
      <w:pPr>
        <w:jc w:val="both"/>
        <w:rPr>
          <w:color w:val="FF0000"/>
          <w:sz w:val="22"/>
        </w:rPr>
      </w:pPr>
    </w:p>
    <w:p w:rsidR="00260F49" w:rsidRDefault="00260F49" w:rsidP="00260F49">
      <w:pPr>
        <w:rPr>
          <w:b/>
          <w:i/>
          <w:sz w:val="32"/>
          <w:szCs w:val="32"/>
        </w:rPr>
      </w:pPr>
    </w:p>
    <w:p w:rsidR="00260F49" w:rsidRDefault="00260F49" w:rsidP="00260F49">
      <w:pPr>
        <w:rPr>
          <w:b/>
          <w:i/>
          <w:sz w:val="32"/>
          <w:szCs w:val="32"/>
        </w:rPr>
      </w:pPr>
    </w:p>
    <w:p w:rsidR="00260F49" w:rsidRDefault="00260F49" w:rsidP="00260F49">
      <w:pPr>
        <w:rPr>
          <w:b/>
          <w:i/>
          <w:sz w:val="32"/>
          <w:szCs w:val="32"/>
        </w:rPr>
      </w:pPr>
    </w:p>
    <w:p w:rsidR="00260F49" w:rsidRDefault="00260F49" w:rsidP="00260F49">
      <w:pPr>
        <w:rPr>
          <w:b/>
          <w:i/>
          <w:sz w:val="32"/>
          <w:szCs w:val="32"/>
        </w:rPr>
      </w:pPr>
    </w:p>
    <w:p w:rsidR="00260F49" w:rsidRDefault="00260F49" w:rsidP="00260F49">
      <w:pPr>
        <w:rPr>
          <w:b/>
          <w:i/>
          <w:sz w:val="32"/>
          <w:szCs w:val="32"/>
        </w:rPr>
      </w:pPr>
    </w:p>
    <w:p w:rsidR="006D6EEF" w:rsidRPr="00930F6C" w:rsidRDefault="006D6EEF" w:rsidP="006D6EEF">
      <w:pPr>
        <w:spacing w:line="360" w:lineRule="auto"/>
        <w:jc w:val="both"/>
        <w:rPr>
          <w:szCs w:val="22"/>
        </w:rPr>
      </w:pPr>
    </w:p>
    <w:p w:rsidR="00852591" w:rsidRPr="00852591" w:rsidRDefault="00852591" w:rsidP="00852591">
      <w:pPr>
        <w:spacing w:line="360" w:lineRule="auto"/>
        <w:jc w:val="both"/>
        <w:rPr>
          <w:rFonts w:eastAsia="Times New Roman"/>
          <w:lang w:eastAsia="pl-PL"/>
        </w:rPr>
      </w:pPr>
    </w:p>
    <w:p w:rsidR="00852591" w:rsidRPr="00852591" w:rsidRDefault="00852591" w:rsidP="00852591"/>
    <w:sectPr w:rsidR="00852591" w:rsidRPr="00852591" w:rsidSect="00282984">
      <w:footerReference w:type="default" r:id="rId15"/>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99F" w:rsidRDefault="00DA099F" w:rsidP="006C54F4">
      <w:r>
        <w:separator/>
      </w:r>
    </w:p>
  </w:endnote>
  <w:endnote w:type="continuationSeparator" w:id="0">
    <w:p w:rsidR="00DA099F" w:rsidRDefault="00DA099F" w:rsidP="006C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CE">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170" w:rsidRDefault="00E04170">
    <w:pPr>
      <w:pStyle w:val="Stopka"/>
      <w:jc w:val="right"/>
    </w:pPr>
    <w:sdt>
      <w:sdtPr>
        <w:id w:val="153419699"/>
        <w:docPartObj>
          <w:docPartGallery w:val="Page Numbers (Bottom of Page)"/>
          <w:docPartUnique/>
        </w:docPartObj>
      </w:sdtPr>
      <w:sdtContent>
        <w:sdt>
          <w:sdtPr>
            <w:id w:val="-1769616900"/>
            <w:docPartObj>
              <w:docPartGallery w:val="Page Numbers (Top of Page)"/>
              <w:docPartUnique/>
            </w:docPartObj>
          </w:sdtPr>
          <w:sdtContent>
            <w:r>
              <w:t xml:space="preserve">Strona </w:t>
            </w:r>
            <w:r>
              <w:rPr>
                <w:b/>
                <w:bCs/>
              </w:rPr>
              <w:fldChar w:fldCharType="begin"/>
            </w:r>
            <w:r>
              <w:rPr>
                <w:b/>
                <w:bCs/>
              </w:rPr>
              <w:instrText>PAGE</w:instrText>
            </w:r>
            <w:r>
              <w:rPr>
                <w:b/>
                <w:bCs/>
              </w:rPr>
              <w:fldChar w:fldCharType="separate"/>
            </w:r>
            <w:r w:rsidR="006D551C">
              <w:rPr>
                <w:b/>
                <w:bCs/>
                <w:noProof/>
              </w:rPr>
              <w:t>56</w:t>
            </w:r>
            <w:r>
              <w:rPr>
                <w:b/>
                <w:bCs/>
              </w:rPr>
              <w:fldChar w:fldCharType="end"/>
            </w:r>
            <w:r>
              <w:t xml:space="preserve"> z </w:t>
            </w:r>
            <w:r w:rsidR="00412B55">
              <w:rPr>
                <w:b/>
              </w:rPr>
              <w:t>75</w:t>
            </w:r>
          </w:sdtContent>
        </w:sdt>
      </w:sdtContent>
    </w:sdt>
  </w:p>
  <w:p w:rsidR="00E04170" w:rsidRDefault="00E041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99F" w:rsidRDefault="00DA099F" w:rsidP="006C54F4">
      <w:r>
        <w:separator/>
      </w:r>
    </w:p>
  </w:footnote>
  <w:footnote w:type="continuationSeparator" w:id="0">
    <w:p w:rsidR="00DA099F" w:rsidRDefault="00DA099F" w:rsidP="006C54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397"/>
      </w:pPr>
      <w:rPr>
        <w:rFonts w:ascii="Courier New" w:hAnsi="Courier New" w:cs="Courier New" w:hint="default"/>
      </w:rPr>
    </w:lvl>
  </w:abstractNum>
  <w:abstractNum w:abstractNumId="1" w15:restartNumberingAfterBreak="0">
    <w:nsid w:val="00000003"/>
    <w:multiLevelType w:val="singleLevel"/>
    <w:tmpl w:val="3BB87646"/>
    <w:lvl w:ilvl="0">
      <w:start w:val="1"/>
      <w:numFmt w:val="bullet"/>
      <w:lvlText w:val="–"/>
      <w:lvlJc w:val="left"/>
      <w:pPr>
        <w:ind w:left="814" w:hanging="360"/>
      </w:pPr>
      <w:rPr>
        <w:rFonts w:ascii="Times New Roman" w:hAnsi="Times New Roman" w:cs="Times New Roman"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967"/>
        </w:tabs>
        <w:ind w:left="454" w:hanging="94"/>
      </w:pPr>
      <w:rPr>
        <w:rFonts w:ascii="Symbol" w:hAnsi="Symbol"/>
        <w:color w:val="auto"/>
      </w:rPr>
    </w:lvl>
  </w:abstractNum>
  <w:abstractNum w:abstractNumId="3" w15:restartNumberingAfterBreak="0">
    <w:nsid w:val="03EC1325"/>
    <w:multiLevelType w:val="hybridMultilevel"/>
    <w:tmpl w:val="AE36EA76"/>
    <w:lvl w:ilvl="0" w:tplc="48204F26">
      <w:start w:val="2"/>
      <w:numFmt w:val="bullet"/>
      <w:lvlText w:val="-"/>
      <w:lvlJc w:val="left"/>
      <w:pPr>
        <w:tabs>
          <w:tab w:val="num" w:pos="1060"/>
        </w:tabs>
        <w:ind w:left="1060" w:hanging="360"/>
      </w:pPr>
      <w:rPr>
        <w:rFonts w:ascii="Times New Roman" w:eastAsia="Times New Roman" w:hAnsi="Times New Roman" w:cs="Times New Roman" w:hint="default"/>
        <w:b/>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174D30"/>
    <w:multiLevelType w:val="hybridMultilevel"/>
    <w:tmpl w:val="D7C89CAE"/>
    <w:lvl w:ilvl="0" w:tplc="33D8319C">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3B7EC8"/>
    <w:multiLevelType w:val="hybridMultilevel"/>
    <w:tmpl w:val="02EED6DC"/>
    <w:lvl w:ilvl="0" w:tplc="FF6A25A0">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CF70637"/>
    <w:multiLevelType w:val="hybridMultilevel"/>
    <w:tmpl w:val="6CBA80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783725"/>
    <w:multiLevelType w:val="hybridMultilevel"/>
    <w:tmpl w:val="58F2B83E"/>
    <w:lvl w:ilvl="0" w:tplc="A2D2BFC4">
      <w:start w:val="1"/>
      <w:numFmt w:val="bullet"/>
      <w:lvlText w:val=""/>
      <w:lvlJc w:val="left"/>
      <w:pPr>
        <w:tabs>
          <w:tab w:val="num" w:pos="720"/>
        </w:tabs>
        <w:ind w:left="720" w:hanging="360"/>
      </w:pPr>
      <w:rPr>
        <w:rFonts w:ascii="Symbol" w:hAnsi="Symbol" w:hint="default"/>
        <w:b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30F9B"/>
    <w:multiLevelType w:val="hybridMultilevel"/>
    <w:tmpl w:val="D98EBA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A7081D"/>
    <w:multiLevelType w:val="hybridMultilevel"/>
    <w:tmpl w:val="E884CC0A"/>
    <w:lvl w:ilvl="0" w:tplc="4DEEFCEA">
      <w:start w:val="1"/>
      <w:numFmt w:val="bullet"/>
      <w:lvlText w:val=""/>
      <w:lvlJc w:val="left"/>
      <w:pPr>
        <w:tabs>
          <w:tab w:val="num" w:pos="1353"/>
        </w:tabs>
        <w:ind w:left="1353" w:hanging="360"/>
      </w:pPr>
      <w:rPr>
        <w:rFonts w:ascii="Symbol" w:hAnsi="Symbol" w:hint="default"/>
      </w:rPr>
    </w:lvl>
    <w:lvl w:ilvl="1" w:tplc="04150003" w:tentative="1">
      <w:start w:val="1"/>
      <w:numFmt w:val="bullet"/>
      <w:lvlText w:val="o"/>
      <w:lvlJc w:val="left"/>
      <w:pPr>
        <w:tabs>
          <w:tab w:val="num" w:pos="1353"/>
        </w:tabs>
        <w:ind w:left="1353" w:hanging="360"/>
      </w:pPr>
      <w:rPr>
        <w:rFonts w:ascii="Courier New" w:hAnsi="Courier New" w:cs="Courier New" w:hint="default"/>
      </w:rPr>
    </w:lvl>
    <w:lvl w:ilvl="2" w:tplc="04150005" w:tentative="1">
      <w:start w:val="1"/>
      <w:numFmt w:val="bullet"/>
      <w:lvlText w:val=""/>
      <w:lvlJc w:val="left"/>
      <w:pPr>
        <w:tabs>
          <w:tab w:val="num" w:pos="2073"/>
        </w:tabs>
        <w:ind w:left="2073" w:hanging="360"/>
      </w:pPr>
      <w:rPr>
        <w:rFonts w:ascii="Wingdings" w:hAnsi="Wingdings" w:hint="default"/>
      </w:rPr>
    </w:lvl>
    <w:lvl w:ilvl="3" w:tplc="04150001" w:tentative="1">
      <w:start w:val="1"/>
      <w:numFmt w:val="bullet"/>
      <w:lvlText w:val=""/>
      <w:lvlJc w:val="left"/>
      <w:pPr>
        <w:tabs>
          <w:tab w:val="num" w:pos="2793"/>
        </w:tabs>
        <w:ind w:left="2793" w:hanging="360"/>
      </w:pPr>
      <w:rPr>
        <w:rFonts w:ascii="Symbol" w:hAnsi="Symbol" w:hint="default"/>
      </w:rPr>
    </w:lvl>
    <w:lvl w:ilvl="4" w:tplc="04150003" w:tentative="1">
      <w:start w:val="1"/>
      <w:numFmt w:val="bullet"/>
      <w:lvlText w:val="o"/>
      <w:lvlJc w:val="left"/>
      <w:pPr>
        <w:tabs>
          <w:tab w:val="num" w:pos="3513"/>
        </w:tabs>
        <w:ind w:left="3513" w:hanging="360"/>
      </w:pPr>
      <w:rPr>
        <w:rFonts w:ascii="Courier New" w:hAnsi="Courier New" w:cs="Courier New" w:hint="default"/>
      </w:rPr>
    </w:lvl>
    <w:lvl w:ilvl="5" w:tplc="04150005" w:tentative="1">
      <w:start w:val="1"/>
      <w:numFmt w:val="bullet"/>
      <w:lvlText w:val=""/>
      <w:lvlJc w:val="left"/>
      <w:pPr>
        <w:tabs>
          <w:tab w:val="num" w:pos="4233"/>
        </w:tabs>
        <w:ind w:left="4233" w:hanging="360"/>
      </w:pPr>
      <w:rPr>
        <w:rFonts w:ascii="Wingdings" w:hAnsi="Wingdings" w:hint="default"/>
      </w:rPr>
    </w:lvl>
    <w:lvl w:ilvl="6" w:tplc="04150001" w:tentative="1">
      <w:start w:val="1"/>
      <w:numFmt w:val="bullet"/>
      <w:lvlText w:val=""/>
      <w:lvlJc w:val="left"/>
      <w:pPr>
        <w:tabs>
          <w:tab w:val="num" w:pos="4953"/>
        </w:tabs>
        <w:ind w:left="4953" w:hanging="360"/>
      </w:pPr>
      <w:rPr>
        <w:rFonts w:ascii="Symbol" w:hAnsi="Symbol" w:hint="default"/>
      </w:rPr>
    </w:lvl>
    <w:lvl w:ilvl="7" w:tplc="04150003" w:tentative="1">
      <w:start w:val="1"/>
      <w:numFmt w:val="bullet"/>
      <w:lvlText w:val="o"/>
      <w:lvlJc w:val="left"/>
      <w:pPr>
        <w:tabs>
          <w:tab w:val="num" w:pos="5673"/>
        </w:tabs>
        <w:ind w:left="5673" w:hanging="360"/>
      </w:pPr>
      <w:rPr>
        <w:rFonts w:ascii="Courier New" w:hAnsi="Courier New" w:cs="Courier New" w:hint="default"/>
      </w:rPr>
    </w:lvl>
    <w:lvl w:ilvl="8" w:tplc="04150005" w:tentative="1">
      <w:start w:val="1"/>
      <w:numFmt w:val="bullet"/>
      <w:lvlText w:val=""/>
      <w:lvlJc w:val="left"/>
      <w:pPr>
        <w:tabs>
          <w:tab w:val="num" w:pos="6393"/>
        </w:tabs>
        <w:ind w:left="6393" w:hanging="360"/>
      </w:pPr>
      <w:rPr>
        <w:rFonts w:ascii="Wingdings" w:hAnsi="Wingdings" w:hint="default"/>
      </w:rPr>
    </w:lvl>
  </w:abstractNum>
  <w:abstractNum w:abstractNumId="10" w15:restartNumberingAfterBreak="0">
    <w:nsid w:val="13100C65"/>
    <w:multiLevelType w:val="hybridMultilevel"/>
    <w:tmpl w:val="49E64D8A"/>
    <w:lvl w:ilvl="0" w:tplc="70D069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E34006"/>
    <w:multiLevelType w:val="hybridMultilevel"/>
    <w:tmpl w:val="C84C9F9E"/>
    <w:lvl w:ilvl="0" w:tplc="C9FC54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783410E"/>
    <w:multiLevelType w:val="hybridMultilevel"/>
    <w:tmpl w:val="0C6CC8D2"/>
    <w:lvl w:ilvl="0" w:tplc="04150001">
      <w:start w:val="1"/>
      <w:numFmt w:val="bullet"/>
      <w:lvlText w:val=""/>
      <w:lvlJc w:val="left"/>
      <w:pPr>
        <w:ind w:left="1515" w:hanging="360"/>
      </w:pPr>
      <w:rPr>
        <w:rFonts w:ascii="Symbol" w:hAnsi="Symbol" w:hint="default"/>
      </w:rPr>
    </w:lvl>
    <w:lvl w:ilvl="1" w:tplc="04150003" w:tentative="1">
      <w:start w:val="1"/>
      <w:numFmt w:val="bullet"/>
      <w:lvlText w:val="o"/>
      <w:lvlJc w:val="left"/>
      <w:pPr>
        <w:ind w:left="2235" w:hanging="360"/>
      </w:pPr>
      <w:rPr>
        <w:rFonts w:ascii="Courier New" w:hAnsi="Courier New" w:cs="Courier New" w:hint="default"/>
      </w:rPr>
    </w:lvl>
    <w:lvl w:ilvl="2" w:tplc="04150005" w:tentative="1">
      <w:start w:val="1"/>
      <w:numFmt w:val="bullet"/>
      <w:lvlText w:val=""/>
      <w:lvlJc w:val="left"/>
      <w:pPr>
        <w:ind w:left="2955" w:hanging="360"/>
      </w:pPr>
      <w:rPr>
        <w:rFonts w:ascii="Wingdings" w:hAnsi="Wingdings" w:hint="default"/>
      </w:rPr>
    </w:lvl>
    <w:lvl w:ilvl="3" w:tplc="04150001" w:tentative="1">
      <w:start w:val="1"/>
      <w:numFmt w:val="bullet"/>
      <w:lvlText w:val=""/>
      <w:lvlJc w:val="left"/>
      <w:pPr>
        <w:ind w:left="3675" w:hanging="360"/>
      </w:pPr>
      <w:rPr>
        <w:rFonts w:ascii="Symbol" w:hAnsi="Symbol" w:hint="default"/>
      </w:rPr>
    </w:lvl>
    <w:lvl w:ilvl="4" w:tplc="04150003" w:tentative="1">
      <w:start w:val="1"/>
      <w:numFmt w:val="bullet"/>
      <w:lvlText w:val="o"/>
      <w:lvlJc w:val="left"/>
      <w:pPr>
        <w:ind w:left="4395" w:hanging="360"/>
      </w:pPr>
      <w:rPr>
        <w:rFonts w:ascii="Courier New" w:hAnsi="Courier New" w:cs="Courier New" w:hint="default"/>
      </w:rPr>
    </w:lvl>
    <w:lvl w:ilvl="5" w:tplc="04150005" w:tentative="1">
      <w:start w:val="1"/>
      <w:numFmt w:val="bullet"/>
      <w:lvlText w:val=""/>
      <w:lvlJc w:val="left"/>
      <w:pPr>
        <w:ind w:left="5115" w:hanging="360"/>
      </w:pPr>
      <w:rPr>
        <w:rFonts w:ascii="Wingdings" w:hAnsi="Wingdings" w:hint="default"/>
      </w:rPr>
    </w:lvl>
    <w:lvl w:ilvl="6" w:tplc="04150001" w:tentative="1">
      <w:start w:val="1"/>
      <w:numFmt w:val="bullet"/>
      <w:lvlText w:val=""/>
      <w:lvlJc w:val="left"/>
      <w:pPr>
        <w:ind w:left="5835" w:hanging="360"/>
      </w:pPr>
      <w:rPr>
        <w:rFonts w:ascii="Symbol" w:hAnsi="Symbol" w:hint="default"/>
      </w:rPr>
    </w:lvl>
    <w:lvl w:ilvl="7" w:tplc="04150003" w:tentative="1">
      <w:start w:val="1"/>
      <w:numFmt w:val="bullet"/>
      <w:lvlText w:val="o"/>
      <w:lvlJc w:val="left"/>
      <w:pPr>
        <w:ind w:left="6555" w:hanging="360"/>
      </w:pPr>
      <w:rPr>
        <w:rFonts w:ascii="Courier New" w:hAnsi="Courier New" w:cs="Courier New" w:hint="default"/>
      </w:rPr>
    </w:lvl>
    <w:lvl w:ilvl="8" w:tplc="04150005" w:tentative="1">
      <w:start w:val="1"/>
      <w:numFmt w:val="bullet"/>
      <w:lvlText w:val=""/>
      <w:lvlJc w:val="left"/>
      <w:pPr>
        <w:ind w:left="7275" w:hanging="360"/>
      </w:pPr>
      <w:rPr>
        <w:rFonts w:ascii="Wingdings" w:hAnsi="Wingdings" w:hint="default"/>
      </w:rPr>
    </w:lvl>
  </w:abstractNum>
  <w:abstractNum w:abstractNumId="13" w15:restartNumberingAfterBreak="0">
    <w:nsid w:val="1A561848"/>
    <w:multiLevelType w:val="hybridMultilevel"/>
    <w:tmpl w:val="51942D22"/>
    <w:lvl w:ilvl="0" w:tplc="4DEEF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066B94"/>
    <w:multiLevelType w:val="hybridMultilevel"/>
    <w:tmpl w:val="E37EFA14"/>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1CB57BB4"/>
    <w:multiLevelType w:val="hybridMultilevel"/>
    <w:tmpl w:val="07F0C2A0"/>
    <w:lvl w:ilvl="0" w:tplc="4DEEF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CE82CC7"/>
    <w:multiLevelType w:val="hybridMultilevel"/>
    <w:tmpl w:val="13863E18"/>
    <w:lvl w:ilvl="0" w:tplc="48204F26">
      <w:start w:val="2"/>
      <w:numFmt w:val="bullet"/>
      <w:lvlText w:val="-"/>
      <w:lvlJc w:val="left"/>
      <w:pPr>
        <w:ind w:left="720" w:hanging="360"/>
      </w:pPr>
      <w:rPr>
        <w:rFonts w:ascii="Times New Roman" w:eastAsia="Times New Roman" w:hAnsi="Times New Roman" w:cs="Times New Roman" w:hint="default"/>
        <w:b/>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234BBC"/>
    <w:multiLevelType w:val="hybridMultilevel"/>
    <w:tmpl w:val="73FE5410"/>
    <w:lvl w:ilvl="0" w:tplc="4DEEFCE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9226AF"/>
    <w:multiLevelType w:val="hybridMultilevel"/>
    <w:tmpl w:val="B37ABD0E"/>
    <w:lvl w:ilvl="0" w:tplc="2A36DCAE">
      <w:start w:val="1"/>
      <w:numFmt w:val="bullet"/>
      <w:lvlText w:val=""/>
      <w:lvlJc w:val="left"/>
      <w:pPr>
        <w:ind w:left="1146"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17150A"/>
    <w:multiLevelType w:val="hybridMultilevel"/>
    <w:tmpl w:val="D02A6DE0"/>
    <w:lvl w:ilvl="0" w:tplc="4DEEF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14C0D82"/>
    <w:multiLevelType w:val="hybridMultilevel"/>
    <w:tmpl w:val="E8BC139C"/>
    <w:lvl w:ilvl="0" w:tplc="FF6A25A0">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15:restartNumberingAfterBreak="0">
    <w:nsid w:val="228A3578"/>
    <w:multiLevelType w:val="hybridMultilevel"/>
    <w:tmpl w:val="99B67B08"/>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22" w15:restartNumberingAfterBreak="0">
    <w:nsid w:val="22F957D0"/>
    <w:multiLevelType w:val="hybridMultilevel"/>
    <w:tmpl w:val="60A042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7215351"/>
    <w:multiLevelType w:val="hybridMultilevel"/>
    <w:tmpl w:val="EB98E15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7FC2089"/>
    <w:multiLevelType w:val="hybridMultilevel"/>
    <w:tmpl w:val="B226008A"/>
    <w:lvl w:ilvl="0" w:tplc="4DEEF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A747148"/>
    <w:multiLevelType w:val="hybridMultilevel"/>
    <w:tmpl w:val="8DBE5BAE"/>
    <w:lvl w:ilvl="0" w:tplc="B6D2428A">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AE84E2D"/>
    <w:multiLevelType w:val="hybridMultilevel"/>
    <w:tmpl w:val="9754DC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F93D7A"/>
    <w:multiLevelType w:val="hybridMultilevel"/>
    <w:tmpl w:val="53B2301A"/>
    <w:lvl w:ilvl="0" w:tplc="4DEEF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0D5103B"/>
    <w:multiLevelType w:val="hybridMultilevel"/>
    <w:tmpl w:val="8BDE2A90"/>
    <w:lvl w:ilvl="0" w:tplc="400EB05A">
      <w:start w:val="1"/>
      <w:numFmt w:val="decimal"/>
      <w:lvlText w:val="%1."/>
      <w:lvlJc w:val="left"/>
      <w:pPr>
        <w:ind w:left="720" w:hanging="360"/>
      </w:pPr>
      <w:rPr>
        <w:rFonts w:ascii="Times New Roman" w:hAnsi="Times New Roman" w:cs="Times New Roman" w:hint="default"/>
        <w:b/>
        <w:sz w:val="24"/>
        <w:szCs w:val="24"/>
      </w:rPr>
    </w:lvl>
    <w:lvl w:ilvl="1" w:tplc="38F44AB8">
      <w:start w:val="1"/>
      <w:numFmt w:val="lowerLetter"/>
      <w:lvlText w:val="%2."/>
      <w:lvlJc w:val="left"/>
      <w:pPr>
        <w:ind w:left="1494"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0B2A51"/>
    <w:multiLevelType w:val="hybridMultilevel"/>
    <w:tmpl w:val="1EF8958E"/>
    <w:lvl w:ilvl="0" w:tplc="4DEEFCE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320F2239"/>
    <w:multiLevelType w:val="hybridMultilevel"/>
    <w:tmpl w:val="A4EED33A"/>
    <w:lvl w:ilvl="0" w:tplc="AB685732">
      <w:start w:val="24"/>
      <w:numFmt w:val="bullet"/>
      <w:lvlText w:val="-"/>
      <w:lvlJc w:val="left"/>
      <w:pPr>
        <w:tabs>
          <w:tab w:val="num" w:pos="705"/>
        </w:tabs>
        <w:ind w:left="685" w:hanging="34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33784C22"/>
    <w:multiLevelType w:val="hybridMultilevel"/>
    <w:tmpl w:val="D8886558"/>
    <w:lvl w:ilvl="0" w:tplc="4DEEFCE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5331803"/>
    <w:multiLevelType w:val="hybridMultilevel"/>
    <w:tmpl w:val="A8CE58AA"/>
    <w:lvl w:ilvl="0" w:tplc="F54E3E9E">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9425A2A"/>
    <w:multiLevelType w:val="hybridMultilevel"/>
    <w:tmpl w:val="3A948E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B5C02AB"/>
    <w:multiLevelType w:val="hybridMultilevel"/>
    <w:tmpl w:val="0A42DC40"/>
    <w:lvl w:ilvl="0" w:tplc="545A99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C78147A"/>
    <w:multiLevelType w:val="hybridMultilevel"/>
    <w:tmpl w:val="36D4D31E"/>
    <w:lvl w:ilvl="0" w:tplc="0415000B">
      <w:start w:val="1"/>
      <w:numFmt w:val="bullet"/>
      <w:lvlText w:val=""/>
      <w:lvlJc w:val="left"/>
      <w:pPr>
        <w:tabs>
          <w:tab w:val="num" w:pos="720"/>
        </w:tabs>
        <w:ind w:left="720" w:hanging="360"/>
      </w:pPr>
      <w:rPr>
        <w:rFonts w:ascii="Wingdings" w:hAnsi="Wingdings" w:hint="default"/>
      </w:rPr>
    </w:lvl>
    <w:lvl w:ilvl="1" w:tplc="A1000A3A">
      <w:numFmt w:val="bullet"/>
      <w:lvlText w:val="-"/>
      <w:lvlJc w:val="left"/>
      <w:pPr>
        <w:tabs>
          <w:tab w:val="num" w:pos="1440"/>
        </w:tabs>
        <w:ind w:left="1440" w:hanging="360"/>
      </w:pPr>
      <w:rPr>
        <w:rFonts w:ascii="Times New Roman" w:eastAsia="Times New Roman" w:hAnsi="Times New Roman"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3F5A1AFC"/>
    <w:multiLevelType w:val="hybridMultilevel"/>
    <w:tmpl w:val="91CCD91C"/>
    <w:lvl w:ilvl="0" w:tplc="0415000B">
      <w:start w:val="1"/>
      <w:numFmt w:val="bullet"/>
      <w:lvlText w:val=""/>
      <w:lvlJc w:val="left"/>
      <w:pPr>
        <w:tabs>
          <w:tab w:val="num" w:pos="927"/>
        </w:tabs>
        <w:ind w:left="927" w:hanging="360"/>
      </w:pPr>
      <w:rPr>
        <w:rFonts w:ascii="Wingdings" w:hAnsi="Wingdings" w:hint="default"/>
      </w:rPr>
    </w:lvl>
    <w:lvl w:ilvl="1" w:tplc="04150003">
      <w:start w:val="1"/>
      <w:numFmt w:val="bullet"/>
      <w:lvlText w:val="o"/>
      <w:lvlJc w:val="left"/>
      <w:pPr>
        <w:tabs>
          <w:tab w:val="num" w:pos="3084"/>
        </w:tabs>
        <w:ind w:left="3084" w:hanging="360"/>
      </w:pPr>
      <w:rPr>
        <w:rFonts w:ascii="Courier New" w:hAnsi="Courier New" w:cs="Courier New" w:hint="default"/>
      </w:rPr>
    </w:lvl>
    <w:lvl w:ilvl="2" w:tplc="04150005">
      <w:start w:val="1"/>
      <w:numFmt w:val="bullet"/>
      <w:lvlText w:val=""/>
      <w:lvlJc w:val="left"/>
      <w:pPr>
        <w:tabs>
          <w:tab w:val="num" w:pos="3804"/>
        </w:tabs>
        <w:ind w:left="3804" w:hanging="360"/>
      </w:pPr>
      <w:rPr>
        <w:rFonts w:ascii="Wingdings" w:hAnsi="Wingdings" w:cs="Times New Roman" w:hint="default"/>
      </w:rPr>
    </w:lvl>
    <w:lvl w:ilvl="3" w:tplc="04150001">
      <w:start w:val="1"/>
      <w:numFmt w:val="bullet"/>
      <w:lvlText w:val=""/>
      <w:lvlJc w:val="left"/>
      <w:pPr>
        <w:tabs>
          <w:tab w:val="num" w:pos="4524"/>
        </w:tabs>
        <w:ind w:left="4524" w:hanging="360"/>
      </w:pPr>
      <w:rPr>
        <w:rFonts w:ascii="Symbol" w:hAnsi="Symbol" w:cs="Times New Roman" w:hint="default"/>
      </w:rPr>
    </w:lvl>
    <w:lvl w:ilvl="4" w:tplc="04150003">
      <w:start w:val="1"/>
      <w:numFmt w:val="bullet"/>
      <w:lvlText w:val="o"/>
      <w:lvlJc w:val="left"/>
      <w:pPr>
        <w:tabs>
          <w:tab w:val="num" w:pos="5244"/>
        </w:tabs>
        <w:ind w:left="5244" w:hanging="360"/>
      </w:pPr>
      <w:rPr>
        <w:rFonts w:ascii="Courier New" w:hAnsi="Courier New" w:cs="Courier New" w:hint="default"/>
      </w:rPr>
    </w:lvl>
    <w:lvl w:ilvl="5" w:tplc="04150005">
      <w:start w:val="1"/>
      <w:numFmt w:val="bullet"/>
      <w:lvlText w:val=""/>
      <w:lvlJc w:val="left"/>
      <w:pPr>
        <w:tabs>
          <w:tab w:val="num" w:pos="5964"/>
        </w:tabs>
        <w:ind w:left="5964" w:hanging="360"/>
      </w:pPr>
      <w:rPr>
        <w:rFonts w:ascii="Wingdings" w:hAnsi="Wingdings" w:cs="Times New Roman" w:hint="default"/>
      </w:rPr>
    </w:lvl>
    <w:lvl w:ilvl="6" w:tplc="04150001">
      <w:start w:val="1"/>
      <w:numFmt w:val="bullet"/>
      <w:lvlText w:val=""/>
      <w:lvlJc w:val="left"/>
      <w:pPr>
        <w:tabs>
          <w:tab w:val="num" w:pos="6684"/>
        </w:tabs>
        <w:ind w:left="6684" w:hanging="360"/>
      </w:pPr>
      <w:rPr>
        <w:rFonts w:ascii="Symbol" w:hAnsi="Symbol" w:cs="Times New Roman" w:hint="default"/>
      </w:rPr>
    </w:lvl>
    <w:lvl w:ilvl="7" w:tplc="04150003">
      <w:start w:val="1"/>
      <w:numFmt w:val="bullet"/>
      <w:lvlText w:val="o"/>
      <w:lvlJc w:val="left"/>
      <w:pPr>
        <w:tabs>
          <w:tab w:val="num" w:pos="7404"/>
        </w:tabs>
        <w:ind w:left="7404" w:hanging="360"/>
      </w:pPr>
      <w:rPr>
        <w:rFonts w:ascii="Courier New" w:hAnsi="Courier New" w:cs="Courier New" w:hint="default"/>
      </w:rPr>
    </w:lvl>
    <w:lvl w:ilvl="8" w:tplc="04150005">
      <w:start w:val="1"/>
      <w:numFmt w:val="bullet"/>
      <w:lvlText w:val=""/>
      <w:lvlJc w:val="left"/>
      <w:pPr>
        <w:tabs>
          <w:tab w:val="num" w:pos="8124"/>
        </w:tabs>
        <w:ind w:left="8124" w:hanging="360"/>
      </w:pPr>
      <w:rPr>
        <w:rFonts w:ascii="Wingdings" w:hAnsi="Wingdings" w:cs="Times New Roman" w:hint="default"/>
      </w:rPr>
    </w:lvl>
  </w:abstractNum>
  <w:abstractNum w:abstractNumId="37" w15:restartNumberingAfterBreak="0">
    <w:nsid w:val="3FD91D18"/>
    <w:multiLevelType w:val="hybridMultilevel"/>
    <w:tmpl w:val="B4E422D6"/>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44E138D2"/>
    <w:multiLevelType w:val="hybridMultilevel"/>
    <w:tmpl w:val="399C65CE"/>
    <w:lvl w:ilvl="0" w:tplc="70D069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5050E93"/>
    <w:multiLevelType w:val="hybridMultilevel"/>
    <w:tmpl w:val="822422DC"/>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46A273FD"/>
    <w:multiLevelType w:val="hybridMultilevel"/>
    <w:tmpl w:val="E30CCA3E"/>
    <w:lvl w:ilvl="0" w:tplc="545A99B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47886D48"/>
    <w:multiLevelType w:val="hybridMultilevel"/>
    <w:tmpl w:val="955A0296"/>
    <w:lvl w:ilvl="0" w:tplc="75C0D338">
      <w:start w:val="1"/>
      <w:numFmt w:val="decimal"/>
      <w:lvlText w:val="%1."/>
      <w:lvlJc w:val="left"/>
      <w:pPr>
        <w:ind w:left="360" w:hanging="360"/>
      </w:pPr>
      <w:rPr>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7F428EB"/>
    <w:multiLevelType w:val="hybridMultilevel"/>
    <w:tmpl w:val="FD8A2EA0"/>
    <w:lvl w:ilvl="0" w:tplc="A898566E">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48547BE1"/>
    <w:multiLevelType w:val="hybridMultilevel"/>
    <w:tmpl w:val="C234F056"/>
    <w:lvl w:ilvl="0" w:tplc="A898566E">
      <w:start w:val="1"/>
      <w:numFmt w:val="bullet"/>
      <w:lvlText w:val=""/>
      <w:lvlJc w:val="left"/>
      <w:pPr>
        <w:tabs>
          <w:tab w:val="num" w:pos="502"/>
        </w:tabs>
        <w:ind w:left="502" w:hanging="360"/>
      </w:pPr>
      <w:rPr>
        <w:rFonts w:ascii="Symbol" w:hAnsi="Symbol" w:cs="Times New Roman" w:hint="default"/>
      </w:rPr>
    </w:lvl>
    <w:lvl w:ilvl="1" w:tplc="04150003">
      <w:start w:val="1"/>
      <w:numFmt w:val="bullet"/>
      <w:lvlText w:val="o"/>
      <w:lvlJc w:val="left"/>
      <w:pPr>
        <w:tabs>
          <w:tab w:val="num" w:pos="1222"/>
        </w:tabs>
        <w:ind w:left="1222" w:hanging="360"/>
      </w:pPr>
      <w:rPr>
        <w:rFonts w:ascii="Courier New" w:hAnsi="Courier New" w:cs="Courier New" w:hint="default"/>
      </w:rPr>
    </w:lvl>
    <w:lvl w:ilvl="2" w:tplc="04150005">
      <w:start w:val="1"/>
      <w:numFmt w:val="bullet"/>
      <w:lvlText w:val=""/>
      <w:lvlJc w:val="left"/>
      <w:pPr>
        <w:tabs>
          <w:tab w:val="num" w:pos="1942"/>
        </w:tabs>
        <w:ind w:left="1942" w:hanging="360"/>
      </w:pPr>
      <w:rPr>
        <w:rFonts w:ascii="Wingdings" w:hAnsi="Wingdings" w:cs="Times New Roman" w:hint="default"/>
      </w:rPr>
    </w:lvl>
    <w:lvl w:ilvl="3" w:tplc="04150001">
      <w:start w:val="1"/>
      <w:numFmt w:val="bullet"/>
      <w:lvlText w:val=""/>
      <w:lvlJc w:val="left"/>
      <w:pPr>
        <w:tabs>
          <w:tab w:val="num" w:pos="2662"/>
        </w:tabs>
        <w:ind w:left="2662" w:hanging="360"/>
      </w:pPr>
      <w:rPr>
        <w:rFonts w:ascii="Symbol" w:hAnsi="Symbol" w:cs="Times New Roman" w:hint="default"/>
      </w:rPr>
    </w:lvl>
    <w:lvl w:ilvl="4" w:tplc="04150003">
      <w:start w:val="1"/>
      <w:numFmt w:val="bullet"/>
      <w:lvlText w:val="o"/>
      <w:lvlJc w:val="left"/>
      <w:pPr>
        <w:tabs>
          <w:tab w:val="num" w:pos="3382"/>
        </w:tabs>
        <w:ind w:left="3382" w:hanging="360"/>
      </w:pPr>
      <w:rPr>
        <w:rFonts w:ascii="Courier New" w:hAnsi="Courier New" w:cs="Courier New" w:hint="default"/>
      </w:rPr>
    </w:lvl>
    <w:lvl w:ilvl="5" w:tplc="04150005">
      <w:start w:val="1"/>
      <w:numFmt w:val="bullet"/>
      <w:lvlText w:val=""/>
      <w:lvlJc w:val="left"/>
      <w:pPr>
        <w:tabs>
          <w:tab w:val="num" w:pos="4102"/>
        </w:tabs>
        <w:ind w:left="4102" w:hanging="360"/>
      </w:pPr>
      <w:rPr>
        <w:rFonts w:ascii="Wingdings" w:hAnsi="Wingdings" w:cs="Times New Roman" w:hint="default"/>
      </w:rPr>
    </w:lvl>
    <w:lvl w:ilvl="6" w:tplc="04150001">
      <w:start w:val="1"/>
      <w:numFmt w:val="bullet"/>
      <w:lvlText w:val=""/>
      <w:lvlJc w:val="left"/>
      <w:pPr>
        <w:tabs>
          <w:tab w:val="num" w:pos="4822"/>
        </w:tabs>
        <w:ind w:left="4822" w:hanging="360"/>
      </w:pPr>
      <w:rPr>
        <w:rFonts w:ascii="Symbol" w:hAnsi="Symbol" w:cs="Times New Roman" w:hint="default"/>
      </w:rPr>
    </w:lvl>
    <w:lvl w:ilvl="7" w:tplc="04150003">
      <w:start w:val="1"/>
      <w:numFmt w:val="bullet"/>
      <w:lvlText w:val="o"/>
      <w:lvlJc w:val="left"/>
      <w:pPr>
        <w:tabs>
          <w:tab w:val="num" w:pos="5542"/>
        </w:tabs>
        <w:ind w:left="5542" w:hanging="360"/>
      </w:pPr>
      <w:rPr>
        <w:rFonts w:ascii="Courier New" w:hAnsi="Courier New" w:cs="Courier New" w:hint="default"/>
      </w:rPr>
    </w:lvl>
    <w:lvl w:ilvl="8" w:tplc="04150005">
      <w:start w:val="1"/>
      <w:numFmt w:val="bullet"/>
      <w:lvlText w:val=""/>
      <w:lvlJc w:val="left"/>
      <w:pPr>
        <w:tabs>
          <w:tab w:val="num" w:pos="6262"/>
        </w:tabs>
        <w:ind w:left="6262" w:hanging="360"/>
      </w:pPr>
      <w:rPr>
        <w:rFonts w:ascii="Wingdings" w:hAnsi="Wingdings" w:cs="Times New Roman" w:hint="default"/>
      </w:rPr>
    </w:lvl>
  </w:abstractNum>
  <w:abstractNum w:abstractNumId="44" w15:restartNumberingAfterBreak="0">
    <w:nsid w:val="491311FE"/>
    <w:multiLevelType w:val="hybridMultilevel"/>
    <w:tmpl w:val="E6E8D608"/>
    <w:lvl w:ilvl="0" w:tplc="D518A64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5" w15:restartNumberingAfterBreak="0">
    <w:nsid w:val="4D0033C2"/>
    <w:multiLevelType w:val="hybridMultilevel"/>
    <w:tmpl w:val="EAF43F3C"/>
    <w:lvl w:ilvl="0" w:tplc="2BF0169E">
      <w:start w:val="2"/>
      <w:numFmt w:val="bullet"/>
      <w:lvlText w:val="-"/>
      <w:lvlJc w:val="left"/>
      <w:pPr>
        <w:tabs>
          <w:tab w:val="num" w:pos="1060"/>
        </w:tabs>
        <w:ind w:left="1060" w:hanging="360"/>
      </w:pPr>
      <w:rPr>
        <w:rFonts w:ascii="Times New Roman" w:eastAsia="Times New Roman" w:hAnsi="Times New Roman" w:cs="Times New Roman" w:hint="default"/>
        <w:b/>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DD529F3"/>
    <w:multiLevelType w:val="hybridMultilevel"/>
    <w:tmpl w:val="4D30945A"/>
    <w:lvl w:ilvl="0" w:tplc="04150001">
      <w:start w:val="1"/>
      <w:numFmt w:val="bullet"/>
      <w:lvlText w:val=""/>
      <w:lvlJc w:val="left"/>
      <w:pPr>
        <w:ind w:left="873" w:hanging="360"/>
      </w:pPr>
      <w:rPr>
        <w:rFonts w:ascii="Symbol" w:hAnsi="Symbol" w:hint="default"/>
      </w:rPr>
    </w:lvl>
    <w:lvl w:ilvl="1" w:tplc="04150003" w:tentative="1">
      <w:start w:val="1"/>
      <w:numFmt w:val="bullet"/>
      <w:lvlText w:val="o"/>
      <w:lvlJc w:val="left"/>
      <w:pPr>
        <w:ind w:left="1593" w:hanging="360"/>
      </w:pPr>
      <w:rPr>
        <w:rFonts w:ascii="Courier New" w:hAnsi="Courier New" w:cs="Courier New" w:hint="default"/>
      </w:rPr>
    </w:lvl>
    <w:lvl w:ilvl="2" w:tplc="04150005" w:tentative="1">
      <w:start w:val="1"/>
      <w:numFmt w:val="bullet"/>
      <w:lvlText w:val=""/>
      <w:lvlJc w:val="left"/>
      <w:pPr>
        <w:ind w:left="2313" w:hanging="360"/>
      </w:pPr>
      <w:rPr>
        <w:rFonts w:ascii="Wingdings" w:hAnsi="Wingdings" w:hint="default"/>
      </w:rPr>
    </w:lvl>
    <w:lvl w:ilvl="3" w:tplc="04150001" w:tentative="1">
      <w:start w:val="1"/>
      <w:numFmt w:val="bullet"/>
      <w:lvlText w:val=""/>
      <w:lvlJc w:val="left"/>
      <w:pPr>
        <w:ind w:left="3033" w:hanging="360"/>
      </w:pPr>
      <w:rPr>
        <w:rFonts w:ascii="Symbol" w:hAnsi="Symbol" w:hint="default"/>
      </w:rPr>
    </w:lvl>
    <w:lvl w:ilvl="4" w:tplc="04150003" w:tentative="1">
      <w:start w:val="1"/>
      <w:numFmt w:val="bullet"/>
      <w:lvlText w:val="o"/>
      <w:lvlJc w:val="left"/>
      <w:pPr>
        <w:ind w:left="3753" w:hanging="360"/>
      </w:pPr>
      <w:rPr>
        <w:rFonts w:ascii="Courier New" w:hAnsi="Courier New" w:cs="Courier New" w:hint="default"/>
      </w:rPr>
    </w:lvl>
    <w:lvl w:ilvl="5" w:tplc="04150005" w:tentative="1">
      <w:start w:val="1"/>
      <w:numFmt w:val="bullet"/>
      <w:lvlText w:val=""/>
      <w:lvlJc w:val="left"/>
      <w:pPr>
        <w:ind w:left="4473" w:hanging="360"/>
      </w:pPr>
      <w:rPr>
        <w:rFonts w:ascii="Wingdings" w:hAnsi="Wingdings" w:hint="default"/>
      </w:rPr>
    </w:lvl>
    <w:lvl w:ilvl="6" w:tplc="04150001" w:tentative="1">
      <w:start w:val="1"/>
      <w:numFmt w:val="bullet"/>
      <w:lvlText w:val=""/>
      <w:lvlJc w:val="left"/>
      <w:pPr>
        <w:ind w:left="5193" w:hanging="360"/>
      </w:pPr>
      <w:rPr>
        <w:rFonts w:ascii="Symbol" w:hAnsi="Symbol" w:hint="default"/>
      </w:rPr>
    </w:lvl>
    <w:lvl w:ilvl="7" w:tplc="04150003" w:tentative="1">
      <w:start w:val="1"/>
      <w:numFmt w:val="bullet"/>
      <w:lvlText w:val="o"/>
      <w:lvlJc w:val="left"/>
      <w:pPr>
        <w:ind w:left="5913" w:hanging="360"/>
      </w:pPr>
      <w:rPr>
        <w:rFonts w:ascii="Courier New" w:hAnsi="Courier New" w:cs="Courier New" w:hint="default"/>
      </w:rPr>
    </w:lvl>
    <w:lvl w:ilvl="8" w:tplc="04150005" w:tentative="1">
      <w:start w:val="1"/>
      <w:numFmt w:val="bullet"/>
      <w:lvlText w:val=""/>
      <w:lvlJc w:val="left"/>
      <w:pPr>
        <w:ind w:left="6633" w:hanging="360"/>
      </w:pPr>
      <w:rPr>
        <w:rFonts w:ascii="Wingdings" w:hAnsi="Wingdings" w:hint="default"/>
      </w:rPr>
    </w:lvl>
  </w:abstractNum>
  <w:abstractNum w:abstractNumId="47" w15:restartNumberingAfterBreak="0">
    <w:nsid w:val="50593D5F"/>
    <w:multiLevelType w:val="hybridMultilevel"/>
    <w:tmpl w:val="650E43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06A3401"/>
    <w:multiLevelType w:val="hybridMultilevel"/>
    <w:tmpl w:val="BE2E90C8"/>
    <w:lvl w:ilvl="0" w:tplc="F2D0D4C4">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119770E"/>
    <w:multiLevelType w:val="hybridMultilevel"/>
    <w:tmpl w:val="7814272E"/>
    <w:lvl w:ilvl="0" w:tplc="3A8C7DD6">
      <w:numFmt w:val="bullet"/>
      <w:lvlText w:val="-"/>
      <w:lvlJc w:val="left"/>
      <w:pPr>
        <w:ind w:left="720" w:hanging="360"/>
      </w:pPr>
      <w:rPr>
        <w:rFonts w:ascii="Times New Roman" w:eastAsia="Times New Roman" w:hAnsi="Times New Roman" w:hint="default"/>
      </w:rPr>
    </w:lvl>
    <w:lvl w:ilvl="1" w:tplc="3A8C7DD6">
      <w:numFmt w:val="bullet"/>
      <w:lvlText w:val="-"/>
      <w:lvlJc w:val="left"/>
      <w:pPr>
        <w:ind w:left="1440" w:hanging="360"/>
      </w:pPr>
      <w:rPr>
        <w:rFonts w:ascii="Times New Roman" w:eastAsia="Times New Roman" w:hAnsi="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447788D"/>
    <w:multiLevelType w:val="hybridMultilevel"/>
    <w:tmpl w:val="0706EA52"/>
    <w:lvl w:ilvl="0" w:tplc="2A36DCAE">
      <w:start w:val="1"/>
      <w:numFmt w:val="bullet"/>
      <w:lvlText w:val=""/>
      <w:lvlJc w:val="left"/>
      <w:pPr>
        <w:ind w:left="1146" w:hanging="360"/>
      </w:pPr>
      <w:rPr>
        <w:rFonts w:ascii="Wingdings" w:hAnsi="Wingding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57D26AC8"/>
    <w:multiLevelType w:val="hybridMultilevel"/>
    <w:tmpl w:val="6150D75C"/>
    <w:lvl w:ilvl="0" w:tplc="86E22F5E">
      <w:start w:val="1"/>
      <w:numFmt w:val="bullet"/>
      <w:lvlText w:val=""/>
      <w:lvlJc w:val="left"/>
      <w:pPr>
        <w:tabs>
          <w:tab w:val="num" w:pos="720"/>
        </w:tabs>
        <w:ind w:left="720" w:hanging="360"/>
      </w:pPr>
      <w:rPr>
        <w:rFonts w:ascii="Symbol" w:hAnsi="Symbol" w:hint="default"/>
        <w:b/>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AF54044"/>
    <w:multiLevelType w:val="hybridMultilevel"/>
    <w:tmpl w:val="3C9CBB90"/>
    <w:lvl w:ilvl="0" w:tplc="FE56EF3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BA108B9"/>
    <w:multiLevelType w:val="hybridMultilevel"/>
    <w:tmpl w:val="7AF456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C1A174B"/>
    <w:multiLevelType w:val="hybridMultilevel"/>
    <w:tmpl w:val="2216007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1595929"/>
    <w:multiLevelType w:val="hybridMultilevel"/>
    <w:tmpl w:val="2C10D4E0"/>
    <w:lvl w:ilvl="0" w:tplc="2662D092">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30F0A5F"/>
    <w:multiLevelType w:val="hybridMultilevel"/>
    <w:tmpl w:val="6B869084"/>
    <w:lvl w:ilvl="0" w:tplc="0415000B">
      <w:start w:val="1"/>
      <w:numFmt w:val="bullet"/>
      <w:lvlText w:val=""/>
      <w:lvlJc w:val="left"/>
      <w:pPr>
        <w:tabs>
          <w:tab w:val="num" w:pos="900"/>
        </w:tabs>
        <w:ind w:left="900" w:hanging="360"/>
      </w:pPr>
      <w:rPr>
        <w:rFonts w:ascii="Wingdings" w:hAnsi="Wingdings" w:hint="default"/>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start w:val="1"/>
      <w:numFmt w:val="bullet"/>
      <w:lvlText w:val=""/>
      <w:lvlJc w:val="left"/>
      <w:pPr>
        <w:tabs>
          <w:tab w:val="num" w:pos="2340"/>
        </w:tabs>
        <w:ind w:left="2340" w:hanging="360"/>
      </w:pPr>
      <w:rPr>
        <w:rFonts w:ascii="Wingdings" w:hAnsi="Wingdings" w:cs="Times New Roman" w:hint="default"/>
      </w:rPr>
    </w:lvl>
    <w:lvl w:ilvl="3" w:tplc="04150001">
      <w:start w:val="1"/>
      <w:numFmt w:val="bullet"/>
      <w:lvlText w:val=""/>
      <w:lvlJc w:val="left"/>
      <w:pPr>
        <w:tabs>
          <w:tab w:val="num" w:pos="3060"/>
        </w:tabs>
        <w:ind w:left="3060" w:hanging="360"/>
      </w:pPr>
      <w:rPr>
        <w:rFonts w:ascii="Symbol" w:hAnsi="Symbol" w:cs="Times New Roman" w:hint="default"/>
      </w:rPr>
    </w:lvl>
    <w:lvl w:ilvl="4" w:tplc="04150003">
      <w:start w:val="1"/>
      <w:numFmt w:val="bullet"/>
      <w:lvlText w:val="o"/>
      <w:lvlJc w:val="left"/>
      <w:pPr>
        <w:tabs>
          <w:tab w:val="num" w:pos="3780"/>
        </w:tabs>
        <w:ind w:left="3780" w:hanging="360"/>
      </w:pPr>
      <w:rPr>
        <w:rFonts w:ascii="Courier New" w:hAnsi="Courier New" w:cs="Courier New" w:hint="default"/>
      </w:rPr>
    </w:lvl>
    <w:lvl w:ilvl="5" w:tplc="04150005">
      <w:start w:val="1"/>
      <w:numFmt w:val="bullet"/>
      <w:lvlText w:val=""/>
      <w:lvlJc w:val="left"/>
      <w:pPr>
        <w:tabs>
          <w:tab w:val="num" w:pos="4500"/>
        </w:tabs>
        <w:ind w:left="4500" w:hanging="360"/>
      </w:pPr>
      <w:rPr>
        <w:rFonts w:ascii="Wingdings" w:hAnsi="Wingdings" w:cs="Times New Roman" w:hint="default"/>
      </w:rPr>
    </w:lvl>
    <w:lvl w:ilvl="6" w:tplc="04150001">
      <w:start w:val="1"/>
      <w:numFmt w:val="bullet"/>
      <w:lvlText w:val=""/>
      <w:lvlJc w:val="left"/>
      <w:pPr>
        <w:tabs>
          <w:tab w:val="num" w:pos="5220"/>
        </w:tabs>
        <w:ind w:left="5220" w:hanging="360"/>
      </w:pPr>
      <w:rPr>
        <w:rFonts w:ascii="Symbol" w:hAnsi="Symbol" w:cs="Times New Roman" w:hint="default"/>
      </w:rPr>
    </w:lvl>
    <w:lvl w:ilvl="7" w:tplc="04150003">
      <w:start w:val="1"/>
      <w:numFmt w:val="bullet"/>
      <w:lvlText w:val="o"/>
      <w:lvlJc w:val="left"/>
      <w:pPr>
        <w:tabs>
          <w:tab w:val="num" w:pos="5940"/>
        </w:tabs>
        <w:ind w:left="5940" w:hanging="360"/>
      </w:pPr>
      <w:rPr>
        <w:rFonts w:ascii="Courier New" w:hAnsi="Courier New" w:cs="Courier New" w:hint="default"/>
      </w:rPr>
    </w:lvl>
    <w:lvl w:ilvl="8" w:tplc="04150005">
      <w:start w:val="1"/>
      <w:numFmt w:val="bullet"/>
      <w:lvlText w:val=""/>
      <w:lvlJc w:val="left"/>
      <w:pPr>
        <w:tabs>
          <w:tab w:val="num" w:pos="6660"/>
        </w:tabs>
        <w:ind w:left="6660" w:hanging="360"/>
      </w:pPr>
      <w:rPr>
        <w:rFonts w:ascii="Wingdings" w:hAnsi="Wingdings" w:cs="Times New Roman" w:hint="default"/>
      </w:rPr>
    </w:lvl>
  </w:abstractNum>
  <w:abstractNum w:abstractNumId="57" w15:restartNumberingAfterBreak="0">
    <w:nsid w:val="63795ABA"/>
    <w:multiLevelType w:val="hybridMultilevel"/>
    <w:tmpl w:val="6696FCD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3C66EE3"/>
    <w:multiLevelType w:val="hybridMultilevel"/>
    <w:tmpl w:val="7C86C57E"/>
    <w:lvl w:ilvl="0" w:tplc="4DEEF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4347B9A"/>
    <w:multiLevelType w:val="hybridMultilevel"/>
    <w:tmpl w:val="4072D874"/>
    <w:lvl w:ilvl="0" w:tplc="A898566E">
      <w:start w:val="1"/>
      <w:numFmt w:val="bullet"/>
      <w:lvlText w:val=""/>
      <w:lvlJc w:val="left"/>
      <w:pPr>
        <w:tabs>
          <w:tab w:val="num" w:pos="340"/>
        </w:tabs>
        <w:ind w:left="340" w:hanging="34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60" w15:restartNumberingAfterBreak="0">
    <w:nsid w:val="64D457D3"/>
    <w:multiLevelType w:val="hybridMultilevel"/>
    <w:tmpl w:val="66262C08"/>
    <w:lvl w:ilvl="0" w:tplc="B232A5AC">
      <w:start w:val="1"/>
      <w:numFmt w:val="decimal"/>
      <w:lvlText w:val="%1."/>
      <w:lvlJc w:val="left"/>
      <w:pPr>
        <w:ind w:left="72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71612B8"/>
    <w:multiLevelType w:val="hybridMultilevel"/>
    <w:tmpl w:val="8ABA63F6"/>
    <w:lvl w:ilvl="0" w:tplc="4DEEF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72259CD"/>
    <w:multiLevelType w:val="hybridMultilevel"/>
    <w:tmpl w:val="B27A66A8"/>
    <w:lvl w:ilvl="0" w:tplc="C9FC54A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3" w15:restartNumberingAfterBreak="0">
    <w:nsid w:val="68512C50"/>
    <w:multiLevelType w:val="hybridMultilevel"/>
    <w:tmpl w:val="8CCCEFC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4" w15:restartNumberingAfterBreak="0">
    <w:nsid w:val="6A8C5AA0"/>
    <w:multiLevelType w:val="hybridMultilevel"/>
    <w:tmpl w:val="A0BA7346"/>
    <w:lvl w:ilvl="0" w:tplc="0415000B">
      <w:start w:val="1"/>
      <w:numFmt w:val="bullet"/>
      <w:lvlText w:val=""/>
      <w:lvlJc w:val="left"/>
      <w:pPr>
        <w:tabs>
          <w:tab w:val="num" w:pos="360"/>
        </w:tabs>
        <w:ind w:left="360" w:hanging="360"/>
      </w:pPr>
      <w:rPr>
        <w:rFonts w:ascii="Wingdings" w:hAnsi="Wingding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BA56D93"/>
    <w:multiLevelType w:val="hybridMultilevel"/>
    <w:tmpl w:val="FDFEB9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BC406E2"/>
    <w:multiLevelType w:val="hybridMultilevel"/>
    <w:tmpl w:val="57B05B4A"/>
    <w:lvl w:ilvl="0" w:tplc="4DEEFCE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7" w15:restartNumberingAfterBreak="0">
    <w:nsid w:val="6BEE5CC3"/>
    <w:multiLevelType w:val="hybridMultilevel"/>
    <w:tmpl w:val="D206CA68"/>
    <w:lvl w:ilvl="0" w:tplc="D518A64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8" w15:restartNumberingAfterBreak="0">
    <w:nsid w:val="739A32EC"/>
    <w:multiLevelType w:val="hybridMultilevel"/>
    <w:tmpl w:val="ED8CD1AC"/>
    <w:lvl w:ilvl="0" w:tplc="545A99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7AF48C4"/>
    <w:multiLevelType w:val="hybridMultilevel"/>
    <w:tmpl w:val="A5B0E28A"/>
    <w:lvl w:ilvl="0" w:tplc="70D06940">
      <w:start w:val="1"/>
      <w:numFmt w:val="bullet"/>
      <w:lvlText w:val=""/>
      <w:lvlJc w:val="left"/>
      <w:pPr>
        <w:tabs>
          <w:tab w:val="num" w:pos="1440"/>
        </w:tabs>
        <w:ind w:left="1440" w:hanging="360"/>
      </w:pPr>
      <w:rPr>
        <w:rFonts w:ascii="Symbol" w:hAnsi="Symbol" w:hint="default"/>
      </w:rPr>
    </w:lvl>
    <w:lvl w:ilvl="1" w:tplc="4DEEFCEA">
      <w:start w:val="1"/>
      <w:numFmt w:val="bullet"/>
      <w:lvlText w:val=""/>
      <w:lvlJc w:val="left"/>
      <w:pPr>
        <w:tabs>
          <w:tab w:val="num" w:pos="360"/>
        </w:tabs>
        <w:ind w:left="360" w:hanging="360"/>
      </w:pPr>
      <w:rPr>
        <w:rFonts w:ascii="Symbol" w:hAnsi="Symbol" w:hint="default"/>
        <w:b/>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AC649A4"/>
    <w:multiLevelType w:val="hybridMultilevel"/>
    <w:tmpl w:val="C3D2F3E2"/>
    <w:lvl w:ilvl="0" w:tplc="0415000B">
      <w:start w:val="1"/>
      <w:numFmt w:val="bullet"/>
      <w:lvlText w:val=""/>
      <w:lvlJc w:val="left"/>
      <w:pPr>
        <w:ind w:left="1410" w:hanging="360"/>
      </w:pPr>
      <w:rPr>
        <w:rFonts w:ascii="Wingdings" w:hAnsi="Wingdings" w:hint="default"/>
      </w:rPr>
    </w:lvl>
    <w:lvl w:ilvl="1" w:tplc="04150003" w:tentative="1">
      <w:start w:val="1"/>
      <w:numFmt w:val="bullet"/>
      <w:lvlText w:val="o"/>
      <w:lvlJc w:val="left"/>
      <w:pPr>
        <w:ind w:left="2130" w:hanging="360"/>
      </w:pPr>
      <w:rPr>
        <w:rFonts w:ascii="Courier New" w:hAnsi="Courier New" w:cs="Courier New" w:hint="default"/>
      </w:rPr>
    </w:lvl>
    <w:lvl w:ilvl="2" w:tplc="04150005" w:tentative="1">
      <w:start w:val="1"/>
      <w:numFmt w:val="bullet"/>
      <w:lvlText w:val=""/>
      <w:lvlJc w:val="left"/>
      <w:pPr>
        <w:ind w:left="2850" w:hanging="360"/>
      </w:pPr>
      <w:rPr>
        <w:rFonts w:ascii="Wingdings" w:hAnsi="Wingdings" w:hint="default"/>
      </w:rPr>
    </w:lvl>
    <w:lvl w:ilvl="3" w:tplc="04150001" w:tentative="1">
      <w:start w:val="1"/>
      <w:numFmt w:val="bullet"/>
      <w:lvlText w:val=""/>
      <w:lvlJc w:val="left"/>
      <w:pPr>
        <w:ind w:left="3570" w:hanging="360"/>
      </w:pPr>
      <w:rPr>
        <w:rFonts w:ascii="Symbol" w:hAnsi="Symbol" w:hint="default"/>
      </w:rPr>
    </w:lvl>
    <w:lvl w:ilvl="4" w:tplc="04150003" w:tentative="1">
      <w:start w:val="1"/>
      <w:numFmt w:val="bullet"/>
      <w:lvlText w:val="o"/>
      <w:lvlJc w:val="left"/>
      <w:pPr>
        <w:ind w:left="4290" w:hanging="360"/>
      </w:pPr>
      <w:rPr>
        <w:rFonts w:ascii="Courier New" w:hAnsi="Courier New" w:cs="Courier New" w:hint="default"/>
      </w:rPr>
    </w:lvl>
    <w:lvl w:ilvl="5" w:tplc="04150005" w:tentative="1">
      <w:start w:val="1"/>
      <w:numFmt w:val="bullet"/>
      <w:lvlText w:val=""/>
      <w:lvlJc w:val="left"/>
      <w:pPr>
        <w:ind w:left="5010" w:hanging="360"/>
      </w:pPr>
      <w:rPr>
        <w:rFonts w:ascii="Wingdings" w:hAnsi="Wingdings" w:hint="default"/>
      </w:rPr>
    </w:lvl>
    <w:lvl w:ilvl="6" w:tplc="04150001" w:tentative="1">
      <w:start w:val="1"/>
      <w:numFmt w:val="bullet"/>
      <w:lvlText w:val=""/>
      <w:lvlJc w:val="left"/>
      <w:pPr>
        <w:ind w:left="5730" w:hanging="360"/>
      </w:pPr>
      <w:rPr>
        <w:rFonts w:ascii="Symbol" w:hAnsi="Symbol" w:hint="default"/>
      </w:rPr>
    </w:lvl>
    <w:lvl w:ilvl="7" w:tplc="04150003" w:tentative="1">
      <w:start w:val="1"/>
      <w:numFmt w:val="bullet"/>
      <w:lvlText w:val="o"/>
      <w:lvlJc w:val="left"/>
      <w:pPr>
        <w:ind w:left="6450" w:hanging="360"/>
      </w:pPr>
      <w:rPr>
        <w:rFonts w:ascii="Courier New" w:hAnsi="Courier New" w:cs="Courier New" w:hint="default"/>
      </w:rPr>
    </w:lvl>
    <w:lvl w:ilvl="8" w:tplc="04150005" w:tentative="1">
      <w:start w:val="1"/>
      <w:numFmt w:val="bullet"/>
      <w:lvlText w:val=""/>
      <w:lvlJc w:val="left"/>
      <w:pPr>
        <w:ind w:left="7170" w:hanging="360"/>
      </w:pPr>
      <w:rPr>
        <w:rFonts w:ascii="Wingdings" w:hAnsi="Wingdings" w:hint="default"/>
      </w:rPr>
    </w:lvl>
  </w:abstractNum>
  <w:abstractNum w:abstractNumId="71" w15:restartNumberingAfterBreak="0">
    <w:nsid w:val="7C897078"/>
    <w:multiLevelType w:val="hybridMultilevel"/>
    <w:tmpl w:val="0D84ED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F036C16"/>
    <w:multiLevelType w:val="hybridMultilevel"/>
    <w:tmpl w:val="A04C0B5E"/>
    <w:lvl w:ilvl="0" w:tplc="4DEEFC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14"/>
  </w:num>
  <w:num w:numId="4">
    <w:abstractNumId w:val="56"/>
  </w:num>
  <w:num w:numId="5">
    <w:abstractNumId w:val="59"/>
  </w:num>
  <w:num w:numId="6">
    <w:abstractNumId w:val="42"/>
  </w:num>
  <w:num w:numId="7">
    <w:abstractNumId w:val="35"/>
  </w:num>
  <w:num w:numId="8">
    <w:abstractNumId w:val="64"/>
  </w:num>
  <w:num w:numId="9">
    <w:abstractNumId w:val="55"/>
  </w:num>
  <w:num w:numId="10">
    <w:abstractNumId w:val="7"/>
  </w:num>
  <w:num w:numId="11">
    <w:abstractNumId w:val="62"/>
  </w:num>
  <w:num w:numId="12">
    <w:abstractNumId w:val="23"/>
  </w:num>
  <w:num w:numId="13">
    <w:abstractNumId w:val="40"/>
  </w:num>
  <w:num w:numId="14">
    <w:abstractNumId w:val="1"/>
  </w:num>
  <w:num w:numId="15">
    <w:abstractNumId w:val="0"/>
  </w:num>
  <w:num w:numId="16">
    <w:abstractNumId w:val="2"/>
  </w:num>
  <w:num w:numId="17">
    <w:abstractNumId w:val="36"/>
  </w:num>
  <w:num w:numId="18">
    <w:abstractNumId w:val="65"/>
  </w:num>
  <w:num w:numId="19">
    <w:abstractNumId w:val="43"/>
  </w:num>
  <w:num w:numId="20">
    <w:abstractNumId w:val="47"/>
  </w:num>
  <w:num w:numId="21">
    <w:abstractNumId w:val="6"/>
  </w:num>
  <w:num w:numId="22">
    <w:abstractNumId w:val="33"/>
  </w:num>
  <w:num w:numId="23">
    <w:abstractNumId w:val="70"/>
  </w:num>
  <w:num w:numId="24">
    <w:abstractNumId w:val="32"/>
  </w:num>
  <w:num w:numId="25">
    <w:abstractNumId w:val="16"/>
  </w:num>
  <w:num w:numId="26">
    <w:abstractNumId w:val="5"/>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51"/>
  </w:num>
  <w:num w:numId="30">
    <w:abstractNumId w:val="58"/>
  </w:num>
  <w:num w:numId="31">
    <w:abstractNumId w:val="3"/>
  </w:num>
  <w:num w:numId="32">
    <w:abstractNumId w:val="49"/>
  </w:num>
  <w:num w:numId="33">
    <w:abstractNumId w:val="45"/>
  </w:num>
  <w:num w:numId="34">
    <w:abstractNumId w:val="66"/>
  </w:num>
  <w:num w:numId="35">
    <w:abstractNumId w:val="67"/>
  </w:num>
  <w:num w:numId="36">
    <w:abstractNumId w:val="22"/>
  </w:num>
  <w:num w:numId="37">
    <w:abstractNumId w:val="44"/>
  </w:num>
  <w:num w:numId="38">
    <w:abstractNumId w:val="61"/>
  </w:num>
  <w:num w:numId="39">
    <w:abstractNumId w:val="38"/>
  </w:num>
  <w:num w:numId="40">
    <w:abstractNumId w:val="10"/>
  </w:num>
  <w:num w:numId="41">
    <w:abstractNumId w:val="25"/>
  </w:num>
  <w:num w:numId="42">
    <w:abstractNumId w:val="48"/>
  </w:num>
  <w:num w:numId="43">
    <w:abstractNumId w:val="72"/>
  </w:num>
  <w:num w:numId="44">
    <w:abstractNumId w:val="69"/>
  </w:num>
  <w:num w:numId="45">
    <w:abstractNumId w:val="13"/>
  </w:num>
  <w:num w:numId="46">
    <w:abstractNumId w:val="15"/>
  </w:num>
  <w:num w:numId="47">
    <w:abstractNumId w:val="17"/>
  </w:num>
  <w:num w:numId="48">
    <w:abstractNumId w:val="27"/>
  </w:num>
  <w:num w:numId="49">
    <w:abstractNumId w:val="9"/>
  </w:num>
  <w:num w:numId="50">
    <w:abstractNumId w:val="31"/>
  </w:num>
  <w:num w:numId="51">
    <w:abstractNumId w:val="24"/>
  </w:num>
  <w:num w:numId="52">
    <w:abstractNumId w:val="26"/>
  </w:num>
  <w:num w:numId="53">
    <w:abstractNumId w:val="29"/>
  </w:num>
  <w:num w:numId="54">
    <w:abstractNumId w:val="12"/>
  </w:num>
  <w:num w:numId="55">
    <w:abstractNumId w:val="19"/>
  </w:num>
  <w:num w:numId="56">
    <w:abstractNumId w:val="21"/>
  </w:num>
  <w:num w:numId="57">
    <w:abstractNumId w:val="63"/>
  </w:num>
  <w:num w:numId="58">
    <w:abstractNumId w:val="71"/>
  </w:num>
  <w:num w:numId="59">
    <w:abstractNumId w:val="46"/>
  </w:num>
  <w:num w:numId="60">
    <w:abstractNumId w:val="34"/>
  </w:num>
  <w:num w:numId="61">
    <w:abstractNumId w:val="68"/>
  </w:num>
  <w:num w:numId="62">
    <w:abstractNumId w:val="37"/>
  </w:num>
  <w:num w:numId="63">
    <w:abstractNumId w:val="28"/>
  </w:num>
  <w:num w:numId="64">
    <w:abstractNumId w:val="60"/>
  </w:num>
  <w:num w:numId="65">
    <w:abstractNumId w:val="52"/>
  </w:num>
  <w:num w:numId="66">
    <w:abstractNumId w:val="41"/>
  </w:num>
  <w:num w:numId="67">
    <w:abstractNumId w:val="4"/>
  </w:num>
  <w:num w:numId="68">
    <w:abstractNumId w:val="57"/>
  </w:num>
  <w:num w:numId="69">
    <w:abstractNumId w:val="50"/>
  </w:num>
  <w:num w:numId="70">
    <w:abstractNumId w:val="30"/>
  </w:num>
  <w:num w:numId="71">
    <w:abstractNumId w:val="53"/>
  </w:num>
  <w:num w:numId="72">
    <w:abstractNumId w:val="8"/>
  </w:num>
  <w:num w:numId="73">
    <w:abstractNumId w:val="54"/>
  </w:num>
  <w:num w:numId="74">
    <w:abstractNumId w:val="1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397"/>
    <w:rsid w:val="000034E9"/>
    <w:rsid w:val="0000459C"/>
    <w:rsid w:val="00004C01"/>
    <w:rsid w:val="00005A66"/>
    <w:rsid w:val="00006F57"/>
    <w:rsid w:val="0000794E"/>
    <w:rsid w:val="00010552"/>
    <w:rsid w:val="00010F33"/>
    <w:rsid w:val="00015129"/>
    <w:rsid w:val="00015AEB"/>
    <w:rsid w:val="00020934"/>
    <w:rsid w:val="00023EFC"/>
    <w:rsid w:val="000267C6"/>
    <w:rsid w:val="00030E8E"/>
    <w:rsid w:val="0003275B"/>
    <w:rsid w:val="00037E90"/>
    <w:rsid w:val="0004063C"/>
    <w:rsid w:val="00043807"/>
    <w:rsid w:val="00044117"/>
    <w:rsid w:val="00045FD6"/>
    <w:rsid w:val="00050219"/>
    <w:rsid w:val="00051FFE"/>
    <w:rsid w:val="000539C2"/>
    <w:rsid w:val="00054E59"/>
    <w:rsid w:val="00055A46"/>
    <w:rsid w:val="00071339"/>
    <w:rsid w:val="00073DF2"/>
    <w:rsid w:val="00074376"/>
    <w:rsid w:val="000758B5"/>
    <w:rsid w:val="00075EF4"/>
    <w:rsid w:val="00076D59"/>
    <w:rsid w:val="00080696"/>
    <w:rsid w:val="00082E88"/>
    <w:rsid w:val="00084796"/>
    <w:rsid w:val="00087CD6"/>
    <w:rsid w:val="00090BB2"/>
    <w:rsid w:val="0009674E"/>
    <w:rsid w:val="00096FDD"/>
    <w:rsid w:val="000A0F34"/>
    <w:rsid w:val="000A1550"/>
    <w:rsid w:val="000A479F"/>
    <w:rsid w:val="000A4A66"/>
    <w:rsid w:val="000B178B"/>
    <w:rsid w:val="000B24FA"/>
    <w:rsid w:val="000B3486"/>
    <w:rsid w:val="000B3FD2"/>
    <w:rsid w:val="000B4F6D"/>
    <w:rsid w:val="000B5ADC"/>
    <w:rsid w:val="000C32A6"/>
    <w:rsid w:val="000C363B"/>
    <w:rsid w:val="000D0800"/>
    <w:rsid w:val="000D377B"/>
    <w:rsid w:val="000D547B"/>
    <w:rsid w:val="000D5FC7"/>
    <w:rsid w:val="000E06C5"/>
    <w:rsid w:val="000E146E"/>
    <w:rsid w:val="000E14C0"/>
    <w:rsid w:val="000E4A8E"/>
    <w:rsid w:val="000E587A"/>
    <w:rsid w:val="000E5DD2"/>
    <w:rsid w:val="000E76A3"/>
    <w:rsid w:val="000F5D3F"/>
    <w:rsid w:val="000F68F6"/>
    <w:rsid w:val="000F77B4"/>
    <w:rsid w:val="001011BA"/>
    <w:rsid w:val="001054C4"/>
    <w:rsid w:val="001072A3"/>
    <w:rsid w:val="00107D89"/>
    <w:rsid w:val="0011156E"/>
    <w:rsid w:val="001210D0"/>
    <w:rsid w:val="001271AB"/>
    <w:rsid w:val="00130376"/>
    <w:rsid w:val="00133344"/>
    <w:rsid w:val="001355F9"/>
    <w:rsid w:val="001358E9"/>
    <w:rsid w:val="001369D2"/>
    <w:rsid w:val="0013775B"/>
    <w:rsid w:val="001405A2"/>
    <w:rsid w:val="00163223"/>
    <w:rsid w:val="00166F64"/>
    <w:rsid w:val="00167717"/>
    <w:rsid w:val="00167DA5"/>
    <w:rsid w:val="00177683"/>
    <w:rsid w:val="00177819"/>
    <w:rsid w:val="001803FC"/>
    <w:rsid w:val="00182B4D"/>
    <w:rsid w:val="0018386F"/>
    <w:rsid w:val="00184E7D"/>
    <w:rsid w:val="00185037"/>
    <w:rsid w:val="001922A2"/>
    <w:rsid w:val="001978CF"/>
    <w:rsid w:val="001A0A37"/>
    <w:rsid w:val="001A0D95"/>
    <w:rsid w:val="001A239C"/>
    <w:rsid w:val="001A52CF"/>
    <w:rsid w:val="001A53A2"/>
    <w:rsid w:val="001A6A79"/>
    <w:rsid w:val="001A7815"/>
    <w:rsid w:val="001B7476"/>
    <w:rsid w:val="001B7924"/>
    <w:rsid w:val="001C03AF"/>
    <w:rsid w:val="001C735D"/>
    <w:rsid w:val="001D015D"/>
    <w:rsid w:val="001D2301"/>
    <w:rsid w:val="001D4423"/>
    <w:rsid w:val="001D772F"/>
    <w:rsid w:val="001E0AA2"/>
    <w:rsid w:val="001E2358"/>
    <w:rsid w:val="001F77BC"/>
    <w:rsid w:val="002017CA"/>
    <w:rsid w:val="002034DF"/>
    <w:rsid w:val="00203776"/>
    <w:rsid w:val="0021157D"/>
    <w:rsid w:val="00211CE4"/>
    <w:rsid w:val="00213335"/>
    <w:rsid w:val="00220B76"/>
    <w:rsid w:val="00221DB7"/>
    <w:rsid w:val="00227456"/>
    <w:rsid w:val="00231815"/>
    <w:rsid w:val="00246F2D"/>
    <w:rsid w:val="0025369C"/>
    <w:rsid w:val="00257D20"/>
    <w:rsid w:val="00260F49"/>
    <w:rsid w:val="002620DF"/>
    <w:rsid w:val="00262457"/>
    <w:rsid w:val="002674F9"/>
    <w:rsid w:val="00270196"/>
    <w:rsid w:val="00277F13"/>
    <w:rsid w:val="002812D6"/>
    <w:rsid w:val="00282984"/>
    <w:rsid w:val="00282C64"/>
    <w:rsid w:val="002859B9"/>
    <w:rsid w:val="00290796"/>
    <w:rsid w:val="00290A58"/>
    <w:rsid w:val="00290D58"/>
    <w:rsid w:val="00295960"/>
    <w:rsid w:val="00295C5F"/>
    <w:rsid w:val="002966DF"/>
    <w:rsid w:val="002A028B"/>
    <w:rsid w:val="002A44A1"/>
    <w:rsid w:val="002A6EE4"/>
    <w:rsid w:val="002B2859"/>
    <w:rsid w:val="002B7C1B"/>
    <w:rsid w:val="002C1E08"/>
    <w:rsid w:val="002D3E95"/>
    <w:rsid w:val="002D4ED8"/>
    <w:rsid w:val="002D518A"/>
    <w:rsid w:val="002E2397"/>
    <w:rsid w:val="002E3842"/>
    <w:rsid w:val="002E4D5B"/>
    <w:rsid w:val="002E5FEB"/>
    <w:rsid w:val="002E7992"/>
    <w:rsid w:val="002F1563"/>
    <w:rsid w:val="002F1C81"/>
    <w:rsid w:val="002F4C0D"/>
    <w:rsid w:val="002F78CE"/>
    <w:rsid w:val="00302806"/>
    <w:rsid w:val="003042FE"/>
    <w:rsid w:val="0030536C"/>
    <w:rsid w:val="003105F9"/>
    <w:rsid w:val="0031081E"/>
    <w:rsid w:val="0031300E"/>
    <w:rsid w:val="00313BA3"/>
    <w:rsid w:val="003214A7"/>
    <w:rsid w:val="00321559"/>
    <w:rsid w:val="0032203D"/>
    <w:rsid w:val="00322B1D"/>
    <w:rsid w:val="00324DAA"/>
    <w:rsid w:val="003273F9"/>
    <w:rsid w:val="0032740B"/>
    <w:rsid w:val="003366C3"/>
    <w:rsid w:val="003408F4"/>
    <w:rsid w:val="003412AF"/>
    <w:rsid w:val="0034695A"/>
    <w:rsid w:val="0035064D"/>
    <w:rsid w:val="003538B9"/>
    <w:rsid w:val="00355DDA"/>
    <w:rsid w:val="00357977"/>
    <w:rsid w:val="00363F7E"/>
    <w:rsid w:val="00363FB9"/>
    <w:rsid w:val="003647AA"/>
    <w:rsid w:val="00370C5B"/>
    <w:rsid w:val="00371A8C"/>
    <w:rsid w:val="003750EA"/>
    <w:rsid w:val="0038546C"/>
    <w:rsid w:val="003903A5"/>
    <w:rsid w:val="0039176F"/>
    <w:rsid w:val="0039211F"/>
    <w:rsid w:val="0039251A"/>
    <w:rsid w:val="003A4353"/>
    <w:rsid w:val="003A5171"/>
    <w:rsid w:val="003A75D5"/>
    <w:rsid w:val="003B1389"/>
    <w:rsid w:val="003B2370"/>
    <w:rsid w:val="003B29C5"/>
    <w:rsid w:val="003B3505"/>
    <w:rsid w:val="003B3FA2"/>
    <w:rsid w:val="003B480F"/>
    <w:rsid w:val="003B67D2"/>
    <w:rsid w:val="003B7846"/>
    <w:rsid w:val="003C106E"/>
    <w:rsid w:val="003C23F8"/>
    <w:rsid w:val="003C74E1"/>
    <w:rsid w:val="003D4905"/>
    <w:rsid w:val="003D6BF2"/>
    <w:rsid w:val="003E3A23"/>
    <w:rsid w:val="003F0A6A"/>
    <w:rsid w:val="003F1525"/>
    <w:rsid w:val="003F15C6"/>
    <w:rsid w:val="003F284D"/>
    <w:rsid w:val="003F54DC"/>
    <w:rsid w:val="0040028C"/>
    <w:rsid w:val="00402B0C"/>
    <w:rsid w:val="00403353"/>
    <w:rsid w:val="0040619A"/>
    <w:rsid w:val="00407FDD"/>
    <w:rsid w:val="00412B55"/>
    <w:rsid w:val="00413DCB"/>
    <w:rsid w:val="00417021"/>
    <w:rsid w:val="00423F34"/>
    <w:rsid w:val="0043343A"/>
    <w:rsid w:val="00435224"/>
    <w:rsid w:val="00437F0D"/>
    <w:rsid w:val="004476E2"/>
    <w:rsid w:val="0045241A"/>
    <w:rsid w:val="0045261F"/>
    <w:rsid w:val="004543E8"/>
    <w:rsid w:val="00465AA3"/>
    <w:rsid w:val="00475BE8"/>
    <w:rsid w:val="00475E49"/>
    <w:rsid w:val="00477436"/>
    <w:rsid w:val="00477900"/>
    <w:rsid w:val="0048146D"/>
    <w:rsid w:val="00485BB3"/>
    <w:rsid w:val="00493816"/>
    <w:rsid w:val="00497257"/>
    <w:rsid w:val="004A44C1"/>
    <w:rsid w:val="004A53AE"/>
    <w:rsid w:val="004B0633"/>
    <w:rsid w:val="004B080B"/>
    <w:rsid w:val="004B1379"/>
    <w:rsid w:val="004B5D78"/>
    <w:rsid w:val="004C1F31"/>
    <w:rsid w:val="004C422C"/>
    <w:rsid w:val="004D4F1E"/>
    <w:rsid w:val="004D6828"/>
    <w:rsid w:val="004E085A"/>
    <w:rsid w:val="004E4F0A"/>
    <w:rsid w:val="004E512A"/>
    <w:rsid w:val="004E7980"/>
    <w:rsid w:val="004F118D"/>
    <w:rsid w:val="004F51C2"/>
    <w:rsid w:val="004F7BF4"/>
    <w:rsid w:val="00500832"/>
    <w:rsid w:val="005017FF"/>
    <w:rsid w:val="00501B39"/>
    <w:rsid w:val="0050328B"/>
    <w:rsid w:val="00503786"/>
    <w:rsid w:val="005067F1"/>
    <w:rsid w:val="005132A9"/>
    <w:rsid w:val="0052115A"/>
    <w:rsid w:val="00523583"/>
    <w:rsid w:val="00533248"/>
    <w:rsid w:val="00533F63"/>
    <w:rsid w:val="00541D0A"/>
    <w:rsid w:val="00542464"/>
    <w:rsid w:val="005444F7"/>
    <w:rsid w:val="0054678E"/>
    <w:rsid w:val="00556FF5"/>
    <w:rsid w:val="00561765"/>
    <w:rsid w:val="005651CC"/>
    <w:rsid w:val="0056560C"/>
    <w:rsid w:val="005725E4"/>
    <w:rsid w:val="005745F9"/>
    <w:rsid w:val="00577CA2"/>
    <w:rsid w:val="00582E37"/>
    <w:rsid w:val="00584064"/>
    <w:rsid w:val="00584877"/>
    <w:rsid w:val="00584E57"/>
    <w:rsid w:val="00586131"/>
    <w:rsid w:val="005878B7"/>
    <w:rsid w:val="00593D6E"/>
    <w:rsid w:val="005975D7"/>
    <w:rsid w:val="00597E8B"/>
    <w:rsid w:val="005A7A7E"/>
    <w:rsid w:val="005B0F96"/>
    <w:rsid w:val="005B2484"/>
    <w:rsid w:val="005B5CF6"/>
    <w:rsid w:val="005B6554"/>
    <w:rsid w:val="005B7AD3"/>
    <w:rsid w:val="005C5F9B"/>
    <w:rsid w:val="005D07CB"/>
    <w:rsid w:val="005D2DB2"/>
    <w:rsid w:val="005E5DF1"/>
    <w:rsid w:val="005F4704"/>
    <w:rsid w:val="005F7272"/>
    <w:rsid w:val="005F783B"/>
    <w:rsid w:val="005F7F82"/>
    <w:rsid w:val="006036B3"/>
    <w:rsid w:val="00604CC2"/>
    <w:rsid w:val="00605081"/>
    <w:rsid w:val="0061168F"/>
    <w:rsid w:val="006124EA"/>
    <w:rsid w:val="00612631"/>
    <w:rsid w:val="00612909"/>
    <w:rsid w:val="00614405"/>
    <w:rsid w:val="006160C3"/>
    <w:rsid w:val="00616D65"/>
    <w:rsid w:val="00617FB9"/>
    <w:rsid w:val="00621897"/>
    <w:rsid w:val="00624AF1"/>
    <w:rsid w:val="006302E2"/>
    <w:rsid w:val="00630713"/>
    <w:rsid w:val="00632CD1"/>
    <w:rsid w:val="006404D7"/>
    <w:rsid w:val="00640738"/>
    <w:rsid w:val="00642943"/>
    <w:rsid w:val="0064363F"/>
    <w:rsid w:val="00643928"/>
    <w:rsid w:val="00650D4B"/>
    <w:rsid w:val="00651D48"/>
    <w:rsid w:val="00652BB1"/>
    <w:rsid w:val="006559A5"/>
    <w:rsid w:val="00656739"/>
    <w:rsid w:val="006574F9"/>
    <w:rsid w:val="006701CB"/>
    <w:rsid w:val="00672F65"/>
    <w:rsid w:val="006746DE"/>
    <w:rsid w:val="00676F38"/>
    <w:rsid w:val="00677664"/>
    <w:rsid w:val="006777B6"/>
    <w:rsid w:val="00677C5F"/>
    <w:rsid w:val="00682A95"/>
    <w:rsid w:val="00683333"/>
    <w:rsid w:val="00690CDF"/>
    <w:rsid w:val="00696200"/>
    <w:rsid w:val="006A150C"/>
    <w:rsid w:val="006A3749"/>
    <w:rsid w:val="006A4714"/>
    <w:rsid w:val="006A4D04"/>
    <w:rsid w:val="006A5D21"/>
    <w:rsid w:val="006A6F76"/>
    <w:rsid w:val="006B1136"/>
    <w:rsid w:val="006B6780"/>
    <w:rsid w:val="006C0AC5"/>
    <w:rsid w:val="006C1BA1"/>
    <w:rsid w:val="006C1E3C"/>
    <w:rsid w:val="006C27C7"/>
    <w:rsid w:val="006C38D9"/>
    <w:rsid w:val="006C54F4"/>
    <w:rsid w:val="006C5C48"/>
    <w:rsid w:val="006D0D6C"/>
    <w:rsid w:val="006D1423"/>
    <w:rsid w:val="006D3851"/>
    <w:rsid w:val="006D4E53"/>
    <w:rsid w:val="006D551C"/>
    <w:rsid w:val="006D6EEF"/>
    <w:rsid w:val="006E10B7"/>
    <w:rsid w:val="006E1F38"/>
    <w:rsid w:val="006E3143"/>
    <w:rsid w:val="006E6120"/>
    <w:rsid w:val="006E6A35"/>
    <w:rsid w:val="006F3FBD"/>
    <w:rsid w:val="006F628D"/>
    <w:rsid w:val="00700FD6"/>
    <w:rsid w:val="00703DD6"/>
    <w:rsid w:val="00706039"/>
    <w:rsid w:val="00711024"/>
    <w:rsid w:val="00715C1A"/>
    <w:rsid w:val="00730A81"/>
    <w:rsid w:val="00736DD0"/>
    <w:rsid w:val="00737159"/>
    <w:rsid w:val="0073797E"/>
    <w:rsid w:val="00745D4F"/>
    <w:rsid w:val="007460E7"/>
    <w:rsid w:val="00750098"/>
    <w:rsid w:val="00752258"/>
    <w:rsid w:val="00753795"/>
    <w:rsid w:val="0075765E"/>
    <w:rsid w:val="00757768"/>
    <w:rsid w:val="00760291"/>
    <w:rsid w:val="00761907"/>
    <w:rsid w:val="00762952"/>
    <w:rsid w:val="007654E2"/>
    <w:rsid w:val="0077019A"/>
    <w:rsid w:val="007769E2"/>
    <w:rsid w:val="00776AE4"/>
    <w:rsid w:val="00783251"/>
    <w:rsid w:val="00792D97"/>
    <w:rsid w:val="00793910"/>
    <w:rsid w:val="00793C34"/>
    <w:rsid w:val="0079721E"/>
    <w:rsid w:val="007A6221"/>
    <w:rsid w:val="007B1415"/>
    <w:rsid w:val="007B2EA9"/>
    <w:rsid w:val="007B3A04"/>
    <w:rsid w:val="007B601C"/>
    <w:rsid w:val="007B6E8A"/>
    <w:rsid w:val="007C031C"/>
    <w:rsid w:val="007C2A39"/>
    <w:rsid w:val="007C2FD2"/>
    <w:rsid w:val="007C6685"/>
    <w:rsid w:val="007D5158"/>
    <w:rsid w:val="007E6702"/>
    <w:rsid w:val="007E6BF0"/>
    <w:rsid w:val="007F1E69"/>
    <w:rsid w:val="007F762D"/>
    <w:rsid w:val="00801367"/>
    <w:rsid w:val="00804359"/>
    <w:rsid w:val="0080451F"/>
    <w:rsid w:val="00804A6C"/>
    <w:rsid w:val="008052C9"/>
    <w:rsid w:val="00806E9A"/>
    <w:rsid w:val="00807444"/>
    <w:rsid w:val="00812487"/>
    <w:rsid w:val="0081420B"/>
    <w:rsid w:val="00814422"/>
    <w:rsid w:val="008201A7"/>
    <w:rsid w:val="00820D52"/>
    <w:rsid w:val="00822EA0"/>
    <w:rsid w:val="008262E7"/>
    <w:rsid w:val="008265DE"/>
    <w:rsid w:val="00830666"/>
    <w:rsid w:val="00831A7C"/>
    <w:rsid w:val="00833539"/>
    <w:rsid w:val="008435AD"/>
    <w:rsid w:val="00845567"/>
    <w:rsid w:val="0085009B"/>
    <w:rsid w:val="00852591"/>
    <w:rsid w:val="00854727"/>
    <w:rsid w:val="0085481A"/>
    <w:rsid w:val="008549BB"/>
    <w:rsid w:val="00860B69"/>
    <w:rsid w:val="00862504"/>
    <w:rsid w:val="00865E38"/>
    <w:rsid w:val="00867583"/>
    <w:rsid w:val="00880B8D"/>
    <w:rsid w:val="008812D3"/>
    <w:rsid w:val="00881C77"/>
    <w:rsid w:val="008826AF"/>
    <w:rsid w:val="00884B2D"/>
    <w:rsid w:val="00892CF0"/>
    <w:rsid w:val="00893FB6"/>
    <w:rsid w:val="00897BD8"/>
    <w:rsid w:val="008B01DA"/>
    <w:rsid w:val="008B0D71"/>
    <w:rsid w:val="008B1811"/>
    <w:rsid w:val="008B2536"/>
    <w:rsid w:val="008B2CB2"/>
    <w:rsid w:val="008B434C"/>
    <w:rsid w:val="008B5C00"/>
    <w:rsid w:val="008C22FA"/>
    <w:rsid w:val="008C4502"/>
    <w:rsid w:val="008C6621"/>
    <w:rsid w:val="008C6E1B"/>
    <w:rsid w:val="008E038E"/>
    <w:rsid w:val="008E538B"/>
    <w:rsid w:val="008F0EC0"/>
    <w:rsid w:val="008F78B1"/>
    <w:rsid w:val="00903FD6"/>
    <w:rsid w:val="00904AC5"/>
    <w:rsid w:val="009050B7"/>
    <w:rsid w:val="0090622F"/>
    <w:rsid w:val="00906CE3"/>
    <w:rsid w:val="00907429"/>
    <w:rsid w:val="00907C07"/>
    <w:rsid w:val="00907E7A"/>
    <w:rsid w:val="00911750"/>
    <w:rsid w:val="00923572"/>
    <w:rsid w:val="009249A1"/>
    <w:rsid w:val="00925AC7"/>
    <w:rsid w:val="00931D50"/>
    <w:rsid w:val="00933789"/>
    <w:rsid w:val="00933A70"/>
    <w:rsid w:val="0093455F"/>
    <w:rsid w:val="00934C20"/>
    <w:rsid w:val="00937D3A"/>
    <w:rsid w:val="009464FA"/>
    <w:rsid w:val="00947172"/>
    <w:rsid w:val="00952E7D"/>
    <w:rsid w:val="00954C37"/>
    <w:rsid w:val="00954F6C"/>
    <w:rsid w:val="0096384A"/>
    <w:rsid w:val="0096626E"/>
    <w:rsid w:val="009667B3"/>
    <w:rsid w:val="00966BFD"/>
    <w:rsid w:val="00966C14"/>
    <w:rsid w:val="00972316"/>
    <w:rsid w:val="00973975"/>
    <w:rsid w:val="00977964"/>
    <w:rsid w:val="00985262"/>
    <w:rsid w:val="0098657B"/>
    <w:rsid w:val="00986997"/>
    <w:rsid w:val="00986FBE"/>
    <w:rsid w:val="00987528"/>
    <w:rsid w:val="00993BA3"/>
    <w:rsid w:val="00995773"/>
    <w:rsid w:val="00995C01"/>
    <w:rsid w:val="00996A94"/>
    <w:rsid w:val="00996CF4"/>
    <w:rsid w:val="009A0D7F"/>
    <w:rsid w:val="009A14B6"/>
    <w:rsid w:val="009A162B"/>
    <w:rsid w:val="009A20C0"/>
    <w:rsid w:val="009A39A2"/>
    <w:rsid w:val="009A6C0C"/>
    <w:rsid w:val="009A6CE9"/>
    <w:rsid w:val="009A7DD4"/>
    <w:rsid w:val="009B2251"/>
    <w:rsid w:val="009B5FED"/>
    <w:rsid w:val="009B6E58"/>
    <w:rsid w:val="009B798D"/>
    <w:rsid w:val="009C0440"/>
    <w:rsid w:val="009C06B6"/>
    <w:rsid w:val="009C78AE"/>
    <w:rsid w:val="009D2167"/>
    <w:rsid w:val="009D5CFE"/>
    <w:rsid w:val="009D7A5D"/>
    <w:rsid w:val="009D7D40"/>
    <w:rsid w:val="009F0445"/>
    <w:rsid w:val="009F2C00"/>
    <w:rsid w:val="009F2EA1"/>
    <w:rsid w:val="009F5B7A"/>
    <w:rsid w:val="009F6444"/>
    <w:rsid w:val="009F71CA"/>
    <w:rsid w:val="00A030AB"/>
    <w:rsid w:val="00A042AF"/>
    <w:rsid w:val="00A06EC9"/>
    <w:rsid w:val="00A12D44"/>
    <w:rsid w:val="00A166AF"/>
    <w:rsid w:val="00A21135"/>
    <w:rsid w:val="00A21AAB"/>
    <w:rsid w:val="00A21EBA"/>
    <w:rsid w:val="00A23D78"/>
    <w:rsid w:val="00A302B7"/>
    <w:rsid w:val="00A3051D"/>
    <w:rsid w:val="00A327B3"/>
    <w:rsid w:val="00A32D15"/>
    <w:rsid w:val="00A3329D"/>
    <w:rsid w:val="00A361B4"/>
    <w:rsid w:val="00A424DF"/>
    <w:rsid w:val="00A443CD"/>
    <w:rsid w:val="00A5075D"/>
    <w:rsid w:val="00A518E0"/>
    <w:rsid w:val="00A52F8B"/>
    <w:rsid w:val="00A772E5"/>
    <w:rsid w:val="00A77F95"/>
    <w:rsid w:val="00A80D96"/>
    <w:rsid w:val="00A84726"/>
    <w:rsid w:val="00A963B4"/>
    <w:rsid w:val="00A97DBC"/>
    <w:rsid w:val="00AA0038"/>
    <w:rsid w:val="00AA2FDB"/>
    <w:rsid w:val="00AA6216"/>
    <w:rsid w:val="00AA6F0B"/>
    <w:rsid w:val="00AB13BE"/>
    <w:rsid w:val="00AB4AB8"/>
    <w:rsid w:val="00AB7E0A"/>
    <w:rsid w:val="00AC48EF"/>
    <w:rsid w:val="00AD1E40"/>
    <w:rsid w:val="00AD3248"/>
    <w:rsid w:val="00AD6129"/>
    <w:rsid w:val="00AE2B6F"/>
    <w:rsid w:val="00AE4DAC"/>
    <w:rsid w:val="00AE4F33"/>
    <w:rsid w:val="00AE6652"/>
    <w:rsid w:val="00AE73AD"/>
    <w:rsid w:val="00AF77BD"/>
    <w:rsid w:val="00B04212"/>
    <w:rsid w:val="00B04C35"/>
    <w:rsid w:val="00B0742D"/>
    <w:rsid w:val="00B11C1E"/>
    <w:rsid w:val="00B22206"/>
    <w:rsid w:val="00B25030"/>
    <w:rsid w:val="00B35987"/>
    <w:rsid w:val="00B35BC2"/>
    <w:rsid w:val="00B43ACB"/>
    <w:rsid w:val="00B4608F"/>
    <w:rsid w:val="00B54619"/>
    <w:rsid w:val="00B56BE2"/>
    <w:rsid w:val="00B57BF5"/>
    <w:rsid w:val="00B610EA"/>
    <w:rsid w:val="00B62601"/>
    <w:rsid w:val="00B64394"/>
    <w:rsid w:val="00B67E18"/>
    <w:rsid w:val="00B71A69"/>
    <w:rsid w:val="00B7701B"/>
    <w:rsid w:val="00B81B00"/>
    <w:rsid w:val="00B820CE"/>
    <w:rsid w:val="00B86051"/>
    <w:rsid w:val="00B86224"/>
    <w:rsid w:val="00B86FFB"/>
    <w:rsid w:val="00B90097"/>
    <w:rsid w:val="00B902AF"/>
    <w:rsid w:val="00B908D1"/>
    <w:rsid w:val="00B94A91"/>
    <w:rsid w:val="00B956F4"/>
    <w:rsid w:val="00B95D4D"/>
    <w:rsid w:val="00B97E7A"/>
    <w:rsid w:val="00BB0B2C"/>
    <w:rsid w:val="00BB5C0C"/>
    <w:rsid w:val="00BB680E"/>
    <w:rsid w:val="00BB6CFA"/>
    <w:rsid w:val="00BB70B6"/>
    <w:rsid w:val="00BC0E5E"/>
    <w:rsid w:val="00BC0EB2"/>
    <w:rsid w:val="00BD0296"/>
    <w:rsid w:val="00BD224C"/>
    <w:rsid w:val="00BD324A"/>
    <w:rsid w:val="00BD7F4C"/>
    <w:rsid w:val="00BE5764"/>
    <w:rsid w:val="00BF3EA7"/>
    <w:rsid w:val="00BF40BF"/>
    <w:rsid w:val="00BF4B95"/>
    <w:rsid w:val="00C018F0"/>
    <w:rsid w:val="00C032F0"/>
    <w:rsid w:val="00C05C9B"/>
    <w:rsid w:val="00C1096E"/>
    <w:rsid w:val="00C124C5"/>
    <w:rsid w:val="00C12774"/>
    <w:rsid w:val="00C15DF8"/>
    <w:rsid w:val="00C17DB7"/>
    <w:rsid w:val="00C2008E"/>
    <w:rsid w:val="00C20996"/>
    <w:rsid w:val="00C22369"/>
    <w:rsid w:val="00C2352E"/>
    <w:rsid w:val="00C24300"/>
    <w:rsid w:val="00C25A88"/>
    <w:rsid w:val="00C26577"/>
    <w:rsid w:val="00C26A6D"/>
    <w:rsid w:val="00C33098"/>
    <w:rsid w:val="00C339C3"/>
    <w:rsid w:val="00C4450F"/>
    <w:rsid w:val="00C47E2E"/>
    <w:rsid w:val="00C507F6"/>
    <w:rsid w:val="00C54570"/>
    <w:rsid w:val="00C549E1"/>
    <w:rsid w:val="00C63B1D"/>
    <w:rsid w:val="00C64092"/>
    <w:rsid w:val="00C651AC"/>
    <w:rsid w:val="00C65526"/>
    <w:rsid w:val="00C72946"/>
    <w:rsid w:val="00C72AAB"/>
    <w:rsid w:val="00C73A28"/>
    <w:rsid w:val="00C84103"/>
    <w:rsid w:val="00C850E1"/>
    <w:rsid w:val="00C95AF9"/>
    <w:rsid w:val="00C95B53"/>
    <w:rsid w:val="00CA2523"/>
    <w:rsid w:val="00CA5035"/>
    <w:rsid w:val="00CB43A8"/>
    <w:rsid w:val="00CB52CB"/>
    <w:rsid w:val="00CB79D6"/>
    <w:rsid w:val="00CC1791"/>
    <w:rsid w:val="00CC3A67"/>
    <w:rsid w:val="00CC6040"/>
    <w:rsid w:val="00CC72F4"/>
    <w:rsid w:val="00CE1406"/>
    <w:rsid w:val="00CE16DD"/>
    <w:rsid w:val="00CE7ABA"/>
    <w:rsid w:val="00CE7E81"/>
    <w:rsid w:val="00CF2D93"/>
    <w:rsid w:val="00CF3EBA"/>
    <w:rsid w:val="00D01B9D"/>
    <w:rsid w:val="00D02195"/>
    <w:rsid w:val="00D02DA3"/>
    <w:rsid w:val="00D05805"/>
    <w:rsid w:val="00D060C8"/>
    <w:rsid w:val="00D06DB4"/>
    <w:rsid w:val="00D073DA"/>
    <w:rsid w:val="00D109B0"/>
    <w:rsid w:val="00D12AC7"/>
    <w:rsid w:val="00D21528"/>
    <w:rsid w:val="00D22B1D"/>
    <w:rsid w:val="00D23228"/>
    <w:rsid w:val="00D23DC7"/>
    <w:rsid w:val="00D25488"/>
    <w:rsid w:val="00D4728D"/>
    <w:rsid w:val="00D50089"/>
    <w:rsid w:val="00D50F50"/>
    <w:rsid w:val="00D567F1"/>
    <w:rsid w:val="00D61061"/>
    <w:rsid w:val="00D63257"/>
    <w:rsid w:val="00D64A89"/>
    <w:rsid w:val="00D74CBC"/>
    <w:rsid w:val="00D757F9"/>
    <w:rsid w:val="00D761A4"/>
    <w:rsid w:val="00D84265"/>
    <w:rsid w:val="00D875A7"/>
    <w:rsid w:val="00D90BAB"/>
    <w:rsid w:val="00D92A32"/>
    <w:rsid w:val="00D93832"/>
    <w:rsid w:val="00D960CD"/>
    <w:rsid w:val="00DA099F"/>
    <w:rsid w:val="00DA1A7E"/>
    <w:rsid w:val="00DA1D15"/>
    <w:rsid w:val="00DB1062"/>
    <w:rsid w:val="00DB252F"/>
    <w:rsid w:val="00DB296E"/>
    <w:rsid w:val="00DB5C2E"/>
    <w:rsid w:val="00DB6AA6"/>
    <w:rsid w:val="00DC0013"/>
    <w:rsid w:val="00DC0728"/>
    <w:rsid w:val="00DC1B54"/>
    <w:rsid w:val="00DC5379"/>
    <w:rsid w:val="00DC62C2"/>
    <w:rsid w:val="00DC6EF4"/>
    <w:rsid w:val="00DC7F21"/>
    <w:rsid w:val="00DD48B1"/>
    <w:rsid w:val="00DD5B58"/>
    <w:rsid w:val="00DD5D9E"/>
    <w:rsid w:val="00DD5DDE"/>
    <w:rsid w:val="00DE2E4E"/>
    <w:rsid w:val="00DE536C"/>
    <w:rsid w:val="00DE53EF"/>
    <w:rsid w:val="00DF1CDC"/>
    <w:rsid w:val="00DF4543"/>
    <w:rsid w:val="00DF771D"/>
    <w:rsid w:val="00E04170"/>
    <w:rsid w:val="00E13994"/>
    <w:rsid w:val="00E13C93"/>
    <w:rsid w:val="00E158AF"/>
    <w:rsid w:val="00E200B3"/>
    <w:rsid w:val="00E22A33"/>
    <w:rsid w:val="00E2352C"/>
    <w:rsid w:val="00E24035"/>
    <w:rsid w:val="00E24085"/>
    <w:rsid w:val="00E2501E"/>
    <w:rsid w:val="00E26E25"/>
    <w:rsid w:val="00E27836"/>
    <w:rsid w:val="00E27DD6"/>
    <w:rsid w:val="00E32B0E"/>
    <w:rsid w:val="00E32F2E"/>
    <w:rsid w:val="00E352A9"/>
    <w:rsid w:val="00E35E56"/>
    <w:rsid w:val="00E43E8C"/>
    <w:rsid w:val="00E44EDA"/>
    <w:rsid w:val="00E464C7"/>
    <w:rsid w:val="00E515CB"/>
    <w:rsid w:val="00E5354B"/>
    <w:rsid w:val="00E54DD8"/>
    <w:rsid w:val="00E5548A"/>
    <w:rsid w:val="00E56687"/>
    <w:rsid w:val="00E57568"/>
    <w:rsid w:val="00E60BB2"/>
    <w:rsid w:val="00E618EE"/>
    <w:rsid w:val="00E621BD"/>
    <w:rsid w:val="00E6303D"/>
    <w:rsid w:val="00E70B5A"/>
    <w:rsid w:val="00E7162E"/>
    <w:rsid w:val="00E739F6"/>
    <w:rsid w:val="00E767A1"/>
    <w:rsid w:val="00E83B97"/>
    <w:rsid w:val="00E92DEB"/>
    <w:rsid w:val="00E94D46"/>
    <w:rsid w:val="00EA0AA1"/>
    <w:rsid w:val="00EA24A3"/>
    <w:rsid w:val="00EA6703"/>
    <w:rsid w:val="00EA701A"/>
    <w:rsid w:val="00EA7194"/>
    <w:rsid w:val="00EB1A2A"/>
    <w:rsid w:val="00EB2089"/>
    <w:rsid w:val="00EB27EE"/>
    <w:rsid w:val="00EB3D7C"/>
    <w:rsid w:val="00EB6506"/>
    <w:rsid w:val="00EC2447"/>
    <w:rsid w:val="00EC378E"/>
    <w:rsid w:val="00EC490A"/>
    <w:rsid w:val="00EC6BF1"/>
    <w:rsid w:val="00EC6F7C"/>
    <w:rsid w:val="00ED617C"/>
    <w:rsid w:val="00ED72A6"/>
    <w:rsid w:val="00EE08DC"/>
    <w:rsid w:val="00EE0C5B"/>
    <w:rsid w:val="00EF23D8"/>
    <w:rsid w:val="00EF3B18"/>
    <w:rsid w:val="00EF44B4"/>
    <w:rsid w:val="00EF697A"/>
    <w:rsid w:val="00EF6F4D"/>
    <w:rsid w:val="00F01EE2"/>
    <w:rsid w:val="00F13C89"/>
    <w:rsid w:val="00F14615"/>
    <w:rsid w:val="00F2212E"/>
    <w:rsid w:val="00F22838"/>
    <w:rsid w:val="00F25CC7"/>
    <w:rsid w:val="00F2612D"/>
    <w:rsid w:val="00F274C8"/>
    <w:rsid w:val="00F33111"/>
    <w:rsid w:val="00F37E3B"/>
    <w:rsid w:val="00F404A4"/>
    <w:rsid w:val="00F41B8B"/>
    <w:rsid w:val="00F5369D"/>
    <w:rsid w:val="00F56137"/>
    <w:rsid w:val="00F563A3"/>
    <w:rsid w:val="00F6555A"/>
    <w:rsid w:val="00F65A5F"/>
    <w:rsid w:val="00F70998"/>
    <w:rsid w:val="00F72163"/>
    <w:rsid w:val="00F76BEE"/>
    <w:rsid w:val="00F76FFC"/>
    <w:rsid w:val="00F825A0"/>
    <w:rsid w:val="00F834AC"/>
    <w:rsid w:val="00F902A8"/>
    <w:rsid w:val="00F904B7"/>
    <w:rsid w:val="00F918C2"/>
    <w:rsid w:val="00F9324E"/>
    <w:rsid w:val="00F95472"/>
    <w:rsid w:val="00F973E0"/>
    <w:rsid w:val="00FA39BA"/>
    <w:rsid w:val="00FA3BB8"/>
    <w:rsid w:val="00FA6E66"/>
    <w:rsid w:val="00FB3054"/>
    <w:rsid w:val="00FB7275"/>
    <w:rsid w:val="00FB7304"/>
    <w:rsid w:val="00FC0BBA"/>
    <w:rsid w:val="00FC2C06"/>
    <w:rsid w:val="00FC5259"/>
    <w:rsid w:val="00FC5751"/>
    <w:rsid w:val="00FD3CD0"/>
    <w:rsid w:val="00FD6CAB"/>
    <w:rsid w:val="00FE0BA6"/>
    <w:rsid w:val="00FE39A5"/>
    <w:rsid w:val="00FE4671"/>
    <w:rsid w:val="00FE584D"/>
    <w:rsid w:val="00FE5927"/>
    <w:rsid w:val="00FE6657"/>
    <w:rsid w:val="00FF0B99"/>
    <w:rsid w:val="00FF2D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5FDD02-4B5F-40A7-B4BF-4B3FB40E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6BE2"/>
    <w:pPr>
      <w:spacing w:after="0" w:line="240" w:lineRule="auto"/>
    </w:pPr>
    <w:rPr>
      <w:rFonts w:ascii="Times New Roman" w:eastAsia="SimSun" w:hAnsi="Times New Roman" w:cs="Times New Roman"/>
      <w:sz w:val="24"/>
      <w:szCs w:val="24"/>
      <w:lang w:eastAsia="zh-CN"/>
    </w:rPr>
  </w:style>
  <w:style w:type="paragraph" w:styleId="Nagwek1">
    <w:name w:val="heading 1"/>
    <w:basedOn w:val="Normalny"/>
    <w:next w:val="Normalny"/>
    <w:link w:val="Nagwek1Znak"/>
    <w:qFormat/>
    <w:rsid w:val="0004063C"/>
    <w:pPr>
      <w:keepNext/>
      <w:suppressAutoHyphens/>
      <w:jc w:val="both"/>
      <w:outlineLvl w:val="0"/>
    </w:pPr>
    <w:rPr>
      <w:rFonts w:eastAsia="Times New Roman"/>
      <w:b/>
      <w:bCs/>
      <w:lang w:eastAsia="ar-SA"/>
    </w:rPr>
  </w:style>
  <w:style w:type="paragraph" w:styleId="Nagwek2">
    <w:name w:val="heading 2"/>
    <w:basedOn w:val="Normalny"/>
    <w:next w:val="Normalny"/>
    <w:link w:val="Nagwek2Znak"/>
    <w:qFormat/>
    <w:rsid w:val="0004063C"/>
    <w:pPr>
      <w:keepNext/>
      <w:tabs>
        <w:tab w:val="left" w:pos="342"/>
        <w:tab w:val="left" w:pos="513"/>
      </w:tabs>
      <w:suppressAutoHyphens/>
      <w:jc w:val="both"/>
      <w:outlineLvl w:val="1"/>
    </w:pPr>
    <w:rPr>
      <w:rFonts w:eastAsia="Times New Roman"/>
      <w:b/>
      <w:color w:val="FF0000"/>
      <w:lang w:eastAsia="ar-SA"/>
    </w:rPr>
  </w:style>
  <w:style w:type="paragraph" w:styleId="Nagwek3">
    <w:name w:val="heading 3"/>
    <w:basedOn w:val="Normalny"/>
    <w:next w:val="Normalny"/>
    <w:link w:val="Nagwek3Znak"/>
    <w:qFormat/>
    <w:rsid w:val="0004063C"/>
    <w:pPr>
      <w:keepNext/>
      <w:tabs>
        <w:tab w:val="num" w:pos="0"/>
        <w:tab w:val="num" w:pos="2508"/>
      </w:tabs>
      <w:suppressAutoHyphens/>
      <w:ind w:left="2508" w:hanging="180"/>
      <w:jc w:val="center"/>
      <w:outlineLvl w:val="2"/>
    </w:pPr>
    <w:rPr>
      <w:rFonts w:eastAsia="Times New Roman"/>
      <w:b/>
      <w:sz w:val="22"/>
      <w:lang w:eastAsia="pl-PL"/>
    </w:rPr>
  </w:style>
  <w:style w:type="paragraph" w:styleId="Nagwek4">
    <w:name w:val="heading 4"/>
    <w:basedOn w:val="Normalny"/>
    <w:next w:val="Normalny"/>
    <w:link w:val="Nagwek4Znak"/>
    <w:qFormat/>
    <w:rsid w:val="0004063C"/>
    <w:pPr>
      <w:keepNext/>
      <w:jc w:val="center"/>
      <w:outlineLvl w:val="3"/>
    </w:pPr>
    <w:rPr>
      <w:b/>
      <w:i/>
      <w:sz w:val="32"/>
      <w:szCs w:val="32"/>
      <w:u w:val="single"/>
    </w:rPr>
  </w:style>
  <w:style w:type="paragraph" w:styleId="Nagwek5">
    <w:name w:val="heading 5"/>
    <w:basedOn w:val="Normalny"/>
    <w:next w:val="Normalny"/>
    <w:link w:val="Nagwek5Znak"/>
    <w:qFormat/>
    <w:rsid w:val="0004063C"/>
    <w:pPr>
      <w:keepNext/>
      <w:tabs>
        <w:tab w:val="left" w:pos="342"/>
        <w:tab w:val="left" w:pos="513"/>
      </w:tabs>
      <w:suppressAutoHyphens/>
      <w:spacing w:line="360" w:lineRule="auto"/>
      <w:outlineLvl w:val="4"/>
    </w:pPr>
    <w:rPr>
      <w:rFonts w:eastAsia="Times New Roman"/>
      <w:b/>
      <w:lang w:eastAsia="ar-SA"/>
    </w:rPr>
  </w:style>
  <w:style w:type="paragraph" w:styleId="Nagwek6">
    <w:name w:val="heading 6"/>
    <w:basedOn w:val="Normalny"/>
    <w:next w:val="Normalny"/>
    <w:link w:val="Nagwek6Znak"/>
    <w:qFormat/>
    <w:rsid w:val="0004063C"/>
    <w:pPr>
      <w:keepNext/>
      <w:tabs>
        <w:tab w:val="left" w:pos="851"/>
      </w:tabs>
      <w:ind w:left="426" w:hanging="426"/>
      <w:outlineLvl w:val="5"/>
    </w:pPr>
    <w:rPr>
      <w:rFonts w:eastAsia="Times New Roman"/>
      <w:b/>
      <w:color w:val="993300"/>
      <w:szCs w:val="20"/>
      <w:lang w:eastAsia="pl-PL"/>
    </w:rPr>
  </w:style>
  <w:style w:type="paragraph" w:styleId="Nagwek7">
    <w:name w:val="heading 7"/>
    <w:basedOn w:val="Normalny"/>
    <w:next w:val="Normalny"/>
    <w:link w:val="Nagwek7Znak"/>
    <w:qFormat/>
    <w:rsid w:val="0004063C"/>
    <w:pPr>
      <w:keepNext/>
      <w:ind w:left="426" w:hanging="426"/>
      <w:outlineLvl w:val="6"/>
    </w:pPr>
    <w:rPr>
      <w:rFonts w:ascii="Arial" w:eastAsia="Times New Roman" w:hAnsi="Arial"/>
      <w:bCs/>
      <w:sz w:val="28"/>
      <w:szCs w:val="20"/>
      <w:lang w:eastAsia="pl-PL"/>
    </w:rPr>
  </w:style>
  <w:style w:type="paragraph" w:styleId="Nagwek8">
    <w:name w:val="heading 8"/>
    <w:basedOn w:val="Normalny"/>
    <w:next w:val="Normalny"/>
    <w:link w:val="Nagwek8Znak"/>
    <w:qFormat/>
    <w:rsid w:val="0004063C"/>
    <w:pPr>
      <w:keepNext/>
      <w:outlineLvl w:val="7"/>
    </w:pPr>
    <w:rPr>
      <w:rFonts w:ascii="Arial" w:eastAsia="Times New Roman" w:hAnsi="Arial"/>
      <w:bCs/>
      <w:sz w:val="28"/>
      <w:szCs w:val="20"/>
      <w:lang w:eastAsia="pl-PL"/>
    </w:rPr>
  </w:style>
  <w:style w:type="paragraph" w:styleId="Nagwek9">
    <w:name w:val="heading 9"/>
    <w:basedOn w:val="Normalny"/>
    <w:next w:val="Normalny"/>
    <w:link w:val="Nagwek9Znak"/>
    <w:qFormat/>
    <w:rsid w:val="0004063C"/>
    <w:pPr>
      <w:keepNext/>
      <w:ind w:left="284" w:hanging="284"/>
      <w:jc w:val="both"/>
      <w:outlineLvl w:val="8"/>
    </w:pPr>
    <w:rPr>
      <w:rFonts w:eastAsia="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B56BE2"/>
    <w:rPr>
      <w:rFonts w:eastAsia="Times New Roman"/>
      <w:lang w:eastAsia="pl-PL"/>
    </w:rPr>
  </w:style>
  <w:style w:type="paragraph" w:styleId="Lista">
    <w:name w:val="List"/>
    <w:basedOn w:val="Normalny"/>
    <w:unhideWhenUsed/>
    <w:rsid w:val="00B56BE2"/>
    <w:pPr>
      <w:suppressAutoHyphens/>
      <w:spacing w:after="120"/>
    </w:pPr>
    <w:rPr>
      <w:rFonts w:eastAsia="Times New Roman" w:cs="Lucida Sans Unicode"/>
      <w:lang w:eastAsia="ar-SA"/>
    </w:rPr>
  </w:style>
  <w:style w:type="paragraph" w:styleId="Tekstpodstawowywcity">
    <w:name w:val="Body Text Indent"/>
    <w:basedOn w:val="Normalny"/>
    <w:link w:val="TekstpodstawowywcityZnak"/>
    <w:rsid w:val="00FB7304"/>
    <w:pPr>
      <w:spacing w:line="360" w:lineRule="auto"/>
      <w:ind w:firstLine="708"/>
      <w:jc w:val="both"/>
    </w:pPr>
    <w:rPr>
      <w:rFonts w:eastAsia="Times New Roman"/>
      <w:lang w:eastAsia="pl-PL"/>
    </w:rPr>
  </w:style>
  <w:style w:type="character" w:customStyle="1" w:styleId="TekstpodstawowywcityZnak">
    <w:name w:val="Tekst podstawowy wcięty Znak"/>
    <w:basedOn w:val="Domylnaczcionkaakapitu"/>
    <w:link w:val="Tekstpodstawowywcity"/>
    <w:rsid w:val="00FB7304"/>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FB7304"/>
    <w:pPr>
      <w:spacing w:after="200" w:line="360" w:lineRule="auto"/>
      <w:jc w:val="both"/>
    </w:pPr>
    <w:rPr>
      <w:rFonts w:eastAsia="Calibri"/>
      <w:lang w:eastAsia="en-US"/>
    </w:rPr>
  </w:style>
  <w:style w:type="character" w:customStyle="1" w:styleId="TekstpodstawowyZnak">
    <w:name w:val="Tekst podstawowy Znak"/>
    <w:basedOn w:val="Domylnaczcionkaakapitu"/>
    <w:link w:val="Tekstpodstawowy"/>
    <w:uiPriority w:val="99"/>
    <w:rsid w:val="00FB7304"/>
    <w:rPr>
      <w:rFonts w:ascii="Times New Roman" w:eastAsia="Calibri" w:hAnsi="Times New Roman" w:cs="Times New Roman"/>
      <w:sz w:val="24"/>
      <w:szCs w:val="24"/>
    </w:rPr>
  </w:style>
  <w:style w:type="paragraph" w:styleId="Tekstpodstawowy2">
    <w:name w:val="Body Text 2"/>
    <w:basedOn w:val="Normalny"/>
    <w:link w:val="Tekstpodstawowy2Znak"/>
    <w:unhideWhenUsed/>
    <w:rsid w:val="00FB7304"/>
    <w:pPr>
      <w:spacing w:after="120" w:line="480" w:lineRule="auto"/>
    </w:pPr>
    <w:rPr>
      <w:rFonts w:eastAsia="Times New Roman"/>
      <w:lang w:val="x-none" w:eastAsia="x-none"/>
    </w:rPr>
  </w:style>
  <w:style w:type="character" w:customStyle="1" w:styleId="Tekstpodstawowy2Znak">
    <w:name w:val="Tekst podstawowy 2 Znak"/>
    <w:basedOn w:val="Domylnaczcionkaakapitu"/>
    <w:link w:val="Tekstpodstawowy2"/>
    <w:rsid w:val="00FB7304"/>
    <w:rPr>
      <w:rFonts w:ascii="Times New Roman" w:eastAsia="Times New Roman" w:hAnsi="Times New Roman" w:cs="Times New Roman"/>
      <w:sz w:val="24"/>
      <w:szCs w:val="24"/>
      <w:lang w:val="x-none" w:eastAsia="x-none"/>
    </w:rPr>
  </w:style>
  <w:style w:type="character" w:customStyle="1" w:styleId="Nagwek1Znak">
    <w:name w:val="Nagłówek 1 Znak"/>
    <w:basedOn w:val="Domylnaczcionkaakapitu"/>
    <w:link w:val="Nagwek1"/>
    <w:rsid w:val="0004063C"/>
    <w:rPr>
      <w:rFonts w:ascii="Times New Roman" w:eastAsia="Times New Roman" w:hAnsi="Times New Roman" w:cs="Times New Roman"/>
      <w:b/>
      <w:bCs/>
      <w:sz w:val="24"/>
      <w:szCs w:val="24"/>
      <w:lang w:eastAsia="ar-SA"/>
    </w:rPr>
  </w:style>
  <w:style w:type="character" w:customStyle="1" w:styleId="Nagwek2Znak">
    <w:name w:val="Nagłówek 2 Znak"/>
    <w:basedOn w:val="Domylnaczcionkaakapitu"/>
    <w:link w:val="Nagwek2"/>
    <w:rsid w:val="0004063C"/>
    <w:rPr>
      <w:rFonts w:ascii="Times New Roman" w:eastAsia="Times New Roman" w:hAnsi="Times New Roman" w:cs="Times New Roman"/>
      <w:b/>
      <w:color w:val="FF0000"/>
      <w:sz w:val="24"/>
      <w:szCs w:val="24"/>
      <w:lang w:eastAsia="ar-SA"/>
    </w:rPr>
  </w:style>
  <w:style w:type="character" w:customStyle="1" w:styleId="Nagwek3Znak">
    <w:name w:val="Nagłówek 3 Znak"/>
    <w:basedOn w:val="Domylnaczcionkaakapitu"/>
    <w:link w:val="Nagwek3"/>
    <w:rsid w:val="0004063C"/>
    <w:rPr>
      <w:rFonts w:ascii="Times New Roman" w:eastAsia="Times New Roman" w:hAnsi="Times New Roman" w:cs="Times New Roman"/>
      <w:b/>
      <w:szCs w:val="24"/>
      <w:lang w:eastAsia="pl-PL"/>
    </w:rPr>
  </w:style>
  <w:style w:type="character" w:customStyle="1" w:styleId="Nagwek4Znak">
    <w:name w:val="Nagłówek 4 Znak"/>
    <w:basedOn w:val="Domylnaczcionkaakapitu"/>
    <w:link w:val="Nagwek4"/>
    <w:rsid w:val="0004063C"/>
    <w:rPr>
      <w:rFonts w:ascii="Times New Roman" w:eastAsia="SimSun" w:hAnsi="Times New Roman" w:cs="Times New Roman"/>
      <w:b/>
      <w:i/>
      <w:sz w:val="32"/>
      <w:szCs w:val="32"/>
      <w:u w:val="single"/>
      <w:lang w:eastAsia="zh-CN"/>
    </w:rPr>
  </w:style>
  <w:style w:type="character" w:customStyle="1" w:styleId="Nagwek5Znak">
    <w:name w:val="Nagłówek 5 Znak"/>
    <w:basedOn w:val="Domylnaczcionkaakapitu"/>
    <w:link w:val="Nagwek5"/>
    <w:rsid w:val="0004063C"/>
    <w:rPr>
      <w:rFonts w:ascii="Times New Roman" w:eastAsia="Times New Roman" w:hAnsi="Times New Roman" w:cs="Times New Roman"/>
      <w:b/>
      <w:sz w:val="24"/>
      <w:szCs w:val="24"/>
      <w:lang w:eastAsia="ar-SA"/>
    </w:rPr>
  </w:style>
  <w:style w:type="character" w:customStyle="1" w:styleId="Nagwek6Znak">
    <w:name w:val="Nagłówek 6 Znak"/>
    <w:basedOn w:val="Domylnaczcionkaakapitu"/>
    <w:link w:val="Nagwek6"/>
    <w:rsid w:val="0004063C"/>
    <w:rPr>
      <w:rFonts w:ascii="Times New Roman" w:eastAsia="Times New Roman" w:hAnsi="Times New Roman" w:cs="Times New Roman"/>
      <w:b/>
      <w:color w:val="993300"/>
      <w:sz w:val="24"/>
      <w:szCs w:val="20"/>
      <w:lang w:eastAsia="pl-PL"/>
    </w:rPr>
  </w:style>
  <w:style w:type="character" w:customStyle="1" w:styleId="Nagwek7Znak">
    <w:name w:val="Nagłówek 7 Znak"/>
    <w:basedOn w:val="Domylnaczcionkaakapitu"/>
    <w:link w:val="Nagwek7"/>
    <w:rsid w:val="0004063C"/>
    <w:rPr>
      <w:rFonts w:ascii="Arial" w:eastAsia="Times New Roman" w:hAnsi="Arial" w:cs="Times New Roman"/>
      <w:bCs/>
      <w:sz w:val="28"/>
      <w:szCs w:val="20"/>
      <w:lang w:eastAsia="pl-PL"/>
    </w:rPr>
  </w:style>
  <w:style w:type="character" w:customStyle="1" w:styleId="Nagwek8Znak">
    <w:name w:val="Nagłówek 8 Znak"/>
    <w:basedOn w:val="Domylnaczcionkaakapitu"/>
    <w:link w:val="Nagwek8"/>
    <w:rsid w:val="0004063C"/>
    <w:rPr>
      <w:rFonts w:ascii="Arial" w:eastAsia="Times New Roman" w:hAnsi="Arial" w:cs="Times New Roman"/>
      <w:bCs/>
      <w:sz w:val="28"/>
      <w:szCs w:val="20"/>
      <w:lang w:eastAsia="pl-PL"/>
    </w:rPr>
  </w:style>
  <w:style w:type="character" w:customStyle="1" w:styleId="Nagwek9Znak">
    <w:name w:val="Nagłówek 9 Znak"/>
    <w:basedOn w:val="Domylnaczcionkaakapitu"/>
    <w:link w:val="Nagwek9"/>
    <w:rsid w:val="0004063C"/>
    <w:rPr>
      <w:rFonts w:ascii="Times New Roman" w:eastAsia="Times New Roman" w:hAnsi="Times New Roman" w:cs="Times New Roman"/>
      <w:b/>
      <w:sz w:val="24"/>
      <w:szCs w:val="20"/>
      <w:lang w:eastAsia="pl-PL"/>
    </w:rPr>
  </w:style>
  <w:style w:type="paragraph" w:styleId="Tekstdymka">
    <w:name w:val="Balloon Text"/>
    <w:basedOn w:val="Normalny"/>
    <w:link w:val="TekstdymkaZnak"/>
    <w:uiPriority w:val="99"/>
    <w:unhideWhenUsed/>
    <w:rsid w:val="0004063C"/>
    <w:rPr>
      <w:rFonts w:ascii="Tahoma" w:hAnsi="Tahoma" w:cs="Tahoma"/>
      <w:sz w:val="16"/>
      <w:szCs w:val="16"/>
    </w:rPr>
  </w:style>
  <w:style w:type="character" w:customStyle="1" w:styleId="TekstdymkaZnak">
    <w:name w:val="Tekst dymka Znak"/>
    <w:basedOn w:val="Domylnaczcionkaakapitu"/>
    <w:link w:val="Tekstdymka"/>
    <w:uiPriority w:val="99"/>
    <w:rsid w:val="0004063C"/>
    <w:rPr>
      <w:rFonts w:ascii="Tahoma" w:eastAsia="SimSun" w:hAnsi="Tahoma" w:cs="Tahoma"/>
      <w:sz w:val="16"/>
      <w:szCs w:val="16"/>
      <w:lang w:eastAsia="zh-CN"/>
    </w:rPr>
  </w:style>
  <w:style w:type="paragraph" w:customStyle="1" w:styleId="Default">
    <w:name w:val="Default"/>
    <w:rsid w:val="0004063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ytu">
    <w:name w:val="Title"/>
    <w:basedOn w:val="Normalny"/>
    <w:link w:val="TytuZnak"/>
    <w:qFormat/>
    <w:rsid w:val="0004063C"/>
    <w:pPr>
      <w:jc w:val="center"/>
    </w:pPr>
    <w:rPr>
      <w:rFonts w:ascii="Arial" w:eastAsia="Times New Roman" w:hAnsi="Arial" w:cs="Arial"/>
      <w:b/>
      <w:bCs/>
      <w:lang w:eastAsia="pl-PL"/>
    </w:rPr>
  </w:style>
  <w:style w:type="character" w:customStyle="1" w:styleId="TytuZnak">
    <w:name w:val="Tytuł Znak"/>
    <w:basedOn w:val="Domylnaczcionkaakapitu"/>
    <w:link w:val="Tytu"/>
    <w:rsid w:val="0004063C"/>
    <w:rPr>
      <w:rFonts w:ascii="Arial" w:eastAsia="Times New Roman" w:hAnsi="Arial" w:cs="Arial"/>
      <w:b/>
      <w:bCs/>
      <w:sz w:val="24"/>
      <w:szCs w:val="24"/>
      <w:lang w:eastAsia="pl-PL"/>
    </w:rPr>
  </w:style>
  <w:style w:type="paragraph" w:styleId="Nagwek">
    <w:name w:val="header"/>
    <w:basedOn w:val="Normalny"/>
    <w:next w:val="Tekstpodstawowy"/>
    <w:link w:val="NagwekZnak"/>
    <w:rsid w:val="0004063C"/>
    <w:pPr>
      <w:suppressLineNumbers/>
      <w:tabs>
        <w:tab w:val="center" w:pos="4535"/>
        <w:tab w:val="right" w:pos="9071"/>
      </w:tabs>
      <w:suppressAutoHyphens/>
    </w:pPr>
    <w:rPr>
      <w:rFonts w:eastAsia="Times New Roman"/>
      <w:lang w:eastAsia="ar-SA"/>
    </w:rPr>
  </w:style>
  <w:style w:type="character" w:customStyle="1" w:styleId="NagwekZnak">
    <w:name w:val="Nagłówek Znak"/>
    <w:basedOn w:val="Domylnaczcionkaakapitu"/>
    <w:link w:val="Nagwek"/>
    <w:rsid w:val="0004063C"/>
    <w:rPr>
      <w:rFonts w:ascii="Times New Roman" w:eastAsia="Times New Roman" w:hAnsi="Times New Roman" w:cs="Times New Roman"/>
      <w:sz w:val="24"/>
      <w:szCs w:val="24"/>
      <w:lang w:eastAsia="ar-SA"/>
    </w:rPr>
  </w:style>
  <w:style w:type="paragraph" w:customStyle="1" w:styleId="WW-Tekstpodstawowywcity2">
    <w:name w:val="WW-Tekst podstawowy wcięty 2"/>
    <w:basedOn w:val="Normalny"/>
    <w:uiPriority w:val="99"/>
    <w:rsid w:val="0004063C"/>
    <w:pPr>
      <w:suppressAutoHyphens/>
      <w:ind w:left="360"/>
      <w:jc w:val="center"/>
    </w:pPr>
    <w:rPr>
      <w:rFonts w:eastAsia="Times New Roman"/>
      <w:lang w:eastAsia="ar-SA"/>
    </w:rPr>
  </w:style>
  <w:style w:type="character" w:customStyle="1" w:styleId="Tekstpodstawowy3Znak">
    <w:name w:val="Tekst podstawowy 3 Znak"/>
    <w:link w:val="Tekstpodstawowy3"/>
    <w:rsid w:val="0004063C"/>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04063C"/>
    <w:pPr>
      <w:jc w:val="both"/>
    </w:pPr>
    <w:rPr>
      <w:rFonts w:eastAsia="Times New Roman"/>
      <w:szCs w:val="20"/>
      <w:lang w:eastAsia="pl-PL"/>
    </w:rPr>
  </w:style>
  <w:style w:type="character" w:customStyle="1" w:styleId="Tekstpodstawowy3Znak1">
    <w:name w:val="Tekst podstawowy 3 Znak1"/>
    <w:basedOn w:val="Domylnaczcionkaakapitu"/>
    <w:uiPriority w:val="99"/>
    <w:semiHidden/>
    <w:rsid w:val="0004063C"/>
    <w:rPr>
      <w:rFonts w:ascii="Times New Roman" w:eastAsia="SimSun" w:hAnsi="Times New Roman" w:cs="Times New Roman"/>
      <w:sz w:val="16"/>
      <w:szCs w:val="16"/>
      <w:lang w:eastAsia="zh-CN"/>
    </w:rPr>
  </w:style>
  <w:style w:type="character" w:customStyle="1" w:styleId="Tekstpodstawowywcity3Znak">
    <w:name w:val="Tekst podstawowy wcięty 3 Znak"/>
    <w:link w:val="Tekstpodstawowywcity3"/>
    <w:rsid w:val="0004063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04063C"/>
    <w:pPr>
      <w:ind w:left="360"/>
    </w:pPr>
    <w:rPr>
      <w:rFonts w:eastAsia="Times New Roman"/>
      <w:szCs w:val="20"/>
      <w:lang w:eastAsia="pl-PL"/>
    </w:rPr>
  </w:style>
  <w:style w:type="character" w:customStyle="1" w:styleId="Tekstpodstawowywcity3Znak1">
    <w:name w:val="Tekst podstawowy wcięty 3 Znak1"/>
    <w:basedOn w:val="Domylnaczcionkaakapitu"/>
    <w:uiPriority w:val="99"/>
    <w:semiHidden/>
    <w:rsid w:val="0004063C"/>
    <w:rPr>
      <w:rFonts w:ascii="Times New Roman" w:eastAsia="SimSun" w:hAnsi="Times New Roman" w:cs="Times New Roman"/>
      <w:sz w:val="16"/>
      <w:szCs w:val="16"/>
      <w:lang w:eastAsia="zh-CN"/>
    </w:rPr>
  </w:style>
  <w:style w:type="character" w:customStyle="1" w:styleId="Tekstpodstawowywcity2Znak">
    <w:name w:val="Tekst podstawowy wcięty 2 Znak"/>
    <w:link w:val="Tekstpodstawowywcity2"/>
    <w:rsid w:val="0004063C"/>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04063C"/>
    <w:pPr>
      <w:ind w:firstLine="708"/>
      <w:jc w:val="both"/>
    </w:pPr>
    <w:rPr>
      <w:rFonts w:eastAsia="Times New Roman"/>
      <w:lang w:eastAsia="pl-PL"/>
    </w:rPr>
  </w:style>
  <w:style w:type="character" w:customStyle="1" w:styleId="Tekstpodstawowywcity2Znak1">
    <w:name w:val="Tekst podstawowy wcięty 2 Znak1"/>
    <w:basedOn w:val="Domylnaczcionkaakapitu"/>
    <w:uiPriority w:val="99"/>
    <w:semiHidden/>
    <w:rsid w:val="0004063C"/>
    <w:rPr>
      <w:rFonts w:ascii="Times New Roman" w:eastAsia="SimSun" w:hAnsi="Times New Roman" w:cs="Times New Roman"/>
      <w:sz w:val="24"/>
      <w:szCs w:val="24"/>
      <w:lang w:eastAsia="zh-CN"/>
    </w:rPr>
  </w:style>
  <w:style w:type="paragraph" w:styleId="Akapitzlist">
    <w:name w:val="List Paragraph"/>
    <w:basedOn w:val="Normalny"/>
    <w:uiPriority w:val="34"/>
    <w:qFormat/>
    <w:rsid w:val="0004063C"/>
    <w:pPr>
      <w:spacing w:after="200" w:line="276" w:lineRule="auto"/>
      <w:ind w:left="720"/>
    </w:pPr>
    <w:rPr>
      <w:rFonts w:ascii="Calibri" w:eastAsia="Calibri" w:hAnsi="Calibri"/>
      <w:sz w:val="22"/>
      <w:szCs w:val="22"/>
      <w:lang w:eastAsia="en-US"/>
    </w:rPr>
  </w:style>
  <w:style w:type="character" w:customStyle="1" w:styleId="StopkaZnak">
    <w:name w:val="Stopka Znak"/>
    <w:link w:val="Stopka"/>
    <w:uiPriority w:val="99"/>
    <w:rsid w:val="0004063C"/>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04063C"/>
    <w:pPr>
      <w:tabs>
        <w:tab w:val="center" w:pos="4536"/>
        <w:tab w:val="right" w:pos="9072"/>
      </w:tabs>
      <w:suppressAutoHyphens/>
    </w:pPr>
    <w:rPr>
      <w:rFonts w:eastAsia="Times New Roman"/>
      <w:lang w:eastAsia="ar-SA"/>
    </w:rPr>
  </w:style>
  <w:style w:type="character" w:customStyle="1" w:styleId="StopkaZnak1">
    <w:name w:val="Stopka Znak1"/>
    <w:basedOn w:val="Domylnaczcionkaakapitu"/>
    <w:uiPriority w:val="99"/>
    <w:semiHidden/>
    <w:rsid w:val="0004063C"/>
    <w:rPr>
      <w:rFonts w:ascii="Times New Roman" w:eastAsia="SimSun" w:hAnsi="Times New Roman" w:cs="Times New Roman"/>
      <w:sz w:val="24"/>
      <w:szCs w:val="24"/>
      <w:lang w:eastAsia="zh-CN"/>
    </w:rPr>
  </w:style>
  <w:style w:type="paragraph" w:styleId="Lista2">
    <w:name w:val="List 2"/>
    <w:basedOn w:val="Normalny"/>
    <w:semiHidden/>
    <w:rsid w:val="0004063C"/>
    <w:pPr>
      <w:ind w:left="566" w:hanging="283"/>
      <w:contextualSpacing/>
    </w:pPr>
    <w:rPr>
      <w:rFonts w:eastAsia="Times New Roman"/>
      <w:sz w:val="20"/>
      <w:szCs w:val="20"/>
      <w:lang w:eastAsia="pl-PL"/>
    </w:rPr>
  </w:style>
  <w:style w:type="character" w:customStyle="1" w:styleId="Tekstpodstawowyzwciciem2Znak">
    <w:name w:val="Tekst podstawowy z wcięciem 2 Znak"/>
    <w:link w:val="Tekstpodstawowyzwciciem2"/>
    <w:semiHidden/>
    <w:rsid w:val="0004063C"/>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semiHidden/>
    <w:rsid w:val="0004063C"/>
    <w:pPr>
      <w:spacing w:after="120" w:line="240" w:lineRule="auto"/>
      <w:ind w:left="283" w:firstLine="210"/>
      <w:jc w:val="left"/>
    </w:pPr>
    <w:rPr>
      <w:sz w:val="20"/>
      <w:szCs w:val="20"/>
    </w:rPr>
  </w:style>
  <w:style w:type="character" w:customStyle="1" w:styleId="Tekstpodstawowyzwciciem2Znak1">
    <w:name w:val="Tekst podstawowy z wcięciem 2 Znak1"/>
    <w:basedOn w:val="TekstpodstawowywcityZnak"/>
    <w:uiPriority w:val="99"/>
    <w:semiHidden/>
    <w:rsid w:val="0004063C"/>
    <w:rPr>
      <w:rFonts w:ascii="Times New Roman" w:eastAsia="SimSun" w:hAnsi="Times New Roman" w:cs="Times New Roman"/>
      <w:sz w:val="24"/>
      <w:szCs w:val="24"/>
      <w:lang w:eastAsia="zh-CN"/>
    </w:rPr>
  </w:style>
  <w:style w:type="paragraph" w:customStyle="1" w:styleId="ZnakZnakZnak">
    <w:name w:val="Znak Znak Znak"/>
    <w:basedOn w:val="Normalny"/>
    <w:rsid w:val="0004063C"/>
    <w:rPr>
      <w:rFonts w:eastAsia="Times New Roman"/>
      <w:lang w:eastAsia="pl-PL"/>
    </w:rPr>
  </w:style>
  <w:style w:type="numbering" w:customStyle="1" w:styleId="Bezlisty1">
    <w:name w:val="Bez listy1"/>
    <w:next w:val="Bezlisty"/>
    <w:uiPriority w:val="99"/>
    <w:semiHidden/>
    <w:unhideWhenUsed/>
    <w:rsid w:val="0004063C"/>
  </w:style>
  <w:style w:type="character" w:styleId="Numerstrony">
    <w:name w:val="page number"/>
    <w:basedOn w:val="Domylnaczcionkaakapitu"/>
    <w:rsid w:val="0004063C"/>
  </w:style>
  <w:style w:type="paragraph" w:styleId="Tekstprzypisukocowego">
    <w:name w:val="endnote text"/>
    <w:basedOn w:val="Normalny"/>
    <w:link w:val="TekstprzypisukocowegoZnak"/>
    <w:rsid w:val="0004063C"/>
    <w:rPr>
      <w:rFonts w:eastAsia="Times New Roman"/>
      <w:sz w:val="20"/>
      <w:szCs w:val="20"/>
      <w:lang w:eastAsia="pl-PL"/>
    </w:rPr>
  </w:style>
  <w:style w:type="character" w:customStyle="1" w:styleId="TekstprzypisukocowegoZnak">
    <w:name w:val="Tekst przypisu końcowego Znak"/>
    <w:basedOn w:val="Domylnaczcionkaakapitu"/>
    <w:link w:val="Tekstprzypisukocowego"/>
    <w:rsid w:val="0004063C"/>
    <w:rPr>
      <w:rFonts w:ascii="Times New Roman" w:eastAsia="Times New Roman" w:hAnsi="Times New Roman" w:cs="Times New Roman"/>
      <w:sz w:val="20"/>
      <w:szCs w:val="20"/>
      <w:lang w:eastAsia="pl-PL"/>
    </w:rPr>
  </w:style>
  <w:style w:type="character" w:styleId="Odwoanieprzypisukocowego">
    <w:name w:val="endnote reference"/>
    <w:rsid w:val="0004063C"/>
    <w:rPr>
      <w:vertAlign w:val="superscript"/>
    </w:rPr>
  </w:style>
  <w:style w:type="numbering" w:customStyle="1" w:styleId="Bezlisty2">
    <w:name w:val="Bez listy2"/>
    <w:next w:val="Bezlisty"/>
    <w:semiHidden/>
    <w:rsid w:val="0004063C"/>
  </w:style>
  <w:style w:type="character" w:styleId="Hipercze">
    <w:name w:val="Hyperlink"/>
    <w:basedOn w:val="Domylnaczcionkaakapitu"/>
    <w:rsid w:val="0004063C"/>
    <w:rPr>
      <w:color w:val="0000FF"/>
      <w:u w:val="single"/>
    </w:rPr>
  </w:style>
  <w:style w:type="character" w:styleId="UyteHipercze">
    <w:name w:val="FollowedHyperlink"/>
    <w:basedOn w:val="Domylnaczcionkaakapitu"/>
    <w:rsid w:val="0004063C"/>
    <w:rPr>
      <w:color w:val="800080"/>
      <w:u w:val="single"/>
    </w:rPr>
  </w:style>
  <w:style w:type="character" w:styleId="Pogrubienie">
    <w:name w:val="Strong"/>
    <w:basedOn w:val="Domylnaczcionkaakapitu"/>
    <w:uiPriority w:val="22"/>
    <w:qFormat/>
    <w:rsid w:val="0004063C"/>
    <w:rPr>
      <w:b/>
      <w:bCs/>
    </w:rPr>
  </w:style>
  <w:style w:type="character" w:styleId="Odwoaniedokomentarza">
    <w:name w:val="annotation reference"/>
    <w:basedOn w:val="Domylnaczcionkaakapitu"/>
    <w:uiPriority w:val="99"/>
    <w:semiHidden/>
    <w:unhideWhenUsed/>
    <w:rsid w:val="0004063C"/>
    <w:rPr>
      <w:sz w:val="16"/>
      <w:szCs w:val="16"/>
    </w:rPr>
  </w:style>
  <w:style w:type="paragraph" w:styleId="Tekstkomentarza">
    <w:name w:val="annotation text"/>
    <w:basedOn w:val="Normalny"/>
    <w:link w:val="TekstkomentarzaZnak"/>
    <w:uiPriority w:val="99"/>
    <w:semiHidden/>
    <w:unhideWhenUsed/>
    <w:rsid w:val="0004063C"/>
    <w:rPr>
      <w:sz w:val="20"/>
      <w:szCs w:val="20"/>
    </w:rPr>
  </w:style>
  <w:style w:type="character" w:customStyle="1" w:styleId="TekstkomentarzaZnak">
    <w:name w:val="Tekst komentarza Znak"/>
    <w:basedOn w:val="Domylnaczcionkaakapitu"/>
    <w:link w:val="Tekstkomentarza"/>
    <w:uiPriority w:val="99"/>
    <w:semiHidden/>
    <w:rsid w:val="0004063C"/>
    <w:rPr>
      <w:rFonts w:ascii="Times New Roman" w:eastAsia="SimSu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4063C"/>
    <w:rPr>
      <w:b/>
      <w:bCs/>
    </w:rPr>
  </w:style>
  <w:style w:type="character" w:customStyle="1" w:styleId="TematkomentarzaZnak">
    <w:name w:val="Temat komentarza Znak"/>
    <w:basedOn w:val="TekstkomentarzaZnak"/>
    <w:link w:val="Tematkomentarza"/>
    <w:uiPriority w:val="99"/>
    <w:semiHidden/>
    <w:rsid w:val="0004063C"/>
    <w:rPr>
      <w:rFonts w:ascii="Times New Roman" w:eastAsia="SimSun" w:hAnsi="Times New Roman" w:cs="Times New Roman"/>
      <w:b/>
      <w:bCs/>
      <w:sz w:val="20"/>
      <w:szCs w:val="20"/>
      <w:lang w:eastAsia="zh-CN"/>
    </w:rPr>
  </w:style>
  <w:style w:type="paragraph" w:styleId="Legenda">
    <w:name w:val="caption"/>
    <w:basedOn w:val="Normalny"/>
    <w:next w:val="Normalny"/>
    <w:uiPriority w:val="35"/>
    <w:unhideWhenUsed/>
    <w:qFormat/>
    <w:rsid w:val="00A23D78"/>
    <w:pPr>
      <w:spacing w:after="200"/>
    </w:pPr>
    <w:rPr>
      <w:i/>
      <w:iCs/>
      <w:color w:val="1F497D"/>
      <w:sz w:val="18"/>
      <w:szCs w:val="18"/>
    </w:rPr>
  </w:style>
  <w:style w:type="character" w:customStyle="1" w:styleId="h2">
    <w:name w:val="h2"/>
    <w:basedOn w:val="Domylnaczcionkaakapitu"/>
    <w:rsid w:val="00852591"/>
  </w:style>
  <w:style w:type="character" w:customStyle="1" w:styleId="h1">
    <w:name w:val="h1"/>
    <w:basedOn w:val="Domylnaczcionkaakapitu"/>
    <w:rsid w:val="00852591"/>
  </w:style>
  <w:style w:type="paragraph" w:styleId="Tekstprzypisudolnego">
    <w:name w:val="footnote text"/>
    <w:basedOn w:val="Normalny"/>
    <w:link w:val="TekstprzypisudolnegoZnak"/>
    <w:uiPriority w:val="99"/>
    <w:semiHidden/>
    <w:unhideWhenUsed/>
    <w:rsid w:val="000B24FA"/>
    <w:rPr>
      <w:sz w:val="20"/>
      <w:szCs w:val="20"/>
    </w:rPr>
  </w:style>
  <w:style w:type="character" w:customStyle="1" w:styleId="TekstprzypisudolnegoZnak">
    <w:name w:val="Tekst przypisu dolnego Znak"/>
    <w:basedOn w:val="Domylnaczcionkaakapitu"/>
    <w:link w:val="Tekstprzypisudolnego"/>
    <w:uiPriority w:val="99"/>
    <w:semiHidden/>
    <w:rsid w:val="000B24FA"/>
    <w:rPr>
      <w:rFonts w:ascii="Times New Roman" w:eastAsia="SimSun" w:hAnsi="Times New Roman" w:cs="Times New Roman"/>
      <w:sz w:val="20"/>
      <w:szCs w:val="20"/>
      <w:lang w:eastAsia="zh-CN"/>
    </w:rPr>
  </w:style>
  <w:style w:type="character" w:styleId="Odwoanieprzypisudolnego">
    <w:name w:val="footnote reference"/>
    <w:basedOn w:val="Domylnaczcionkaakapitu"/>
    <w:uiPriority w:val="99"/>
    <w:semiHidden/>
    <w:unhideWhenUsed/>
    <w:rsid w:val="000B24FA"/>
    <w:rPr>
      <w:vertAlign w:val="superscript"/>
    </w:rPr>
  </w:style>
  <w:style w:type="paragraph" w:styleId="Bezodstpw">
    <w:name w:val="No Spacing"/>
    <w:uiPriority w:val="1"/>
    <w:qFormat/>
    <w:rsid w:val="00A424D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16313">
      <w:bodyDiv w:val="1"/>
      <w:marLeft w:val="0"/>
      <w:marRight w:val="0"/>
      <w:marTop w:val="0"/>
      <w:marBottom w:val="0"/>
      <w:divBdr>
        <w:top w:val="none" w:sz="0" w:space="0" w:color="auto"/>
        <w:left w:val="none" w:sz="0" w:space="0" w:color="auto"/>
        <w:bottom w:val="none" w:sz="0" w:space="0" w:color="auto"/>
        <w:right w:val="none" w:sz="0" w:space="0" w:color="auto"/>
      </w:divBdr>
    </w:div>
    <w:div w:id="1021856447">
      <w:bodyDiv w:val="1"/>
      <w:marLeft w:val="0"/>
      <w:marRight w:val="0"/>
      <w:marTop w:val="0"/>
      <w:marBottom w:val="0"/>
      <w:divBdr>
        <w:top w:val="none" w:sz="0" w:space="0" w:color="auto"/>
        <w:left w:val="none" w:sz="0" w:space="0" w:color="auto"/>
        <w:bottom w:val="none" w:sz="0" w:space="0" w:color="auto"/>
        <w:right w:val="none" w:sz="0" w:space="0" w:color="auto"/>
      </w:divBdr>
    </w:div>
    <w:div w:id="1125467105">
      <w:bodyDiv w:val="1"/>
      <w:marLeft w:val="0"/>
      <w:marRight w:val="0"/>
      <w:marTop w:val="0"/>
      <w:marBottom w:val="0"/>
      <w:divBdr>
        <w:top w:val="none" w:sz="0" w:space="0" w:color="auto"/>
        <w:left w:val="none" w:sz="0" w:space="0" w:color="auto"/>
        <w:bottom w:val="none" w:sz="0" w:space="0" w:color="auto"/>
        <w:right w:val="none" w:sz="0" w:space="0" w:color="auto"/>
      </w:divBdr>
    </w:div>
    <w:div w:id="1148128181">
      <w:bodyDiv w:val="1"/>
      <w:marLeft w:val="0"/>
      <w:marRight w:val="0"/>
      <w:marTop w:val="0"/>
      <w:marBottom w:val="0"/>
      <w:divBdr>
        <w:top w:val="none" w:sz="0" w:space="0" w:color="auto"/>
        <w:left w:val="none" w:sz="0" w:space="0" w:color="auto"/>
        <w:bottom w:val="none" w:sz="0" w:space="0" w:color="auto"/>
        <w:right w:val="none" w:sz="0" w:space="0" w:color="auto"/>
      </w:divBdr>
    </w:div>
    <w:div w:id="1195727746">
      <w:bodyDiv w:val="1"/>
      <w:marLeft w:val="0"/>
      <w:marRight w:val="0"/>
      <w:marTop w:val="0"/>
      <w:marBottom w:val="0"/>
      <w:divBdr>
        <w:top w:val="none" w:sz="0" w:space="0" w:color="auto"/>
        <w:left w:val="none" w:sz="0" w:space="0" w:color="auto"/>
        <w:bottom w:val="none" w:sz="0" w:space="0" w:color="auto"/>
        <w:right w:val="none" w:sz="0" w:space="0" w:color="auto"/>
      </w:divBdr>
    </w:div>
    <w:div w:id="20252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Liczba chorób zakaźnych w 2020 roku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Arkusz1!$A$1:$A$5</c:f>
              <c:numCache>
                <c:formatCode>General</c:formatCode>
                <c:ptCount val="5"/>
                <c:pt idx="0">
                  <c:v>2016</c:v>
                </c:pt>
                <c:pt idx="1">
                  <c:v>2017</c:v>
                </c:pt>
                <c:pt idx="2">
                  <c:v>2018</c:v>
                </c:pt>
                <c:pt idx="3">
                  <c:v>2019</c:v>
                </c:pt>
                <c:pt idx="4">
                  <c:v>2020</c:v>
                </c:pt>
              </c:numCache>
            </c:numRef>
          </c:cat>
          <c:val>
            <c:numRef>
              <c:f>Arkusz1!$B$1:$B$5</c:f>
              <c:numCache>
                <c:formatCode>General</c:formatCode>
                <c:ptCount val="5"/>
                <c:pt idx="0">
                  <c:v>1904</c:v>
                </c:pt>
                <c:pt idx="1">
                  <c:v>1355</c:v>
                </c:pt>
                <c:pt idx="2">
                  <c:v>1362</c:v>
                </c:pt>
                <c:pt idx="3">
                  <c:v>1586</c:v>
                </c:pt>
                <c:pt idx="4">
                  <c:v>6998</c:v>
                </c:pt>
              </c:numCache>
            </c:numRef>
          </c:val>
        </c:ser>
        <c:dLbls>
          <c:showLegendKey val="0"/>
          <c:showVal val="0"/>
          <c:showCatName val="0"/>
          <c:showSerName val="0"/>
          <c:showPercent val="0"/>
          <c:showBubbleSize val="0"/>
        </c:dLbls>
        <c:gapWidth val="219"/>
        <c:overlap val="-27"/>
        <c:axId val="307738312"/>
        <c:axId val="321249424"/>
      </c:barChart>
      <c:catAx>
        <c:axId val="307738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21249424"/>
        <c:crosses val="autoZero"/>
        <c:auto val="1"/>
        <c:lblAlgn val="ctr"/>
        <c:lblOffset val="100"/>
        <c:noMultiLvlLbl val="0"/>
      </c:catAx>
      <c:valAx>
        <c:axId val="321249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07738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A311-4C92-A123-FD6A95733E92}"/>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A311-4C92-A123-FD6A95733E92}"/>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A311-4C92-A123-FD6A95733E92}"/>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A311-4C92-A123-FD6A95733E92}"/>
              </c:ext>
            </c:extLst>
          </c:dPt>
          <c:dLbls>
            <c:dLbl>
              <c:idx val="0"/>
              <c:layout>
                <c:manualLayout>
                  <c:x val="-0.19045247927482925"/>
                  <c:y val="-7.2127864613938178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311-4C92-A123-FD6A95733E92}"/>
                </c:ext>
                <c:ext xmlns:c15="http://schemas.microsoft.com/office/drawing/2012/chart" uri="{CE6537A1-D6FC-4f65-9D91-7224C49458BB}"/>
              </c:extLst>
            </c:dLbl>
            <c:dLbl>
              <c:idx val="1"/>
              <c:layout>
                <c:manualLayout>
                  <c:x val="0.10219091500577605"/>
                  <c:y val="-0.19645551768715477"/>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311-4C92-A123-FD6A95733E92}"/>
                </c:ext>
                <c:ext xmlns:c15="http://schemas.microsoft.com/office/drawing/2012/chart" uri="{CE6537A1-D6FC-4f65-9D91-7224C49458BB}"/>
              </c:extLst>
            </c:dLbl>
            <c:dLbl>
              <c:idx val="2"/>
              <c:layout>
                <c:manualLayout>
                  <c:x val="0.12990169652064992"/>
                  <c:y val="6.9507893602851881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311-4C92-A123-FD6A95733E92}"/>
                </c:ext>
                <c:ext xmlns:c15="http://schemas.microsoft.com/office/drawing/2012/chart" uri="{CE6537A1-D6FC-4f65-9D91-7224C49458BB}"/>
              </c:extLst>
            </c:dLbl>
            <c:dLbl>
              <c:idx val="3"/>
              <c:layout>
                <c:manualLayout>
                  <c:x val="3.4327610397772788E-2"/>
                  <c:y val="0.14040380773298861"/>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311-4C92-A123-FD6A95733E92}"/>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'Ilość pobranych próbek'!$A$2:$A$5</c:f>
              <c:strCache>
                <c:ptCount val="4"/>
                <c:pt idx="0">
                  <c:v>zakres badań jak dla monitoringu kontrolnego</c:v>
                </c:pt>
                <c:pt idx="1">
                  <c:v>zakres badań jak dla monitoringu przeglądowego</c:v>
                </c:pt>
                <c:pt idx="2">
                  <c:v>Legionella sp.</c:v>
                </c:pt>
                <c:pt idx="3">
                  <c:v>inne nadzorowane</c:v>
                </c:pt>
              </c:strCache>
            </c:strRef>
          </c:cat>
          <c:val>
            <c:numRef>
              <c:f>'Ilość pobranych próbek'!$B$2:$B$5</c:f>
              <c:numCache>
                <c:formatCode>General</c:formatCode>
                <c:ptCount val="4"/>
                <c:pt idx="0">
                  <c:v>52</c:v>
                </c:pt>
                <c:pt idx="1">
                  <c:v>15</c:v>
                </c:pt>
                <c:pt idx="2">
                  <c:v>22</c:v>
                </c:pt>
                <c:pt idx="3">
                  <c:v>8</c:v>
                </c:pt>
              </c:numCache>
            </c:numRef>
          </c:val>
          <c:extLst xmlns:c16r2="http://schemas.microsoft.com/office/drawing/2015/06/chart">
            <c:ext xmlns:c16="http://schemas.microsoft.com/office/drawing/2014/chart" uri="{C3380CC4-5D6E-409C-BE32-E72D297353CC}">
              <c16:uniqueId val="{00000008-A311-4C92-A123-FD6A95733E92}"/>
            </c:ext>
          </c:extLst>
        </c:ser>
        <c:dLbls>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zero"/>
    <c:showDLblsOverMax val="0"/>
  </c:chart>
  <c:spPr>
    <a:noFill/>
    <a:ln w="9525" cap="flat" cmpd="sng" algn="ctr">
      <a:solidFill>
        <a:schemeClr val="dk1">
          <a:lumMod val="25000"/>
          <a:lumOff val="75000"/>
        </a:schemeClr>
      </a:solidFill>
      <a:round/>
    </a:ln>
    <a:effectLst/>
  </c:spPr>
  <c:txPr>
    <a:bodyPr/>
    <a:lstStyle/>
    <a:p>
      <a:pPr>
        <a:defRPr/>
      </a:pPr>
      <a:endParaRPr lang="pl-PL"/>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rgbClr val="FFFF00"/>
            </a:solidFill>
            <a:ln>
              <a:noFill/>
            </a:ln>
            <a:effectLst/>
            <a:sp3d/>
          </c:spPr>
          <c:invertIfNegative val="0"/>
          <c:dPt>
            <c:idx val="0"/>
            <c:invertIfNegative val="0"/>
            <c:bubble3D val="0"/>
            <c:spPr>
              <a:solidFill>
                <a:srgbClr val="FFC000"/>
              </a:solidFill>
              <a:ln>
                <a:noFill/>
              </a:ln>
              <a:effectLst/>
              <a:sp3d/>
            </c:spPr>
            <c:extLst xmlns:c16r2="http://schemas.microsoft.com/office/drawing/2015/06/chart">
              <c:ext xmlns:c16="http://schemas.microsoft.com/office/drawing/2014/chart" uri="{C3380CC4-5D6E-409C-BE32-E72D297353CC}">
                <c16:uniqueId val="{00000001-F1BA-4A79-ACBF-0BAB36DD1160}"/>
              </c:ext>
            </c:extLst>
          </c:dPt>
          <c:dPt>
            <c:idx val="1"/>
            <c:invertIfNegative val="0"/>
            <c:bubble3D val="0"/>
            <c:spPr>
              <a:solidFill>
                <a:srgbClr val="00B050"/>
              </a:solidFill>
              <a:ln>
                <a:noFill/>
              </a:ln>
              <a:effectLst/>
              <a:sp3d/>
            </c:spPr>
            <c:extLst xmlns:c16r2="http://schemas.microsoft.com/office/drawing/2015/06/chart">
              <c:ext xmlns:c16="http://schemas.microsoft.com/office/drawing/2014/chart" uri="{C3380CC4-5D6E-409C-BE32-E72D297353CC}">
                <c16:uniqueId val="{00000003-F1BA-4A79-ACBF-0BAB36DD1160}"/>
              </c:ext>
            </c:extLst>
          </c:dPt>
          <c:dPt>
            <c:idx val="2"/>
            <c:invertIfNegative val="0"/>
            <c:bubble3D val="0"/>
            <c:spPr>
              <a:solidFill>
                <a:srgbClr val="FF0000"/>
              </a:solidFill>
              <a:ln>
                <a:noFill/>
              </a:ln>
              <a:effectLst/>
              <a:sp3d/>
            </c:spPr>
            <c:extLst xmlns:c16r2="http://schemas.microsoft.com/office/drawing/2015/06/chart">
              <c:ext xmlns:c16="http://schemas.microsoft.com/office/drawing/2014/chart" uri="{C3380CC4-5D6E-409C-BE32-E72D297353CC}">
                <c16:uniqueId val="{00000005-F1BA-4A79-ACBF-0BAB36DD1160}"/>
              </c:ext>
            </c:extLst>
          </c:dPt>
          <c:dPt>
            <c:idx val="3"/>
            <c:invertIfNegative val="0"/>
            <c:bubble3D val="0"/>
            <c:spPr>
              <a:solidFill>
                <a:schemeClr val="accent1"/>
              </a:solidFill>
              <a:ln>
                <a:noFill/>
              </a:ln>
              <a:effectLst/>
              <a:sp3d/>
            </c:spPr>
            <c:extLst xmlns:c16r2="http://schemas.microsoft.com/office/drawing/2015/06/chart">
              <c:ext xmlns:c16="http://schemas.microsoft.com/office/drawing/2014/chart" uri="{C3380CC4-5D6E-409C-BE32-E72D297353CC}">
                <c16:uniqueId val="{00000007-F1BA-4A79-ACBF-0BAB36DD1160}"/>
              </c:ext>
            </c:extLst>
          </c:dPt>
          <c:dLbls>
            <c:dLbl>
              <c:idx val="0"/>
              <c:layout>
                <c:manualLayout>
                  <c:x val="1.9138755980861205E-2"/>
                  <c:y val="-9.58493666286791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1BA-4A79-ACBF-0BAB36DD1160}"/>
                </c:ext>
                <c:ext xmlns:c15="http://schemas.microsoft.com/office/drawing/2012/chart" uri="{CE6537A1-D6FC-4f65-9D91-7224C49458BB}"/>
              </c:extLst>
            </c:dLbl>
            <c:dLbl>
              <c:idx val="1"/>
              <c:layout>
                <c:manualLayout>
                  <c:x val="1.2759170653907496E-2"/>
                  <c:y val="-9.24261749633691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1BA-4A79-ACBF-0BAB36DD1160}"/>
                </c:ext>
                <c:ext xmlns:c15="http://schemas.microsoft.com/office/drawing/2012/chart" uri="{CE6537A1-D6FC-4f65-9D91-7224C49458BB}"/>
              </c:extLst>
            </c:dLbl>
            <c:dLbl>
              <c:idx val="2"/>
              <c:layout>
                <c:manualLayout>
                  <c:x val="1.2759170653907418E-2"/>
                  <c:y val="-9.24261749633691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1BA-4A79-ACBF-0BAB36DD116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MK!$A$7:$A$10</c:f>
              <c:strCache>
                <c:ptCount val="4"/>
                <c:pt idx="0">
                  <c:v>glin</c:v>
                </c:pt>
                <c:pt idx="1">
                  <c:v>żelazo + mętność</c:v>
                </c:pt>
                <c:pt idx="2">
                  <c:v>bakterie grupy coli</c:v>
                </c:pt>
                <c:pt idx="3">
                  <c:v>Liczba  pobranych próbek</c:v>
                </c:pt>
              </c:strCache>
            </c:strRef>
          </c:cat>
          <c:val>
            <c:numRef>
              <c:f>MK!$B$7:$B$10</c:f>
              <c:numCache>
                <c:formatCode>General</c:formatCode>
                <c:ptCount val="4"/>
                <c:pt idx="0">
                  <c:v>1</c:v>
                </c:pt>
                <c:pt idx="1">
                  <c:v>1</c:v>
                </c:pt>
                <c:pt idx="2">
                  <c:v>1</c:v>
                </c:pt>
                <c:pt idx="3">
                  <c:v>52</c:v>
                </c:pt>
              </c:numCache>
            </c:numRef>
          </c:val>
          <c:extLst xmlns:c16r2="http://schemas.microsoft.com/office/drawing/2015/06/chart">
            <c:ext xmlns:c16="http://schemas.microsoft.com/office/drawing/2014/chart" uri="{C3380CC4-5D6E-409C-BE32-E72D297353CC}">
              <c16:uniqueId val="{00000008-F1BA-4A79-ACBF-0BAB36DD1160}"/>
            </c:ext>
          </c:extLst>
        </c:ser>
        <c:dLbls>
          <c:showLegendKey val="0"/>
          <c:showVal val="0"/>
          <c:showCatName val="0"/>
          <c:showSerName val="0"/>
          <c:showPercent val="0"/>
          <c:showBubbleSize val="0"/>
        </c:dLbls>
        <c:gapWidth val="150"/>
        <c:shape val="box"/>
        <c:axId val="187002304"/>
        <c:axId val="187002696"/>
        <c:axId val="0"/>
      </c:bar3DChart>
      <c:catAx>
        <c:axId val="187002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7002696"/>
        <c:crosses val="autoZero"/>
        <c:auto val="1"/>
        <c:lblAlgn val="ctr"/>
        <c:lblOffset val="100"/>
        <c:noMultiLvlLbl val="0"/>
      </c:catAx>
      <c:valAx>
        <c:axId val="187002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70023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5833333333333368E-2"/>
          <c:y val="7.8686570428696423E-2"/>
          <c:w val="0.81388888888888911"/>
          <c:h val="0.67569116360454995"/>
        </c:manualLayout>
      </c:layout>
      <c:pie3DChart>
        <c:varyColors val="1"/>
        <c:ser>
          <c:idx val="0"/>
          <c:order val="0"/>
          <c:tx>
            <c:strRef>
              <c:f>Legionella!$B$1</c:f>
              <c:strCache>
                <c:ptCount val="1"/>
                <c:pt idx="0">
                  <c:v>Stopień zanieczyszczenia instalacji</c:v>
                </c:pt>
              </c:strCache>
            </c:strRef>
          </c:tx>
          <c:spPr>
            <a:solidFill>
              <a:srgbClr val="FF0000"/>
            </a:solidFill>
          </c:spPr>
          <c:dPt>
            <c:idx val="1"/>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F1FB-4DAD-B936-7C20A65D2682}"/>
              </c:ext>
            </c:extLst>
          </c:dPt>
          <c:dPt>
            <c:idx val="2"/>
            <c:bubble3D val="0"/>
            <c:spPr>
              <a:solidFill>
                <a:schemeClr val="accent6"/>
              </a:solidFill>
            </c:spPr>
            <c:extLst xmlns:c16r2="http://schemas.microsoft.com/office/drawing/2015/06/chart">
              <c:ext xmlns:c16="http://schemas.microsoft.com/office/drawing/2014/chart" uri="{C3380CC4-5D6E-409C-BE32-E72D297353CC}">
                <c16:uniqueId val="{00000003-F1FB-4DAD-B936-7C20A65D2682}"/>
              </c:ext>
            </c:extLst>
          </c:dPt>
          <c:dLbls>
            <c:dLbl>
              <c:idx val="0"/>
              <c:layout>
                <c:manualLayout>
                  <c:x val="-2.1734948106106027E-2"/>
                  <c:y val="0.1023974305843348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1FB-4DAD-B936-7C20A65D2682}"/>
                </c:ext>
                <c:ext xmlns:c15="http://schemas.microsoft.com/office/drawing/2012/chart" uri="{CE6537A1-D6FC-4f65-9D91-7224C49458BB}"/>
              </c:extLst>
            </c:dLbl>
            <c:dLbl>
              <c:idx val="1"/>
              <c:layout>
                <c:manualLayout>
                  <c:x val="-0.11749452638217177"/>
                  <c:y val="3.56516784086199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1FB-4DAD-B936-7C20A65D2682}"/>
                </c:ext>
                <c:ext xmlns:c15="http://schemas.microsoft.com/office/drawing/2012/chart" uri="{CE6537A1-D6FC-4f65-9D91-7224C49458BB}"/>
              </c:extLst>
            </c:dLbl>
            <c:dLbl>
              <c:idx val="2"/>
              <c:layout>
                <c:manualLayout>
                  <c:x val="0.15854475043411448"/>
                  <c:y val="-0.23159310678270476"/>
                </c:manualLayout>
              </c:layout>
              <c:tx>
                <c:rich>
                  <a:bodyPr/>
                  <a:lstStyle/>
                  <a:p>
                    <a:r>
                      <a:rPr lang="en-US"/>
                      <a:t>16</a:t>
                    </a:r>
                  </a:p>
                  <a:p>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1FB-4DAD-B936-7C20A65D268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Legionella!$A$4:$A$6</c:f>
              <c:strCache>
                <c:ptCount val="3"/>
                <c:pt idx="0">
                  <c:v>wysokie</c:v>
                </c:pt>
                <c:pt idx="1">
                  <c:v>średnie</c:v>
                </c:pt>
                <c:pt idx="2">
                  <c:v>brak/znikome</c:v>
                </c:pt>
              </c:strCache>
            </c:strRef>
          </c:cat>
          <c:val>
            <c:numRef>
              <c:f>Legionella!$B$4:$B$6</c:f>
              <c:numCache>
                <c:formatCode>General</c:formatCode>
                <c:ptCount val="3"/>
                <c:pt idx="0">
                  <c:v>1</c:v>
                </c:pt>
                <c:pt idx="1">
                  <c:v>5</c:v>
                </c:pt>
                <c:pt idx="2">
                  <c:v>15</c:v>
                </c:pt>
              </c:numCache>
            </c:numRef>
          </c:val>
          <c:extLst xmlns:c16r2="http://schemas.microsoft.com/office/drawing/2015/06/chart">
            <c:ext xmlns:c16="http://schemas.microsoft.com/office/drawing/2014/chart" uri="{C3380CC4-5D6E-409C-BE32-E72D297353CC}">
              <c16:uniqueId val="{00000004-F1FB-4DAD-B936-7C20A65D2682}"/>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0"/>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000000"/>
          </a:solidFill>
          <a:prstDash val="solid"/>
        </a:ln>
      </c:spPr>
    </c:sideWall>
    <c:backWall>
      <c:thickness val="0"/>
      <c:spPr>
        <a:solidFill>
          <a:srgbClr val="FFFFFF"/>
        </a:solidFill>
        <a:ln w="12700">
          <a:solidFill>
            <a:srgbClr val="000000"/>
          </a:solidFill>
          <a:prstDash val="solid"/>
        </a:ln>
      </c:spPr>
    </c:backWall>
    <c:plotArea>
      <c:layout>
        <c:manualLayout>
          <c:layoutTarget val="inner"/>
          <c:xMode val="edge"/>
          <c:yMode val="edge"/>
          <c:x val="7.3667711598746077E-2"/>
          <c:y val="5.4263565891472867E-2"/>
          <c:w val="0.76802507836990597"/>
          <c:h val="0.83204134366925064"/>
        </c:manualLayout>
      </c:layout>
      <c:bar3DChart>
        <c:barDir val="col"/>
        <c:grouping val="clustered"/>
        <c:varyColors val="0"/>
        <c:ser>
          <c:idx val="2"/>
          <c:order val="0"/>
          <c:tx>
            <c:strRef>
              <c:f>Sheet1!$A$4</c:f>
              <c:strCache>
                <c:ptCount val="1"/>
                <c:pt idx="0">
                  <c:v>2015</c:v>
                </c:pt>
              </c:strCache>
            </c:strRef>
          </c:tx>
          <c:spPr>
            <a:solidFill>
              <a:srgbClr val="99CC00"/>
            </a:solidFill>
            <a:ln w="12700">
              <a:solidFill>
                <a:srgbClr val="000000"/>
              </a:solidFill>
              <a:prstDash val="solid"/>
            </a:ln>
          </c:spPr>
          <c:invertIfNegative val="0"/>
          <c:cat>
            <c:strRef>
              <c:f>Sheet1!$B$1:$G$1</c:f>
              <c:strCache>
                <c:ptCount val="2"/>
                <c:pt idx="0">
                  <c:v>A</c:v>
                </c:pt>
                <c:pt idx="1">
                  <c:v>B</c:v>
                </c:pt>
              </c:strCache>
            </c:strRef>
          </c:cat>
          <c:val>
            <c:numRef>
              <c:f>Sheet1!$B$4:$G$4</c:f>
              <c:numCache>
                <c:formatCode>General</c:formatCode>
                <c:ptCount val="6"/>
                <c:pt idx="0">
                  <c:v>45</c:v>
                </c:pt>
                <c:pt idx="1">
                  <c:v>107</c:v>
                </c:pt>
              </c:numCache>
            </c:numRef>
          </c:val>
        </c:ser>
        <c:ser>
          <c:idx val="6"/>
          <c:order val="1"/>
          <c:tx>
            <c:strRef>
              <c:f>Sheet1!$A$5</c:f>
              <c:strCache>
                <c:ptCount val="1"/>
                <c:pt idx="0">
                  <c:v>2016</c:v>
                </c:pt>
              </c:strCache>
            </c:strRef>
          </c:tx>
          <c:spPr>
            <a:solidFill>
              <a:srgbClr val="0066CC"/>
            </a:solidFill>
            <a:ln w="12700">
              <a:solidFill>
                <a:srgbClr val="000000"/>
              </a:solidFill>
              <a:prstDash val="solid"/>
            </a:ln>
          </c:spPr>
          <c:invertIfNegative val="0"/>
          <c:cat>
            <c:strRef>
              <c:f>Sheet1!$B$1:$G$1</c:f>
              <c:strCache>
                <c:ptCount val="2"/>
                <c:pt idx="0">
                  <c:v>A</c:v>
                </c:pt>
                <c:pt idx="1">
                  <c:v>B</c:v>
                </c:pt>
              </c:strCache>
            </c:strRef>
          </c:cat>
          <c:val>
            <c:numRef>
              <c:f>Sheet1!$B$5:$G$5</c:f>
              <c:numCache>
                <c:formatCode>General</c:formatCode>
                <c:ptCount val="6"/>
                <c:pt idx="0">
                  <c:v>56</c:v>
                </c:pt>
                <c:pt idx="1">
                  <c:v>151</c:v>
                </c:pt>
              </c:numCache>
            </c:numRef>
          </c:val>
        </c:ser>
        <c:ser>
          <c:idx val="3"/>
          <c:order val="2"/>
          <c:tx>
            <c:strRef>
              <c:f>Sheet1!$A$6</c:f>
              <c:strCache>
                <c:ptCount val="1"/>
                <c:pt idx="0">
                  <c:v>2017</c:v>
                </c:pt>
              </c:strCache>
            </c:strRef>
          </c:tx>
          <c:spPr>
            <a:solidFill>
              <a:srgbClr val="CCFFFF"/>
            </a:solidFill>
            <a:ln w="12700">
              <a:solidFill>
                <a:srgbClr val="000000"/>
              </a:solidFill>
              <a:prstDash val="solid"/>
            </a:ln>
          </c:spPr>
          <c:invertIfNegative val="0"/>
          <c:cat>
            <c:strRef>
              <c:f>Sheet1!$B$1:$G$1</c:f>
              <c:strCache>
                <c:ptCount val="2"/>
                <c:pt idx="0">
                  <c:v>A</c:v>
                </c:pt>
                <c:pt idx="1">
                  <c:v>B</c:v>
                </c:pt>
              </c:strCache>
            </c:strRef>
          </c:cat>
          <c:val>
            <c:numRef>
              <c:f>Sheet1!$B$6:$G$6</c:f>
              <c:numCache>
                <c:formatCode>General</c:formatCode>
                <c:ptCount val="6"/>
                <c:pt idx="0">
                  <c:v>18</c:v>
                </c:pt>
                <c:pt idx="1">
                  <c:v>97</c:v>
                </c:pt>
              </c:numCache>
            </c:numRef>
          </c:val>
        </c:ser>
        <c:ser>
          <c:idx val="7"/>
          <c:order val="3"/>
          <c:tx>
            <c:strRef>
              <c:f>Sheet1!$A$7</c:f>
              <c:strCache>
                <c:ptCount val="1"/>
                <c:pt idx="0">
                  <c:v>2018</c:v>
                </c:pt>
              </c:strCache>
            </c:strRef>
          </c:tx>
          <c:spPr>
            <a:solidFill>
              <a:srgbClr val="CCCCFF"/>
            </a:solidFill>
            <a:ln w="12700">
              <a:solidFill>
                <a:srgbClr val="000000"/>
              </a:solidFill>
              <a:prstDash val="solid"/>
            </a:ln>
          </c:spPr>
          <c:invertIfNegative val="0"/>
          <c:cat>
            <c:strRef>
              <c:f>Sheet1!$B$1:$G$1</c:f>
              <c:strCache>
                <c:ptCount val="2"/>
                <c:pt idx="0">
                  <c:v>A</c:v>
                </c:pt>
                <c:pt idx="1">
                  <c:v>B</c:v>
                </c:pt>
              </c:strCache>
            </c:strRef>
          </c:cat>
          <c:val>
            <c:numRef>
              <c:f>Sheet1!$B$7:$G$7</c:f>
              <c:numCache>
                <c:formatCode>General</c:formatCode>
                <c:ptCount val="6"/>
                <c:pt idx="0">
                  <c:v>27</c:v>
                </c:pt>
                <c:pt idx="1">
                  <c:v>123</c:v>
                </c:pt>
              </c:numCache>
            </c:numRef>
          </c:val>
        </c:ser>
        <c:ser>
          <c:idx val="5"/>
          <c:order val="4"/>
          <c:tx>
            <c:strRef>
              <c:f>Sheet1!$A$8</c:f>
              <c:strCache>
                <c:ptCount val="1"/>
                <c:pt idx="0">
                  <c:v>2019</c:v>
                </c:pt>
              </c:strCache>
            </c:strRef>
          </c:tx>
          <c:spPr>
            <a:solidFill>
              <a:srgbClr val="FF8080"/>
            </a:solidFill>
            <a:ln w="12700">
              <a:solidFill>
                <a:srgbClr val="000000"/>
              </a:solidFill>
              <a:prstDash val="solid"/>
            </a:ln>
          </c:spPr>
          <c:invertIfNegative val="0"/>
          <c:cat>
            <c:strRef>
              <c:f>Sheet1!$B$1:$G$1</c:f>
              <c:strCache>
                <c:ptCount val="2"/>
                <c:pt idx="0">
                  <c:v>A</c:v>
                </c:pt>
                <c:pt idx="1">
                  <c:v>B</c:v>
                </c:pt>
              </c:strCache>
            </c:strRef>
          </c:cat>
          <c:val>
            <c:numRef>
              <c:f>Sheet1!$B$8:$G$8</c:f>
              <c:numCache>
                <c:formatCode>General</c:formatCode>
                <c:ptCount val="6"/>
                <c:pt idx="0">
                  <c:v>14</c:v>
                </c:pt>
                <c:pt idx="1">
                  <c:v>45</c:v>
                </c:pt>
              </c:numCache>
            </c:numRef>
          </c:val>
        </c:ser>
        <c:ser>
          <c:idx val="1"/>
          <c:order val="5"/>
          <c:tx>
            <c:strRef>
              <c:f>Sheet1!$A$9</c:f>
              <c:strCache>
                <c:ptCount val="1"/>
                <c:pt idx="0">
                  <c:v>2020</c:v>
                </c:pt>
              </c:strCache>
            </c:strRef>
          </c:tx>
          <c:spPr>
            <a:solidFill>
              <a:srgbClr val="993366"/>
            </a:solidFill>
            <a:ln w="12700">
              <a:solidFill>
                <a:srgbClr val="000000"/>
              </a:solidFill>
              <a:prstDash val="solid"/>
            </a:ln>
          </c:spPr>
          <c:invertIfNegative val="0"/>
          <c:cat>
            <c:strRef>
              <c:f>Sheet1!$B$1:$G$1</c:f>
              <c:strCache>
                <c:ptCount val="2"/>
                <c:pt idx="0">
                  <c:v>A</c:v>
                </c:pt>
                <c:pt idx="1">
                  <c:v>B</c:v>
                </c:pt>
              </c:strCache>
            </c:strRef>
          </c:cat>
          <c:val>
            <c:numRef>
              <c:f>Sheet1!$B$9:$G$9</c:f>
              <c:numCache>
                <c:formatCode>General</c:formatCode>
                <c:ptCount val="6"/>
                <c:pt idx="0">
                  <c:v>38</c:v>
                </c:pt>
                <c:pt idx="1">
                  <c:v>61</c:v>
                </c:pt>
              </c:numCache>
            </c:numRef>
          </c:val>
        </c:ser>
        <c:dLbls>
          <c:showLegendKey val="0"/>
          <c:showVal val="0"/>
          <c:showCatName val="0"/>
          <c:showSerName val="0"/>
          <c:showPercent val="0"/>
          <c:showBubbleSize val="0"/>
        </c:dLbls>
        <c:gapWidth val="150"/>
        <c:gapDepth val="0"/>
        <c:shape val="box"/>
        <c:axId val="187003872"/>
        <c:axId val="209417456"/>
        <c:axId val="0"/>
      </c:bar3DChart>
      <c:catAx>
        <c:axId val="1870038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pl-PL"/>
          </a:p>
        </c:txPr>
        <c:crossAx val="209417456"/>
        <c:crosses val="autoZero"/>
        <c:auto val="1"/>
        <c:lblAlgn val="ctr"/>
        <c:lblOffset val="100"/>
        <c:tickLblSkip val="1"/>
        <c:tickMarkSkip val="1"/>
        <c:noMultiLvlLbl val="0"/>
      </c:catAx>
      <c:valAx>
        <c:axId val="20941745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pl-PL"/>
          </a:p>
        </c:txPr>
        <c:crossAx val="187003872"/>
        <c:crosses val="autoZero"/>
        <c:crossBetween val="between"/>
      </c:valAx>
      <c:spPr>
        <a:noFill/>
        <a:ln w="25399">
          <a:noFill/>
        </a:ln>
      </c:spPr>
    </c:plotArea>
    <c:legend>
      <c:legendPos val="r"/>
      <c:layout>
        <c:manualLayout>
          <c:xMode val="edge"/>
          <c:yMode val="edge"/>
          <c:x val="0.83542319749216298"/>
          <c:y val="0.2144702842377261"/>
          <c:w val="0.14263322884012539"/>
          <c:h val="0.46770025839793283"/>
        </c:manualLayout>
      </c:layout>
      <c:overlay val="0"/>
      <c:spPr>
        <a:noFill/>
        <a:ln w="3175">
          <a:solidFill>
            <a:srgbClr val="000000"/>
          </a:solidFill>
          <a:prstDash val="solid"/>
        </a:ln>
      </c:spPr>
      <c:txPr>
        <a:bodyPr/>
        <a:lstStyle/>
        <a:p>
          <a:pPr>
            <a:defRPr sz="1100" b="1" i="0" u="none" strike="noStrike" baseline="0">
              <a:solidFill>
                <a:srgbClr val="000000"/>
              </a:solidFill>
              <a:latin typeface="Arial"/>
              <a:ea typeface="Arial"/>
              <a:cs typeface="Arial"/>
            </a:defRPr>
          </a:pPr>
          <a:endParaRPr lang="pl-PL"/>
        </a:p>
      </c:txPr>
    </c:legend>
    <c:plotVisOnly val="1"/>
    <c:dispBlanksAs val="gap"/>
    <c:showDLblsOverMax val="0"/>
  </c:chart>
  <c:spPr>
    <a:solidFill>
      <a:srgbClr val="FFFFFF"/>
    </a:solidFill>
    <a:ln>
      <a:noFill/>
    </a:ln>
  </c:spPr>
  <c:txPr>
    <a:bodyPr/>
    <a:lstStyle/>
    <a:p>
      <a:pPr>
        <a:defRPr sz="1700" b="1" i="0" u="none" strike="noStrike" baseline="0">
          <a:solidFill>
            <a:srgbClr val="000000"/>
          </a:solidFill>
          <a:latin typeface="Arial"/>
          <a:ea typeface="Arial"/>
          <a:cs typeface="Arial"/>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325227963525835"/>
          <c:y val="0.10034602076124567"/>
          <c:w val="0.35410334346504557"/>
          <c:h val="0.80622837370242217"/>
        </c:manualLayout>
      </c:layout>
      <c:pieChart>
        <c:varyColors val="1"/>
        <c:ser>
          <c:idx val="0"/>
          <c:order val="0"/>
          <c:tx>
            <c:strRef>
              <c:f>Sheet1!$A$2</c:f>
              <c:strCache>
                <c:ptCount val="1"/>
              </c:strCache>
            </c:strRef>
          </c:tx>
          <c:spPr>
            <a:ln w="12700">
              <a:solidFill>
                <a:srgbClr val="000000"/>
              </a:solidFill>
              <a:prstDash val="solid"/>
            </a:ln>
          </c:spPr>
          <c:dPt>
            <c:idx val="0"/>
            <c:bubble3D val="0"/>
            <c:spPr>
              <a:solidFill>
                <a:srgbClr val="FFCC99"/>
              </a:solidFill>
              <a:ln w="12700">
                <a:solidFill>
                  <a:srgbClr val="000000"/>
                </a:solidFill>
                <a:prstDash val="solid"/>
              </a:ln>
            </c:spPr>
          </c:dPt>
          <c:dPt>
            <c:idx val="1"/>
            <c:bubble3D val="0"/>
            <c:spPr>
              <a:solidFill>
                <a:srgbClr val="FF99CC"/>
              </a:solidFill>
              <a:ln w="12700">
                <a:solidFill>
                  <a:srgbClr val="000000"/>
                </a:solidFill>
                <a:prstDash val="solid"/>
              </a:ln>
            </c:spPr>
          </c:dPt>
          <c:dPt>
            <c:idx val="2"/>
            <c:bubble3D val="0"/>
            <c:spPr>
              <a:solidFill>
                <a:srgbClr val="CCFFCC"/>
              </a:solidFill>
              <a:ln w="12700">
                <a:solidFill>
                  <a:srgbClr val="000000"/>
                </a:solidFill>
                <a:prstDash val="solid"/>
              </a:ln>
            </c:spPr>
          </c:dPt>
          <c:dPt>
            <c:idx val="3"/>
            <c:bubble3D val="0"/>
            <c:spPr>
              <a:solidFill>
                <a:srgbClr val="FFFF99"/>
              </a:solidFill>
              <a:ln w="12700">
                <a:solidFill>
                  <a:srgbClr val="000000"/>
                </a:solidFill>
                <a:prstDash val="solid"/>
              </a:ln>
            </c:spPr>
          </c:dPt>
          <c:dPt>
            <c:idx val="4"/>
            <c:bubble3D val="0"/>
            <c:spPr>
              <a:solidFill>
                <a:srgbClr val="CC99FF"/>
              </a:solidFill>
              <a:ln w="12700">
                <a:solidFill>
                  <a:srgbClr val="000000"/>
                </a:solidFill>
                <a:prstDash val="solid"/>
              </a:ln>
            </c:spPr>
          </c:dPt>
          <c:dPt>
            <c:idx val="5"/>
            <c:bubble3D val="0"/>
            <c:spPr>
              <a:solidFill>
                <a:srgbClr val="99CCFF"/>
              </a:solidFill>
              <a:ln w="12700">
                <a:solidFill>
                  <a:srgbClr val="000000"/>
                </a:solidFill>
                <a:prstDash val="solid"/>
              </a:ln>
            </c:spPr>
          </c:dPt>
          <c:dPt>
            <c:idx val="6"/>
            <c:bubble3D val="0"/>
            <c:spPr>
              <a:solidFill>
                <a:srgbClr val="C0C0C0"/>
              </a:solidFill>
              <a:ln w="12700">
                <a:solidFill>
                  <a:srgbClr val="000000"/>
                </a:solidFill>
                <a:prstDash val="solid"/>
              </a:ln>
            </c:spPr>
          </c:dPt>
          <c:dLbls>
            <c:dLbl>
              <c:idx val="0"/>
              <c:layout>
                <c:manualLayout>
                  <c:x val="-1.4972324694602357E-2"/>
                  <c:y val="2.8117801542411947E-2"/>
                </c:manualLayout>
              </c:layout>
              <c:numFmt formatCode="0%" sourceLinked="0"/>
              <c:spPr>
                <a:noFill/>
                <a:ln w="25399">
                  <a:noFill/>
                </a:ln>
              </c:spPr>
              <c:txPr>
                <a:bodyPr/>
                <a:lstStyle/>
                <a:p>
                  <a:pPr>
                    <a:defRPr sz="12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5.74789821548774E-3"/>
                  <c:y val="-3.392862973634124E-2"/>
                </c:manualLayout>
              </c:layout>
              <c:numFmt formatCode="0%" sourceLinked="0"/>
              <c:spPr>
                <a:noFill/>
                <a:ln w="25399">
                  <a:noFill/>
                </a:ln>
              </c:spPr>
              <c:txPr>
                <a:bodyPr/>
                <a:lstStyle/>
                <a:p>
                  <a:pPr>
                    <a:defRPr sz="12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5.1663659254980177E-4"/>
                  <c:y val="-3.2785778008784308E-2"/>
                </c:manualLayout>
              </c:layout>
              <c:numFmt formatCode="0%" sourceLinked="0"/>
              <c:spPr>
                <a:noFill/>
                <a:ln w="25399">
                  <a:noFill/>
                </a:ln>
              </c:spPr>
              <c:txPr>
                <a:bodyPr/>
                <a:lstStyle/>
                <a:p>
                  <a:pPr>
                    <a:defRPr sz="12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8.9149790790101768E-3"/>
                  <c:y val="-2.2201680299099184E-2"/>
                </c:manualLayout>
              </c:layout>
              <c:numFmt formatCode="0%" sourceLinked="0"/>
              <c:spPr>
                <a:noFill/>
                <a:ln w="25399">
                  <a:noFill/>
                </a:ln>
              </c:spPr>
              <c:txPr>
                <a:bodyPr/>
                <a:lstStyle/>
                <a:p>
                  <a:pPr>
                    <a:defRPr sz="12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0"/>
              <c:showSerName val="0"/>
              <c:showPercent val="1"/>
              <c:showBubbleSize val="0"/>
              <c:extLst>
                <c:ext xmlns:c15="http://schemas.microsoft.com/office/drawing/2012/chart" uri="{CE6537A1-D6FC-4f65-9D91-7224C49458BB}"/>
              </c:extLst>
            </c:dLbl>
            <c:dLbl>
              <c:idx val="4"/>
              <c:numFmt formatCode="0%" sourceLinked="0"/>
              <c:spPr>
                <a:noFill/>
                <a:ln w="25399">
                  <a:noFill/>
                </a:ln>
              </c:spPr>
              <c:txPr>
                <a:bodyPr/>
                <a:lstStyle/>
                <a:p>
                  <a:pPr>
                    <a:defRPr sz="12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0"/>
              <c:showSerName val="0"/>
              <c:showPercent val="1"/>
              <c:showBubbleSize val="0"/>
              <c:extLst>
                <c:ext xmlns:c15="http://schemas.microsoft.com/office/drawing/2012/chart" uri="{CE6537A1-D6FC-4f65-9D91-7224C49458BB}"/>
              </c:extLst>
            </c:dLbl>
            <c:dLbl>
              <c:idx val="5"/>
              <c:numFmt formatCode="0%" sourceLinked="0"/>
              <c:spPr>
                <a:noFill/>
                <a:ln w="25399">
                  <a:noFill/>
                </a:ln>
              </c:spPr>
              <c:txPr>
                <a:bodyPr/>
                <a:lstStyle/>
                <a:p>
                  <a:pPr>
                    <a:defRPr sz="12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0"/>
              <c:showSerName val="0"/>
              <c:showPercent val="1"/>
              <c:showBubbleSize val="0"/>
              <c:extLst>
                <c:ext xmlns:c15="http://schemas.microsoft.com/office/drawing/2012/chart" uri="{CE6537A1-D6FC-4f65-9D91-7224C49458BB}"/>
              </c:extLst>
            </c:dLbl>
            <c:dLbl>
              <c:idx val="6"/>
              <c:numFmt formatCode="0%" sourceLinked="0"/>
              <c:spPr>
                <a:noFill/>
                <a:ln w="25399">
                  <a:noFill/>
                </a:ln>
              </c:spPr>
              <c:txPr>
                <a:bodyPr/>
                <a:lstStyle/>
                <a:p>
                  <a:pPr>
                    <a:defRPr sz="12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0"/>
              <c:showSerName val="0"/>
              <c:showPercent val="1"/>
              <c:showBubbleSize val="0"/>
              <c:extLst>
                <c:ext xmlns:c15="http://schemas.microsoft.com/office/drawing/2012/chart" uri="{CE6537A1-D6FC-4f65-9D91-7224C49458BB}"/>
              </c:extLst>
            </c:dLbl>
            <c:numFmt formatCode="0%" sourceLinked="0"/>
            <c:spPr>
              <a:noFill/>
              <a:ln w="25399">
                <a:noFill/>
              </a:ln>
            </c:spPr>
            <c:txPr>
              <a:bodyPr wrap="square" lIns="38100" tIns="19050" rIns="38100" bIns="19050" anchor="ctr">
                <a:spAutoFit/>
              </a:bodyPr>
              <a:lstStyle/>
              <a:p>
                <a:pPr>
                  <a:defRPr sz="1200" b="0" i="0" u="none" strike="noStrike" baseline="0">
                    <a:solidFill>
                      <a:srgbClr val="000000"/>
                    </a:solidFill>
                    <a:latin typeface="Times New Roman"/>
                    <a:ea typeface="Times New Roman"/>
                    <a:cs typeface="Times New Roman"/>
                  </a:defRPr>
                </a:pPr>
                <a:endParaRPr lang="pl-PL"/>
              </a:p>
            </c:txPr>
            <c:showLegendKey val="0"/>
            <c:showVal val="0"/>
            <c:showCatName val="0"/>
            <c:showSerName val="0"/>
            <c:showPercent val="1"/>
            <c:showBubbleSize val="0"/>
            <c:showLeaderLines val="1"/>
            <c:leaderLines>
              <c:spPr>
                <a:ln w="12700">
                  <a:solidFill>
                    <a:srgbClr val="FFFFFF"/>
                  </a:solidFill>
                  <a:prstDash val="solid"/>
                </a:ln>
              </c:spPr>
            </c:leaderLines>
            <c:extLst>
              <c:ext xmlns:c15="http://schemas.microsoft.com/office/drawing/2012/chart" uri="{CE6537A1-D6FC-4f65-9D91-7224C49458BB}"/>
            </c:extLst>
          </c:dLbls>
          <c:cat>
            <c:strRef>
              <c:f>Sheet1!$B$1:$F$1</c:f>
              <c:strCache>
                <c:ptCount val="5"/>
                <c:pt idx="0">
                  <c:v>pylice</c:v>
                </c:pt>
                <c:pt idx="1">
                  <c:v>choroby układu ruchu</c:v>
                </c:pt>
                <c:pt idx="2">
                  <c:v>choroby narządu słuchu</c:v>
                </c:pt>
                <c:pt idx="3">
                  <c:v>astma</c:v>
                </c:pt>
                <c:pt idx="4">
                  <c:v>rak</c:v>
                </c:pt>
              </c:strCache>
            </c:strRef>
          </c:cat>
          <c:val>
            <c:numRef>
              <c:f>Sheet1!$B$2:$F$2</c:f>
              <c:numCache>
                <c:formatCode>General</c:formatCode>
                <c:ptCount val="5"/>
                <c:pt idx="0">
                  <c:v>34</c:v>
                </c:pt>
                <c:pt idx="1">
                  <c:v>2</c:v>
                </c:pt>
                <c:pt idx="2">
                  <c:v>1</c:v>
                </c:pt>
                <c:pt idx="3">
                  <c:v>1</c:v>
                </c:pt>
                <c:pt idx="4">
                  <c:v>1</c:v>
                </c:pt>
              </c:numCache>
            </c:numRef>
          </c:val>
        </c:ser>
        <c:ser>
          <c:idx val="1"/>
          <c:order val="1"/>
          <c:tx>
            <c:strRef>
              <c:f>Sheet1!$A$3</c:f>
              <c:strCache>
                <c:ptCount val="1"/>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cat>
            <c:strRef>
              <c:f>Sheet1!$B$1:$F$1</c:f>
              <c:strCache>
                <c:ptCount val="5"/>
                <c:pt idx="0">
                  <c:v>pylice</c:v>
                </c:pt>
                <c:pt idx="1">
                  <c:v>choroby układu ruchu</c:v>
                </c:pt>
                <c:pt idx="2">
                  <c:v>choroby narządu słuchu</c:v>
                </c:pt>
                <c:pt idx="3">
                  <c:v>astma</c:v>
                </c:pt>
                <c:pt idx="4">
                  <c:v>rak</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cat>
            <c:strRef>
              <c:f>Sheet1!$B$1:$F$1</c:f>
              <c:strCache>
                <c:ptCount val="5"/>
                <c:pt idx="0">
                  <c:v>pylice</c:v>
                </c:pt>
                <c:pt idx="1">
                  <c:v>choroby układu ruchu</c:v>
                </c:pt>
                <c:pt idx="2">
                  <c:v>choroby narządu słuchu</c:v>
                </c:pt>
                <c:pt idx="3">
                  <c:v>astma</c:v>
                </c:pt>
                <c:pt idx="4">
                  <c:v>rak</c:v>
                </c:pt>
              </c:strCache>
            </c:strRef>
          </c:cat>
          <c:val>
            <c:numRef>
              <c:f>Sheet1!$B$4:$F$4</c:f>
              <c:numCache>
                <c:formatCode>General</c:formatCode>
                <c:ptCount val="5"/>
              </c:numCache>
            </c:numRef>
          </c:val>
        </c:ser>
        <c:ser>
          <c:idx val="3"/>
          <c:order val="3"/>
          <c:tx>
            <c:strRef>
              <c:f>Sheet1!$A$5</c:f>
              <c:strCache>
                <c:ptCount val="1"/>
              </c:strCache>
            </c:strRef>
          </c:tx>
          <c:spPr>
            <a:solidFill>
              <a:srgbClr val="CCFFFF"/>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dPt>
          <c:dPt>
            <c:idx val="4"/>
            <c:bubble3D val="0"/>
            <c:spPr>
              <a:solidFill>
                <a:srgbClr val="660066"/>
              </a:solidFill>
              <a:ln w="12700">
                <a:solidFill>
                  <a:srgbClr val="000000"/>
                </a:solidFill>
                <a:prstDash val="solid"/>
              </a:ln>
            </c:spPr>
          </c:dPt>
          <c:cat>
            <c:strRef>
              <c:f>Sheet1!$B$1:$F$1</c:f>
              <c:strCache>
                <c:ptCount val="5"/>
                <c:pt idx="0">
                  <c:v>pylice</c:v>
                </c:pt>
                <c:pt idx="1">
                  <c:v>choroby układu ruchu</c:v>
                </c:pt>
                <c:pt idx="2">
                  <c:v>choroby narządu słuchu</c:v>
                </c:pt>
                <c:pt idx="3">
                  <c:v>astma</c:v>
                </c:pt>
                <c:pt idx="4">
                  <c:v>rak</c:v>
                </c:pt>
              </c:strCache>
            </c:strRef>
          </c:cat>
          <c:val>
            <c:numRef>
              <c:f>Sheet1!$B$5:$F$5</c:f>
              <c:numCache>
                <c:formatCode>General</c:formatCode>
                <c:ptCount val="5"/>
              </c:numCache>
            </c:numRef>
          </c:val>
        </c:ser>
        <c:ser>
          <c:idx val="4"/>
          <c:order val="4"/>
          <c:tx>
            <c:strRef>
              <c:f>Sheet1!$A$6</c:f>
              <c:strCache>
                <c:ptCount val="1"/>
              </c:strCache>
            </c:strRef>
          </c:tx>
          <c:spPr>
            <a:solidFill>
              <a:srgbClr val="660066"/>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dPt>
          <c:cat>
            <c:strRef>
              <c:f>Sheet1!$B$1:$F$1</c:f>
              <c:strCache>
                <c:ptCount val="5"/>
                <c:pt idx="0">
                  <c:v>pylice</c:v>
                </c:pt>
                <c:pt idx="1">
                  <c:v>choroby układu ruchu</c:v>
                </c:pt>
                <c:pt idx="2">
                  <c:v>choroby narządu słuchu</c:v>
                </c:pt>
                <c:pt idx="3">
                  <c:v>astma</c:v>
                </c:pt>
                <c:pt idx="4">
                  <c:v>rak</c:v>
                </c:pt>
              </c:strCache>
            </c:strRef>
          </c:cat>
          <c:val>
            <c:numRef>
              <c:f>Sheet1!$B$6:$F$6</c:f>
              <c:numCache>
                <c:formatCode>General</c:formatCode>
                <c:ptCount val="5"/>
              </c:numCache>
            </c:numRef>
          </c:val>
        </c:ser>
        <c:dLbls>
          <c:showLegendKey val="0"/>
          <c:showVal val="0"/>
          <c:showCatName val="0"/>
          <c:showSerName val="0"/>
          <c:showPercent val="0"/>
          <c:showBubbleSize val="0"/>
          <c:showLeaderLines val="1"/>
        </c:dLbls>
        <c:firstSliceAng val="0"/>
      </c:pieChart>
      <c:spPr>
        <a:solidFill>
          <a:srgbClr val="FFFFFF"/>
        </a:solidFill>
        <a:ln w="12700">
          <a:solidFill>
            <a:srgbClr val="FFFFFF"/>
          </a:solidFill>
          <a:prstDash val="solid"/>
        </a:ln>
      </c:spPr>
    </c:plotArea>
    <c:legend>
      <c:legendPos val="r"/>
      <c:overlay val="0"/>
      <c:spPr>
        <a:noFill/>
        <a:ln w="12700">
          <a:solidFill>
            <a:srgbClr val="FFFFFF"/>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pl-PL"/>
        </a:p>
      </c:txPr>
    </c:legend>
    <c:plotVisOnly val="1"/>
    <c:dispBlanksAs val="zero"/>
    <c:showDLblsOverMax val="0"/>
  </c:chart>
  <c:spPr>
    <a:noFill/>
    <a:ln>
      <a:noFill/>
    </a:ln>
  </c:spPr>
  <c:txPr>
    <a:bodyPr/>
    <a:lstStyle/>
    <a:p>
      <a:pPr>
        <a:defRPr sz="1200" b="0" i="0" u="none" strike="noStrike" baseline="0">
          <a:solidFill>
            <a:srgbClr val="000000"/>
          </a:solidFill>
          <a:latin typeface="Times New Roman"/>
          <a:ea typeface="Times New Roman"/>
          <a:cs typeface="Times New Roman"/>
        </a:defRPr>
      </a:pPr>
      <a:endParaRPr lang="pl-PL"/>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5FDFC-EE27-4DF5-8526-1C6B0974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76</Pages>
  <Words>17804</Words>
  <Characters>106827</Characters>
  <Application>Microsoft Office Word</Application>
  <DocSecurity>0</DocSecurity>
  <Lines>890</Lines>
  <Paragraphs>248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 ONS</dc:creator>
  <cp:keywords/>
  <dc:description/>
  <cp:lastModifiedBy>Kier ONS</cp:lastModifiedBy>
  <cp:revision>233</cp:revision>
  <cp:lastPrinted>2021-02-22T08:25:00Z</cp:lastPrinted>
  <dcterms:created xsi:type="dcterms:W3CDTF">2020-01-30T11:08:00Z</dcterms:created>
  <dcterms:modified xsi:type="dcterms:W3CDTF">2021-02-22T08:26:00Z</dcterms:modified>
</cp:coreProperties>
</file>