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4F55" w14:textId="27067050" w:rsidR="00E33717" w:rsidRPr="00173C28" w:rsidRDefault="00E33717" w:rsidP="00874C7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173C28">
        <w:rPr>
          <w:rFonts w:ascii="Arial" w:eastAsia="Calibri" w:hAnsi="Arial" w:cs="Arial"/>
          <w:sz w:val="21"/>
          <w:szCs w:val="21"/>
        </w:rPr>
        <w:t xml:space="preserve">Gdańsk, dnia     </w:t>
      </w:r>
      <w:r w:rsidR="00F55120">
        <w:rPr>
          <w:rFonts w:ascii="Arial" w:eastAsia="Calibri" w:hAnsi="Arial" w:cs="Arial"/>
          <w:sz w:val="21"/>
          <w:szCs w:val="21"/>
        </w:rPr>
        <w:t>15</w:t>
      </w:r>
      <w:r>
        <w:rPr>
          <w:rFonts w:ascii="Arial" w:eastAsia="Calibri" w:hAnsi="Arial" w:cs="Arial"/>
          <w:sz w:val="21"/>
          <w:szCs w:val="21"/>
        </w:rPr>
        <w:t xml:space="preserve"> lipca </w:t>
      </w:r>
      <w:r w:rsidRPr="00173C28">
        <w:rPr>
          <w:rFonts w:ascii="Arial" w:eastAsia="Calibri" w:hAnsi="Arial" w:cs="Arial"/>
          <w:sz w:val="21"/>
          <w:szCs w:val="21"/>
        </w:rPr>
        <w:t>202</w:t>
      </w:r>
      <w:r>
        <w:rPr>
          <w:rFonts w:ascii="Arial" w:eastAsia="Calibri" w:hAnsi="Arial" w:cs="Arial"/>
          <w:sz w:val="21"/>
          <w:szCs w:val="21"/>
        </w:rPr>
        <w:t>5</w:t>
      </w:r>
      <w:r w:rsidRPr="00173C28">
        <w:rPr>
          <w:rFonts w:ascii="Arial" w:eastAsia="Calibri" w:hAnsi="Arial" w:cs="Arial"/>
          <w:sz w:val="21"/>
          <w:szCs w:val="21"/>
        </w:rPr>
        <w:t xml:space="preserve"> r.</w:t>
      </w:r>
    </w:p>
    <w:p w14:paraId="52546178" w14:textId="370E9BAC" w:rsidR="00E33717" w:rsidRPr="00173C28" w:rsidRDefault="00E33717" w:rsidP="00874C7E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173C28">
        <w:rPr>
          <w:rFonts w:ascii="Arial" w:eastAsia="Calibri" w:hAnsi="Arial" w:cs="Arial"/>
          <w:sz w:val="21"/>
          <w:szCs w:val="21"/>
        </w:rPr>
        <w:t>RDOŚ-Gd-WOO.420.</w:t>
      </w:r>
      <w:r>
        <w:rPr>
          <w:rFonts w:ascii="Arial" w:eastAsia="Calibri" w:hAnsi="Arial" w:cs="Arial"/>
          <w:sz w:val="21"/>
          <w:szCs w:val="21"/>
        </w:rPr>
        <w:t>51</w:t>
      </w:r>
      <w:r w:rsidRPr="00173C28">
        <w:rPr>
          <w:rFonts w:ascii="Arial" w:eastAsia="Calibri" w:hAnsi="Arial" w:cs="Arial"/>
          <w:sz w:val="21"/>
          <w:szCs w:val="21"/>
        </w:rPr>
        <w:t>.202</w:t>
      </w:r>
      <w:r>
        <w:rPr>
          <w:rFonts w:ascii="Arial" w:eastAsia="Calibri" w:hAnsi="Arial" w:cs="Arial"/>
          <w:sz w:val="21"/>
          <w:szCs w:val="21"/>
        </w:rPr>
        <w:t>5</w:t>
      </w:r>
      <w:r w:rsidRPr="00173C28">
        <w:rPr>
          <w:rFonts w:ascii="Arial" w:eastAsia="Calibri" w:hAnsi="Arial" w:cs="Arial"/>
          <w:sz w:val="21"/>
          <w:szCs w:val="21"/>
        </w:rPr>
        <w:t>.</w:t>
      </w:r>
      <w:r>
        <w:rPr>
          <w:rFonts w:ascii="Arial" w:eastAsia="Calibri" w:hAnsi="Arial" w:cs="Arial"/>
          <w:sz w:val="21"/>
          <w:szCs w:val="21"/>
        </w:rPr>
        <w:t>KB/JP</w:t>
      </w:r>
      <w:r w:rsidRPr="00173C28">
        <w:rPr>
          <w:rFonts w:ascii="Arial" w:eastAsia="Calibri" w:hAnsi="Arial" w:cs="Arial"/>
          <w:sz w:val="21"/>
          <w:szCs w:val="21"/>
        </w:rPr>
        <w:t>.</w:t>
      </w:r>
      <w:r>
        <w:rPr>
          <w:rFonts w:ascii="Arial" w:eastAsia="Calibri" w:hAnsi="Arial" w:cs="Arial"/>
          <w:sz w:val="21"/>
          <w:szCs w:val="21"/>
        </w:rPr>
        <w:t>2</w:t>
      </w:r>
    </w:p>
    <w:p w14:paraId="0A2C2086" w14:textId="77777777" w:rsidR="00E33717" w:rsidRDefault="00E33717" w:rsidP="00874C7E">
      <w:pPr>
        <w:spacing w:after="0" w:line="276" w:lineRule="auto"/>
        <w:rPr>
          <w:rFonts w:ascii="Arial" w:eastAsia="Calibri" w:hAnsi="Arial" w:cs="Arial"/>
          <w:i/>
          <w:sz w:val="21"/>
          <w:szCs w:val="21"/>
        </w:rPr>
      </w:pPr>
      <w:r>
        <w:rPr>
          <w:rFonts w:ascii="Arial" w:eastAsia="Calibri" w:hAnsi="Arial" w:cs="Arial"/>
          <w:i/>
          <w:sz w:val="21"/>
          <w:szCs w:val="21"/>
        </w:rPr>
        <w:t>za potwierdzeniem odbioru</w:t>
      </w:r>
    </w:p>
    <w:p w14:paraId="26DB667D" w14:textId="77777777" w:rsidR="00E33717" w:rsidRPr="00173C28" w:rsidRDefault="00E33717" w:rsidP="00874C7E">
      <w:pPr>
        <w:spacing w:after="0" w:line="276" w:lineRule="auto"/>
        <w:rPr>
          <w:rFonts w:ascii="Arial" w:eastAsia="Calibri" w:hAnsi="Arial" w:cs="Arial"/>
          <w:i/>
          <w:sz w:val="21"/>
          <w:szCs w:val="21"/>
        </w:rPr>
      </w:pPr>
    </w:p>
    <w:p w14:paraId="543BB53C" w14:textId="5CBB8259" w:rsidR="006C1E85" w:rsidRPr="00F26E4C" w:rsidRDefault="006C1E85" w:rsidP="00874C7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874C7E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D460CB7" w14:textId="24A50ECD" w:rsidR="006C1E85" w:rsidRPr="001A7A9C" w:rsidRDefault="00EB4E5C" w:rsidP="00874C7E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 61 § 4 oraz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</w:t>
      </w:r>
      <w:r w:rsidR="004B3184" w:rsidRPr="001A7A9C">
        <w:rPr>
          <w:rFonts w:ascii="Arial" w:hAnsi="Arial" w:cs="Arial"/>
          <w:i/>
          <w:sz w:val="21"/>
          <w:szCs w:val="21"/>
        </w:rPr>
        <w:br/>
        <w:t>(</w:t>
      </w:r>
      <w:r w:rsidR="00E33717" w:rsidRPr="00E33717">
        <w:rPr>
          <w:rFonts w:ascii="Arial" w:hAnsi="Arial" w:cs="Arial"/>
          <w:i/>
          <w:sz w:val="21"/>
          <w:szCs w:val="21"/>
        </w:rPr>
        <w:t>Dz. U. z 2024 r. poz. 572 z późn. zm.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E33717" w:rsidRPr="00E33717">
        <w:rPr>
          <w:rFonts w:ascii="Arial" w:hAnsi="Arial" w:cs="Arial"/>
          <w:i/>
          <w:iCs/>
          <w:sz w:val="21"/>
          <w:szCs w:val="21"/>
        </w:rPr>
        <w:t>Dz. U. z 2024 r. poz. 1112 z późn. zm.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Inwestora: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161863419"/>
      <w:r w:rsidR="00E33717" w:rsidRPr="00E33717">
        <w:rPr>
          <w:rFonts w:ascii="Arial" w:eastAsia="Times New Roman" w:hAnsi="Arial" w:cs="Arial"/>
          <w:sz w:val="21"/>
          <w:szCs w:val="21"/>
          <w:lang w:eastAsia="pl-PL"/>
        </w:rPr>
        <w:t>Green Park Żuławy Sp. z o.o., reprezentowanego przez pełnomocnika, Pana Dominika Ćwiklińskiego, z dnia 13.06.2025 r. (wpływ do urzędu 18.06.2025 r.),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0"/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o środowiskowych uwarunkowaniach dla przedsięwzięcia pn.: </w:t>
      </w:r>
      <w:bookmarkStart w:id="1" w:name="_Hlk161863516"/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="00E33717" w:rsidRPr="00E33717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i eksploatacja farmy wiatrowej Żuławy o łącznej mocy do 57,6 MW w obrębie Lubieszewo, Tuja, Marynowy, Myszewko, gm. Nowy Dwór Gdański w województwie pomorskim</w:t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”</w:t>
      </w:r>
      <w:bookmarkEnd w:id="1"/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1A103C" w:rsidRPr="001A103C">
        <w:rPr>
          <w:rFonts w:ascii="Arial" w:eastAsia="Times New Roman" w:hAnsi="Arial" w:cs="Arial"/>
          <w:sz w:val="21"/>
          <w:szCs w:val="21"/>
          <w:u w:val="single"/>
          <w:lang w:eastAsia="pl-PL"/>
        </w:rPr>
        <w:t>z</w:t>
      </w:r>
      <w:r w:rsidR="006C1E85" w:rsidRPr="001A103C">
        <w:rPr>
          <w:rFonts w:ascii="Arial" w:eastAsia="Times New Roman" w:hAnsi="Arial" w:cs="Arial"/>
          <w:sz w:val="21"/>
          <w:szCs w:val="21"/>
          <w:u w:val="single"/>
          <w:lang w:eastAsia="pl-PL"/>
        </w:rPr>
        <w:t>ostało wszczęte postępowanie administracyjne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22C9A797" w14:textId="2E9D4BAB" w:rsidR="00EB4E5C" w:rsidRPr="004F28BD" w:rsidRDefault="00EB4E5C" w:rsidP="00874C7E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594D32" w:rsidRDefault="00EB4E5C" w:rsidP="00874C7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91008EF" w14:textId="77777777" w:rsidR="005F5BAE" w:rsidRDefault="005F5BAE" w:rsidP="00874C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2631ECC9" w:rsidR="00EB4E5C" w:rsidRPr="00E07D33" w:rsidRDefault="00EB4E5C" w:rsidP="00874C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874C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874C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874C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0ECC2E3" w14:textId="77777777" w:rsidR="006C1E85" w:rsidRDefault="006C1E85" w:rsidP="00874C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F17BBC6" w14:textId="77777777" w:rsidR="001A103C" w:rsidRDefault="001A103C" w:rsidP="00874C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C1BA295" w14:textId="77777777" w:rsidR="00E33717" w:rsidRDefault="00E33717" w:rsidP="00874C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3F93C80" w14:textId="77777777" w:rsidR="00E07D33" w:rsidRDefault="00E07D33" w:rsidP="00874C7E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5031077E" w:rsidR="006C1E85" w:rsidRPr="006C1E85" w:rsidRDefault="006C1E85" w:rsidP="00874C7E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874C7E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874C7E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874C7E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242C2F" w14:textId="77777777" w:rsidR="006C1E85" w:rsidRPr="006C1E85" w:rsidRDefault="006C1E85" w:rsidP="00874C7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0097C318" w14:textId="36C6269E" w:rsidR="006C1E85" w:rsidRPr="006C1E85" w:rsidRDefault="006C1E85" w:rsidP="00874C7E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Default="00EB4E5C" w:rsidP="00874C7E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874C7E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05093B11" w14:textId="77777777" w:rsidR="006C1E85" w:rsidRDefault="006C1E85" w:rsidP="00874C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874C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23DAEB26" w:rsidR="00EB4E5C" w:rsidRPr="003D6D79" w:rsidRDefault="00EB4E5C" w:rsidP="00874C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E33717">
        <w:rPr>
          <w:rFonts w:ascii="Arial" w:hAnsi="Arial" w:cs="Arial"/>
          <w:color w:val="000000"/>
          <w:sz w:val="18"/>
          <w:szCs w:val="18"/>
        </w:rPr>
        <w:t>5</w:t>
      </w:r>
    </w:p>
    <w:p w14:paraId="6CA68123" w14:textId="781C0B34" w:rsidR="00EB4E5C" w:rsidRPr="003D6D79" w:rsidRDefault="00EB4E5C" w:rsidP="00874C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58FE39EC" w:rsidR="006C1E85" w:rsidRPr="001A103C" w:rsidRDefault="003D6D79" w:rsidP="00874C7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sprawę prowadzi </w:t>
      </w:r>
      <w:r w:rsidR="00E33717" w:rsidRPr="00E33717">
        <w:rPr>
          <w:rFonts w:ascii="Arial" w:eastAsia="Times New Roman" w:hAnsi="Arial" w:cs="Arial"/>
          <w:sz w:val="18"/>
          <w:szCs w:val="18"/>
          <w:lang w:eastAsia="pl-PL"/>
        </w:rPr>
        <w:t>Justyna Powaczyńska, tel. 58 68 36 851</w:t>
      </w:r>
    </w:p>
    <w:sectPr w:rsidR="006C1E85" w:rsidRPr="001A103C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07D14077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7A20F898" w:rsidR="00EB4E5C" w:rsidRPr="001A103C" w:rsidRDefault="00E33717" w:rsidP="00E33717">
    <w:pPr>
      <w:pStyle w:val="Stopka"/>
      <w:ind w:left="-850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5DEDDB86" wp14:editId="090B8AB6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106B5ECA" w:rsidR="00EB4E5C" w:rsidRDefault="00E33717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2201C17" wp14:editId="24E25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E5849"/>
    <w:rsid w:val="001A103C"/>
    <w:rsid w:val="001A7A9C"/>
    <w:rsid w:val="00227670"/>
    <w:rsid w:val="00291349"/>
    <w:rsid w:val="002D12BC"/>
    <w:rsid w:val="00303054"/>
    <w:rsid w:val="00304FB1"/>
    <w:rsid w:val="00350DAC"/>
    <w:rsid w:val="003B0860"/>
    <w:rsid w:val="003D6D79"/>
    <w:rsid w:val="00405314"/>
    <w:rsid w:val="00493C92"/>
    <w:rsid w:val="004B3184"/>
    <w:rsid w:val="004F28BD"/>
    <w:rsid w:val="00594D32"/>
    <w:rsid w:val="005D4DBA"/>
    <w:rsid w:val="005E107E"/>
    <w:rsid w:val="005F06EA"/>
    <w:rsid w:val="005F1309"/>
    <w:rsid w:val="005F5BAE"/>
    <w:rsid w:val="00621DA3"/>
    <w:rsid w:val="00673B49"/>
    <w:rsid w:val="00686593"/>
    <w:rsid w:val="006878CA"/>
    <w:rsid w:val="006B56F5"/>
    <w:rsid w:val="006C1E85"/>
    <w:rsid w:val="007A4FD0"/>
    <w:rsid w:val="007D6611"/>
    <w:rsid w:val="00874C7E"/>
    <w:rsid w:val="009074F5"/>
    <w:rsid w:val="0098798D"/>
    <w:rsid w:val="009B54BC"/>
    <w:rsid w:val="009D434C"/>
    <w:rsid w:val="00AA3BFE"/>
    <w:rsid w:val="00B6143F"/>
    <w:rsid w:val="00BC7615"/>
    <w:rsid w:val="00DE342E"/>
    <w:rsid w:val="00E07D33"/>
    <w:rsid w:val="00E33717"/>
    <w:rsid w:val="00E570D7"/>
    <w:rsid w:val="00EB4E5C"/>
    <w:rsid w:val="00EE103D"/>
    <w:rsid w:val="00F55120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29</cp:revision>
  <cp:lastPrinted>2022-06-14T10:08:00Z</cp:lastPrinted>
  <dcterms:created xsi:type="dcterms:W3CDTF">2022-02-10T12:46:00Z</dcterms:created>
  <dcterms:modified xsi:type="dcterms:W3CDTF">2025-07-15T13:42:00Z</dcterms:modified>
</cp:coreProperties>
</file>