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26DA" w14:textId="77777777" w:rsidR="00304EE5" w:rsidRPr="00E731FF" w:rsidRDefault="00304EE5" w:rsidP="00E731FF">
      <w:pPr>
        <w:spacing w:line="240" w:lineRule="auto"/>
        <w:jc w:val="center"/>
        <w:rPr>
          <w:b/>
          <w:i/>
          <w:sz w:val="24"/>
          <w:szCs w:val="24"/>
        </w:rPr>
      </w:pPr>
      <w:r w:rsidRPr="00E731FF">
        <w:rPr>
          <w:b/>
          <w:i/>
          <w:sz w:val="24"/>
          <w:szCs w:val="24"/>
        </w:rPr>
        <w:t>SZKOLENIE DLA RZECZOZNAWCÓW</w:t>
      </w:r>
      <w:r w:rsidR="00E731FF">
        <w:rPr>
          <w:b/>
          <w:i/>
          <w:sz w:val="24"/>
          <w:szCs w:val="24"/>
        </w:rPr>
        <w:t xml:space="preserve"> (Informacje ogólne)</w:t>
      </w:r>
    </w:p>
    <w:p w14:paraId="65CD5F05" w14:textId="0DFA6931" w:rsidR="00304EE5" w:rsidRPr="00304EE5" w:rsidRDefault="00304EE5" w:rsidP="00304EE5">
      <w:pPr>
        <w:spacing w:line="240" w:lineRule="auto"/>
        <w:rPr>
          <w:sz w:val="24"/>
          <w:szCs w:val="24"/>
        </w:rPr>
      </w:pPr>
      <w:r w:rsidRPr="00FF1524">
        <w:rPr>
          <w:b/>
          <w:sz w:val="24"/>
          <w:szCs w:val="24"/>
        </w:rPr>
        <w:t>Temat szkolenia</w:t>
      </w:r>
      <w:r w:rsidR="003F783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bookmarkStart w:id="0" w:name="_Hlk114755193"/>
      <w:r w:rsidRPr="00304EE5">
        <w:rPr>
          <w:sz w:val="24"/>
          <w:szCs w:val="24"/>
        </w:rPr>
        <w:t>„</w:t>
      </w:r>
      <w:r w:rsidR="003F7832">
        <w:rPr>
          <w:sz w:val="24"/>
          <w:szCs w:val="24"/>
        </w:rPr>
        <w:t>Ochrona przeciwpożarowa obiektów budowlanych</w:t>
      </w:r>
      <w:r w:rsidRPr="00304EE5">
        <w:rPr>
          <w:sz w:val="24"/>
          <w:szCs w:val="24"/>
        </w:rPr>
        <w:t>”</w:t>
      </w:r>
      <w:bookmarkEnd w:id="0"/>
      <w:r w:rsidR="00E0370A">
        <w:rPr>
          <w:sz w:val="24"/>
          <w:szCs w:val="24"/>
        </w:rPr>
        <w:t>.</w:t>
      </w:r>
    </w:p>
    <w:p w14:paraId="12C33D54" w14:textId="1911C73C" w:rsidR="00304EE5" w:rsidRPr="00304EE5" w:rsidRDefault="00304EE5" w:rsidP="00304EE5">
      <w:pPr>
        <w:spacing w:line="240" w:lineRule="auto"/>
        <w:rPr>
          <w:sz w:val="24"/>
          <w:szCs w:val="24"/>
        </w:rPr>
      </w:pPr>
      <w:r w:rsidRPr="00FF1524">
        <w:rPr>
          <w:b/>
          <w:sz w:val="24"/>
          <w:szCs w:val="24"/>
        </w:rPr>
        <w:t>Termin szkolenia</w:t>
      </w:r>
      <w:r w:rsidR="003F783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F1524">
        <w:rPr>
          <w:sz w:val="24"/>
          <w:szCs w:val="24"/>
        </w:rPr>
        <w:t xml:space="preserve"> </w:t>
      </w:r>
      <w:r w:rsidR="006311AE">
        <w:rPr>
          <w:sz w:val="24"/>
          <w:szCs w:val="24"/>
        </w:rPr>
        <w:t>19</w:t>
      </w:r>
      <w:r w:rsidR="00FF1524">
        <w:rPr>
          <w:sz w:val="24"/>
          <w:szCs w:val="24"/>
        </w:rPr>
        <w:t xml:space="preserve"> – </w:t>
      </w:r>
      <w:r w:rsidR="006311AE">
        <w:rPr>
          <w:sz w:val="24"/>
          <w:szCs w:val="24"/>
        </w:rPr>
        <w:t>20</w:t>
      </w:r>
      <w:r w:rsidR="00FF1524">
        <w:rPr>
          <w:sz w:val="24"/>
          <w:szCs w:val="24"/>
        </w:rPr>
        <w:t xml:space="preserve"> października</w:t>
      </w:r>
      <w:r w:rsidRPr="00304EE5">
        <w:rPr>
          <w:sz w:val="24"/>
          <w:szCs w:val="24"/>
        </w:rPr>
        <w:t xml:space="preserve"> 20</w:t>
      </w:r>
      <w:r w:rsidR="004479D0">
        <w:rPr>
          <w:sz w:val="24"/>
          <w:szCs w:val="24"/>
        </w:rPr>
        <w:t>2</w:t>
      </w:r>
      <w:r w:rsidR="006311AE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304EE5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</w:p>
    <w:p w14:paraId="67147251" w14:textId="78AB25FF" w:rsidR="00FF1524" w:rsidRPr="006311AE" w:rsidRDefault="00304EE5" w:rsidP="006311AE">
      <w:pPr>
        <w:spacing w:line="240" w:lineRule="auto"/>
        <w:rPr>
          <w:sz w:val="24"/>
          <w:szCs w:val="24"/>
        </w:rPr>
      </w:pPr>
      <w:r w:rsidRPr="00FF1524">
        <w:rPr>
          <w:b/>
          <w:sz w:val="24"/>
          <w:szCs w:val="24"/>
        </w:rPr>
        <w:t>Miejsce szkolenia</w:t>
      </w:r>
      <w:r w:rsidR="003F7832">
        <w:rPr>
          <w:b/>
          <w:sz w:val="24"/>
          <w:szCs w:val="24"/>
        </w:rPr>
        <w:t>:</w:t>
      </w:r>
      <w:r w:rsidRPr="00304EE5">
        <w:rPr>
          <w:sz w:val="24"/>
          <w:szCs w:val="24"/>
        </w:rPr>
        <w:t xml:space="preserve"> </w:t>
      </w:r>
      <w:r w:rsidR="006311AE" w:rsidRPr="006311AE">
        <w:rPr>
          <w:sz w:val="24"/>
          <w:szCs w:val="24"/>
        </w:rPr>
        <w:t xml:space="preserve">Ośrodek </w:t>
      </w:r>
      <w:proofErr w:type="spellStart"/>
      <w:r w:rsidR="006311AE" w:rsidRPr="006311AE">
        <w:rPr>
          <w:sz w:val="24"/>
          <w:szCs w:val="24"/>
        </w:rPr>
        <w:t>Rewita</w:t>
      </w:r>
      <w:proofErr w:type="spellEnd"/>
      <w:r w:rsidR="006311AE" w:rsidRPr="006311AE">
        <w:rPr>
          <w:sz w:val="24"/>
          <w:szCs w:val="24"/>
        </w:rPr>
        <w:t xml:space="preserve"> Zakopane „Kościelisko” w Kościelisku, ul. St. Nędzy </w:t>
      </w:r>
      <w:proofErr w:type="spellStart"/>
      <w:r w:rsidR="006311AE" w:rsidRPr="006311AE">
        <w:rPr>
          <w:sz w:val="24"/>
          <w:szCs w:val="24"/>
        </w:rPr>
        <w:t>Kubińca</w:t>
      </w:r>
      <w:proofErr w:type="spellEnd"/>
      <w:r w:rsidR="006311AE" w:rsidRPr="006311AE">
        <w:rPr>
          <w:sz w:val="24"/>
          <w:szCs w:val="24"/>
        </w:rPr>
        <w:t xml:space="preserve"> 103, 34-511 Kościelisko</w:t>
      </w:r>
      <w:r w:rsidR="00E0370A">
        <w:rPr>
          <w:sz w:val="24"/>
          <w:szCs w:val="24"/>
        </w:rPr>
        <w:t>.</w:t>
      </w:r>
      <w:r w:rsidR="00FF1524">
        <w:rPr>
          <w:sz w:val="24"/>
          <w:szCs w:val="24"/>
        </w:rPr>
        <w:t xml:space="preserve"> </w:t>
      </w:r>
    </w:p>
    <w:p w14:paraId="3ED0A34A" w14:textId="416D8B28" w:rsidR="009A194B" w:rsidRPr="003F7832" w:rsidRDefault="003A5D4E" w:rsidP="00B70C44">
      <w:pPr>
        <w:spacing w:after="60" w:line="240" w:lineRule="auto"/>
        <w:jc w:val="both"/>
        <w:rPr>
          <w:b/>
          <w:bCs/>
          <w:sz w:val="24"/>
          <w:szCs w:val="24"/>
        </w:rPr>
      </w:pPr>
      <w:r w:rsidRPr="003F7832">
        <w:rPr>
          <w:b/>
          <w:bCs/>
          <w:sz w:val="24"/>
          <w:szCs w:val="24"/>
        </w:rPr>
        <w:t>Tematyka szkolenia</w:t>
      </w:r>
      <w:r w:rsidR="009A194B" w:rsidRPr="003F7832">
        <w:rPr>
          <w:b/>
          <w:bCs/>
          <w:sz w:val="24"/>
          <w:szCs w:val="24"/>
        </w:rPr>
        <w:t>:</w:t>
      </w:r>
    </w:p>
    <w:p w14:paraId="06DC65E6" w14:textId="77777777" w:rsidR="00C057B4" w:rsidRPr="00C057B4" w:rsidRDefault="006311AE" w:rsidP="00C057B4">
      <w:pPr>
        <w:pStyle w:val="Akapitzlist"/>
        <w:numPr>
          <w:ilvl w:val="0"/>
          <w:numId w:val="4"/>
        </w:numPr>
        <w:spacing w:after="60" w:line="240" w:lineRule="auto"/>
        <w:ind w:left="426" w:hanging="426"/>
        <w:contextualSpacing w:val="0"/>
        <w:jc w:val="both"/>
        <w:rPr>
          <w:b/>
          <w:bCs/>
          <w:sz w:val="20"/>
          <w:szCs w:val="20"/>
        </w:rPr>
      </w:pPr>
      <w:r w:rsidRPr="006311AE">
        <w:rPr>
          <w:sz w:val="24"/>
          <w:szCs w:val="24"/>
        </w:rPr>
        <w:t xml:space="preserve">Uzgadnianie projektów budowlanych oraz projektów urządzeń przeciwpożarowych, sporządzonych w postaci elektronicznej - na podstawie wymagań przepisów rozporządzenia Ministra Spraw Wewnętrznych i Administracji z dnia 5 sierpnia 2023 r. </w:t>
      </w:r>
      <w:r w:rsidR="0017449E">
        <w:rPr>
          <w:sz w:val="24"/>
          <w:szCs w:val="24"/>
        </w:rPr>
        <w:br/>
      </w:r>
      <w:r w:rsidRPr="006311AE">
        <w:rPr>
          <w:sz w:val="24"/>
          <w:szCs w:val="24"/>
        </w:rPr>
        <w:t xml:space="preserve">w sprawie uzgadniania projektu zagospodarowania działki lub terenu, projektu </w:t>
      </w:r>
      <w:proofErr w:type="spellStart"/>
      <w:r w:rsidRPr="006311AE">
        <w:rPr>
          <w:sz w:val="24"/>
          <w:szCs w:val="24"/>
        </w:rPr>
        <w:t>architektoniczno</w:t>
      </w:r>
      <w:proofErr w:type="spellEnd"/>
      <w:r w:rsidRPr="006311AE">
        <w:rPr>
          <w:sz w:val="24"/>
          <w:szCs w:val="24"/>
        </w:rPr>
        <w:t xml:space="preserve"> </w:t>
      </w:r>
      <w:r w:rsidRPr="006311AE">
        <w:rPr>
          <w:rFonts w:ascii="Cambria Math" w:hAnsi="Cambria Math" w:cs="Cambria Math"/>
          <w:sz w:val="24"/>
          <w:szCs w:val="24"/>
        </w:rPr>
        <w:t>‑</w:t>
      </w:r>
      <w:r w:rsidRPr="006311AE">
        <w:rPr>
          <w:sz w:val="24"/>
          <w:szCs w:val="24"/>
        </w:rPr>
        <w:t xml:space="preserve"> budowlanego, projektu technicznego oraz projektu urz</w:t>
      </w:r>
      <w:r w:rsidRPr="006311AE">
        <w:rPr>
          <w:rFonts w:ascii="Calibri" w:hAnsi="Calibri" w:cs="Calibri"/>
          <w:sz w:val="24"/>
          <w:szCs w:val="24"/>
        </w:rPr>
        <w:t>ą</w:t>
      </w:r>
      <w:r w:rsidRPr="006311AE">
        <w:rPr>
          <w:sz w:val="24"/>
          <w:szCs w:val="24"/>
        </w:rPr>
        <w:t>dzenia przeciwpo</w:t>
      </w:r>
      <w:r w:rsidRPr="006311AE">
        <w:rPr>
          <w:rFonts w:ascii="Calibri" w:hAnsi="Calibri" w:cs="Calibri"/>
          <w:sz w:val="24"/>
          <w:szCs w:val="24"/>
        </w:rPr>
        <w:t>ż</w:t>
      </w:r>
      <w:r w:rsidRPr="006311AE">
        <w:rPr>
          <w:sz w:val="24"/>
          <w:szCs w:val="24"/>
        </w:rPr>
        <w:t>arowego pod wzgl</w:t>
      </w:r>
      <w:r w:rsidRPr="006311AE">
        <w:rPr>
          <w:rFonts w:ascii="Calibri" w:hAnsi="Calibri" w:cs="Calibri"/>
          <w:sz w:val="24"/>
          <w:szCs w:val="24"/>
        </w:rPr>
        <w:t>ę</w:t>
      </w:r>
      <w:r w:rsidRPr="006311AE">
        <w:rPr>
          <w:sz w:val="24"/>
          <w:szCs w:val="24"/>
        </w:rPr>
        <w:t>dem zgodno</w:t>
      </w:r>
      <w:r w:rsidRPr="006311AE">
        <w:rPr>
          <w:rFonts w:ascii="Calibri" w:hAnsi="Calibri" w:cs="Calibri"/>
          <w:sz w:val="24"/>
          <w:szCs w:val="24"/>
        </w:rPr>
        <w:t>ś</w:t>
      </w:r>
      <w:r w:rsidRPr="006311AE">
        <w:rPr>
          <w:sz w:val="24"/>
          <w:szCs w:val="24"/>
        </w:rPr>
        <w:t>ci z wymaganiami ochrony przeciwpo</w:t>
      </w:r>
      <w:r w:rsidRPr="006311AE">
        <w:rPr>
          <w:rFonts w:ascii="Calibri" w:hAnsi="Calibri" w:cs="Calibri"/>
          <w:sz w:val="24"/>
          <w:szCs w:val="24"/>
        </w:rPr>
        <w:t>ż</w:t>
      </w:r>
      <w:r w:rsidRPr="006311AE">
        <w:rPr>
          <w:sz w:val="24"/>
          <w:szCs w:val="24"/>
        </w:rPr>
        <w:t>arowej (Dz. U. poz. 1563)</w:t>
      </w:r>
      <w:r w:rsidR="007A45B5">
        <w:rPr>
          <w:sz w:val="24"/>
          <w:szCs w:val="24"/>
        </w:rPr>
        <w:t>.</w:t>
      </w:r>
    </w:p>
    <w:p w14:paraId="7562CFBE" w14:textId="55B11E18" w:rsidR="009A194B" w:rsidRPr="00C057B4" w:rsidRDefault="006311AE" w:rsidP="00C057B4">
      <w:pPr>
        <w:pStyle w:val="Akapitzlist"/>
        <w:numPr>
          <w:ilvl w:val="0"/>
          <w:numId w:val="4"/>
        </w:numPr>
        <w:spacing w:after="60" w:line="240" w:lineRule="auto"/>
        <w:ind w:left="426" w:hanging="426"/>
        <w:contextualSpacing w:val="0"/>
        <w:jc w:val="both"/>
        <w:rPr>
          <w:b/>
          <w:bCs/>
          <w:sz w:val="20"/>
          <w:szCs w:val="20"/>
        </w:rPr>
      </w:pPr>
      <w:r w:rsidRPr="00C057B4">
        <w:rPr>
          <w:sz w:val="24"/>
          <w:szCs w:val="24"/>
        </w:rPr>
        <w:t>Nowe uregulowania w Prawie Budowlanym. Elektroniczna książka obiektu budowlanego - cyfrowe narządzie w rękach właściciela i zarządcy obiektu budowlanego.</w:t>
      </w:r>
    </w:p>
    <w:p w14:paraId="5318DEAC" w14:textId="5C072E89" w:rsidR="006311AE" w:rsidRPr="006311AE" w:rsidRDefault="006311AE" w:rsidP="006311AE">
      <w:pPr>
        <w:pStyle w:val="Akapitzlist"/>
        <w:numPr>
          <w:ilvl w:val="0"/>
          <w:numId w:val="4"/>
        </w:numPr>
        <w:spacing w:after="60" w:line="240" w:lineRule="auto"/>
        <w:contextualSpacing w:val="0"/>
        <w:jc w:val="both"/>
        <w:rPr>
          <w:sz w:val="24"/>
          <w:szCs w:val="24"/>
        </w:rPr>
      </w:pPr>
      <w:r w:rsidRPr="006311AE">
        <w:rPr>
          <w:sz w:val="24"/>
          <w:szCs w:val="24"/>
        </w:rPr>
        <w:t xml:space="preserve">Analiza i ocena spełnienia wymagań bezpieczeństwa pożarowego w budynku w związku </w:t>
      </w:r>
      <w:r w:rsidR="0017449E">
        <w:rPr>
          <w:sz w:val="24"/>
          <w:szCs w:val="24"/>
        </w:rPr>
        <w:br/>
      </w:r>
      <w:r w:rsidRPr="006311AE">
        <w:rPr>
          <w:sz w:val="24"/>
          <w:szCs w:val="24"/>
        </w:rPr>
        <w:t>z zamiarem zainstalowania w jego obrębie punktu ładowania samochodów elektrycznych</w:t>
      </w:r>
    </w:p>
    <w:p w14:paraId="7023817F" w14:textId="7C23583A" w:rsidR="00BB527F" w:rsidRDefault="006311AE" w:rsidP="006311AE">
      <w:pPr>
        <w:pStyle w:val="Akapitzlist"/>
        <w:numPr>
          <w:ilvl w:val="0"/>
          <w:numId w:val="4"/>
        </w:numPr>
        <w:spacing w:after="60" w:line="240" w:lineRule="auto"/>
        <w:contextualSpacing w:val="0"/>
        <w:jc w:val="both"/>
        <w:rPr>
          <w:sz w:val="24"/>
          <w:szCs w:val="24"/>
        </w:rPr>
      </w:pPr>
      <w:r w:rsidRPr="006311AE">
        <w:rPr>
          <w:sz w:val="24"/>
          <w:szCs w:val="24"/>
        </w:rPr>
        <w:t>Integracja systemów bezpieczeństwa pożarowego i komfortu w inteligentnych budynkach i przemyśle 4.0</w:t>
      </w:r>
    </w:p>
    <w:p w14:paraId="4F9FA26C" w14:textId="77777777" w:rsidR="006311AE" w:rsidRPr="006311AE" w:rsidRDefault="006311AE" w:rsidP="001D520E">
      <w:pPr>
        <w:pStyle w:val="Akapitzlist"/>
        <w:numPr>
          <w:ilvl w:val="0"/>
          <w:numId w:val="4"/>
        </w:numPr>
        <w:spacing w:after="6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6311AE">
        <w:rPr>
          <w:sz w:val="24"/>
          <w:szCs w:val="24"/>
        </w:rPr>
        <w:t>Systemy różnicowania ciśnień wg PN-EN 12101-6 kryteria oceny</w:t>
      </w:r>
    </w:p>
    <w:p w14:paraId="3A26E672" w14:textId="1A91326F" w:rsidR="006311AE" w:rsidRPr="006311AE" w:rsidRDefault="006311AE" w:rsidP="006311AE">
      <w:pPr>
        <w:pStyle w:val="Akapitzlist"/>
        <w:numPr>
          <w:ilvl w:val="0"/>
          <w:numId w:val="4"/>
        </w:numPr>
        <w:spacing w:after="60" w:line="240" w:lineRule="auto"/>
        <w:contextualSpacing w:val="0"/>
        <w:jc w:val="both"/>
        <w:rPr>
          <w:sz w:val="24"/>
          <w:szCs w:val="24"/>
        </w:rPr>
      </w:pPr>
      <w:r w:rsidRPr="006311AE">
        <w:rPr>
          <w:sz w:val="24"/>
          <w:szCs w:val="24"/>
        </w:rPr>
        <w:t xml:space="preserve">Zmiany w standardach projektowych dot. systemów oddymiania grawitacyjnego, </w:t>
      </w:r>
      <w:r w:rsidR="0017449E">
        <w:rPr>
          <w:sz w:val="24"/>
          <w:szCs w:val="24"/>
        </w:rPr>
        <w:br/>
      </w:r>
      <w:r w:rsidRPr="006311AE">
        <w:rPr>
          <w:sz w:val="24"/>
          <w:szCs w:val="24"/>
        </w:rPr>
        <w:t>w szczególności w PN-B-02877-4</w:t>
      </w:r>
    </w:p>
    <w:p w14:paraId="67563413" w14:textId="01637BC2" w:rsidR="00BB527F" w:rsidRDefault="006311AE" w:rsidP="006311AE">
      <w:pPr>
        <w:pStyle w:val="Akapitzlist"/>
        <w:numPr>
          <w:ilvl w:val="0"/>
          <w:numId w:val="4"/>
        </w:numPr>
        <w:spacing w:after="60" w:line="240" w:lineRule="auto"/>
        <w:contextualSpacing w:val="0"/>
        <w:jc w:val="both"/>
        <w:rPr>
          <w:sz w:val="24"/>
          <w:szCs w:val="24"/>
        </w:rPr>
      </w:pPr>
      <w:r w:rsidRPr="006311AE">
        <w:rPr>
          <w:sz w:val="24"/>
          <w:szCs w:val="24"/>
        </w:rPr>
        <w:t>Strategia doprowadzenia powietrza kompensacyjnego na poziomych drogach ewakuacyjnych w oparciu o eksperymenty w pełnej skali</w:t>
      </w:r>
    </w:p>
    <w:p w14:paraId="3F539C47" w14:textId="77777777" w:rsidR="006311AE" w:rsidRPr="006311AE" w:rsidRDefault="006311AE" w:rsidP="006311AE">
      <w:pPr>
        <w:pStyle w:val="Akapitzlist"/>
        <w:numPr>
          <w:ilvl w:val="0"/>
          <w:numId w:val="4"/>
        </w:numPr>
        <w:spacing w:after="60" w:line="240" w:lineRule="auto"/>
        <w:jc w:val="both"/>
        <w:rPr>
          <w:sz w:val="24"/>
          <w:szCs w:val="24"/>
        </w:rPr>
      </w:pPr>
      <w:r w:rsidRPr="006311AE">
        <w:rPr>
          <w:sz w:val="24"/>
          <w:szCs w:val="24"/>
        </w:rPr>
        <w:t>Instalacje mgły wodnej – założenia, a rzeczywistość</w:t>
      </w:r>
    </w:p>
    <w:p w14:paraId="059F339A" w14:textId="77777777" w:rsidR="006311AE" w:rsidRPr="006311AE" w:rsidRDefault="006311AE" w:rsidP="006311AE">
      <w:pPr>
        <w:pStyle w:val="Akapitzlist"/>
        <w:numPr>
          <w:ilvl w:val="0"/>
          <w:numId w:val="4"/>
        </w:numPr>
        <w:spacing w:after="60" w:line="240" w:lineRule="auto"/>
        <w:jc w:val="both"/>
        <w:rPr>
          <w:sz w:val="24"/>
          <w:szCs w:val="24"/>
        </w:rPr>
      </w:pPr>
      <w:r w:rsidRPr="006311AE">
        <w:rPr>
          <w:sz w:val="24"/>
          <w:szCs w:val="24"/>
        </w:rPr>
        <w:t>Wspomaganie ekip ratowniczo-gaśniczych w aspekcie rozwiązań zamiennych</w:t>
      </w:r>
    </w:p>
    <w:p w14:paraId="59DCCBDB" w14:textId="478B4C53" w:rsidR="00BB527F" w:rsidRDefault="006311AE" w:rsidP="006311AE">
      <w:pPr>
        <w:pStyle w:val="Akapitzlist"/>
        <w:numPr>
          <w:ilvl w:val="0"/>
          <w:numId w:val="4"/>
        </w:numPr>
        <w:spacing w:after="60" w:line="240" w:lineRule="auto"/>
        <w:contextualSpacing w:val="0"/>
        <w:jc w:val="both"/>
        <w:rPr>
          <w:sz w:val="24"/>
          <w:szCs w:val="24"/>
        </w:rPr>
      </w:pPr>
      <w:r w:rsidRPr="006311AE">
        <w:rPr>
          <w:sz w:val="24"/>
          <w:szCs w:val="24"/>
        </w:rPr>
        <w:t>Zasilanie i sterowanie wentylacji pożarowej w tunelach drogowych.</w:t>
      </w:r>
    </w:p>
    <w:p w14:paraId="379985A2" w14:textId="33B74F36" w:rsidR="006311AE" w:rsidRPr="006311AE" w:rsidRDefault="006311AE" w:rsidP="006311AE">
      <w:pPr>
        <w:pStyle w:val="Akapitzlist"/>
        <w:numPr>
          <w:ilvl w:val="0"/>
          <w:numId w:val="4"/>
        </w:numPr>
        <w:spacing w:after="60" w:line="240" w:lineRule="auto"/>
        <w:jc w:val="both"/>
        <w:rPr>
          <w:sz w:val="24"/>
          <w:szCs w:val="24"/>
        </w:rPr>
      </w:pPr>
      <w:r w:rsidRPr="006311AE">
        <w:rPr>
          <w:sz w:val="24"/>
          <w:szCs w:val="24"/>
        </w:rPr>
        <w:t>Współdziałanie stałych urządzeń gaśniczych i systemów oddymiania na granicach stref dymowych</w:t>
      </w:r>
    </w:p>
    <w:p w14:paraId="17A85A9E" w14:textId="77777777" w:rsidR="006311AE" w:rsidRPr="006311AE" w:rsidRDefault="006311AE" w:rsidP="006311AE">
      <w:pPr>
        <w:pStyle w:val="Akapitzlist"/>
        <w:numPr>
          <w:ilvl w:val="0"/>
          <w:numId w:val="4"/>
        </w:numPr>
        <w:spacing w:after="60" w:line="240" w:lineRule="auto"/>
        <w:jc w:val="both"/>
        <w:rPr>
          <w:sz w:val="24"/>
          <w:szCs w:val="24"/>
        </w:rPr>
      </w:pPr>
      <w:r w:rsidRPr="006311AE">
        <w:rPr>
          <w:sz w:val="24"/>
          <w:szCs w:val="24"/>
        </w:rPr>
        <w:t>Determinanty wykonywania wybranych instalacji przeciwpożarowych w obiektach budowlanych</w:t>
      </w:r>
    </w:p>
    <w:p w14:paraId="756FBABE" w14:textId="2E378342" w:rsidR="00856694" w:rsidRPr="006311AE" w:rsidRDefault="006311AE" w:rsidP="006311AE">
      <w:pPr>
        <w:pStyle w:val="Akapitzlist"/>
        <w:numPr>
          <w:ilvl w:val="0"/>
          <w:numId w:val="4"/>
        </w:numPr>
        <w:spacing w:after="60" w:line="240" w:lineRule="auto"/>
        <w:jc w:val="both"/>
        <w:rPr>
          <w:sz w:val="24"/>
          <w:szCs w:val="24"/>
        </w:rPr>
      </w:pPr>
      <w:r w:rsidRPr="006311AE">
        <w:rPr>
          <w:sz w:val="24"/>
          <w:szCs w:val="24"/>
        </w:rPr>
        <w:t>Operat przeciwpożarowy - zakres merytoryczny i studium przypadku</w:t>
      </w:r>
    </w:p>
    <w:p w14:paraId="09343090" w14:textId="77777777" w:rsidR="006311AE" w:rsidRDefault="006311AE" w:rsidP="00F54E41">
      <w:pPr>
        <w:spacing w:line="240" w:lineRule="auto"/>
        <w:jc w:val="both"/>
        <w:rPr>
          <w:sz w:val="24"/>
          <w:szCs w:val="24"/>
        </w:rPr>
      </w:pPr>
    </w:p>
    <w:p w14:paraId="5C037CA9" w14:textId="680BD24B" w:rsidR="00B70C44" w:rsidRDefault="00B70C44" w:rsidP="00F54E41">
      <w:pPr>
        <w:spacing w:line="240" w:lineRule="auto"/>
        <w:jc w:val="both"/>
        <w:rPr>
          <w:sz w:val="24"/>
          <w:szCs w:val="24"/>
        </w:rPr>
      </w:pPr>
      <w:r w:rsidRPr="00304EE5">
        <w:rPr>
          <w:sz w:val="24"/>
          <w:szCs w:val="24"/>
        </w:rPr>
        <w:t>Udział w szkoleniu jest płatny</w:t>
      </w:r>
      <w:r>
        <w:rPr>
          <w:sz w:val="24"/>
          <w:szCs w:val="24"/>
        </w:rPr>
        <w:t xml:space="preserve"> przelewem w kwocie </w:t>
      </w:r>
      <w:r w:rsidR="006311AE">
        <w:rPr>
          <w:sz w:val="24"/>
          <w:szCs w:val="24"/>
        </w:rPr>
        <w:t>5</w:t>
      </w:r>
      <w:r>
        <w:rPr>
          <w:sz w:val="24"/>
          <w:szCs w:val="24"/>
        </w:rPr>
        <w:t xml:space="preserve">00 zł ( słownie </w:t>
      </w:r>
      <w:r w:rsidR="00172E45">
        <w:rPr>
          <w:sz w:val="24"/>
          <w:szCs w:val="24"/>
        </w:rPr>
        <w:t>pięćset</w:t>
      </w:r>
      <w:r>
        <w:rPr>
          <w:sz w:val="24"/>
          <w:szCs w:val="24"/>
        </w:rPr>
        <w:t xml:space="preserve"> złotych) na konto: 20 1130 1150 0012 1238 9620 0001</w:t>
      </w:r>
    </w:p>
    <w:p w14:paraId="00E365C5" w14:textId="37154CDF" w:rsidR="00B70C44" w:rsidRDefault="00B70C44" w:rsidP="00B70C4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Uczestnikom szkolenia zostaną wydane </w:t>
      </w:r>
      <w:r w:rsidRPr="00B70C44">
        <w:rPr>
          <w:sz w:val="24"/>
          <w:szCs w:val="24"/>
        </w:rPr>
        <w:t xml:space="preserve">zaświadczenia potwierdzające ukończenie szkolenia </w:t>
      </w:r>
      <w:r>
        <w:rPr>
          <w:sz w:val="24"/>
          <w:szCs w:val="24"/>
        </w:rPr>
        <w:t>po</w:t>
      </w:r>
      <w:r w:rsidRPr="00B70C44">
        <w:rPr>
          <w:sz w:val="24"/>
          <w:szCs w:val="24"/>
        </w:rPr>
        <w:t xml:space="preserve"> uzyskani</w:t>
      </w:r>
      <w:r>
        <w:rPr>
          <w:sz w:val="24"/>
          <w:szCs w:val="24"/>
        </w:rPr>
        <w:t>u</w:t>
      </w:r>
      <w:r w:rsidRPr="00B70C44">
        <w:rPr>
          <w:sz w:val="24"/>
          <w:szCs w:val="24"/>
        </w:rPr>
        <w:t xml:space="preserve"> pozytywnego</w:t>
      </w:r>
      <w:r>
        <w:rPr>
          <w:sz w:val="24"/>
          <w:szCs w:val="24"/>
        </w:rPr>
        <w:t xml:space="preserve"> </w:t>
      </w:r>
      <w:r w:rsidRPr="00B70C44">
        <w:rPr>
          <w:sz w:val="24"/>
          <w:szCs w:val="24"/>
        </w:rPr>
        <w:t>wyniku z testu sprawdzającego wiedzę z przedstawionego podczas szkolenia zakresu</w:t>
      </w:r>
      <w:r>
        <w:rPr>
          <w:sz w:val="24"/>
          <w:szCs w:val="24"/>
        </w:rPr>
        <w:t xml:space="preserve"> </w:t>
      </w:r>
      <w:r w:rsidRPr="00B70C44">
        <w:rPr>
          <w:sz w:val="24"/>
          <w:szCs w:val="24"/>
        </w:rPr>
        <w:t>tematycznego.</w:t>
      </w:r>
    </w:p>
    <w:p w14:paraId="56A16A7B" w14:textId="4B0D65B4" w:rsidR="00304EE5" w:rsidRPr="00304EE5" w:rsidRDefault="00304EE5" w:rsidP="00F54E41">
      <w:pPr>
        <w:spacing w:line="240" w:lineRule="auto"/>
        <w:jc w:val="both"/>
        <w:rPr>
          <w:sz w:val="24"/>
          <w:szCs w:val="24"/>
        </w:rPr>
      </w:pPr>
      <w:r w:rsidRPr="00304EE5">
        <w:rPr>
          <w:sz w:val="24"/>
          <w:szCs w:val="24"/>
        </w:rPr>
        <w:t>Na podstawie art. 11</w:t>
      </w:r>
      <w:r w:rsidR="00E96E89">
        <w:rPr>
          <w:sz w:val="24"/>
          <w:szCs w:val="24"/>
        </w:rPr>
        <w:t>j</w:t>
      </w:r>
      <w:r w:rsidRPr="00304EE5">
        <w:rPr>
          <w:sz w:val="24"/>
          <w:szCs w:val="24"/>
        </w:rPr>
        <w:t>. ust. 10 i 11 ustawy z dnia 24 sierpnia 1991 r. o ochronie</w:t>
      </w:r>
      <w:r w:rsidR="00AF5C05">
        <w:rPr>
          <w:sz w:val="24"/>
          <w:szCs w:val="24"/>
        </w:rPr>
        <w:t xml:space="preserve"> </w:t>
      </w:r>
      <w:r w:rsidRPr="00304EE5">
        <w:rPr>
          <w:sz w:val="24"/>
          <w:szCs w:val="24"/>
        </w:rPr>
        <w:t>przeciwpożarowej (</w:t>
      </w:r>
      <w:r w:rsidR="00E96E89" w:rsidRPr="00E96E89">
        <w:rPr>
          <w:sz w:val="24"/>
          <w:szCs w:val="24"/>
        </w:rPr>
        <w:t>Dz. U. 2021 poz. 869</w:t>
      </w:r>
      <w:r w:rsidRPr="00304EE5">
        <w:rPr>
          <w:sz w:val="24"/>
          <w:szCs w:val="24"/>
        </w:rPr>
        <w:t>) Komendant Główny</w:t>
      </w:r>
      <w:r w:rsidR="00AF5C05">
        <w:rPr>
          <w:sz w:val="24"/>
          <w:szCs w:val="24"/>
        </w:rPr>
        <w:t xml:space="preserve"> </w:t>
      </w:r>
      <w:r w:rsidRPr="00304EE5">
        <w:rPr>
          <w:sz w:val="24"/>
          <w:szCs w:val="24"/>
        </w:rPr>
        <w:t xml:space="preserve">Państwowej Straży Pożarnej </w:t>
      </w:r>
      <w:r w:rsidRPr="003A5D4E">
        <w:rPr>
          <w:sz w:val="24"/>
          <w:szCs w:val="24"/>
        </w:rPr>
        <w:lastRenderedPageBreak/>
        <w:t xml:space="preserve">przyznał </w:t>
      </w:r>
      <w:r w:rsidR="00E96E89">
        <w:rPr>
          <w:sz w:val="24"/>
          <w:szCs w:val="24"/>
        </w:rPr>
        <w:t>4</w:t>
      </w:r>
      <w:r w:rsidRPr="003A5D4E">
        <w:rPr>
          <w:sz w:val="24"/>
          <w:szCs w:val="24"/>
        </w:rPr>
        <w:t xml:space="preserve"> punkty </w:t>
      </w:r>
      <w:r w:rsidRPr="00304EE5">
        <w:rPr>
          <w:sz w:val="24"/>
          <w:szCs w:val="24"/>
        </w:rPr>
        <w:t>za szkolenie dla rzeczoznawców ds.</w:t>
      </w:r>
      <w:r w:rsidR="00AF5C05">
        <w:rPr>
          <w:sz w:val="24"/>
          <w:szCs w:val="24"/>
        </w:rPr>
        <w:t xml:space="preserve"> </w:t>
      </w:r>
      <w:r w:rsidRPr="00304EE5">
        <w:rPr>
          <w:sz w:val="24"/>
          <w:szCs w:val="24"/>
        </w:rPr>
        <w:t xml:space="preserve">zabezpieczeń przeciwpożarowych wg programu </w:t>
      </w:r>
      <w:r w:rsidR="00E96E89" w:rsidRPr="00E96E89">
        <w:rPr>
          <w:sz w:val="24"/>
          <w:szCs w:val="24"/>
        </w:rPr>
        <w:t>„Ochrona przeciwpożarowa obiektów budowlanych”</w:t>
      </w:r>
      <w:r w:rsidRPr="00304EE5">
        <w:rPr>
          <w:sz w:val="24"/>
          <w:szCs w:val="24"/>
        </w:rPr>
        <w:t>.</w:t>
      </w:r>
    </w:p>
    <w:p w14:paraId="61E41490" w14:textId="4649C325" w:rsidR="00304EE5" w:rsidRPr="00304EE5" w:rsidRDefault="00304EE5" w:rsidP="00C71367">
      <w:pPr>
        <w:spacing w:after="60" w:line="240" w:lineRule="auto"/>
        <w:jc w:val="both"/>
        <w:rPr>
          <w:sz w:val="24"/>
          <w:szCs w:val="24"/>
        </w:rPr>
      </w:pPr>
      <w:r w:rsidRPr="00304EE5">
        <w:rPr>
          <w:sz w:val="24"/>
          <w:szCs w:val="24"/>
        </w:rPr>
        <w:t>Uczestnicy szkolenia zobowiązani są:</w:t>
      </w:r>
    </w:p>
    <w:p w14:paraId="05F5C75C" w14:textId="1D8ACB3D" w:rsidR="00304EE5" w:rsidRPr="00304EE5" w:rsidRDefault="003E1E90" w:rsidP="00C71367">
      <w:pPr>
        <w:spacing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B54EB">
        <w:rPr>
          <w:sz w:val="24"/>
          <w:szCs w:val="24"/>
        </w:rPr>
        <w:t>Zapoznać się z regulaminem szkolenia,</w:t>
      </w:r>
      <w:r w:rsidR="007E432C">
        <w:rPr>
          <w:sz w:val="24"/>
          <w:szCs w:val="24"/>
        </w:rPr>
        <w:t xml:space="preserve"> </w:t>
      </w:r>
    </w:p>
    <w:p w14:paraId="40EDCF3E" w14:textId="01CFAC13" w:rsidR="009A194B" w:rsidRDefault="00304EE5" w:rsidP="00C71367">
      <w:pPr>
        <w:spacing w:after="60" w:line="240" w:lineRule="auto"/>
        <w:jc w:val="both"/>
        <w:rPr>
          <w:sz w:val="24"/>
          <w:szCs w:val="24"/>
        </w:rPr>
      </w:pPr>
      <w:r w:rsidRPr="00304EE5">
        <w:rPr>
          <w:sz w:val="24"/>
          <w:szCs w:val="24"/>
        </w:rPr>
        <w:t xml:space="preserve">2. </w:t>
      </w:r>
      <w:r w:rsidR="00B70C44">
        <w:rPr>
          <w:sz w:val="24"/>
          <w:szCs w:val="24"/>
        </w:rPr>
        <w:t>w</w:t>
      </w:r>
      <w:r w:rsidRPr="00304EE5">
        <w:rPr>
          <w:sz w:val="24"/>
          <w:szCs w:val="24"/>
        </w:rPr>
        <w:t xml:space="preserve">ypełnić kartę </w:t>
      </w:r>
      <w:r w:rsidR="00D75F93">
        <w:rPr>
          <w:sz w:val="24"/>
          <w:szCs w:val="24"/>
        </w:rPr>
        <w:t>zgłoszenia</w:t>
      </w:r>
      <w:r w:rsidRPr="00304EE5">
        <w:rPr>
          <w:sz w:val="24"/>
          <w:szCs w:val="24"/>
        </w:rPr>
        <w:t xml:space="preserve"> udziału w szkoleniu dla rzeczoznawców</w:t>
      </w:r>
      <w:r w:rsidR="00B27CDE">
        <w:rPr>
          <w:sz w:val="24"/>
          <w:szCs w:val="24"/>
        </w:rPr>
        <w:t>,</w:t>
      </w:r>
    </w:p>
    <w:p w14:paraId="24A6EE55" w14:textId="0DE5EC70" w:rsidR="00B27CDE" w:rsidRDefault="00B27CDE" w:rsidP="009A194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uiścić opłatę za szkolenie w wysokości </w:t>
      </w:r>
      <w:r w:rsidR="006311AE">
        <w:rPr>
          <w:sz w:val="24"/>
          <w:szCs w:val="24"/>
        </w:rPr>
        <w:t>5</w:t>
      </w:r>
      <w:r>
        <w:rPr>
          <w:sz w:val="24"/>
          <w:szCs w:val="24"/>
        </w:rPr>
        <w:t>00 zł na konto:</w:t>
      </w:r>
      <w:r w:rsidRPr="00B27CDE">
        <w:rPr>
          <w:sz w:val="24"/>
          <w:szCs w:val="24"/>
        </w:rPr>
        <w:t xml:space="preserve"> </w:t>
      </w:r>
      <w:r>
        <w:rPr>
          <w:sz w:val="24"/>
          <w:szCs w:val="24"/>
        </w:rPr>
        <w:t>20 1130 1150 0012 1238 9620 0001</w:t>
      </w:r>
    </w:p>
    <w:p w14:paraId="26434375" w14:textId="4E57E25E" w:rsidR="00C71367" w:rsidRPr="009A194B" w:rsidRDefault="00C71367" w:rsidP="009A194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Wypełnioną i podpisaną kartę zgłoszenia</w:t>
      </w:r>
      <w:r w:rsidRPr="00304EE5">
        <w:rPr>
          <w:sz w:val="24"/>
          <w:szCs w:val="24"/>
        </w:rPr>
        <w:t xml:space="preserve"> oraz dowód potwierdzenia wpłaty należy </w:t>
      </w:r>
      <w:r>
        <w:rPr>
          <w:sz w:val="24"/>
          <w:szCs w:val="24"/>
        </w:rPr>
        <w:t xml:space="preserve">wysłać na adres </w:t>
      </w:r>
      <w:hyperlink r:id="rId6" w:history="1">
        <w:r w:rsidR="006311AE" w:rsidRPr="00235C63">
          <w:rPr>
            <w:rStyle w:val="Hipercze"/>
            <w:sz w:val="24"/>
            <w:szCs w:val="24"/>
          </w:rPr>
          <w:t>rzeczoznawcy@malopolskie.straz.gov.pl</w:t>
        </w:r>
      </w:hyperlink>
      <w:r>
        <w:rPr>
          <w:sz w:val="24"/>
          <w:szCs w:val="24"/>
        </w:rPr>
        <w:t xml:space="preserve"> w terminie do </w:t>
      </w:r>
      <w:r w:rsidR="006311AE">
        <w:rPr>
          <w:sz w:val="24"/>
          <w:szCs w:val="24"/>
        </w:rPr>
        <w:t>12</w:t>
      </w:r>
      <w:r>
        <w:rPr>
          <w:sz w:val="24"/>
          <w:szCs w:val="24"/>
        </w:rPr>
        <w:t xml:space="preserve"> października 202</w:t>
      </w:r>
      <w:r w:rsidR="006311AE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4ACEAE1A" w14:textId="5688A4C8" w:rsidR="00DC69BE" w:rsidRPr="00DC69BE" w:rsidRDefault="00DC69BE" w:rsidP="00E161B5">
      <w:pPr>
        <w:spacing w:after="0" w:line="240" w:lineRule="auto"/>
        <w:jc w:val="both"/>
        <w:rPr>
          <w:b/>
          <w:bCs/>
          <w:sz w:val="24"/>
          <w:szCs w:val="24"/>
        </w:rPr>
      </w:pPr>
      <w:r w:rsidRPr="00DC69BE">
        <w:rPr>
          <w:b/>
          <w:bCs/>
          <w:sz w:val="24"/>
          <w:szCs w:val="24"/>
        </w:rPr>
        <w:t>Kontakt do organizatora szkolenia:</w:t>
      </w:r>
    </w:p>
    <w:p w14:paraId="075E77F6" w14:textId="726A5212" w:rsidR="00DC69BE" w:rsidRDefault="00DC69BE" w:rsidP="00E161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st. kpt. Bogusław Szydło</w:t>
      </w:r>
    </w:p>
    <w:p w14:paraId="318DD8E9" w14:textId="62CA5062" w:rsidR="00DC69BE" w:rsidRPr="00DC69BE" w:rsidRDefault="00DC69BE" w:rsidP="00E161B5">
      <w:pPr>
        <w:spacing w:after="0" w:line="240" w:lineRule="auto"/>
        <w:jc w:val="both"/>
        <w:rPr>
          <w:sz w:val="24"/>
          <w:szCs w:val="24"/>
        </w:rPr>
      </w:pPr>
      <w:r w:rsidRPr="00DC69BE">
        <w:rPr>
          <w:sz w:val="24"/>
          <w:szCs w:val="24"/>
        </w:rPr>
        <w:t xml:space="preserve">Ośrodek Szkolenia KW PSP w </w:t>
      </w:r>
      <w:r>
        <w:rPr>
          <w:sz w:val="24"/>
          <w:szCs w:val="24"/>
        </w:rPr>
        <w:t>Krakowie</w:t>
      </w:r>
      <w:r w:rsidRPr="00DC69BE">
        <w:rPr>
          <w:sz w:val="24"/>
          <w:szCs w:val="24"/>
        </w:rPr>
        <w:t>,</w:t>
      </w:r>
    </w:p>
    <w:p w14:paraId="29C7342B" w14:textId="0937DCE0" w:rsidR="00DC69BE" w:rsidRPr="00DC69BE" w:rsidRDefault="00DC69BE" w:rsidP="00E161B5">
      <w:pPr>
        <w:spacing w:after="0" w:line="240" w:lineRule="auto"/>
        <w:jc w:val="both"/>
        <w:rPr>
          <w:sz w:val="24"/>
          <w:szCs w:val="24"/>
        </w:rPr>
      </w:pPr>
      <w:r w:rsidRPr="00DC69BE">
        <w:rPr>
          <w:sz w:val="24"/>
          <w:szCs w:val="24"/>
        </w:rPr>
        <w:t>tel.</w:t>
      </w:r>
      <w:r>
        <w:rPr>
          <w:sz w:val="24"/>
          <w:szCs w:val="24"/>
        </w:rPr>
        <w:t>: 695 190 032</w:t>
      </w:r>
    </w:p>
    <w:p w14:paraId="73DB776B" w14:textId="6FBDB77D" w:rsidR="00DC69BE" w:rsidRDefault="00DC69BE" w:rsidP="00E161B5">
      <w:pPr>
        <w:spacing w:after="0" w:line="240" w:lineRule="auto"/>
        <w:jc w:val="both"/>
        <w:rPr>
          <w:sz w:val="24"/>
          <w:szCs w:val="24"/>
        </w:rPr>
      </w:pPr>
      <w:r w:rsidRPr="00DC69BE">
        <w:rPr>
          <w:sz w:val="24"/>
          <w:szCs w:val="24"/>
        </w:rPr>
        <w:t xml:space="preserve">e-mail: </w:t>
      </w:r>
      <w:hyperlink r:id="rId7" w:history="1">
        <w:r w:rsidR="006311AE" w:rsidRPr="00235C63">
          <w:rPr>
            <w:rStyle w:val="Hipercze"/>
            <w:sz w:val="24"/>
            <w:szCs w:val="24"/>
          </w:rPr>
          <w:t>rzeczoznawcy@malopolskie.straz.gov.pl</w:t>
        </w:r>
      </w:hyperlink>
    </w:p>
    <w:p w14:paraId="4743DE83" w14:textId="3D57336F" w:rsidR="00DC69BE" w:rsidRDefault="00DC69BE" w:rsidP="00E161B5">
      <w:pPr>
        <w:spacing w:after="0" w:line="240" w:lineRule="auto"/>
        <w:jc w:val="both"/>
        <w:rPr>
          <w:sz w:val="24"/>
          <w:szCs w:val="24"/>
        </w:rPr>
      </w:pPr>
    </w:p>
    <w:p w14:paraId="67EDB80F" w14:textId="04A903F0" w:rsidR="00DC69BE" w:rsidRDefault="00DC69BE" w:rsidP="00E161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kpt. Paweł Kordowski</w:t>
      </w:r>
    </w:p>
    <w:p w14:paraId="25BB066C" w14:textId="1A00C222" w:rsidR="00DC69BE" w:rsidRPr="00DC69BE" w:rsidRDefault="00DC69BE" w:rsidP="00E161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Wydział Przeciwdziałania Zagrożeniom</w:t>
      </w:r>
      <w:r w:rsidRPr="00DC69BE">
        <w:rPr>
          <w:sz w:val="24"/>
          <w:szCs w:val="24"/>
        </w:rPr>
        <w:t xml:space="preserve"> KW PSP w </w:t>
      </w:r>
      <w:r>
        <w:rPr>
          <w:sz w:val="24"/>
          <w:szCs w:val="24"/>
        </w:rPr>
        <w:t>Krakowie</w:t>
      </w:r>
      <w:r w:rsidRPr="00DC69BE">
        <w:rPr>
          <w:sz w:val="24"/>
          <w:szCs w:val="24"/>
        </w:rPr>
        <w:t>,</w:t>
      </w:r>
    </w:p>
    <w:p w14:paraId="12F21116" w14:textId="7A7CB524" w:rsidR="00DC69BE" w:rsidRPr="00DC69BE" w:rsidRDefault="00DC69BE" w:rsidP="00E161B5">
      <w:pPr>
        <w:spacing w:after="0" w:line="240" w:lineRule="auto"/>
        <w:jc w:val="both"/>
        <w:rPr>
          <w:sz w:val="24"/>
          <w:szCs w:val="24"/>
        </w:rPr>
      </w:pPr>
      <w:r w:rsidRPr="00DC69BE">
        <w:rPr>
          <w:sz w:val="24"/>
          <w:szCs w:val="24"/>
        </w:rPr>
        <w:t>tel.</w:t>
      </w:r>
      <w:r>
        <w:rPr>
          <w:sz w:val="24"/>
          <w:szCs w:val="24"/>
        </w:rPr>
        <w:t xml:space="preserve">: </w:t>
      </w:r>
      <w:r w:rsidR="00A40C2A">
        <w:rPr>
          <w:sz w:val="24"/>
          <w:szCs w:val="24"/>
        </w:rPr>
        <w:t>660 799 829</w:t>
      </w:r>
    </w:p>
    <w:p w14:paraId="1DC93E52" w14:textId="1C6BD456" w:rsidR="006048D7" w:rsidRPr="0038313D" w:rsidRDefault="00DC69BE" w:rsidP="006311AE">
      <w:pPr>
        <w:spacing w:after="0" w:line="240" w:lineRule="auto"/>
        <w:jc w:val="both"/>
        <w:rPr>
          <w:sz w:val="24"/>
          <w:szCs w:val="24"/>
        </w:rPr>
      </w:pPr>
      <w:r w:rsidRPr="00DC69BE">
        <w:rPr>
          <w:sz w:val="24"/>
          <w:szCs w:val="24"/>
        </w:rPr>
        <w:t xml:space="preserve">e-mail: </w:t>
      </w:r>
      <w:hyperlink r:id="rId8" w:history="1">
        <w:r w:rsidR="006311AE" w:rsidRPr="00235C63">
          <w:rPr>
            <w:rStyle w:val="Hipercze"/>
            <w:sz w:val="24"/>
            <w:szCs w:val="24"/>
          </w:rPr>
          <w:t>pkordowski@malopolskie.straz.gov.pl</w:t>
        </w:r>
      </w:hyperlink>
    </w:p>
    <w:sectPr w:rsidR="006048D7" w:rsidRPr="0038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63ED"/>
    <w:multiLevelType w:val="hybridMultilevel"/>
    <w:tmpl w:val="05609CD8"/>
    <w:lvl w:ilvl="0" w:tplc="2AB262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13E2994"/>
    <w:multiLevelType w:val="hybridMultilevel"/>
    <w:tmpl w:val="07AE14CC"/>
    <w:lvl w:ilvl="0" w:tplc="38FEE7A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41E94"/>
    <w:multiLevelType w:val="hybridMultilevel"/>
    <w:tmpl w:val="B0BE1180"/>
    <w:lvl w:ilvl="0" w:tplc="D08E50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E52EF"/>
    <w:multiLevelType w:val="hybridMultilevel"/>
    <w:tmpl w:val="A934D89A"/>
    <w:lvl w:ilvl="0" w:tplc="F6802B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560429">
    <w:abstractNumId w:val="0"/>
  </w:num>
  <w:num w:numId="2" w16cid:durableId="672531759">
    <w:abstractNumId w:val="2"/>
  </w:num>
  <w:num w:numId="3" w16cid:durableId="892236398">
    <w:abstractNumId w:val="3"/>
  </w:num>
  <w:num w:numId="4" w16cid:durableId="32809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F3"/>
    <w:rsid w:val="00172E45"/>
    <w:rsid w:val="0017449E"/>
    <w:rsid w:val="00193009"/>
    <w:rsid w:val="001D520E"/>
    <w:rsid w:val="00267095"/>
    <w:rsid w:val="00304EE5"/>
    <w:rsid w:val="0038313D"/>
    <w:rsid w:val="003848CA"/>
    <w:rsid w:val="003A5D4E"/>
    <w:rsid w:val="003E1E90"/>
    <w:rsid w:val="003F7832"/>
    <w:rsid w:val="0040018E"/>
    <w:rsid w:val="004479D0"/>
    <w:rsid w:val="0047000D"/>
    <w:rsid w:val="005A1932"/>
    <w:rsid w:val="005B6676"/>
    <w:rsid w:val="006048D7"/>
    <w:rsid w:val="006150E0"/>
    <w:rsid w:val="00617811"/>
    <w:rsid w:val="006311AE"/>
    <w:rsid w:val="00692033"/>
    <w:rsid w:val="007650F3"/>
    <w:rsid w:val="00784FCE"/>
    <w:rsid w:val="007A45B5"/>
    <w:rsid w:val="007B54EB"/>
    <w:rsid w:val="007E432C"/>
    <w:rsid w:val="00856694"/>
    <w:rsid w:val="00856DC0"/>
    <w:rsid w:val="00881760"/>
    <w:rsid w:val="00897F3A"/>
    <w:rsid w:val="009A194B"/>
    <w:rsid w:val="00A2207E"/>
    <w:rsid w:val="00A40C2A"/>
    <w:rsid w:val="00AF5387"/>
    <w:rsid w:val="00AF5C05"/>
    <w:rsid w:val="00B27CDE"/>
    <w:rsid w:val="00B70C44"/>
    <w:rsid w:val="00BB527F"/>
    <w:rsid w:val="00C057B4"/>
    <w:rsid w:val="00C5641E"/>
    <w:rsid w:val="00C71367"/>
    <w:rsid w:val="00CF0BED"/>
    <w:rsid w:val="00D27FF9"/>
    <w:rsid w:val="00D75F93"/>
    <w:rsid w:val="00DC69BE"/>
    <w:rsid w:val="00E0370A"/>
    <w:rsid w:val="00E161B5"/>
    <w:rsid w:val="00E731FF"/>
    <w:rsid w:val="00E96E89"/>
    <w:rsid w:val="00F35CEF"/>
    <w:rsid w:val="00F54E41"/>
    <w:rsid w:val="00FC3E19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DCBC"/>
  <w15:docId w15:val="{A382046D-AD0A-4027-9E50-48F1655C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009"/>
    <w:pPr>
      <w:ind w:left="720"/>
      <w:contextualSpacing/>
    </w:pPr>
  </w:style>
  <w:style w:type="table" w:styleId="Tabela-Siatka">
    <w:name w:val="Table Grid"/>
    <w:basedOn w:val="Standardowy"/>
    <w:uiPriority w:val="59"/>
    <w:rsid w:val="0078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048D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ordowski@malopolskie.straz.gov.pl%20" TargetMode="External"/><Relationship Id="rId3" Type="http://schemas.openxmlformats.org/officeDocument/2006/relationships/styles" Target="styles.xml"/><Relationship Id="rId7" Type="http://schemas.openxmlformats.org/officeDocument/2006/relationships/hyperlink" Target="mailto:rzeczoznawcy@malopolskie.straz.gov.pl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zeczoznawcy@malopolskie.straz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1366-3099-4B3D-AE71-B15522CB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Ucherek</dc:creator>
  <cp:lastModifiedBy>B.Szydło (KW PSP Kraków)</cp:lastModifiedBy>
  <cp:revision>9</cp:revision>
  <cp:lastPrinted>2016-09-05T09:00:00Z</cp:lastPrinted>
  <dcterms:created xsi:type="dcterms:W3CDTF">2022-09-22T21:14:00Z</dcterms:created>
  <dcterms:modified xsi:type="dcterms:W3CDTF">2023-09-25T13:42:00Z</dcterms:modified>
</cp:coreProperties>
</file>