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82" w:rsidRPr="00697F3B" w:rsidRDefault="00D62582" w:rsidP="00D62582">
      <w:pPr>
        <w:jc w:val="center"/>
        <w:rPr>
          <w:rFonts w:eastAsia="Times New Roman" w:cs="Times New Roman"/>
          <w:szCs w:val="24"/>
          <w:lang w:eastAsia="pl-PL"/>
        </w:rPr>
      </w:pPr>
      <w:r w:rsidRPr="00697F3B">
        <w:rPr>
          <w:rFonts w:eastAsia="Times New Roman" w:cs="Times New Roman"/>
          <w:b/>
          <w:bCs/>
          <w:color w:val="000000"/>
          <w:szCs w:val="24"/>
          <w:lang w:eastAsia="pl-PL"/>
        </w:rPr>
        <w:t>Uchwała nr 111</w:t>
      </w:r>
    </w:p>
    <w:p w:rsidR="00D62582" w:rsidRPr="00697F3B" w:rsidRDefault="00D62582" w:rsidP="00D62582">
      <w:pPr>
        <w:jc w:val="center"/>
        <w:rPr>
          <w:rFonts w:eastAsia="Times New Roman" w:cs="Times New Roman"/>
          <w:szCs w:val="24"/>
          <w:lang w:eastAsia="pl-PL"/>
        </w:rPr>
      </w:pPr>
      <w:r w:rsidRPr="00697F3B">
        <w:rPr>
          <w:rFonts w:eastAsia="Times New Roman" w:cs="Times New Roman"/>
          <w:b/>
          <w:bCs/>
          <w:color w:val="000000"/>
          <w:szCs w:val="24"/>
          <w:lang w:eastAsia="pl-PL"/>
        </w:rPr>
        <w:t>Rady Działalności Pożytku Publicznego</w:t>
      </w:r>
    </w:p>
    <w:p w:rsidR="00D62582" w:rsidRPr="00697F3B" w:rsidRDefault="00D62582" w:rsidP="00D62582">
      <w:pPr>
        <w:jc w:val="center"/>
        <w:rPr>
          <w:rFonts w:eastAsia="Times New Roman" w:cs="Times New Roman"/>
          <w:szCs w:val="24"/>
          <w:lang w:eastAsia="pl-PL"/>
        </w:rPr>
      </w:pPr>
      <w:r w:rsidRPr="00697F3B">
        <w:rPr>
          <w:rFonts w:eastAsia="Times New Roman" w:cs="Times New Roman"/>
          <w:b/>
          <w:bCs/>
          <w:color w:val="000000"/>
          <w:szCs w:val="24"/>
          <w:lang w:eastAsia="pl-PL"/>
        </w:rPr>
        <w:t>z dnia kwietnia 20 kwietnia 2018 r.</w:t>
      </w:r>
    </w:p>
    <w:p w:rsidR="00D62582" w:rsidRPr="00697F3B" w:rsidRDefault="00D62582" w:rsidP="00D62582">
      <w:pPr>
        <w:jc w:val="center"/>
        <w:rPr>
          <w:rFonts w:eastAsia="Times New Roman" w:cs="Times New Roman"/>
          <w:b/>
          <w:szCs w:val="24"/>
          <w:lang w:eastAsia="pl-PL"/>
        </w:rPr>
      </w:pPr>
      <w:r w:rsidRPr="00697F3B">
        <w:rPr>
          <w:rFonts w:eastAsia="Times New Roman" w:cs="Times New Roman"/>
          <w:b/>
          <w:bCs/>
          <w:color w:val="000000"/>
          <w:szCs w:val="24"/>
          <w:lang w:eastAsia="pl-PL"/>
        </w:rPr>
        <w:t xml:space="preserve">w sprawie </w:t>
      </w:r>
      <w:r w:rsidRPr="00697F3B">
        <w:rPr>
          <w:rFonts w:cs="Times New Roman"/>
          <w:b/>
          <w:szCs w:val="24"/>
        </w:rPr>
        <w:t>projektu rozporządzenia Ministra Rodziny, Pracy i Polityki Społecznej w sprawie wzoru wniosku spółdzielni socjalnej o zwrot opłaconych składek oraz trybu dokonywania ich zwrotu</w:t>
      </w:r>
    </w:p>
    <w:p w:rsidR="00D62582" w:rsidRPr="00697F3B" w:rsidRDefault="00D62582" w:rsidP="00D62582">
      <w:pPr>
        <w:rPr>
          <w:rFonts w:eastAsia="Times New Roman" w:cs="Times New Roman"/>
          <w:szCs w:val="24"/>
          <w:lang w:eastAsia="pl-PL"/>
        </w:rPr>
      </w:pPr>
    </w:p>
    <w:p w:rsidR="00D62582" w:rsidRPr="00697F3B" w:rsidRDefault="00D62582" w:rsidP="00D62582">
      <w:pPr>
        <w:pStyle w:val="Nagwek3"/>
        <w:shd w:val="clear" w:color="auto" w:fill="FFFFFF"/>
        <w:spacing w:before="0" w:beforeAutospacing="0" w:after="0" w:afterAutospacing="0" w:line="360" w:lineRule="auto"/>
        <w:jc w:val="both"/>
        <w:rPr>
          <w:b w:val="0"/>
          <w:sz w:val="24"/>
          <w:szCs w:val="24"/>
        </w:rPr>
      </w:pPr>
      <w:r w:rsidRPr="00697F3B">
        <w:rPr>
          <w:b w:val="0"/>
          <w:sz w:val="24"/>
          <w:szCs w:val="24"/>
        </w:rPr>
        <w:t>Na podstawie § 10 rozporządzenia Ministra Pracy i Polityki Społecznej z dnia 8 października 2015 r. w sprawie Rady Działalności Pożytku Publicznego (Dz.</w:t>
      </w:r>
      <w:r w:rsidR="00774B01">
        <w:rPr>
          <w:b w:val="0"/>
          <w:sz w:val="24"/>
          <w:szCs w:val="24"/>
        </w:rPr>
        <w:t xml:space="preserve"> U. z 2015 r., poz. 1706</w:t>
      </w:r>
      <w:r w:rsidRPr="00697F3B">
        <w:rPr>
          <w:b w:val="0"/>
          <w:sz w:val="24"/>
          <w:szCs w:val="24"/>
        </w:rPr>
        <w:t>), oraz</w:t>
      </w:r>
      <w:r w:rsidR="00597C9C">
        <w:rPr>
          <w:b w:val="0"/>
          <w:sz w:val="24"/>
          <w:szCs w:val="24"/>
        </w:rPr>
        <w:t> </w:t>
      </w:r>
      <w:bookmarkStart w:id="0" w:name="_GoBack"/>
      <w:bookmarkEnd w:id="0"/>
      <w:r w:rsidRPr="00697F3B">
        <w:rPr>
          <w:b w:val="0"/>
          <w:sz w:val="24"/>
          <w:szCs w:val="24"/>
        </w:rPr>
        <w:t>art. 35 ust. 2 ustawy z dnia 24 kwietnia 2003 r. o działalności pożytku publicznego i o wolontari</w:t>
      </w:r>
      <w:r w:rsidR="00774B01">
        <w:rPr>
          <w:b w:val="0"/>
          <w:sz w:val="24"/>
          <w:szCs w:val="24"/>
        </w:rPr>
        <w:t xml:space="preserve">acie (Dz. U. z 2018 r., poz. 450, z </w:t>
      </w:r>
      <w:proofErr w:type="spellStart"/>
      <w:r w:rsidR="00774B01">
        <w:rPr>
          <w:b w:val="0"/>
          <w:sz w:val="24"/>
          <w:szCs w:val="24"/>
        </w:rPr>
        <w:t>późn</w:t>
      </w:r>
      <w:proofErr w:type="spellEnd"/>
      <w:r w:rsidR="00774B01">
        <w:rPr>
          <w:b w:val="0"/>
          <w:sz w:val="24"/>
          <w:szCs w:val="24"/>
        </w:rPr>
        <w:t>.</w:t>
      </w:r>
      <w:r w:rsidRPr="00697F3B">
        <w:rPr>
          <w:b w:val="0"/>
          <w:sz w:val="24"/>
          <w:szCs w:val="24"/>
        </w:rPr>
        <w:t xml:space="preserve"> zm.), uchwala się stanowisko Rady Działalności Pożytku Publicznego w sprawie projektu rozporządzenia Ministra Rodziny, Pracy i Polityki Społecznej w sprawie wzoru wniosku spółdzielni socjalnej o zwrot opłaconych składek oraz trybu dokonywania ich zwrotu.</w:t>
      </w:r>
    </w:p>
    <w:p w:rsidR="00D62582" w:rsidRPr="00697F3B" w:rsidRDefault="00D62582" w:rsidP="00D62582">
      <w:pPr>
        <w:rPr>
          <w:rFonts w:eastAsia="Times New Roman" w:cs="Times New Roman"/>
          <w:szCs w:val="24"/>
          <w:lang w:eastAsia="pl-PL"/>
        </w:rPr>
      </w:pPr>
    </w:p>
    <w:p w:rsidR="00D62582" w:rsidRPr="00697F3B" w:rsidRDefault="00D62582" w:rsidP="00D62582">
      <w:pPr>
        <w:jc w:val="center"/>
        <w:rPr>
          <w:rFonts w:eastAsia="Times New Roman" w:cs="Times New Roman"/>
          <w:szCs w:val="24"/>
          <w:lang w:eastAsia="pl-PL"/>
        </w:rPr>
      </w:pPr>
      <w:r w:rsidRPr="00697F3B">
        <w:rPr>
          <w:rFonts w:eastAsia="Times New Roman" w:cs="Times New Roman"/>
          <w:color w:val="000000"/>
          <w:szCs w:val="24"/>
          <w:lang w:eastAsia="pl-PL"/>
        </w:rPr>
        <w:t>§ 1</w:t>
      </w:r>
    </w:p>
    <w:p w:rsidR="00D62582" w:rsidRPr="00697F3B" w:rsidRDefault="00D62582" w:rsidP="00D62582">
      <w:pPr>
        <w:rPr>
          <w:rFonts w:cs="Times New Roman"/>
          <w:szCs w:val="24"/>
        </w:rPr>
      </w:pPr>
      <w:r w:rsidRPr="00697F3B">
        <w:rPr>
          <w:rFonts w:eastAsia="Times New Roman" w:cs="Times New Roman"/>
          <w:color w:val="000000"/>
          <w:szCs w:val="24"/>
          <w:lang w:eastAsia="pl-PL"/>
        </w:rPr>
        <w:t xml:space="preserve">Rada Działalności Pożytku Publicznego pozytywnie opiniuje </w:t>
      </w:r>
      <w:r w:rsidRPr="00697F3B">
        <w:rPr>
          <w:rFonts w:cs="Times New Roman"/>
          <w:szCs w:val="24"/>
        </w:rPr>
        <w:t>projekt rozporządzenia Ministra Rodziny, Pracy i Polityki Społecznej w sprawie wzoru wniosku spółdzielni socjalnej o zwrot opłaconych składek oraz trybu dokonywania ich zwrotu.</w:t>
      </w:r>
    </w:p>
    <w:p w:rsidR="00D62582" w:rsidRPr="00697F3B" w:rsidRDefault="00D62582" w:rsidP="00D62582">
      <w:pPr>
        <w:rPr>
          <w:rFonts w:cs="Times New Roman"/>
          <w:szCs w:val="24"/>
        </w:rPr>
      </w:pPr>
      <w:r w:rsidRPr="00697F3B">
        <w:rPr>
          <w:rFonts w:cs="Times New Roman"/>
          <w:szCs w:val="24"/>
        </w:rPr>
        <w:t>Rada podkreśla jednak, że dotychczasowa praktyka Powiatowych Urzędów Pracy w zakresie refundacji składek na ubezpieczenie społeczne wskazuje na potrzebę doprecyzowania w projekcie rozporządzenia kwestii związanych z praktyką refundacji. Dlatego</w:t>
      </w:r>
      <w:r w:rsidRPr="00697F3B">
        <w:rPr>
          <w:rFonts w:cs="Times New Roman"/>
          <w:szCs w:val="24"/>
        </w:rPr>
        <w:br/>
        <w:t>też Rada zgłasza propozycje doszczegółowienia zapisów rozporządzenia, w załączniku</w:t>
      </w:r>
      <w:r w:rsidRPr="00697F3B">
        <w:rPr>
          <w:rFonts w:cs="Times New Roman"/>
          <w:szCs w:val="24"/>
        </w:rPr>
        <w:br/>
        <w:t>nr 1 do uchwały.</w:t>
      </w:r>
    </w:p>
    <w:p w:rsidR="00D62582" w:rsidRPr="00697F3B" w:rsidRDefault="00D62582" w:rsidP="00D62582">
      <w:pPr>
        <w:rPr>
          <w:rFonts w:eastAsia="Times New Roman" w:cs="Times New Roman"/>
          <w:szCs w:val="24"/>
          <w:lang w:eastAsia="pl-PL"/>
        </w:rPr>
      </w:pPr>
    </w:p>
    <w:p w:rsidR="00D62582" w:rsidRPr="00697F3B" w:rsidRDefault="00D62582" w:rsidP="00D62582">
      <w:pPr>
        <w:jc w:val="center"/>
        <w:rPr>
          <w:rFonts w:eastAsia="Times New Roman" w:cs="Times New Roman"/>
          <w:szCs w:val="24"/>
          <w:lang w:eastAsia="pl-PL"/>
        </w:rPr>
      </w:pPr>
      <w:r w:rsidRPr="00697F3B">
        <w:rPr>
          <w:rFonts w:eastAsia="Times New Roman" w:cs="Times New Roman"/>
          <w:color w:val="000000"/>
          <w:szCs w:val="24"/>
          <w:lang w:eastAsia="pl-PL"/>
        </w:rPr>
        <w:t>§ 2</w:t>
      </w:r>
    </w:p>
    <w:p w:rsidR="00D62582" w:rsidRPr="00697F3B" w:rsidRDefault="00D62582" w:rsidP="00D62582">
      <w:pPr>
        <w:rPr>
          <w:rFonts w:eastAsia="Times New Roman" w:cs="Times New Roman"/>
          <w:color w:val="000000"/>
          <w:szCs w:val="24"/>
          <w:lang w:eastAsia="pl-PL"/>
        </w:rPr>
      </w:pPr>
      <w:r w:rsidRPr="00697F3B">
        <w:rPr>
          <w:rFonts w:eastAsia="Times New Roman" w:cs="Times New Roman"/>
          <w:color w:val="000000"/>
          <w:szCs w:val="24"/>
          <w:lang w:eastAsia="pl-PL"/>
        </w:rPr>
        <w:t>Uchwała wchodzi w życie z dniem podjęcia.</w:t>
      </w:r>
    </w:p>
    <w:p w:rsidR="00D62582" w:rsidRPr="00697F3B" w:rsidRDefault="00D62582" w:rsidP="00D62582">
      <w:pPr>
        <w:rPr>
          <w:rFonts w:eastAsia="Times New Roman" w:cs="Times New Roman"/>
          <w:color w:val="000000"/>
          <w:szCs w:val="24"/>
          <w:lang w:eastAsia="pl-PL"/>
        </w:rPr>
      </w:pPr>
    </w:p>
    <w:p w:rsidR="00D62582" w:rsidRPr="00697F3B" w:rsidRDefault="00D62582" w:rsidP="00D62582">
      <w:pPr>
        <w:rPr>
          <w:rFonts w:eastAsia="Times New Roman" w:cs="Times New Roman"/>
          <w:color w:val="000000"/>
          <w:szCs w:val="24"/>
          <w:lang w:eastAsia="pl-PL"/>
        </w:rPr>
      </w:pPr>
    </w:p>
    <w:p w:rsidR="00D62582" w:rsidRPr="00697F3B" w:rsidRDefault="00D62582" w:rsidP="00D62582">
      <w:pPr>
        <w:rPr>
          <w:rFonts w:eastAsia="Times New Roman" w:cs="Times New Roman"/>
          <w:color w:val="000000"/>
          <w:szCs w:val="24"/>
          <w:lang w:eastAsia="pl-PL"/>
        </w:rPr>
      </w:pPr>
    </w:p>
    <w:p w:rsidR="00D62582" w:rsidRPr="00697F3B" w:rsidRDefault="00D62582" w:rsidP="00D62582">
      <w:pPr>
        <w:rPr>
          <w:rFonts w:eastAsia="Times New Roman" w:cs="Times New Roman"/>
          <w:color w:val="000000"/>
          <w:szCs w:val="24"/>
          <w:lang w:eastAsia="pl-PL"/>
        </w:rPr>
      </w:pPr>
    </w:p>
    <w:p w:rsidR="00D62582" w:rsidRPr="00697F3B" w:rsidRDefault="00D62582" w:rsidP="00D62582">
      <w:pPr>
        <w:rPr>
          <w:rFonts w:eastAsia="Times New Roman" w:cs="Times New Roman"/>
          <w:color w:val="000000"/>
          <w:szCs w:val="24"/>
          <w:lang w:eastAsia="pl-PL"/>
        </w:rPr>
      </w:pPr>
    </w:p>
    <w:p w:rsidR="00D62582" w:rsidRPr="00697F3B" w:rsidRDefault="00D62582" w:rsidP="00D62582">
      <w:pPr>
        <w:rPr>
          <w:rFonts w:cs="Times New Roman"/>
          <w:szCs w:val="24"/>
        </w:rPr>
      </w:pPr>
      <w:r w:rsidRPr="00697F3B">
        <w:rPr>
          <w:rFonts w:cs="Times New Roman"/>
          <w:szCs w:val="24"/>
        </w:rPr>
        <w:t>Załącznik do uchwały nr 111 RDPP</w:t>
      </w:r>
      <w:r w:rsidRPr="00697F3B">
        <w:rPr>
          <w:rFonts w:cs="Times New Roman"/>
          <w:szCs w:val="24"/>
        </w:rPr>
        <w:br w:type="page"/>
      </w:r>
    </w:p>
    <w:p w:rsidR="00D62582" w:rsidRPr="00697F3B" w:rsidRDefault="00D62582" w:rsidP="00D62582">
      <w:pPr>
        <w:rPr>
          <w:rFonts w:cs="Times New Roman"/>
          <w:szCs w:val="24"/>
        </w:rPr>
      </w:pPr>
      <w:r w:rsidRPr="00697F3B">
        <w:rPr>
          <w:rFonts w:cs="Times New Roman"/>
          <w:szCs w:val="24"/>
        </w:rPr>
        <w:lastRenderedPageBreak/>
        <w:t>Załącznik do uchwały nr 111 RDPP</w:t>
      </w:r>
    </w:p>
    <w:p w:rsidR="00D62582" w:rsidRPr="00697F3B" w:rsidRDefault="00D62582" w:rsidP="00D62582">
      <w:pPr>
        <w:rPr>
          <w:rFonts w:cs="Times New Roman"/>
          <w:szCs w:val="24"/>
        </w:rPr>
      </w:pPr>
    </w:p>
    <w:p w:rsidR="00D62582" w:rsidRPr="00697F3B" w:rsidRDefault="00D62582" w:rsidP="00D62582">
      <w:pPr>
        <w:jc w:val="center"/>
        <w:rPr>
          <w:rFonts w:eastAsia="Times New Roman" w:cs="Times New Roman"/>
          <w:b/>
          <w:szCs w:val="24"/>
          <w:lang w:eastAsia="pl-PL"/>
        </w:rPr>
      </w:pPr>
      <w:r w:rsidRPr="00697F3B">
        <w:rPr>
          <w:rFonts w:cs="Times New Roman"/>
          <w:b/>
          <w:szCs w:val="24"/>
        </w:rPr>
        <w:t>Propozycje poprawek do projektu</w:t>
      </w:r>
      <w:r w:rsidRPr="00697F3B">
        <w:rPr>
          <w:rFonts w:cs="Times New Roman"/>
          <w:szCs w:val="24"/>
        </w:rPr>
        <w:t xml:space="preserve"> </w:t>
      </w:r>
      <w:r w:rsidRPr="00697F3B">
        <w:rPr>
          <w:rFonts w:cs="Times New Roman"/>
          <w:b/>
          <w:szCs w:val="24"/>
        </w:rPr>
        <w:t>rozporządzenia Ministra Rodziny, Pracy i Polityki Społecznej w sprawie wzoru wniosku spółdzielni socjalnej o zwrot opłaconych składek oraz trybu dokonywania ich zwrotu</w:t>
      </w:r>
    </w:p>
    <w:p w:rsidR="00D62582" w:rsidRPr="00697F3B" w:rsidRDefault="00D62582" w:rsidP="00D62582">
      <w:pPr>
        <w:rPr>
          <w:rFonts w:cs="Times New Roman"/>
          <w:szCs w:val="24"/>
        </w:rPr>
      </w:pPr>
    </w:p>
    <w:p w:rsidR="00D62582" w:rsidRPr="00697F3B" w:rsidRDefault="00D62582" w:rsidP="00D62582">
      <w:pPr>
        <w:rPr>
          <w:rFonts w:cs="Times New Roman"/>
          <w:szCs w:val="24"/>
        </w:rPr>
      </w:pPr>
    </w:p>
    <w:p w:rsidR="00D62582" w:rsidRPr="00F240F7" w:rsidRDefault="00774B01" w:rsidP="00D62582">
      <w:pPr>
        <w:pStyle w:val="Akapitzlist"/>
        <w:numPr>
          <w:ilvl w:val="0"/>
          <w:numId w:val="22"/>
        </w:numPr>
        <w:spacing w:after="0" w:line="360" w:lineRule="auto"/>
        <w:jc w:val="both"/>
        <w:rPr>
          <w:rFonts w:ascii="Times New Roman" w:hAnsi="Times New Roman" w:cs="Times New Roman"/>
          <w:sz w:val="24"/>
          <w:szCs w:val="24"/>
        </w:rPr>
      </w:pPr>
      <w:r w:rsidRPr="00F240F7">
        <w:rPr>
          <w:rFonts w:ascii="Times New Roman" w:hAnsi="Times New Roman" w:cs="Times New Roman"/>
          <w:sz w:val="24"/>
          <w:szCs w:val="24"/>
        </w:rPr>
        <w:t>§</w:t>
      </w:r>
      <w:r w:rsidR="00D62582" w:rsidRPr="00F240F7">
        <w:rPr>
          <w:rFonts w:ascii="Times New Roman" w:hAnsi="Times New Roman" w:cs="Times New Roman"/>
          <w:sz w:val="24"/>
          <w:szCs w:val="24"/>
        </w:rPr>
        <w:t xml:space="preserve"> 2 otrzymuje brzmienie:</w:t>
      </w:r>
    </w:p>
    <w:p w:rsidR="00D62582" w:rsidRPr="00F240F7" w:rsidRDefault="00D62582" w:rsidP="00D62582">
      <w:pPr>
        <w:rPr>
          <w:rFonts w:cs="Times New Roman"/>
          <w:szCs w:val="24"/>
        </w:rPr>
      </w:pPr>
      <w:r w:rsidRPr="00F240F7">
        <w:rPr>
          <w:rFonts w:cs="Times New Roman"/>
          <w:szCs w:val="24"/>
        </w:rPr>
        <w:t>„§ 2. Zwrotu opłaconych składek dokonuje starosta na podstawie umowy, o której</w:t>
      </w:r>
      <w:r w:rsidRPr="00F240F7">
        <w:rPr>
          <w:rFonts w:cs="Times New Roman"/>
          <w:szCs w:val="24"/>
        </w:rPr>
        <w:br/>
        <w:t>mowa w art. 12 ust. 3a ustawy z dnia 27 kwietnia 2006 roku o spółdzielniach socjalnych oraz wniosku spółdzielni socjalnej na wskazany we wniosku rachunek bankowy spółdzielni.”;</w:t>
      </w:r>
    </w:p>
    <w:p w:rsidR="00D62582" w:rsidRPr="00F240F7" w:rsidRDefault="00774B01" w:rsidP="00D62582">
      <w:pPr>
        <w:pStyle w:val="Akapitzlist"/>
        <w:numPr>
          <w:ilvl w:val="0"/>
          <w:numId w:val="22"/>
        </w:numPr>
        <w:spacing w:after="0" w:line="360" w:lineRule="auto"/>
        <w:jc w:val="both"/>
        <w:rPr>
          <w:rFonts w:ascii="Times New Roman" w:hAnsi="Times New Roman" w:cs="Times New Roman"/>
          <w:sz w:val="24"/>
          <w:szCs w:val="24"/>
        </w:rPr>
      </w:pPr>
      <w:r w:rsidRPr="00F240F7">
        <w:rPr>
          <w:rFonts w:ascii="Times New Roman" w:hAnsi="Times New Roman" w:cs="Times New Roman"/>
          <w:sz w:val="24"/>
          <w:szCs w:val="24"/>
        </w:rPr>
        <w:t>po §</w:t>
      </w:r>
      <w:r w:rsidR="00F240F7">
        <w:rPr>
          <w:rFonts w:ascii="Times New Roman" w:hAnsi="Times New Roman" w:cs="Times New Roman"/>
          <w:sz w:val="24"/>
          <w:szCs w:val="24"/>
        </w:rPr>
        <w:t xml:space="preserve"> 2 dodaje się nowy § 2a </w:t>
      </w:r>
      <w:r w:rsidR="00D62582" w:rsidRPr="00F240F7">
        <w:rPr>
          <w:rFonts w:ascii="Times New Roman" w:hAnsi="Times New Roman" w:cs="Times New Roman"/>
          <w:sz w:val="24"/>
          <w:szCs w:val="24"/>
        </w:rPr>
        <w:t xml:space="preserve">w brzmieniu: </w:t>
      </w:r>
    </w:p>
    <w:p w:rsidR="00D62582" w:rsidRPr="00F240F7" w:rsidRDefault="00F240F7" w:rsidP="00D62582">
      <w:pPr>
        <w:rPr>
          <w:rFonts w:cs="Times New Roman"/>
          <w:szCs w:val="24"/>
        </w:rPr>
      </w:pPr>
      <w:r>
        <w:rPr>
          <w:rFonts w:cs="Times New Roman"/>
          <w:szCs w:val="24"/>
        </w:rPr>
        <w:t>„§ 2a.</w:t>
      </w:r>
      <w:r w:rsidR="00D62582" w:rsidRPr="00F240F7">
        <w:rPr>
          <w:rFonts w:cs="Times New Roman"/>
          <w:szCs w:val="24"/>
        </w:rPr>
        <w:t xml:space="preserve"> Umowa, o której mowa w art. 12 ust. 3a ustawy z dnia 27 kwietnia 2006 roku </w:t>
      </w:r>
      <w:r w:rsidR="00D62582" w:rsidRPr="00F240F7">
        <w:rPr>
          <w:rFonts w:cs="Times New Roman"/>
          <w:szCs w:val="24"/>
        </w:rPr>
        <w:br/>
        <w:t xml:space="preserve">o spółdzielniach socjalnych, pomiędzy starostą właściwym dla siedziby spółdzielni </w:t>
      </w:r>
      <w:r w:rsidR="00D62582" w:rsidRPr="00F240F7">
        <w:rPr>
          <w:rFonts w:cs="Times New Roman"/>
          <w:szCs w:val="24"/>
        </w:rPr>
        <w:br/>
        <w:t>a spółdzielnią socjalną, może zostać zawarta w związku z zatrudnieniem osoby wskazanej w art. 12a ust. 3 ustawy przed, w trakcie lub po ustaniu zatrudnienia tej osoby w spółdzielni socjalnej. W przypadku umowy zawartej w trakcie lub po ustaniu zatrudnienia osoby wskazanej w art. 12 ust.3a, starosta może dokonać refundacji z wyrównaniem od dnia zatrudnienia tej osoby”.</w:t>
      </w:r>
    </w:p>
    <w:p w:rsidR="00D62582" w:rsidRPr="00F240F7" w:rsidRDefault="00F240F7" w:rsidP="00D62582">
      <w:pPr>
        <w:pStyle w:val="Akapitzlist"/>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2582" w:rsidRPr="00F240F7">
        <w:rPr>
          <w:rFonts w:ascii="Times New Roman" w:hAnsi="Times New Roman" w:cs="Times New Roman"/>
          <w:sz w:val="24"/>
          <w:szCs w:val="24"/>
        </w:rPr>
        <w:t>3 otrzymuje brzmienie:</w:t>
      </w:r>
    </w:p>
    <w:p w:rsidR="00D62582" w:rsidRPr="00697F3B" w:rsidRDefault="00F240F7" w:rsidP="00D62582">
      <w:pPr>
        <w:rPr>
          <w:rFonts w:cs="Times New Roman"/>
          <w:szCs w:val="24"/>
        </w:rPr>
      </w:pPr>
      <w:r>
        <w:rPr>
          <w:rFonts w:cs="Times New Roman"/>
          <w:szCs w:val="24"/>
        </w:rPr>
        <w:t>„§ 3</w:t>
      </w:r>
      <w:r w:rsidR="00D62582" w:rsidRPr="00F240F7">
        <w:rPr>
          <w:rFonts w:cs="Times New Roman"/>
          <w:szCs w:val="24"/>
        </w:rPr>
        <w:t>. W przypadku gdy zatrudnienie osoby wskazanej w art. 12 ust. 3a ustawy o spółdzielniach socjalnych ustanie przed upływem okresu finansowania składek ze środków Funduszu Pracy, zwrot opłaconych składek jest dokonywany za okres od ostatniego miesiąca, za który dokonano zwrotu opłaconych składek, od dnia ustania tego zatrudnienia”.</w:t>
      </w:r>
    </w:p>
    <w:p w:rsidR="004817E4" w:rsidRPr="00697F3B" w:rsidRDefault="004817E4" w:rsidP="006B601C">
      <w:pPr>
        <w:jc w:val="left"/>
        <w:rPr>
          <w:rFonts w:eastAsia="Gulim" w:cs="Times New Roman"/>
          <w:szCs w:val="24"/>
        </w:rPr>
      </w:pPr>
    </w:p>
    <w:sectPr w:rsidR="004817E4" w:rsidRPr="00697F3B" w:rsidSect="006C54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72D" w:rsidRDefault="006C072D" w:rsidP="009C768B">
      <w:pPr>
        <w:spacing w:line="240" w:lineRule="auto"/>
      </w:pPr>
      <w:r>
        <w:separator/>
      </w:r>
    </w:p>
  </w:endnote>
  <w:endnote w:type="continuationSeparator" w:id="0">
    <w:p w:rsidR="006C072D" w:rsidRDefault="006C072D" w:rsidP="009C7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Segoe UI Light">
    <w:panose1 w:val="020B0502040204020203"/>
    <w:charset w:val="EE"/>
    <w:family w:val="swiss"/>
    <w:pitch w:val="variable"/>
    <w:sig w:usb0="E00002FF" w:usb1="4000A47B"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68B" w:rsidRPr="006C5486" w:rsidRDefault="009C768B" w:rsidP="006C5486">
    <w:pPr>
      <w:pStyle w:val="Stopk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72D" w:rsidRDefault="006C072D" w:rsidP="009C768B">
      <w:pPr>
        <w:spacing w:line="240" w:lineRule="auto"/>
      </w:pPr>
      <w:r>
        <w:separator/>
      </w:r>
    </w:p>
  </w:footnote>
  <w:footnote w:type="continuationSeparator" w:id="0">
    <w:p w:rsidR="006C072D" w:rsidRDefault="006C072D" w:rsidP="009C768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7C36"/>
    <w:multiLevelType w:val="hybridMultilevel"/>
    <w:tmpl w:val="91D06060"/>
    <w:lvl w:ilvl="0" w:tplc="39A259BA">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662E4C"/>
    <w:multiLevelType w:val="hybridMultilevel"/>
    <w:tmpl w:val="D0C013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D3F1F"/>
    <w:multiLevelType w:val="hybridMultilevel"/>
    <w:tmpl w:val="9692D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75CE3"/>
    <w:multiLevelType w:val="hybridMultilevel"/>
    <w:tmpl w:val="8D569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B14A4F"/>
    <w:multiLevelType w:val="hybridMultilevel"/>
    <w:tmpl w:val="FADEAD6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0C7C2F"/>
    <w:multiLevelType w:val="hybridMultilevel"/>
    <w:tmpl w:val="C904548A"/>
    <w:lvl w:ilvl="0" w:tplc="04150003">
      <w:start w:val="1"/>
      <w:numFmt w:val="bullet"/>
      <w:lvlText w:val="o"/>
      <w:lvlJc w:val="left"/>
      <w:pPr>
        <w:ind w:left="720" w:hanging="360"/>
      </w:pPr>
      <w:rPr>
        <w:rFonts w:ascii="Courier New" w:hAnsi="Courier New" w:cs="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F46BE2"/>
    <w:multiLevelType w:val="hybridMultilevel"/>
    <w:tmpl w:val="175EE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B4B34"/>
    <w:multiLevelType w:val="hybridMultilevel"/>
    <w:tmpl w:val="A8A663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E504F9"/>
    <w:multiLevelType w:val="hybridMultilevel"/>
    <w:tmpl w:val="5E9E3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2D6D56"/>
    <w:multiLevelType w:val="hybridMultilevel"/>
    <w:tmpl w:val="FF8A0A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65555C"/>
    <w:multiLevelType w:val="hybridMultilevel"/>
    <w:tmpl w:val="1B6A36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9E52D0"/>
    <w:multiLevelType w:val="hybridMultilevel"/>
    <w:tmpl w:val="82E0506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02668C"/>
    <w:multiLevelType w:val="hybridMultilevel"/>
    <w:tmpl w:val="0A70CF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F85F08"/>
    <w:multiLevelType w:val="hybridMultilevel"/>
    <w:tmpl w:val="F98E4576"/>
    <w:lvl w:ilvl="0" w:tplc="B89E09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C06A69"/>
    <w:multiLevelType w:val="hybridMultilevel"/>
    <w:tmpl w:val="1D70987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2D6945"/>
    <w:multiLevelType w:val="hybridMultilevel"/>
    <w:tmpl w:val="2BB2BC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352121"/>
    <w:multiLevelType w:val="hybridMultilevel"/>
    <w:tmpl w:val="59DEF7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837346"/>
    <w:multiLevelType w:val="hybridMultilevel"/>
    <w:tmpl w:val="0FE2A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B60CD9"/>
    <w:multiLevelType w:val="hybridMultilevel"/>
    <w:tmpl w:val="2828D11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B178B8"/>
    <w:multiLevelType w:val="hybridMultilevel"/>
    <w:tmpl w:val="EDB843A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67D183D"/>
    <w:multiLevelType w:val="hybridMultilevel"/>
    <w:tmpl w:val="4AAE87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40620A"/>
    <w:multiLevelType w:val="hybridMultilevel"/>
    <w:tmpl w:val="6BA40ADE"/>
    <w:lvl w:ilvl="0" w:tplc="5EC29A36">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C9B40A0"/>
    <w:multiLevelType w:val="hybridMultilevel"/>
    <w:tmpl w:val="1952A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FE0923"/>
    <w:multiLevelType w:val="hybridMultilevel"/>
    <w:tmpl w:val="64C8A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552B2C"/>
    <w:multiLevelType w:val="hybridMultilevel"/>
    <w:tmpl w:val="D7DA70C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D64E23"/>
    <w:multiLevelType w:val="multilevel"/>
    <w:tmpl w:val="CF6013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5B1783"/>
    <w:multiLevelType w:val="hybridMultilevel"/>
    <w:tmpl w:val="8280E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6"/>
  </w:num>
  <w:num w:numId="3">
    <w:abstractNumId w:val="18"/>
  </w:num>
  <w:num w:numId="4">
    <w:abstractNumId w:val="24"/>
  </w:num>
  <w:num w:numId="5">
    <w:abstractNumId w:val="14"/>
  </w:num>
  <w:num w:numId="6">
    <w:abstractNumId w:val="6"/>
  </w:num>
  <w:num w:numId="7">
    <w:abstractNumId w:val="22"/>
  </w:num>
  <w:num w:numId="8">
    <w:abstractNumId w:val="3"/>
  </w:num>
  <w:num w:numId="9">
    <w:abstractNumId w:val="12"/>
  </w:num>
  <w:num w:numId="10">
    <w:abstractNumId w:val="10"/>
  </w:num>
  <w:num w:numId="11">
    <w:abstractNumId w:val="21"/>
  </w:num>
  <w:num w:numId="12">
    <w:abstractNumId w:val="20"/>
  </w:num>
  <w:num w:numId="13">
    <w:abstractNumId w:val="19"/>
  </w:num>
  <w:num w:numId="14">
    <w:abstractNumId w:val="7"/>
  </w:num>
  <w:num w:numId="15">
    <w:abstractNumId w:val="5"/>
  </w:num>
  <w:num w:numId="16">
    <w:abstractNumId w:val="4"/>
  </w:num>
  <w:num w:numId="17">
    <w:abstractNumId w:val="23"/>
  </w:num>
  <w:num w:numId="18">
    <w:abstractNumId w:val="0"/>
  </w:num>
  <w:num w:numId="19">
    <w:abstractNumId w:val="2"/>
  </w:num>
  <w:num w:numId="20">
    <w:abstractNumId w:val="11"/>
  </w:num>
  <w:num w:numId="21">
    <w:abstractNumId w:val="1"/>
  </w:num>
  <w:num w:numId="22">
    <w:abstractNumId w:val="15"/>
  </w:num>
  <w:num w:numId="23">
    <w:abstractNumId w:val="25"/>
    <w:lvlOverride w:ilvl="0">
      <w:lvl w:ilvl="0">
        <w:numFmt w:val="decimal"/>
        <w:lvlText w:val="%1."/>
        <w:lvlJc w:val="left"/>
      </w:lvl>
    </w:lvlOverride>
  </w:num>
  <w:num w:numId="24">
    <w:abstractNumId w:val="25"/>
    <w:lvlOverride w:ilvl="0">
      <w:lvl w:ilvl="0">
        <w:numFmt w:val="decimal"/>
        <w:lvlText w:val="%1."/>
        <w:lvlJc w:val="left"/>
      </w:lvl>
    </w:lvlOverride>
  </w:num>
  <w:num w:numId="25">
    <w:abstractNumId w:val="25"/>
    <w:lvlOverride w:ilvl="0">
      <w:lvl w:ilvl="0">
        <w:numFmt w:val="decimal"/>
        <w:lvlText w:val="%1."/>
        <w:lvlJc w:val="left"/>
      </w:lvl>
    </w:lvlOverride>
  </w:num>
  <w:num w:numId="26">
    <w:abstractNumId w:val="25"/>
    <w:lvlOverride w:ilvl="0">
      <w:lvl w:ilvl="0">
        <w:numFmt w:val="decimal"/>
        <w:lvlText w:val="%1."/>
        <w:lvlJc w:val="left"/>
      </w:lvl>
    </w:lvlOverride>
  </w:num>
  <w:num w:numId="27">
    <w:abstractNumId w:val="25"/>
    <w:lvlOverride w:ilvl="0">
      <w:lvl w:ilvl="0">
        <w:numFmt w:val="decimal"/>
        <w:lvlText w:val="%1."/>
        <w:lvlJc w:val="left"/>
      </w:lvl>
    </w:lvlOverride>
  </w:num>
  <w:num w:numId="28">
    <w:abstractNumId w:val="26"/>
  </w:num>
  <w:num w:numId="29">
    <w:abstractNumId w:val="17"/>
  </w:num>
  <w:num w:numId="30">
    <w:abstractNumId w:val="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A1"/>
    <w:rsid w:val="00004639"/>
    <w:rsid w:val="00012476"/>
    <w:rsid w:val="0001685F"/>
    <w:rsid w:val="0001789D"/>
    <w:rsid w:val="0002030E"/>
    <w:rsid w:val="00024201"/>
    <w:rsid w:val="00033993"/>
    <w:rsid w:val="00040D1B"/>
    <w:rsid w:val="00042D54"/>
    <w:rsid w:val="00053AEA"/>
    <w:rsid w:val="000544D3"/>
    <w:rsid w:val="0005474B"/>
    <w:rsid w:val="00055AE4"/>
    <w:rsid w:val="0006130E"/>
    <w:rsid w:val="00067550"/>
    <w:rsid w:val="00070865"/>
    <w:rsid w:val="00073782"/>
    <w:rsid w:val="00073E54"/>
    <w:rsid w:val="00074B5A"/>
    <w:rsid w:val="000912D5"/>
    <w:rsid w:val="00092886"/>
    <w:rsid w:val="00097591"/>
    <w:rsid w:val="000A0159"/>
    <w:rsid w:val="000A5459"/>
    <w:rsid w:val="000B0153"/>
    <w:rsid w:val="000B21F1"/>
    <w:rsid w:val="000D4F0D"/>
    <w:rsid w:val="000D51AA"/>
    <w:rsid w:val="000D6A8B"/>
    <w:rsid w:val="000E2CEE"/>
    <w:rsid w:val="000E36F0"/>
    <w:rsid w:val="00110DF4"/>
    <w:rsid w:val="00114662"/>
    <w:rsid w:val="00117266"/>
    <w:rsid w:val="00140EB5"/>
    <w:rsid w:val="00145BFA"/>
    <w:rsid w:val="00146F97"/>
    <w:rsid w:val="00166B4E"/>
    <w:rsid w:val="00180FF7"/>
    <w:rsid w:val="001821C4"/>
    <w:rsid w:val="00196AF0"/>
    <w:rsid w:val="001A138E"/>
    <w:rsid w:val="001A18A8"/>
    <w:rsid w:val="001B529F"/>
    <w:rsid w:val="001C47B3"/>
    <w:rsid w:val="001E36AB"/>
    <w:rsid w:val="001E36DC"/>
    <w:rsid w:val="001E5BDA"/>
    <w:rsid w:val="00210AB9"/>
    <w:rsid w:val="00221843"/>
    <w:rsid w:val="0022336A"/>
    <w:rsid w:val="00225B14"/>
    <w:rsid w:val="00226E42"/>
    <w:rsid w:val="00241139"/>
    <w:rsid w:val="0024379D"/>
    <w:rsid w:val="00244868"/>
    <w:rsid w:val="0024691D"/>
    <w:rsid w:val="00252F36"/>
    <w:rsid w:val="002531D1"/>
    <w:rsid w:val="00271754"/>
    <w:rsid w:val="00276474"/>
    <w:rsid w:val="00282FFB"/>
    <w:rsid w:val="002877CC"/>
    <w:rsid w:val="002B6D8F"/>
    <w:rsid w:val="002C36E0"/>
    <w:rsid w:val="002C38B8"/>
    <w:rsid w:val="002C5B5E"/>
    <w:rsid w:val="002E003D"/>
    <w:rsid w:val="002E6AD9"/>
    <w:rsid w:val="003261BF"/>
    <w:rsid w:val="00332565"/>
    <w:rsid w:val="0035238C"/>
    <w:rsid w:val="003546A3"/>
    <w:rsid w:val="0036646F"/>
    <w:rsid w:val="00373AAE"/>
    <w:rsid w:val="003743A2"/>
    <w:rsid w:val="00383986"/>
    <w:rsid w:val="00384958"/>
    <w:rsid w:val="00386A81"/>
    <w:rsid w:val="003917CD"/>
    <w:rsid w:val="003A2952"/>
    <w:rsid w:val="003B319A"/>
    <w:rsid w:val="003B5D34"/>
    <w:rsid w:val="003B7A46"/>
    <w:rsid w:val="003D29F3"/>
    <w:rsid w:val="003D2B1A"/>
    <w:rsid w:val="003E41BA"/>
    <w:rsid w:val="003E5EC0"/>
    <w:rsid w:val="003E6220"/>
    <w:rsid w:val="003F0786"/>
    <w:rsid w:val="003F41B1"/>
    <w:rsid w:val="003F7833"/>
    <w:rsid w:val="0040029F"/>
    <w:rsid w:val="004021E0"/>
    <w:rsid w:val="0042739A"/>
    <w:rsid w:val="0043065A"/>
    <w:rsid w:val="00443BD6"/>
    <w:rsid w:val="00443EB5"/>
    <w:rsid w:val="004440CB"/>
    <w:rsid w:val="00446420"/>
    <w:rsid w:val="004630B0"/>
    <w:rsid w:val="00470737"/>
    <w:rsid w:val="00475F07"/>
    <w:rsid w:val="004817E4"/>
    <w:rsid w:val="00486B34"/>
    <w:rsid w:val="004876FE"/>
    <w:rsid w:val="00487AF8"/>
    <w:rsid w:val="00490759"/>
    <w:rsid w:val="00493C3E"/>
    <w:rsid w:val="00495DA7"/>
    <w:rsid w:val="00496A0B"/>
    <w:rsid w:val="004A2862"/>
    <w:rsid w:val="004B168A"/>
    <w:rsid w:val="004B2615"/>
    <w:rsid w:val="004B3B32"/>
    <w:rsid w:val="004B67B3"/>
    <w:rsid w:val="004C0373"/>
    <w:rsid w:val="004C28A8"/>
    <w:rsid w:val="004D61C2"/>
    <w:rsid w:val="004E1708"/>
    <w:rsid w:val="004E1798"/>
    <w:rsid w:val="004E2487"/>
    <w:rsid w:val="004F21C4"/>
    <w:rsid w:val="004F7A52"/>
    <w:rsid w:val="00500E7F"/>
    <w:rsid w:val="00511758"/>
    <w:rsid w:val="00514484"/>
    <w:rsid w:val="00524A92"/>
    <w:rsid w:val="00524FF7"/>
    <w:rsid w:val="005403C3"/>
    <w:rsid w:val="0054712F"/>
    <w:rsid w:val="00560E07"/>
    <w:rsid w:val="005612A1"/>
    <w:rsid w:val="005620A3"/>
    <w:rsid w:val="005638A2"/>
    <w:rsid w:val="0056466D"/>
    <w:rsid w:val="00571880"/>
    <w:rsid w:val="00576274"/>
    <w:rsid w:val="005863CE"/>
    <w:rsid w:val="00590B93"/>
    <w:rsid w:val="005966D1"/>
    <w:rsid w:val="005971E6"/>
    <w:rsid w:val="00597C9C"/>
    <w:rsid w:val="005A1092"/>
    <w:rsid w:val="005A78F4"/>
    <w:rsid w:val="005B166B"/>
    <w:rsid w:val="005B4519"/>
    <w:rsid w:val="005B52F7"/>
    <w:rsid w:val="005B60A9"/>
    <w:rsid w:val="005D2F42"/>
    <w:rsid w:val="005D4127"/>
    <w:rsid w:val="005D7836"/>
    <w:rsid w:val="005E0191"/>
    <w:rsid w:val="005E21BB"/>
    <w:rsid w:val="005E32F9"/>
    <w:rsid w:val="005E57ED"/>
    <w:rsid w:val="005F6E37"/>
    <w:rsid w:val="00605305"/>
    <w:rsid w:val="00614D48"/>
    <w:rsid w:val="006213B2"/>
    <w:rsid w:val="006335C4"/>
    <w:rsid w:val="00636E59"/>
    <w:rsid w:val="00641114"/>
    <w:rsid w:val="00641352"/>
    <w:rsid w:val="006547DA"/>
    <w:rsid w:val="006641C8"/>
    <w:rsid w:val="006657E6"/>
    <w:rsid w:val="00672291"/>
    <w:rsid w:val="00677B7F"/>
    <w:rsid w:val="00687BFB"/>
    <w:rsid w:val="00692E8F"/>
    <w:rsid w:val="00697F3B"/>
    <w:rsid w:val="006A0352"/>
    <w:rsid w:val="006A4289"/>
    <w:rsid w:val="006B5020"/>
    <w:rsid w:val="006B601C"/>
    <w:rsid w:val="006C072D"/>
    <w:rsid w:val="006C5486"/>
    <w:rsid w:val="006D5089"/>
    <w:rsid w:val="006E0672"/>
    <w:rsid w:val="006E28AB"/>
    <w:rsid w:val="006E2DA1"/>
    <w:rsid w:val="006E6967"/>
    <w:rsid w:val="006E6E90"/>
    <w:rsid w:val="006F2AA8"/>
    <w:rsid w:val="006F2B98"/>
    <w:rsid w:val="006F4942"/>
    <w:rsid w:val="00705F23"/>
    <w:rsid w:val="00711CE0"/>
    <w:rsid w:val="00712FE9"/>
    <w:rsid w:val="0071330B"/>
    <w:rsid w:val="00714838"/>
    <w:rsid w:val="00724464"/>
    <w:rsid w:val="00727133"/>
    <w:rsid w:val="00727535"/>
    <w:rsid w:val="007304D1"/>
    <w:rsid w:val="00731C33"/>
    <w:rsid w:val="007500A8"/>
    <w:rsid w:val="00753386"/>
    <w:rsid w:val="007540ED"/>
    <w:rsid w:val="007566F8"/>
    <w:rsid w:val="00767CC2"/>
    <w:rsid w:val="00774B01"/>
    <w:rsid w:val="0078688A"/>
    <w:rsid w:val="00790C98"/>
    <w:rsid w:val="007A1730"/>
    <w:rsid w:val="007A5348"/>
    <w:rsid w:val="007B2DFB"/>
    <w:rsid w:val="007B396C"/>
    <w:rsid w:val="007B7651"/>
    <w:rsid w:val="007B7732"/>
    <w:rsid w:val="007C2845"/>
    <w:rsid w:val="007C28AC"/>
    <w:rsid w:val="007D60D9"/>
    <w:rsid w:val="007D6C53"/>
    <w:rsid w:val="007E1C22"/>
    <w:rsid w:val="007E4471"/>
    <w:rsid w:val="007E67E8"/>
    <w:rsid w:val="007F15B0"/>
    <w:rsid w:val="007F33AA"/>
    <w:rsid w:val="008022D3"/>
    <w:rsid w:val="00825979"/>
    <w:rsid w:val="008357A5"/>
    <w:rsid w:val="008363A8"/>
    <w:rsid w:val="0084092F"/>
    <w:rsid w:val="00845911"/>
    <w:rsid w:val="0085679F"/>
    <w:rsid w:val="00880F89"/>
    <w:rsid w:val="0088148C"/>
    <w:rsid w:val="008825E4"/>
    <w:rsid w:val="00887754"/>
    <w:rsid w:val="00891711"/>
    <w:rsid w:val="00895F2D"/>
    <w:rsid w:val="008A33DF"/>
    <w:rsid w:val="008A52B9"/>
    <w:rsid w:val="008B285A"/>
    <w:rsid w:val="008B6808"/>
    <w:rsid w:val="008B6871"/>
    <w:rsid w:val="008B6ACD"/>
    <w:rsid w:val="008C5E19"/>
    <w:rsid w:val="008C679F"/>
    <w:rsid w:val="008C7DC3"/>
    <w:rsid w:val="008D0614"/>
    <w:rsid w:val="008D28C6"/>
    <w:rsid w:val="008D2D89"/>
    <w:rsid w:val="008D3A91"/>
    <w:rsid w:val="008D68C3"/>
    <w:rsid w:val="008F08C8"/>
    <w:rsid w:val="008F2666"/>
    <w:rsid w:val="008F483F"/>
    <w:rsid w:val="0092522B"/>
    <w:rsid w:val="00943286"/>
    <w:rsid w:val="00943DAB"/>
    <w:rsid w:val="009477A3"/>
    <w:rsid w:val="00962D83"/>
    <w:rsid w:val="00984C08"/>
    <w:rsid w:val="0098507E"/>
    <w:rsid w:val="00985A4E"/>
    <w:rsid w:val="00985F19"/>
    <w:rsid w:val="009938E9"/>
    <w:rsid w:val="009A2306"/>
    <w:rsid w:val="009B62DC"/>
    <w:rsid w:val="009B6CEC"/>
    <w:rsid w:val="009C23E4"/>
    <w:rsid w:val="009C4619"/>
    <w:rsid w:val="009C631C"/>
    <w:rsid w:val="009C768B"/>
    <w:rsid w:val="009C77ED"/>
    <w:rsid w:val="009E0384"/>
    <w:rsid w:val="009E5743"/>
    <w:rsid w:val="009F541C"/>
    <w:rsid w:val="009F5A51"/>
    <w:rsid w:val="009F5E8C"/>
    <w:rsid w:val="009F6729"/>
    <w:rsid w:val="00A052F2"/>
    <w:rsid w:val="00A06FFF"/>
    <w:rsid w:val="00A17AAA"/>
    <w:rsid w:val="00A20CDD"/>
    <w:rsid w:val="00A2333D"/>
    <w:rsid w:val="00A23B61"/>
    <w:rsid w:val="00A2585A"/>
    <w:rsid w:val="00A30917"/>
    <w:rsid w:val="00A42AE8"/>
    <w:rsid w:val="00A4571F"/>
    <w:rsid w:val="00A6176F"/>
    <w:rsid w:val="00A67C92"/>
    <w:rsid w:val="00A75011"/>
    <w:rsid w:val="00A7656C"/>
    <w:rsid w:val="00A94436"/>
    <w:rsid w:val="00A95B88"/>
    <w:rsid w:val="00AA0706"/>
    <w:rsid w:val="00AA5E77"/>
    <w:rsid w:val="00AB65AD"/>
    <w:rsid w:val="00AB698B"/>
    <w:rsid w:val="00AB7690"/>
    <w:rsid w:val="00AB7B92"/>
    <w:rsid w:val="00AC34F9"/>
    <w:rsid w:val="00AD0C4C"/>
    <w:rsid w:val="00AE123A"/>
    <w:rsid w:val="00AE7B71"/>
    <w:rsid w:val="00AF0640"/>
    <w:rsid w:val="00AF4F5B"/>
    <w:rsid w:val="00B05A0D"/>
    <w:rsid w:val="00B07221"/>
    <w:rsid w:val="00B1766E"/>
    <w:rsid w:val="00B2446C"/>
    <w:rsid w:val="00B26BB3"/>
    <w:rsid w:val="00B27B0B"/>
    <w:rsid w:val="00B35351"/>
    <w:rsid w:val="00B3767C"/>
    <w:rsid w:val="00B40019"/>
    <w:rsid w:val="00B4245A"/>
    <w:rsid w:val="00B428C5"/>
    <w:rsid w:val="00B4486A"/>
    <w:rsid w:val="00B62D9D"/>
    <w:rsid w:val="00B73A2C"/>
    <w:rsid w:val="00B76F3A"/>
    <w:rsid w:val="00B86066"/>
    <w:rsid w:val="00B87193"/>
    <w:rsid w:val="00B9285A"/>
    <w:rsid w:val="00B94980"/>
    <w:rsid w:val="00B978A0"/>
    <w:rsid w:val="00BA5ADD"/>
    <w:rsid w:val="00BB65E1"/>
    <w:rsid w:val="00BD0779"/>
    <w:rsid w:val="00BD6A8C"/>
    <w:rsid w:val="00BE04A1"/>
    <w:rsid w:val="00BE27DB"/>
    <w:rsid w:val="00BE4076"/>
    <w:rsid w:val="00BF57E4"/>
    <w:rsid w:val="00BF797D"/>
    <w:rsid w:val="00C11631"/>
    <w:rsid w:val="00C16EF4"/>
    <w:rsid w:val="00C22680"/>
    <w:rsid w:val="00C252C8"/>
    <w:rsid w:val="00C30079"/>
    <w:rsid w:val="00C429DB"/>
    <w:rsid w:val="00C4650A"/>
    <w:rsid w:val="00C628E1"/>
    <w:rsid w:val="00C6744A"/>
    <w:rsid w:val="00C72203"/>
    <w:rsid w:val="00C74CD4"/>
    <w:rsid w:val="00C76F10"/>
    <w:rsid w:val="00C81756"/>
    <w:rsid w:val="00C87601"/>
    <w:rsid w:val="00CA28BA"/>
    <w:rsid w:val="00CA49E0"/>
    <w:rsid w:val="00CA7D27"/>
    <w:rsid w:val="00CB7133"/>
    <w:rsid w:val="00CD450F"/>
    <w:rsid w:val="00CF3942"/>
    <w:rsid w:val="00CF4292"/>
    <w:rsid w:val="00D00704"/>
    <w:rsid w:val="00D02A70"/>
    <w:rsid w:val="00D07C77"/>
    <w:rsid w:val="00D11A80"/>
    <w:rsid w:val="00D14E54"/>
    <w:rsid w:val="00D23552"/>
    <w:rsid w:val="00D25B9E"/>
    <w:rsid w:val="00D4361B"/>
    <w:rsid w:val="00D43F35"/>
    <w:rsid w:val="00D5071F"/>
    <w:rsid w:val="00D62582"/>
    <w:rsid w:val="00D67F81"/>
    <w:rsid w:val="00D70E36"/>
    <w:rsid w:val="00D7143E"/>
    <w:rsid w:val="00D749A8"/>
    <w:rsid w:val="00D826CA"/>
    <w:rsid w:val="00D83727"/>
    <w:rsid w:val="00D87F76"/>
    <w:rsid w:val="00D92DD8"/>
    <w:rsid w:val="00DA137C"/>
    <w:rsid w:val="00DB23FA"/>
    <w:rsid w:val="00DB325B"/>
    <w:rsid w:val="00DB6E36"/>
    <w:rsid w:val="00DC062D"/>
    <w:rsid w:val="00DC40CC"/>
    <w:rsid w:val="00DC468A"/>
    <w:rsid w:val="00DC7C99"/>
    <w:rsid w:val="00DD1A23"/>
    <w:rsid w:val="00DD2D4A"/>
    <w:rsid w:val="00DE4D64"/>
    <w:rsid w:val="00DF25D9"/>
    <w:rsid w:val="00DF4513"/>
    <w:rsid w:val="00DF55BC"/>
    <w:rsid w:val="00E00F82"/>
    <w:rsid w:val="00E04CC8"/>
    <w:rsid w:val="00E04CDD"/>
    <w:rsid w:val="00E13261"/>
    <w:rsid w:val="00E1363C"/>
    <w:rsid w:val="00E147F7"/>
    <w:rsid w:val="00E2297B"/>
    <w:rsid w:val="00E2465B"/>
    <w:rsid w:val="00E30A5E"/>
    <w:rsid w:val="00E368A0"/>
    <w:rsid w:val="00E46D65"/>
    <w:rsid w:val="00E4757E"/>
    <w:rsid w:val="00E5277C"/>
    <w:rsid w:val="00E67C7D"/>
    <w:rsid w:val="00E8431C"/>
    <w:rsid w:val="00E87424"/>
    <w:rsid w:val="00E96520"/>
    <w:rsid w:val="00E9740D"/>
    <w:rsid w:val="00EA109C"/>
    <w:rsid w:val="00EB028A"/>
    <w:rsid w:val="00EB0F93"/>
    <w:rsid w:val="00EB2CC7"/>
    <w:rsid w:val="00EB3B87"/>
    <w:rsid w:val="00EB79BE"/>
    <w:rsid w:val="00EB7EF3"/>
    <w:rsid w:val="00EC07A5"/>
    <w:rsid w:val="00EC75E2"/>
    <w:rsid w:val="00ED6A8B"/>
    <w:rsid w:val="00F015A6"/>
    <w:rsid w:val="00F10A1B"/>
    <w:rsid w:val="00F125C5"/>
    <w:rsid w:val="00F239F9"/>
    <w:rsid w:val="00F240F7"/>
    <w:rsid w:val="00F25891"/>
    <w:rsid w:val="00F32CEB"/>
    <w:rsid w:val="00F357CF"/>
    <w:rsid w:val="00F362C1"/>
    <w:rsid w:val="00F3695C"/>
    <w:rsid w:val="00F36B89"/>
    <w:rsid w:val="00F46A8A"/>
    <w:rsid w:val="00F475BC"/>
    <w:rsid w:val="00F529C2"/>
    <w:rsid w:val="00F563B7"/>
    <w:rsid w:val="00F579D4"/>
    <w:rsid w:val="00F62500"/>
    <w:rsid w:val="00F71796"/>
    <w:rsid w:val="00F71C70"/>
    <w:rsid w:val="00F7201B"/>
    <w:rsid w:val="00F72F21"/>
    <w:rsid w:val="00F7488D"/>
    <w:rsid w:val="00F7571B"/>
    <w:rsid w:val="00F808D7"/>
    <w:rsid w:val="00F84B26"/>
    <w:rsid w:val="00F947AE"/>
    <w:rsid w:val="00F97954"/>
    <w:rsid w:val="00FA03A0"/>
    <w:rsid w:val="00FA67D7"/>
    <w:rsid w:val="00FA7CCD"/>
    <w:rsid w:val="00FB5F44"/>
    <w:rsid w:val="00FC4211"/>
    <w:rsid w:val="00FC7010"/>
    <w:rsid w:val="00FD3009"/>
    <w:rsid w:val="00FE7BC3"/>
    <w:rsid w:val="00FF2FA0"/>
    <w:rsid w:val="00FF4ABB"/>
    <w:rsid w:val="00FF6F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0B1DE-3D61-4A02-BD57-F143DEE1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04D1"/>
    <w:pPr>
      <w:spacing w:after="0" w:line="360" w:lineRule="auto"/>
      <w:jc w:val="both"/>
    </w:pPr>
    <w:rPr>
      <w:rFonts w:ascii="Times New Roman" w:hAnsi="Times New Roman"/>
      <w:sz w:val="24"/>
    </w:rPr>
  </w:style>
  <w:style w:type="paragraph" w:styleId="Nagwek3">
    <w:name w:val="heading 3"/>
    <w:basedOn w:val="Normalny"/>
    <w:link w:val="Nagwek3Znak"/>
    <w:uiPriority w:val="9"/>
    <w:qFormat/>
    <w:rsid w:val="00D62582"/>
    <w:pPr>
      <w:spacing w:before="100" w:beforeAutospacing="1" w:after="100" w:afterAutospacing="1" w:line="240" w:lineRule="auto"/>
      <w:jc w:val="left"/>
      <w:outlineLvl w:val="2"/>
    </w:pPr>
    <w:rPr>
      <w:rFonts w:eastAsia="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4D48"/>
    <w:pPr>
      <w:spacing w:after="160" w:line="259" w:lineRule="auto"/>
      <w:ind w:left="720"/>
      <w:contextualSpacing/>
      <w:jc w:val="left"/>
    </w:pPr>
    <w:rPr>
      <w:rFonts w:asciiTheme="minorHAnsi" w:hAnsiTheme="minorHAnsi"/>
      <w:sz w:val="22"/>
    </w:rPr>
  </w:style>
  <w:style w:type="character" w:styleId="Hipercze">
    <w:name w:val="Hyperlink"/>
    <w:basedOn w:val="Domylnaczcionkaakapitu"/>
    <w:uiPriority w:val="99"/>
    <w:unhideWhenUsed/>
    <w:rsid w:val="00614D48"/>
    <w:rPr>
      <w:color w:val="0563C1" w:themeColor="hyperlink"/>
      <w:u w:val="single"/>
    </w:rPr>
  </w:style>
  <w:style w:type="character" w:customStyle="1" w:styleId="gmail-apple-converted-space">
    <w:name w:val="gmail-apple-converted-space"/>
    <w:basedOn w:val="Domylnaczcionkaakapitu"/>
    <w:rsid w:val="00614D48"/>
  </w:style>
  <w:style w:type="paragraph" w:styleId="Nagwek">
    <w:name w:val="header"/>
    <w:basedOn w:val="Normalny"/>
    <w:link w:val="NagwekZnak"/>
    <w:uiPriority w:val="99"/>
    <w:unhideWhenUsed/>
    <w:rsid w:val="009C768B"/>
    <w:pPr>
      <w:tabs>
        <w:tab w:val="center" w:pos="4536"/>
        <w:tab w:val="right" w:pos="9072"/>
      </w:tabs>
      <w:spacing w:line="240" w:lineRule="auto"/>
    </w:pPr>
  </w:style>
  <w:style w:type="character" w:customStyle="1" w:styleId="NagwekZnak">
    <w:name w:val="Nagłówek Znak"/>
    <w:basedOn w:val="Domylnaczcionkaakapitu"/>
    <w:link w:val="Nagwek"/>
    <w:uiPriority w:val="99"/>
    <w:rsid w:val="009C768B"/>
    <w:rPr>
      <w:rFonts w:ascii="Times New Roman" w:hAnsi="Times New Roman"/>
      <w:sz w:val="24"/>
    </w:rPr>
  </w:style>
  <w:style w:type="paragraph" w:styleId="Stopka">
    <w:name w:val="footer"/>
    <w:basedOn w:val="Normalny"/>
    <w:link w:val="StopkaZnak"/>
    <w:uiPriority w:val="99"/>
    <w:unhideWhenUsed/>
    <w:rsid w:val="009C768B"/>
    <w:pPr>
      <w:tabs>
        <w:tab w:val="center" w:pos="4536"/>
        <w:tab w:val="right" w:pos="9072"/>
      </w:tabs>
      <w:spacing w:line="240" w:lineRule="auto"/>
    </w:pPr>
  </w:style>
  <w:style w:type="character" w:customStyle="1" w:styleId="StopkaZnak">
    <w:name w:val="Stopka Znak"/>
    <w:basedOn w:val="Domylnaczcionkaakapitu"/>
    <w:link w:val="Stopka"/>
    <w:uiPriority w:val="99"/>
    <w:rsid w:val="009C768B"/>
    <w:rPr>
      <w:rFonts w:ascii="Times New Roman" w:hAnsi="Times New Roman"/>
      <w:sz w:val="24"/>
    </w:rPr>
  </w:style>
  <w:style w:type="paragraph" w:styleId="Tekstdymka">
    <w:name w:val="Balloon Text"/>
    <w:basedOn w:val="Normalny"/>
    <w:link w:val="TekstdymkaZnak"/>
    <w:uiPriority w:val="99"/>
    <w:semiHidden/>
    <w:unhideWhenUsed/>
    <w:rsid w:val="00500E7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0E7F"/>
    <w:rPr>
      <w:rFonts w:ascii="Segoe UI" w:hAnsi="Segoe UI" w:cs="Segoe UI"/>
      <w:sz w:val="18"/>
      <w:szCs w:val="18"/>
    </w:rPr>
  </w:style>
  <w:style w:type="paragraph" w:customStyle="1" w:styleId="Kolorowalistaakcent11">
    <w:name w:val="Kolorowa lista — akcent 11"/>
    <w:basedOn w:val="Normalny"/>
    <w:uiPriority w:val="34"/>
    <w:qFormat/>
    <w:rsid w:val="00CF4292"/>
    <w:pPr>
      <w:spacing w:line="240" w:lineRule="auto"/>
      <w:ind w:left="720"/>
      <w:contextualSpacing/>
      <w:jc w:val="left"/>
    </w:pPr>
    <w:rPr>
      <w:rFonts w:ascii="Calibri" w:eastAsia="MS Mincho" w:hAnsi="Calibri" w:cs="Times New Roman"/>
      <w:sz w:val="22"/>
      <w:lang w:val="de-DE" w:eastAsia="de-DE"/>
    </w:rPr>
  </w:style>
  <w:style w:type="paragraph" w:styleId="Tekstprzypisukocowego">
    <w:name w:val="endnote text"/>
    <w:basedOn w:val="Normalny"/>
    <w:link w:val="TekstprzypisukocowegoZnak"/>
    <w:uiPriority w:val="99"/>
    <w:semiHidden/>
    <w:unhideWhenUsed/>
    <w:rsid w:val="0057627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6274"/>
    <w:rPr>
      <w:rFonts w:ascii="Times New Roman" w:hAnsi="Times New Roman"/>
      <w:sz w:val="20"/>
      <w:szCs w:val="20"/>
    </w:rPr>
  </w:style>
  <w:style w:type="character" w:styleId="Odwoanieprzypisukocowego">
    <w:name w:val="endnote reference"/>
    <w:basedOn w:val="Domylnaczcionkaakapitu"/>
    <w:uiPriority w:val="99"/>
    <w:semiHidden/>
    <w:unhideWhenUsed/>
    <w:rsid w:val="00576274"/>
    <w:rPr>
      <w:vertAlign w:val="superscript"/>
    </w:rPr>
  </w:style>
  <w:style w:type="character" w:customStyle="1" w:styleId="Nagwek3Znak">
    <w:name w:val="Nagłówek 3 Znak"/>
    <w:basedOn w:val="Domylnaczcionkaakapitu"/>
    <w:link w:val="Nagwek3"/>
    <w:uiPriority w:val="9"/>
    <w:rsid w:val="00D62582"/>
    <w:rPr>
      <w:rFonts w:ascii="Times New Roman" w:eastAsia="Times New Roman" w:hAnsi="Times New Roman" w:cs="Times New Roman"/>
      <w:b/>
      <w:bCs/>
      <w:sz w:val="27"/>
      <w:szCs w:val="27"/>
      <w:lang w:eastAsia="pl-PL"/>
    </w:rPr>
  </w:style>
  <w:style w:type="paragraph" w:styleId="Tekstpodstawowywcity">
    <w:name w:val="Body Text Indent"/>
    <w:basedOn w:val="Normalny"/>
    <w:link w:val="TekstpodstawowywcityZnak"/>
    <w:semiHidden/>
    <w:rsid w:val="004B67B3"/>
    <w:pPr>
      <w:spacing w:after="200" w:line="252" w:lineRule="auto"/>
      <w:ind w:left="2124" w:hanging="2124"/>
    </w:pPr>
    <w:rPr>
      <w:rFonts w:ascii="Cambria" w:eastAsia="Times New Roman" w:hAnsi="Cambria" w:cs="Times New Roman"/>
      <w:sz w:val="22"/>
      <w:lang w:val="en-US" w:bidi="en-US"/>
    </w:rPr>
  </w:style>
  <w:style w:type="character" w:customStyle="1" w:styleId="TekstpodstawowywcityZnak">
    <w:name w:val="Tekst podstawowy wcięty Znak"/>
    <w:basedOn w:val="Domylnaczcionkaakapitu"/>
    <w:link w:val="Tekstpodstawowywcity"/>
    <w:semiHidden/>
    <w:rsid w:val="004B67B3"/>
    <w:rPr>
      <w:rFonts w:ascii="Cambria" w:eastAsia="Times New Roman" w:hAnsi="Cambria" w:cs="Times New Roman"/>
      <w:lang w:val="en-US" w:bidi="en-US"/>
    </w:rPr>
  </w:style>
  <w:style w:type="paragraph" w:styleId="Bezodstpw">
    <w:name w:val="No Spacing"/>
    <w:link w:val="BezodstpwZnak"/>
    <w:uiPriority w:val="1"/>
    <w:qFormat/>
    <w:rsid w:val="00033993"/>
    <w:pPr>
      <w:spacing w:after="120" w:line="276" w:lineRule="auto"/>
      <w:jc w:val="both"/>
    </w:pPr>
    <w:rPr>
      <w:rFonts w:ascii="Segoe UI Light" w:eastAsia="Calibri" w:hAnsi="Segoe UI Light" w:cs="Segoe UI Light"/>
    </w:rPr>
  </w:style>
  <w:style w:type="character" w:customStyle="1" w:styleId="BezodstpwZnak">
    <w:name w:val="Bez odstępów Znak"/>
    <w:link w:val="Bezodstpw"/>
    <w:uiPriority w:val="1"/>
    <w:rsid w:val="00033993"/>
    <w:rPr>
      <w:rFonts w:ascii="Segoe UI Light" w:eastAsia="Calibri" w:hAnsi="Segoe UI Light" w:cs="Segoe U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44303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681814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6456-3345-4448-9671-AE9EB97B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2558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Wodzyńska Joanna</dc:creator>
  <cp:keywords/>
  <dc:description/>
  <cp:lastModifiedBy>Wodzyńska Joanna</cp:lastModifiedBy>
  <cp:revision>5</cp:revision>
  <cp:lastPrinted>2017-12-28T13:11:00Z</cp:lastPrinted>
  <dcterms:created xsi:type="dcterms:W3CDTF">2018-05-21T09:18:00Z</dcterms:created>
  <dcterms:modified xsi:type="dcterms:W3CDTF">2018-05-21T09:24:00Z</dcterms:modified>
</cp:coreProperties>
</file>