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F137" w14:textId="3B14CCF4" w:rsidR="00477F1B" w:rsidRPr="00DC71D6" w:rsidRDefault="00477F1B" w:rsidP="00DC71D6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C71D6">
        <w:rPr>
          <w:rFonts w:asciiTheme="minorHAnsi" w:hAnsiTheme="minorHAnsi" w:cstheme="minorHAnsi"/>
          <w:szCs w:val="24"/>
        </w:rPr>
        <w:t xml:space="preserve">ZARZĄDZENIE NR </w:t>
      </w:r>
      <w:r w:rsidR="00DC71D6" w:rsidRPr="00DC71D6">
        <w:rPr>
          <w:rFonts w:asciiTheme="minorHAnsi" w:hAnsiTheme="minorHAnsi" w:cstheme="minorHAnsi"/>
          <w:szCs w:val="24"/>
        </w:rPr>
        <w:t>18</w:t>
      </w:r>
      <w:r w:rsidRPr="00DC71D6">
        <w:rPr>
          <w:rFonts w:asciiTheme="minorHAnsi" w:hAnsiTheme="minorHAnsi" w:cstheme="minorHAnsi"/>
          <w:szCs w:val="24"/>
        </w:rPr>
        <w:t>/202</w:t>
      </w:r>
      <w:r w:rsidR="00874FB5" w:rsidRPr="00DC71D6">
        <w:rPr>
          <w:rFonts w:asciiTheme="minorHAnsi" w:hAnsiTheme="minorHAnsi" w:cstheme="minorHAnsi"/>
          <w:szCs w:val="24"/>
        </w:rPr>
        <w:t>6</w:t>
      </w:r>
    </w:p>
    <w:p w14:paraId="1276A772" w14:textId="77777777" w:rsidR="00477F1B" w:rsidRPr="00DC71D6" w:rsidRDefault="00477F1B" w:rsidP="00DC71D6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D02796F" w14:textId="77777777" w:rsidR="00477F1B" w:rsidRPr="00DC71D6" w:rsidRDefault="00477F1B" w:rsidP="00DC71D6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C71D6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12F979EF" w14:textId="4F6BEFBE" w:rsidR="00477F1B" w:rsidRPr="00DC71D6" w:rsidRDefault="00477F1B" w:rsidP="00DC71D6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C71D6">
        <w:rPr>
          <w:rFonts w:asciiTheme="minorHAnsi" w:hAnsiTheme="minorHAnsi" w:cstheme="minorHAnsi"/>
          <w:szCs w:val="24"/>
        </w:rPr>
        <w:t xml:space="preserve">z dnia  </w:t>
      </w:r>
      <w:r w:rsidR="00DC71D6" w:rsidRPr="00DC71D6">
        <w:rPr>
          <w:rFonts w:asciiTheme="minorHAnsi" w:hAnsiTheme="minorHAnsi" w:cstheme="minorHAnsi"/>
          <w:szCs w:val="24"/>
        </w:rPr>
        <w:t>11 września</w:t>
      </w:r>
      <w:r w:rsidRPr="00DC71D6">
        <w:rPr>
          <w:rFonts w:asciiTheme="minorHAnsi" w:hAnsiTheme="minorHAnsi" w:cstheme="minorHAnsi"/>
          <w:szCs w:val="24"/>
        </w:rPr>
        <w:t xml:space="preserve"> 202</w:t>
      </w:r>
      <w:r w:rsidR="00874FB5" w:rsidRPr="00DC71D6">
        <w:rPr>
          <w:rFonts w:asciiTheme="minorHAnsi" w:hAnsiTheme="minorHAnsi" w:cstheme="minorHAnsi"/>
          <w:szCs w:val="24"/>
        </w:rPr>
        <w:t>6</w:t>
      </w:r>
      <w:r w:rsidRPr="00DC71D6">
        <w:rPr>
          <w:rFonts w:asciiTheme="minorHAnsi" w:hAnsiTheme="minorHAnsi" w:cstheme="minorHAnsi"/>
          <w:szCs w:val="24"/>
        </w:rPr>
        <w:t xml:space="preserve"> r.</w:t>
      </w:r>
    </w:p>
    <w:p w14:paraId="07C77ACD" w14:textId="77777777" w:rsidR="00477F1B" w:rsidRPr="00DC71D6" w:rsidRDefault="00477F1B" w:rsidP="00DC71D6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54F3E925" w14:textId="08D0ACA1" w:rsidR="00477F1B" w:rsidRPr="00DC71D6" w:rsidRDefault="00477F1B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DC71D6">
        <w:rPr>
          <w:rFonts w:asciiTheme="minorHAnsi" w:hAnsiTheme="minorHAnsi" w:cstheme="minorHAnsi"/>
          <w:bCs/>
          <w:szCs w:val="24"/>
        </w:rPr>
        <w:t xml:space="preserve">w sprawie </w:t>
      </w:r>
      <w:r w:rsidR="00D93678" w:rsidRPr="00DC71D6">
        <w:rPr>
          <w:rFonts w:asciiTheme="minorHAnsi" w:hAnsiTheme="minorHAnsi" w:cstheme="minorHAnsi"/>
          <w:bCs/>
          <w:szCs w:val="24"/>
        </w:rPr>
        <w:t>wyznaczenia szlak</w:t>
      </w:r>
      <w:r w:rsidR="00522041" w:rsidRPr="00DC71D6">
        <w:rPr>
          <w:rFonts w:asciiTheme="minorHAnsi" w:hAnsiTheme="minorHAnsi" w:cstheme="minorHAnsi"/>
          <w:bCs/>
          <w:szCs w:val="24"/>
        </w:rPr>
        <w:t>u</w:t>
      </w:r>
      <w:r w:rsidRPr="00DC71D6">
        <w:rPr>
          <w:rFonts w:asciiTheme="minorHAnsi" w:hAnsiTheme="minorHAnsi" w:cstheme="minorHAnsi"/>
          <w:bCs/>
          <w:szCs w:val="24"/>
        </w:rPr>
        <w:t xml:space="preserve"> </w:t>
      </w:r>
      <w:r w:rsidR="00874FB5" w:rsidRPr="00DC71D6">
        <w:rPr>
          <w:rFonts w:asciiTheme="minorHAnsi" w:hAnsiTheme="minorHAnsi" w:cstheme="minorHAnsi"/>
          <w:bCs/>
          <w:szCs w:val="24"/>
        </w:rPr>
        <w:t xml:space="preserve">ruchu </w:t>
      </w:r>
      <w:r w:rsidRPr="00DC71D6">
        <w:rPr>
          <w:rFonts w:asciiTheme="minorHAnsi" w:hAnsiTheme="minorHAnsi" w:cstheme="minorHAnsi"/>
          <w:bCs/>
          <w:szCs w:val="24"/>
        </w:rPr>
        <w:t xml:space="preserve">pieszego w rezerwacie przyrody </w:t>
      </w:r>
      <w:r w:rsidR="002E6481" w:rsidRPr="00DC71D6">
        <w:rPr>
          <w:rFonts w:asciiTheme="minorHAnsi" w:hAnsiTheme="minorHAnsi" w:cstheme="minorHAnsi"/>
          <w:bCs/>
          <w:szCs w:val="24"/>
        </w:rPr>
        <w:t>„Szynkarka”</w:t>
      </w:r>
    </w:p>
    <w:p w14:paraId="2C440629" w14:textId="77777777" w:rsidR="00477F1B" w:rsidRPr="00DC71D6" w:rsidRDefault="00477F1B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48AD24F1" w14:textId="611E98F1" w:rsidR="00477F1B" w:rsidRPr="00DC71D6" w:rsidRDefault="00477F1B" w:rsidP="00DC71D6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0" w:name="_Hlk163149382"/>
      <w:r w:rsidRPr="00DC71D6">
        <w:rPr>
          <w:rFonts w:asciiTheme="minorHAnsi" w:hAnsiTheme="minorHAnsi" w:cstheme="minorHAnsi"/>
          <w:sz w:val="24"/>
          <w:szCs w:val="24"/>
        </w:rPr>
        <w:t xml:space="preserve">Na podstawie art. 15 ust. 1 pkt 15 ustawy z dnia 16 kwietnia 2004 r. o ochronie przyrody </w:t>
      </w:r>
      <w:r w:rsidR="00ED1BF6" w:rsidRPr="00DC71D6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EC73EC" w:rsidRPr="00DC71D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EC73EC" w:rsidRPr="00DC71D6">
        <w:rPr>
          <w:rFonts w:asciiTheme="minorHAnsi" w:hAnsiTheme="minorHAnsi" w:cstheme="minorHAnsi"/>
          <w:sz w:val="24"/>
          <w:szCs w:val="24"/>
        </w:rPr>
        <w:t>.</w:t>
      </w:r>
      <w:r w:rsidR="00251934" w:rsidRPr="00DC71D6">
        <w:rPr>
          <w:rFonts w:asciiTheme="minorHAnsi" w:hAnsiTheme="minorHAnsi" w:cstheme="minorHAnsi"/>
          <w:sz w:val="24"/>
          <w:szCs w:val="24"/>
        </w:rPr>
        <w:t> </w:t>
      </w:r>
      <w:r w:rsidR="000B51B3" w:rsidRPr="00DC71D6">
        <w:rPr>
          <w:rFonts w:asciiTheme="minorHAnsi" w:hAnsiTheme="minorHAnsi" w:cstheme="minorHAnsi"/>
          <w:sz w:val="24"/>
          <w:szCs w:val="24"/>
        </w:rPr>
        <w:t>Dz. </w:t>
      </w:r>
      <w:r w:rsidR="00473E08" w:rsidRPr="00DC71D6">
        <w:rPr>
          <w:rFonts w:asciiTheme="minorHAnsi" w:hAnsiTheme="minorHAnsi" w:cstheme="minorHAnsi"/>
          <w:sz w:val="24"/>
          <w:szCs w:val="24"/>
        </w:rPr>
        <w:t>U. z 2026</w:t>
      </w:r>
      <w:r w:rsidR="000B51B3" w:rsidRPr="00DC71D6">
        <w:rPr>
          <w:rFonts w:asciiTheme="minorHAnsi" w:hAnsiTheme="minorHAnsi" w:cstheme="minorHAnsi"/>
          <w:sz w:val="24"/>
          <w:szCs w:val="24"/>
        </w:rPr>
        <w:t xml:space="preserve"> r. poz. 1</w:t>
      </w:r>
      <w:r w:rsidR="00473E08" w:rsidRPr="00DC71D6">
        <w:rPr>
          <w:rFonts w:asciiTheme="minorHAnsi" w:hAnsiTheme="minorHAnsi" w:cstheme="minorHAnsi"/>
          <w:sz w:val="24"/>
          <w:szCs w:val="24"/>
        </w:rPr>
        <w:t>3</w:t>
      </w:r>
      <w:r w:rsidR="00EC73EC" w:rsidRPr="00DC71D6">
        <w:rPr>
          <w:rFonts w:asciiTheme="minorHAnsi" w:hAnsiTheme="minorHAnsi" w:cstheme="minorHAnsi"/>
          <w:sz w:val="24"/>
          <w:szCs w:val="24"/>
        </w:rPr>
        <w:t xml:space="preserve"> ze zm.</w:t>
      </w:r>
      <w:r w:rsidR="00473E08" w:rsidRPr="00DC71D6">
        <w:rPr>
          <w:rFonts w:asciiTheme="minorHAnsi" w:hAnsiTheme="minorHAnsi" w:cstheme="minorHAnsi"/>
          <w:sz w:val="24"/>
          <w:szCs w:val="24"/>
        </w:rPr>
        <w:t>)</w:t>
      </w:r>
      <w:r w:rsidR="00ED1BF6" w:rsidRPr="00DC71D6">
        <w:rPr>
          <w:rFonts w:asciiTheme="minorHAnsi" w:hAnsiTheme="minorHAnsi" w:cstheme="minorHAnsi"/>
          <w:sz w:val="24"/>
          <w:szCs w:val="24"/>
        </w:rPr>
        <w:t xml:space="preserve"> </w:t>
      </w:r>
      <w:r w:rsidRPr="00DC71D6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0"/>
    <w:p w14:paraId="356F076B" w14:textId="77777777" w:rsidR="00477F1B" w:rsidRPr="00DC71D6" w:rsidRDefault="00477F1B" w:rsidP="00DC71D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F7C73DA" w14:textId="4E09E1BC" w:rsidR="00477F1B" w:rsidRPr="00DC71D6" w:rsidRDefault="00477F1B" w:rsidP="00DC71D6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2E6481" w:rsidRPr="00DC71D6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DC71D6">
        <w:rPr>
          <w:rFonts w:asciiTheme="minorHAnsi" w:hAnsiTheme="minorHAnsi" w:cstheme="minorHAnsi"/>
          <w:b/>
          <w:bCs/>
          <w:sz w:val="24"/>
          <w:szCs w:val="24"/>
        </w:rPr>
        <w:t>1.1.</w:t>
      </w:r>
      <w:r w:rsidRPr="00DC71D6">
        <w:rPr>
          <w:rFonts w:asciiTheme="minorHAnsi" w:hAnsiTheme="minorHAnsi" w:cstheme="minorHAnsi"/>
          <w:sz w:val="24"/>
          <w:szCs w:val="24"/>
        </w:rPr>
        <w:t xml:space="preserve"> Wyznacza się szlak ruchu pieszego w rezerwacie przyrody </w:t>
      </w:r>
      <w:r w:rsidR="002E6481" w:rsidRPr="00DC71D6">
        <w:rPr>
          <w:rFonts w:asciiTheme="minorHAnsi" w:hAnsiTheme="minorHAnsi" w:cstheme="minorHAnsi"/>
          <w:bCs/>
          <w:sz w:val="24"/>
          <w:szCs w:val="24"/>
        </w:rPr>
        <w:t>„Szynkarka”</w:t>
      </w:r>
      <w:r w:rsidRPr="00DC71D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75662F" w14:textId="77777777" w:rsidR="00477F1B" w:rsidRPr="00DC71D6" w:rsidRDefault="00477F1B" w:rsidP="00DC71D6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</w:p>
    <w:p w14:paraId="06DDF9CF" w14:textId="5360220E" w:rsidR="00477F1B" w:rsidRPr="00DC71D6" w:rsidRDefault="00477F1B" w:rsidP="00DC71D6">
      <w:pPr>
        <w:tabs>
          <w:tab w:val="left" w:pos="709"/>
        </w:tabs>
        <w:spacing w:line="276" w:lineRule="auto"/>
        <w:ind w:left="567" w:hanging="141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DC71D6">
        <w:rPr>
          <w:rFonts w:asciiTheme="minorHAnsi" w:hAnsiTheme="minorHAnsi" w:cstheme="minorHAnsi"/>
          <w:bCs/>
          <w:sz w:val="24"/>
          <w:szCs w:val="24"/>
        </w:rPr>
        <w:t xml:space="preserve"> Przebieg </w:t>
      </w:r>
      <w:r w:rsidR="004C1207" w:rsidRPr="00DC71D6">
        <w:rPr>
          <w:rFonts w:asciiTheme="minorHAnsi" w:hAnsiTheme="minorHAnsi" w:cstheme="minorHAnsi"/>
          <w:bCs/>
          <w:sz w:val="24"/>
          <w:szCs w:val="24"/>
        </w:rPr>
        <w:t>szlak</w:t>
      </w:r>
      <w:r w:rsidR="002E6481" w:rsidRPr="00DC71D6">
        <w:rPr>
          <w:rFonts w:asciiTheme="minorHAnsi" w:hAnsiTheme="minorHAnsi" w:cstheme="minorHAnsi"/>
          <w:bCs/>
          <w:sz w:val="24"/>
          <w:szCs w:val="24"/>
        </w:rPr>
        <w:t>u</w:t>
      </w:r>
      <w:r w:rsidRPr="00DC71D6">
        <w:rPr>
          <w:rFonts w:asciiTheme="minorHAnsi" w:hAnsiTheme="minorHAnsi" w:cstheme="minorHAnsi"/>
          <w:bCs/>
          <w:sz w:val="24"/>
          <w:szCs w:val="24"/>
        </w:rPr>
        <w:t xml:space="preserve"> ruchu pieszego na terenie rezerwatu określa załącznik do niniejszego zarządzenia. </w:t>
      </w:r>
    </w:p>
    <w:p w14:paraId="0CC540C9" w14:textId="77777777" w:rsidR="00477F1B" w:rsidRPr="00DC71D6" w:rsidRDefault="00477F1B" w:rsidP="00DC71D6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</w:p>
    <w:p w14:paraId="0653168C" w14:textId="77777777" w:rsidR="00477F1B" w:rsidRPr="00DC71D6" w:rsidRDefault="00477F1B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C71D6">
        <w:rPr>
          <w:rFonts w:asciiTheme="minorHAnsi" w:hAnsiTheme="minorHAnsi" w:cstheme="minorHAnsi"/>
          <w:szCs w:val="24"/>
        </w:rPr>
        <w:t>§  2.</w:t>
      </w:r>
      <w:r w:rsidRPr="00DC71D6">
        <w:rPr>
          <w:rFonts w:asciiTheme="minorHAnsi" w:hAnsiTheme="minorHAnsi" w:cstheme="minorHAnsi"/>
          <w:b w:val="0"/>
          <w:szCs w:val="24"/>
        </w:rPr>
        <w:t xml:space="preserve"> </w:t>
      </w:r>
      <w:r w:rsidRPr="00DC71D6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3C949CD3" w14:textId="77777777" w:rsidR="007514C9" w:rsidRPr="00DC71D6" w:rsidRDefault="007514C9" w:rsidP="00DC71D6">
      <w:pPr>
        <w:rPr>
          <w:rFonts w:asciiTheme="minorHAnsi" w:hAnsiTheme="minorHAnsi" w:cstheme="minorHAnsi"/>
          <w:sz w:val="24"/>
          <w:szCs w:val="24"/>
        </w:rPr>
      </w:pPr>
    </w:p>
    <w:p w14:paraId="2C512BB0" w14:textId="77777777" w:rsidR="007514C9" w:rsidRPr="00DC71D6" w:rsidRDefault="007514C9" w:rsidP="00DC71D6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4105BB08" w14:textId="77777777" w:rsidR="007514C9" w:rsidRPr="00DC71D6" w:rsidRDefault="007514C9" w:rsidP="00DC71D6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1116AD71" w14:textId="77777777" w:rsidR="00DC71D6" w:rsidRPr="00DC71D6" w:rsidRDefault="00DC71D6" w:rsidP="00DC71D6">
      <w:pPr>
        <w:ind w:right="203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sz w:val="24"/>
          <w:szCs w:val="24"/>
        </w:rPr>
        <w:t xml:space="preserve">Regionalny Dyrektor Ochrony Środowiska w Kielcach </w:t>
      </w:r>
    </w:p>
    <w:p w14:paraId="2E0892D5" w14:textId="77777777" w:rsidR="00DC71D6" w:rsidRPr="00DC71D6" w:rsidRDefault="00DC71D6" w:rsidP="00DC71D6">
      <w:pPr>
        <w:ind w:right="203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sz w:val="24"/>
          <w:szCs w:val="24"/>
        </w:rPr>
        <w:t>Iwona Kędzierska-Gębska</w:t>
      </w:r>
    </w:p>
    <w:p w14:paraId="13E4EF4F" w14:textId="77777777" w:rsidR="007514C9" w:rsidRPr="00DC71D6" w:rsidRDefault="007514C9" w:rsidP="00DC71D6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50BD7587" w14:textId="77777777" w:rsidR="007514C9" w:rsidRPr="00DC71D6" w:rsidRDefault="007514C9" w:rsidP="00DC71D6">
      <w:pPr>
        <w:rPr>
          <w:rFonts w:asciiTheme="minorHAnsi" w:hAnsiTheme="minorHAnsi" w:cstheme="minorHAnsi"/>
          <w:sz w:val="24"/>
          <w:szCs w:val="24"/>
        </w:rPr>
      </w:pPr>
    </w:p>
    <w:p w14:paraId="0F528EFE" w14:textId="77777777" w:rsidR="007514C9" w:rsidRPr="00DC71D6" w:rsidRDefault="007514C9" w:rsidP="00DC71D6">
      <w:pPr>
        <w:pStyle w:val="Tekstpodstawowy"/>
        <w:ind w:firstLine="567"/>
        <w:jc w:val="left"/>
        <w:rPr>
          <w:rFonts w:asciiTheme="minorHAnsi" w:hAnsiTheme="minorHAnsi" w:cstheme="minorHAnsi"/>
          <w:b w:val="0"/>
          <w:szCs w:val="24"/>
        </w:rPr>
      </w:pPr>
    </w:p>
    <w:p w14:paraId="4B423997" w14:textId="77777777" w:rsidR="007514C9" w:rsidRPr="00DC71D6" w:rsidRDefault="007514C9" w:rsidP="00DC71D6">
      <w:pPr>
        <w:rPr>
          <w:rFonts w:asciiTheme="minorHAnsi" w:hAnsiTheme="minorHAnsi" w:cstheme="minorHAnsi"/>
          <w:sz w:val="24"/>
          <w:szCs w:val="24"/>
        </w:rPr>
        <w:sectPr w:rsidR="007514C9" w:rsidRPr="00DC71D6" w:rsidSect="00312DD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777E54" w14:textId="775930FA" w:rsidR="00BA14B9" w:rsidRPr="00DC71D6" w:rsidRDefault="00BA14B9" w:rsidP="00DC71D6">
      <w:pPr>
        <w:pStyle w:val="Standard"/>
        <w:ind w:left="5103"/>
        <w:rPr>
          <w:rFonts w:asciiTheme="minorHAnsi" w:hAnsiTheme="minorHAnsi" w:cstheme="minorHAnsi"/>
        </w:rPr>
      </w:pPr>
      <w:r w:rsidRPr="00DC71D6">
        <w:rPr>
          <w:rFonts w:asciiTheme="minorHAnsi" w:hAnsiTheme="minorHAnsi" w:cstheme="minorHAnsi"/>
        </w:rPr>
        <w:lastRenderedPageBreak/>
        <w:t xml:space="preserve">Załącznik do zarządzenia Nr </w:t>
      </w:r>
      <w:r w:rsidR="00DC71D6" w:rsidRPr="00DC71D6">
        <w:rPr>
          <w:rFonts w:asciiTheme="minorHAnsi" w:hAnsiTheme="minorHAnsi" w:cstheme="minorHAnsi"/>
        </w:rPr>
        <w:t>18</w:t>
      </w:r>
      <w:r w:rsidRPr="00DC71D6">
        <w:rPr>
          <w:rFonts w:asciiTheme="minorHAnsi" w:hAnsiTheme="minorHAnsi" w:cstheme="minorHAnsi"/>
        </w:rPr>
        <w:t xml:space="preserve">/2026 z dnia </w:t>
      </w:r>
      <w:r w:rsidR="00DC71D6" w:rsidRPr="00DC71D6">
        <w:rPr>
          <w:rFonts w:asciiTheme="minorHAnsi" w:hAnsiTheme="minorHAnsi" w:cstheme="minorHAnsi"/>
        </w:rPr>
        <w:t xml:space="preserve">11 września </w:t>
      </w:r>
      <w:r w:rsidRPr="00DC71D6">
        <w:rPr>
          <w:rFonts w:asciiTheme="minorHAnsi" w:hAnsiTheme="minorHAnsi" w:cstheme="minorHAnsi"/>
        </w:rPr>
        <w:t>2026 r. Regionalnego Dyrektora Ochrony Środowiska w Kielcach w s</w:t>
      </w:r>
      <w:r w:rsidR="00D93678" w:rsidRPr="00DC71D6">
        <w:rPr>
          <w:rFonts w:asciiTheme="minorHAnsi" w:hAnsiTheme="minorHAnsi" w:cstheme="minorHAnsi"/>
        </w:rPr>
        <w:t>prawie wyznaczenia szlak</w:t>
      </w:r>
      <w:r w:rsidR="0060132B" w:rsidRPr="00DC71D6">
        <w:rPr>
          <w:rFonts w:asciiTheme="minorHAnsi" w:hAnsiTheme="minorHAnsi" w:cstheme="minorHAnsi"/>
        </w:rPr>
        <w:t>u</w:t>
      </w:r>
      <w:r w:rsidRPr="00DC71D6">
        <w:rPr>
          <w:rFonts w:asciiTheme="minorHAnsi" w:hAnsiTheme="minorHAnsi" w:cstheme="minorHAnsi"/>
        </w:rPr>
        <w:t xml:space="preserve"> ruchu pieszego w rezerwacie przyrody </w:t>
      </w:r>
      <w:r w:rsidR="003C0400" w:rsidRPr="00DC71D6">
        <w:rPr>
          <w:rFonts w:asciiTheme="minorHAnsi" w:hAnsiTheme="minorHAnsi" w:cstheme="minorHAnsi"/>
          <w:bCs/>
        </w:rPr>
        <w:t>„Szynkarka”</w:t>
      </w:r>
    </w:p>
    <w:p w14:paraId="4136468A" w14:textId="77777777" w:rsidR="00BA14B9" w:rsidRPr="00DC71D6" w:rsidRDefault="00BA14B9" w:rsidP="00DC71D6">
      <w:pPr>
        <w:pStyle w:val="Standard"/>
        <w:rPr>
          <w:rFonts w:asciiTheme="minorHAnsi" w:hAnsiTheme="minorHAnsi" w:cstheme="minorHAnsi"/>
        </w:rPr>
      </w:pPr>
      <w:r w:rsidRPr="00DC71D6">
        <w:rPr>
          <w:rFonts w:asciiTheme="minorHAnsi" w:hAnsiTheme="minorHAnsi" w:cstheme="minorHAnsi"/>
        </w:rPr>
        <w:t xml:space="preserve">  </w:t>
      </w:r>
    </w:p>
    <w:p w14:paraId="2877ACBA" w14:textId="77777777" w:rsidR="003C0400" w:rsidRPr="00DC71D6" w:rsidRDefault="003C0400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5A3CF6CB" w14:textId="6D0B6C9B" w:rsidR="00BA14B9" w:rsidRPr="00DC71D6" w:rsidRDefault="004C1207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C71D6">
        <w:rPr>
          <w:rFonts w:asciiTheme="minorHAnsi" w:hAnsiTheme="minorHAnsi" w:cstheme="minorHAnsi"/>
          <w:szCs w:val="24"/>
        </w:rPr>
        <w:t>Przebieg szlak</w:t>
      </w:r>
      <w:r w:rsidR="009621C9" w:rsidRPr="00DC71D6">
        <w:rPr>
          <w:rFonts w:asciiTheme="minorHAnsi" w:hAnsiTheme="minorHAnsi" w:cstheme="minorHAnsi"/>
          <w:szCs w:val="24"/>
        </w:rPr>
        <w:t>u</w:t>
      </w:r>
      <w:r w:rsidR="00BA14B9" w:rsidRPr="00DC71D6">
        <w:rPr>
          <w:rFonts w:asciiTheme="minorHAnsi" w:hAnsiTheme="minorHAnsi" w:cstheme="minorHAnsi"/>
          <w:szCs w:val="24"/>
        </w:rPr>
        <w:t xml:space="preserve"> ruchu pieszego na terenie rezerwatu</w:t>
      </w:r>
      <w:r w:rsidR="003C0400" w:rsidRPr="00DC71D6">
        <w:rPr>
          <w:rFonts w:asciiTheme="minorHAnsi" w:hAnsiTheme="minorHAnsi" w:cstheme="minorHAnsi"/>
          <w:szCs w:val="24"/>
        </w:rPr>
        <w:t xml:space="preserve"> „Szynkarka”</w:t>
      </w:r>
      <w:r w:rsidR="00BA14B9" w:rsidRPr="00DC71D6">
        <w:rPr>
          <w:rFonts w:asciiTheme="minorHAnsi" w:hAnsiTheme="minorHAnsi" w:cstheme="minorHAnsi"/>
          <w:szCs w:val="24"/>
        </w:rPr>
        <w:t xml:space="preserve"> </w:t>
      </w:r>
    </w:p>
    <w:p w14:paraId="4269BD46" w14:textId="18F02D14" w:rsidR="00320D1C" w:rsidRPr="00DC71D6" w:rsidRDefault="00320D1C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0070C0"/>
          <w:szCs w:val="24"/>
        </w:rPr>
      </w:pPr>
      <w:r w:rsidRPr="00DC71D6">
        <w:rPr>
          <w:rFonts w:asciiTheme="minorHAnsi" w:hAnsiTheme="minorHAnsi" w:cstheme="minorHAnsi"/>
          <w:noProof/>
          <w:color w:val="0070C0"/>
          <w:szCs w:val="24"/>
        </w:rPr>
        <w:drawing>
          <wp:inline distT="0" distB="0" distL="0" distR="0" wp14:anchorId="63AB6C61" wp14:editId="3E3563F7">
            <wp:extent cx="5314950" cy="7515815"/>
            <wp:effectExtent l="0" t="0" r="0" b="9525"/>
            <wp:docPr id="38576422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70" cy="752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C8C8" w14:textId="77777777" w:rsidR="00477F1B" w:rsidRPr="00DC71D6" w:rsidRDefault="00477F1B" w:rsidP="00DC71D6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C71D6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0A6E4B25" w14:textId="77777777" w:rsidR="00477F1B" w:rsidRPr="00DC71D6" w:rsidRDefault="00477F1B" w:rsidP="00DC71D6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4457D8B" w14:textId="6E946321" w:rsidR="00477F1B" w:rsidRPr="00DC71D6" w:rsidRDefault="00477F1B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C71D6">
        <w:rPr>
          <w:rFonts w:asciiTheme="minorHAnsi" w:hAnsiTheme="minorHAnsi" w:cstheme="minorHAnsi"/>
          <w:szCs w:val="24"/>
        </w:rPr>
        <w:t xml:space="preserve">do zarządzenia nr </w:t>
      </w:r>
      <w:r w:rsidR="00DC71D6" w:rsidRPr="00DC71D6">
        <w:rPr>
          <w:rFonts w:asciiTheme="minorHAnsi" w:hAnsiTheme="minorHAnsi" w:cstheme="minorHAnsi"/>
          <w:szCs w:val="24"/>
        </w:rPr>
        <w:t>18</w:t>
      </w:r>
      <w:r w:rsidRPr="00DC71D6">
        <w:rPr>
          <w:rFonts w:asciiTheme="minorHAnsi" w:hAnsiTheme="minorHAnsi" w:cstheme="minorHAnsi"/>
          <w:szCs w:val="24"/>
        </w:rPr>
        <w:t>/202</w:t>
      </w:r>
      <w:r w:rsidR="00874FB5" w:rsidRPr="00DC71D6">
        <w:rPr>
          <w:rFonts w:asciiTheme="minorHAnsi" w:hAnsiTheme="minorHAnsi" w:cstheme="minorHAnsi"/>
          <w:szCs w:val="24"/>
        </w:rPr>
        <w:t>6</w:t>
      </w:r>
      <w:r w:rsidRPr="00DC71D6">
        <w:rPr>
          <w:rFonts w:asciiTheme="minorHAnsi" w:hAnsiTheme="minorHAnsi" w:cstheme="minorHAnsi"/>
          <w:szCs w:val="24"/>
        </w:rPr>
        <w:t xml:space="preserve"> Regionalnego Dyrektora Ochrony Środowiska w Kielcach z dnia      </w:t>
      </w:r>
      <w:r w:rsidR="00DC71D6" w:rsidRPr="00DC71D6">
        <w:rPr>
          <w:rFonts w:asciiTheme="minorHAnsi" w:hAnsiTheme="minorHAnsi" w:cstheme="minorHAnsi"/>
          <w:szCs w:val="24"/>
        </w:rPr>
        <w:t>11 września</w:t>
      </w:r>
      <w:r w:rsidRPr="00DC71D6">
        <w:rPr>
          <w:rFonts w:asciiTheme="minorHAnsi" w:hAnsiTheme="minorHAnsi" w:cstheme="minorHAnsi"/>
          <w:szCs w:val="24"/>
        </w:rPr>
        <w:t xml:space="preserve"> 202</w:t>
      </w:r>
      <w:r w:rsidR="00874FB5" w:rsidRPr="00DC71D6">
        <w:rPr>
          <w:rFonts w:asciiTheme="minorHAnsi" w:hAnsiTheme="minorHAnsi" w:cstheme="minorHAnsi"/>
          <w:szCs w:val="24"/>
        </w:rPr>
        <w:t>6</w:t>
      </w:r>
      <w:r w:rsidRPr="00DC71D6">
        <w:rPr>
          <w:rFonts w:asciiTheme="minorHAnsi" w:hAnsiTheme="minorHAnsi" w:cstheme="minorHAnsi"/>
          <w:szCs w:val="24"/>
        </w:rPr>
        <w:t xml:space="preserve"> r. w sprawie </w:t>
      </w:r>
      <w:r w:rsidR="004C1207" w:rsidRPr="00DC71D6">
        <w:rPr>
          <w:rFonts w:asciiTheme="minorHAnsi" w:hAnsiTheme="minorHAnsi" w:cstheme="minorHAnsi"/>
          <w:szCs w:val="24"/>
        </w:rPr>
        <w:t>wyznaczenia szlak</w:t>
      </w:r>
      <w:r w:rsidR="00522041" w:rsidRPr="00DC71D6">
        <w:rPr>
          <w:rFonts w:asciiTheme="minorHAnsi" w:hAnsiTheme="minorHAnsi" w:cstheme="minorHAnsi"/>
          <w:szCs w:val="24"/>
        </w:rPr>
        <w:t>u</w:t>
      </w:r>
      <w:r w:rsidRPr="00DC71D6">
        <w:rPr>
          <w:rFonts w:asciiTheme="minorHAnsi" w:hAnsiTheme="minorHAnsi" w:cstheme="minorHAnsi"/>
          <w:szCs w:val="24"/>
        </w:rPr>
        <w:t xml:space="preserve"> ruchu pieszego w rezerwacie przyrody </w:t>
      </w:r>
      <w:r w:rsidR="003C0400" w:rsidRPr="00DC71D6">
        <w:rPr>
          <w:rFonts w:asciiTheme="minorHAnsi" w:hAnsiTheme="minorHAnsi" w:cstheme="minorHAnsi"/>
          <w:bCs/>
          <w:szCs w:val="24"/>
        </w:rPr>
        <w:t>„Szynkarka”</w:t>
      </w:r>
    </w:p>
    <w:p w14:paraId="38EE12B1" w14:textId="77777777" w:rsidR="00477F1B" w:rsidRPr="00DC71D6" w:rsidRDefault="00477F1B" w:rsidP="00DC71D6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204FD7EF" w14:textId="108DB312" w:rsidR="00477F1B" w:rsidRPr="00DC71D6" w:rsidRDefault="00477F1B" w:rsidP="00DC71D6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3C0400" w:rsidRPr="00DC71D6">
        <w:rPr>
          <w:rFonts w:asciiTheme="minorHAnsi" w:hAnsiTheme="minorHAnsi" w:cstheme="minorHAnsi"/>
          <w:sz w:val="24"/>
          <w:szCs w:val="24"/>
        </w:rPr>
        <w:t>„</w:t>
      </w:r>
      <w:r w:rsidR="003C0400" w:rsidRPr="00DC71D6">
        <w:rPr>
          <w:rFonts w:asciiTheme="minorHAnsi" w:hAnsiTheme="minorHAnsi" w:cstheme="minorHAnsi"/>
          <w:bCs/>
          <w:sz w:val="24"/>
          <w:szCs w:val="24"/>
        </w:rPr>
        <w:t>Szynkarka”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</w:t>
      </w:r>
      <w:r w:rsidRPr="00DC71D6">
        <w:rPr>
          <w:rFonts w:asciiTheme="minorHAnsi" w:hAnsiTheme="minorHAnsi" w:cstheme="minorHAnsi"/>
          <w:sz w:val="24"/>
          <w:szCs w:val="24"/>
        </w:rPr>
        <w:t>u</w:t>
      </w:r>
      <w:r w:rsidR="003C0400" w:rsidRPr="00DC71D6">
        <w:rPr>
          <w:rFonts w:asciiTheme="minorHAnsi" w:hAnsiTheme="minorHAnsi" w:cstheme="minorHAnsi"/>
          <w:sz w:val="24"/>
          <w:szCs w:val="24"/>
        </w:rPr>
        <w:t>stanowiony</w:t>
      </w:r>
      <w:r w:rsidRPr="00DC71D6">
        <w:rPr>
          <w:rFonts w:asciiTheme="minorHAnsi" w:hAnsiTheme="minorHAnsi" w:cstheme="minorHAnsi"/>
          <w:sz w:val="24"/>
          <w:szCs w:val="24"/>
        </w:rPr>
        <w:t xml:space="preserve"> został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zarządzeniem Regionalnego Dyrektora Ochrony Środowiska w Kielcach z dnia </w:t>
      </w:r>
      <w:r w:rsidR="003C0400" w:rsidRPr="00DC71D6">
        <w:rPr>
          <w:rFonts w:asciiTheme="minorHAnsi" w:hAnsiTheme="minorHAnsi" w:cstheme="minorHAnsi"/>
          <w:sz w:val="24"/>
          <w:szCs w:val="24"/>
        </w:rPr>
        <w:t>29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</w:t>
      </w:r>
      <w:r w:rsidR="003C0400" w:rsidRPr="00DC71D6">
        <w:rPr>
          <w:rFonts w:asciiTheme="minorHAnsi" w:hAnsiTheme="minorHAnsi" w:cstheme="minorHAnsi"/>
          <w:sz w:val="24"/>
          <w:szCs w:val="24"/>
        </w:rPr>
        <w:t>czerwca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202</w:t>
      </w:r>
      <w:r w:rsidR="003C0400" w:rsidRPr="00DC71D6">
        <w:rPr>
          <w:rFonts w:asciiTheme="minorHAnsi" w:hAnsiTheme="minorHAnsi" w:cstheme="minorHAnsi"/>
          <w:sz w:val="24"/>
          <w:szCs w:val="24"/>
        </w:rPr>
        <w:t>6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r. w sprawie uznania za rezerwat przyrody „</w:t>
      </w:r>
      <w:r w:rsidR="003C0400" w:rsidRPr="00DC71D6">
        <w:rPr>
          <w:rFonts w:asciiTheme="minorHAnsi" w:hAnsiTheme="minorHAnsi" w:cstheme="minorHAnsi"/>
          <w:sz w:val="24"/>
          <w:szCs w:val="24"/>
        </w:rPr>
        <w:t>Szynkarka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” </w:t>
      </w:r>
      <w:r w:rsidRPr="00DC71D6">
        <w:rPr>
          <w:rFonts w:asciiTheme="minorHAnsi" w:hAnsiTheme="minorHAnsi" w:cstheme="minorHAnsi"/>
          <w:sz w:val="24"/>
          <w:szCs w:val="24"/>
        </w:rPr>
        <w:t>(Dz.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</w:t>
      </w:r>
      <w:r w:rsidRPr="00DC71D6">
        <w:rPr>
          <w:rFonts w:asciiTheme="minorHAnsi" w:hAnsiTheme="minorHAnsi" w:cstheme="minorHAnsi"/>
          <w:sz w:val="24"/>
          <w:szCs w:val="24"/>
        </w:rPr>
        <w:t>Urz. Woj. Święt.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z </w:t>
      </w:r>
      <w:r w:rsidR="003C0400" w:rsidRPr="00DC71D6">
        <w:rPr>
          <w:rFonts w:asciiTheme="minorHAnsi" w:hAnsiTheme="minorHAnsi" w:cstheme="minorHAnsi"/>
          <w:sz w:val="24"/>
          <w:szCs w:val="24"/>
        </w:rPr>
        <w:t>dnia 30 czerwca 2026 r.,</w:t>
      </w:r>
      <w:r w:rsidR="00874FB5" w:rsidRPr="00DC71D6">
        <w:rPr>
          <w:rFonts w:asciiTheme="minorHAnsi" w:hAnsiTheme="minorHAnsi" w:cstheme="minorHAnsi"/>
          <w:sz w:val="24"/>
          <w:szCs w:val="24"/>
        </w:rPr>
        <w:t xml:space="preserve"> poz. </w:t>
      </w:r>
      <w:r w:rsidR="003C0400" w:rsidRPr="00DC71D6">
        <w:rPr>
          <w:rFonts w:asciiTheme="minorHAnsi" w:hAnsiTheme="minorHAnsi" w:cstheme="minorHAnsi"/>
          <w:sz w:val="24"/>
          <w:szCs w:val="24"/>
        </w:rPr>
        <w:t>2222</w:t>
      </w:r>
      <w:r w:rsidRPr="00DC71D6">
        <w:rPr>
          <w:rFonts w:asciiTheme="minorHAnsi" w:hAnsiTheme="minorHAnsi" w:cstheme="minorHAnsi"/>
          <w:sz w:val="24"/>
          <w:szCs w:val="24"/>
        </w:rPr>
        <w:t>).</w:t>
      </w:r>
    </w:p>
    <w:p w14:paraId="42C63226" w14:textId="0D7FA17C" w:rsidR="00874FB5" w:rsidRPr="00DC71D6" w:rsidRDefault="003C0400" w:rsidP="00DC71D6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C71D6">
        <w:rPr>
          <w:rFonts w:asciiTheme="minorHAnsi" w:hAnsiTheme="minorHAnsi" w:cstheme="minorHAnsi"/>
          <w:spacing w:val="-1"/>
          <w:sz w:val="24"/>
          <w:szCs w:val="24"/>
        </w:rPr>
        <w:t>Celem ochrony rezerwatu jest zachowanie, a w miejscach przekształconych odtworzenie, mozaiki podmokłych ekosystemów o cechach naturalnych – borów, łęgów, olsów i torfowisk, a także zachowanie gęstej sieci źródlisk i niewielkich cieków, wraz ze swoistą dla takich ekosystemów biocenozą, kształtowaną spontanicznymi procesami naturalnymi.</w:t>
      </w:r>
    </w:p>
    <w:p w14:paraId="52BEC780" w14:textId="3BEA6374" w:rsidR="00C50555" w:rsidRPr="00DC71D6" w:rsidRDefault="00155A96" w:rsidP="00DC71D6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C71D6">
        <w:rPr>
          <w:rFonts w:asciiTheme="minorHAnsi" w:hAnsiTheme="minorHAnsi" w:cstheme="minorHAnsi"/>
          <w:spacing w:val="-1"/>
          <w:sz w:val="24"/>
          <w:szCs w:val="24"/>
        </w:rPr>
        <w:t>Rezerwat położony jest w województwie świętokrzyskim, na terenie powiatu skarżyskiego, w gminie miejskiej Skarżysko-Kamienna. Wschodnia część rezerwatu znajduje się w granicach Obszaru Natura 2000 PLH260011 Lasy Skarżyskie. Według regionalizacji fizyczno-geograficznej rezerwat leży na Przedgórzu Iłżeckim, przy południowej krawędzi jego zachodniego krańca i</w:t>
      </w:r>
      <w:r w:rsidR="00320D1C" w:rsidRPr="00DC71D6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w</w:t>
      </w:r>
      <w:r w:rsidR="00320D1C" w:rsidRPr="00DC71D6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pobliżu północno-wschodniej części podnóża Garbu Gielniowskiego. </w:t>
      </w:r>
    </w:p>
    <w:p w14:paraId="31D38C2D" w14:textId="77777777" w:rsidR="000A47D3" w:rsidRPr="00DC71D6" w:rsidRDefault="000A47D3" w:rsidP="00DC71D6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C71D6">
        <w:rPr>
          <w:rFonts w:asciiTheme="minorHAnsi" w:hAnsiTheme="minorHAnsi" w:cstheme="minorHAnsi"/>
          <w:spacing w:val="-1"/>
          <w:sz w:val="24"/>
          <w:szCs w:val="24"/>
        </w:rPr>
        <w:t>Zgodnie z art. 15 ust. 1 pkt 15 ustawy o ochronie przyrody (</w:t>
      </w:r>
      <w:proofErr w:type="spellStart"/>
      <w:r w:rsidRPr="00DC71D6">
        <w:rPr>
          <w:rFonts w:asciiTheme="minorHAnsi" w:hAnsiTheme="minorHAnsi" w:cstheme="minorHAnsi"/>
          <w:spacing w:val="-1"/>
          <w:sz w:val="24"/>
          <w:szCs w:val="24"/>
        </w:rPr>
        <w:t>t.j</w:t>
      </w:r>
      <w:proofErr w:type="spellEnd"/>
      <w:r w:rsidRPr="00DC71D6">
        <w:rPr>
          <w:rFonts w:asciiTheme="minorHAnsi" w:hAnsiTheme="minorHAnsi" w:cstheme="minorHAnsi"/>
          <w:spacing w:val="-1"/>
          <w:sz w:val="24"/>
          <w:szCs w:val="24"/>
        </w:rPr>
        <w:t>. Dz. U. z 2026 r. poz. 13 ze zm.) na terenie rezerwatu przyrody zabrania się m.in. ruchu pieszego za wyjątkiem szlaków wyznaczonych przez regionalnego dyrektora ochrony środowiska.</w:t>
      </w:r>
    </w:p>
    <w:p w14:paraId="3EA4072E" w14:textId="05E1A309" w:rsidR="00A15E87" w:rsidRPr="00DC71D6" w:rsidRDefault="00A44D92" w:rsidP="00DC71D6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C71D6">
        <w:rPr>
          <w:rFonts w:asciiTheme="minorHAnsi" w:hAnsiTheme="minorHAnsi" w:cstheme="minorHAnsi"/>
          <w:spacing w:val="-1"/>
          <w:sz w:val="24"/>
          <w:szCs w:val="24"/>
        </w:rPr>
        <w:t>Przez teren rezerwatu</w:t>
      </w:r>
      <w:r w:rsidR="00155A96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w jego wschodniej części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, szlakiem dawnego torowiska kolejki wąskotorowej, przebiega</w:t>
      </w:r>
      <w:r w:rsidR="001A2661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wytyczona przed ustanowieniem rezerwatu,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C50555" w:rsidRPr="00DC71D6">
        <w:rPr>
          <w:rFonts w:asciiTheme="minorHAnsi" w:hAnsiTheme="minorHAnsi" w:cstheme="minorHAnsi"/>
          <w:spacing w:val="-1"/>
          <w:sz w:val="24"/>
          <w:szCs w:val="24"/>
        </w:rPr>
        <w:t>południowa część czerwonego szlaku turystycznego Skarbowa Góra</w:t>
      </w:r>
      <w:r w:rsidR="00DB2D78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(Wojenny Cmentarz Partyzancki AK)</w:t>
      </w:r>
      <w:r w:rsidR="00C50555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– Szydłowiec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.</w:t>
      </w:r>
      <w:r w:rsidR="00C50555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W związku z </w:t>
      </w:r>
      <w:r w:rsidR="00A051FA" w:rsidRPr="00DC71D6">
        <w:rPr>
          <w:rFonts w:asciiTheme="minorHAnsi" w:hAnsiTheme="minorHAnsi" w:cstheme="minorHAnsi"/>
          <w:spacing w:val="-1"/>
          <w:sz w:val="24"/>
          <w:szCs w:val="24"/>
        </w:rPr>
        <w:t>tym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uzasadnione jest </w:t>
      </w:r>
      <w:r w:rsidR="00A051FA" w:rsidRPr="00DC71D6">
        <w:rPr>
          <w:rFonts w:asciiTheme="minorHAnsi" w:hAnsiTheme="minorHAnsi" w:cstheme="minorHAnsi"/>
          <w:spacing w:val="-1"/>
          <w:sz w:val="24"/>
          <w:szCs w:val="24"/>
        </w:rPr>
        <w:t>udostępnienie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051FA" w:rsidRPr="00DC71D6">
        <w:rPr>
          <w:rFonts w:asciiTheme="minorHAnsi" w:hAnsiTheme="minorHAnsi" w:cstheme="minorHAnsi"/>
          <w:spacing w:val="-1"/>
          <w:sz w:val="24"/>
          <w:szCs w:val="24"/>
        </w:rPr>
        <w:t>tego szlaku dla ruchu pieszego</w:t>
      </w:r>
      <w:r w:rsidR="00A15E87" w:rsidRPr="00DC71D6"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14:paraId="5E28E6B0" w14:textId="3A65767E" w:rsidR="00BC4492" w:rsidRPr="00DC71D6" w:rsidRDefault="00BC4492" w:rsidP="00DC71D6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Pismem </w:t>
      </w:r>
      <w:proofErr w:type="spellStart"/>
      <w:r w:rsidRPr="00DC71D6">
        <w:rPr>
          <w:rFonts w:asciiTheme="minorHAnsi" w:hAnsiTheme="minorHAnsi" w:cstheme="minorHAnsi"/>
          <w:spacing w:val="-1"/>
          <w:sz w:val="24"/>
          <w:szCs w:val="24"/>
        </w:rPr>
        <w:t>zn</w:t>
      </w:r>
      <w:proofErr w:type="spellEnd"/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. </w:t>
      </w:r>
      <w:proofErr w:type="spellStart"/>
      <w:r w:rsidRPr="00DC71D6">
        <w:rPr>
          <w:rFonts w:asciiTheme="minorHAnsi" w:hAnsiTheme="minorHAnsi" w:cstheme="minorHAnsi"/>
          <w:spacing w:val="-1"/>
          <w:sz w:val="24"/>
          <w:szCs w:val="24"/>
        </w:rPr>
        <w:t>spr</w:t>
      </w:r>
      <w:proofErr w:type="spellEnd"/>
      <w:r w:rsidRPr="00DC71D6">
        <w:rPr>
          <w:rFonts w:asciiTheme="minorHAnsi" w:hAnsiTheme="minorHAnsi" w:cstheme="minorHAnsi"/>
          <w:spacing w:val="-1"/>
          <w:sz w:val="24"/>
          <w:szCs w:val="24"/>
        </w:rPr>
        <w:t>. ZG.7212.6.6.2026 z dnia 16 lipca 2026 r., Nadleśnictwo Skarżysko po dokonaniu lustracji terenowej, zgłosiło uwagi odnoszące się do stanu, w jakim znajduje się ww. szlak na terenie rezerwatu, w tym poinformowa</w:t>
      </w:r>
      <w:r w:rsidR="00DE7B0E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no o braku możliwości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przejścia ze wzglądu na zalanie terenu oraz </w:t>
      </w:r>
      <w:r w:rsidR="00DE7B0E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o występowaniu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częściowo albo całkowicie uschnięt</w:t>
      </w:r>
      <w:r w:rsidR="00DE7B0E" w:rsidRPr="00DC71D6">
        <w:rPr>
          <w:rFonts w:asciiTheme="minorHAnsi" w:hAnsiTheme="minorHAnsi" w:cstheme="minorHAnsi"/>
          <w:spacing w:val="-1"/>
          <w:sz w:val="24"/>
          <w:szCs w:val="24"/>
        </w:rPr>
        <w:t>ych d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rze</w:t>
      </w:r>
      <w:r w:rsidR="00DE7B0E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wach, co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stwarza zagrożenie dla ludzi poruszających się przedmiotową ścieżką. </w:t>
      </w:r>
    </w:p>
    <w:p w14:paraId="3A49905F" w14:textId="397C09D5" w:rsidR="00B72539" w:rsidRPr="00DC71D6" w:rsidRDefault="00B72539" w:rsidP="00DC71D6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C71D6">
        <w:rPr>
          <w:rFonts w:asciiTheme="minorHAnsi" w:hAnsiTheme="minorHAnsi" w:cstheme="minorHAnsi"/>
          <w:spacing w:val="-1"/>
          <w:sz w:val="24"/>
          <w:szCs w:val="24"/>
        </w:rPr>
        <w:t>W związku z tym, że wskazan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>y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w niniejszym zarządzeniu 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>szlak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dawnego torowiska kolejki wąskotorowej był przed ustanowieniem rezerwatu wykorzystywan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>y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jako tras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spacerow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a,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uzasadnione jest wyznaczenie tu szlak</w:t>
      </w:r>
      <w:r w:rsidR="004B452E" w:rsidRPr="00DC71D6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ruchu pieszego, co nie zmienia w żadnym zakresie 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jego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wcześniejszego statusu w zakresie możliwości korzystania z ni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>ego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przez społeczeństwo. </w:t>
      </w:r>
      <w:r w:rsidR="00BC4492" w:rsidRPr="00DC71D6">
        <w:rPr>
          <w:rFonts w:asciiTheme="minorHAnsi" w:hAnsiTheme="minorHAnsi" w:cstheme="minorHAnsi"/>
          <w:spacing w:val="-1"/>
          <w:sz w:val="24"/>
          <w:szCs w:val="24"/>
        </w:rPr>
        <w:t>Jego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udostępnienie jest wyjściem na przeciw oczekiwaniom społecznym w zakresie udostępniania obszarów objętych ochroną dla ruchu turystycznego (także, a może w szczególności, w zakresie tzw. turystyki przyrodniczej) i rekreacyjnego. Należy zaznaczyć, że podjęcie decyzji o takim czy innym zakresie udostępnienia rezerwatu poprzez wydanie stosownego zarządzenia regionalnego dyrektora ochrony środowiska, wynika każdorazowo wyłącznie z oceny wskazującej na brak znacząco negatywnego wpływu takiego udostępnienia na cele ochrony rezerwatu, a nie z występowania utrudnień w przemieszczaniu się lub zagrożeń bezpieczeństwa osób korzystających z tras lub miejsc udostępnionych. W przypadku rezerwatów położonych na gruntach Skarbu Państwa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lastRenderedPageBreak/>
        <w:t>pozostających w</w:t>
      </w:r>
      <w:r w:rsidR="00B24277" w:rsidRPr="00DC71D6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zarządzie Państwowego Gospodarstwa Leśnego Lasy Państwowe, ewentualne wyłączenie</w:t>
      </w:r>
      <w:r w:rsidR="00B24277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z</w:t>
      </w:r>
      <w:r w:rsidR="00B24277" w:rsidRPr="00DC71D6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>udostępnienia ze wspomnianych wyżej względów zarządzić może jedynie miejscowy Nadleśniczy, poprzez wprowadzenie okresowego zakazu wstępu do lasu, zgodnie z art. 26, ust. 3 ustawy o lasach (</w:t>
      </w:r>
      <w:proofErr w:type="spellStart"/>
      <w:r w:rsidR="00FF4E42" w:rsidRPr="00DC71D6">
        <w:rPr>
          <w:rFonts w:asciiTheme="minorHAnsi" w:hAnsiTheme="minorHAnsi" w:cstheme="minorHAnsi"/>
          <w:spacing w:val="-1"/>
          <w:sz w:val="24"/>
          <w:szCs w:val="24"/>
        </w:rPr>
        <w:t>t.j</w:t>
      </w:r>
      <w:proofErr w:type="spellEnd"/>
      <w:r w:rsidR="00FF4E42"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. </w:t>
      </w:r>
      <w:r w:rsidRPr="00DC71D6">
        <w:rPr>
          <w:rFonts w:asciiTheme="minorHAnsi" w:hAnsiTheme="minorHAnsi" w:cstheme="minorHAnsi"/>
          <w:spacing w:val="-1"/>
          <w:sz w:val="24"/>
          <w:szCs w:val="24"/>
        </w:rPr>
        <w:t xml:space="preserve">Dz. U. z 2026 r. poz. 663). </w:t>
      </w:r>
    </w:p>
    <w:p w14:paraId="4280A399" w14:textId="7483BD05" w:rsidR="00A44D92" w:rsidRPr="00DC71D6" w:rsidRDefault="00A44D92" w:rsidP="00DC71D6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</w:p>
    <w:p w14:paraId="6F05FD74" w14:textId="77777777" w:rsidR="007C7F02" w:rsidRPr="00DC71D6" w:rsidRDefault="007C7F02" w:rsidP="00DC71D6">
      <w:pPr>
        <w:spacing w:line="276" w:lineRule="auto"/>
        <w:ind w:firstLine="851"/>
        <w:rPr>
          <w:rFonts w:asciiTheme="minorHAnsi" w:hAnsiTheme="minorHAnsi" w:cstheme="minorHAnsi"/>
          <w:color w:val="EE0000"/>
          <w:sz w:val="24"/>
          <w:szCs w:val="24"/>
        </w:rPr>
      </w:pPr>
    </w:p>
    <w:p w14:paraId="4A0BDCD2" w14:textId="77777777" w:rsidR="00DC71D6" w:rsidRPr="00DC71D6" w:rsidRDefault="00DC71D6" w:rsidP="00DC71D6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sz w:val="24"/>
          <w:szCs w:val="24"/>
        </w:rPr>
        <w:t>Z-ca Regionalnego Dyrektora Ochrony Środowiska</w:t>
      </w:r>
    </w:p>
    <w:p w14:paraId="4423349D" w14:textId="77777777" w:rsidR="00DC71D6" w:rsidRPr="00DC71D6" w:rsidRDefault="00DC71D6" w:rsidP="00DC71D6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sz w:val="24"/>
          <w:szCs w:val="24"/>
        </w:rPr>
        <w:t xml:space="preserve">Regionalny Konserwator Przyrody w Kielcach </w:t>
      </w:r>
    </w:p>
    <w:p w14:paraId="15A63A16" w14:textId="77777777" w:rsidR="00DC71D6" w:rsidRPr="00DC71D6" w:rsidRDefault="00DC71D6" w:rsidP="00DC71D6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C71D6">
        <w:rPr>
          <w:rFonts w:asciiTheme="minorHAnsi" w:hAnsiTheme="minorHAnsi" w:cstheme="minorHAnsi"/>
          <w:sz w:val="24"/>
          <w:szCs w:val="24"/>
        </w:rPr>
        <w:t>Lech Buchholz</w:t>
      </w:r>
    </w:p>
    <w:p w14:paraId="302909FE" w14:textId="77777777" w:rsidR="00A506E1" w:rsidRPr="00DC71D6" w:rsidRDefault="00A506E1" w:rsidP="00DC71D6">
      <w:pPr>
        <w:spacing w:line="276" w:lineRule="auto"/>
        <w:rPr>
          <w:rFonts w:asciiTheme="minorHAnsi" w:hAnsiTheme="minorHAnsi" w:cstheme="minorHAnsi"/>
          <w:color w:val="EE0000"/>
          <w:sz w:val="24"/>
          <w:szCs w:val="24"/>
        </w:rPr>
      </w:pPr>
    </w:p>
    <w:sectPr w:rsidR="00A506E1" w:rsidRPr="00DC71D6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7C43" w14:textId="77777777" w:rsidR="00AA4834" w:rsidRDefault="00AA4834" w:rsidP="002D0D9C">
      <w:r>
        <w:separator/>
      </w:r>
    </w:p>
  </w:endnote>
  <w:endnote w:type="continuationSeparator" w:id="0">
    <w:p w14:paraId="74BC3D75" w14:textId="77777777" w:rsidR="00AA4834" w:rsidRDefault="00AA4834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F400938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D93678">
          <w:rPr>
            <w:noProof/>
            <w:sz w:val="22"/>
          </w:rPr>
          <w:t>2</w:t>
        </w:r>
        <w:r w:rsidRPr="00DC23B4">
          <w:rPr>
            <w:sz w:val="22"/>
          </w:rPr>
          <w:fldChar w:fldCharType="end"/>
        </w:r>
      </w:p>
    </w:sdtContent>
  </w:sdt>
  <w:p w14:paraId="76AE697B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BEDD7" w14:textId="77777777" w:rsidR="00AA4834" w:rsidRDefault="00AA4834" w:rsidP="002D0D9C">
      <w:r>
        <w:separator/>
      </w:r>
    </w:p>
  </w:footnote>
  <w:footnote w:type="continuationSeparator" w:id="0">
    <w:p w14:paraId="09A93141" w14:textId="77777777" w:rsidR="00AA4834" w:rsidRDefault="00AA4834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5924320">
    <w:abstractNumId w:val="6"/>
  </w:num>
  <w:num w:numId="2" w16cid:durableId="183567277">
    <w:abstractNumId w:val="14"/>
  </w:num>
  <w:num w:numId="3" w16cid:durableId="24598794">
    <w:abstractNumId w:val="15"/>
  </w:num>
  <w:num w:numId="4" w16cid:durableId="1438521205">
    <w:abstractNumId w:val="21"/>
  </w:num>
  <w:num w:numId="5" w16cid:durableId="1917586719">
    <w:abstractNumId w:val="16"/>
  </w:num>
  <w:num w:numId="6" w16cid:durableId="898907013">
    <w:abstractNumId w:val="18"/>
  </w:num>
  <w:num w:numId="7" w16cid:durableId="1768186395">
    <w:abstractNumId w:val="19"/>
  </w:num>
  <w:num w:numId="8" w16cid:durableId="1892230174">
    <w:abstractNumId w:val="0"/>
  </w:num>
  <w:num w:numId="9" w16cid:durableId="970482325">
    <w:abstractNumId w:val="11"/>
  </w:num>
  <w:num w:numId="10" w16cid:durableId="691879684">
    <w:abstractNumId w:val="9"/>
  </w:num>
  <w:num w:numId="11" w16cid:durableId="820582728">
    <w:abstractNumId w:val="4"/>
  </w:num>
  <w:num w:numId="12" w16cid:durableId="325397733">
    <w:abstractNumId w:val="20"/>
  </w:num>
  <w:num w:numId="13" w16cid:durableId="1536309981">
    <w:abstractNumId w:val="13"/>
  </w:num>
  <w:num w:numId="14" w16cid:durableId="1859851568">
    <w:abstractNumId w:val="5"/>
  </w:num>
  <w:num w:numId="15" w16cid:durableId="1508250919">
    <w:abstractNumId w:val="2"/>
  </w:num>
  <w:num w:numId="16" w16cid:durableId="1343161005">
    <w:abstractNumId w:val="7"/>
  </w:num>
  <w:num w:numId="17" w16cid:durableId="751969901">
    <w:abstractNumId w:val="8"/>
  </w:num>
  <w:num w:numId="18" w16cid:durableId="2008358520">
    <w:abstractNumId w:val="1"/>
  </w:num>
  <w:num w:numId="19" w16cid:durableId="821966612">
    <w:abstractNumId w:val="17"/>
  </w:num>
  <w:num w:numId="20" w16cid:durableId="564266706">
    <w:abstractNumId w:val="3"/>
  </w:num>
  <w:num w:numId="21" w16cid:durableId="470639123">
    <w:abstractNumId w:val="10"/>
  </w:num>
  <w:num w:numId="22" w16cid:durableId="2645757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C9"/>
    <w:rsid w:val="00002E32"/>
    <w:rsid w:val="0001285A"/>
    <w:rsid w:val="0002285E"/>
    <w:rsid w:val="00022933"/>
    <w:rsid w:val="00026496"/>
    <w:rsid w:val="00043EDC"/>
    <w:rsid w:val="00044A2B"/>
    <w:rsid w:val="00050A00"/>
    <w:rsid w:val="00051974"/>
    <w:rsid w:val="00066DDB"/>
    <w:rsid w:val="00080A4D"/>
    <w:rsid w:val="00096680"/>
    <w:rsid w:val="000A47D3"/>
    <w:rsid w:val="000A5051"/>
    <w:rsid w:val="000B15D0"/>
    <w:rsid w:val="000B51B3"/>
    <w:rsid w:val="000D06F3"/>
    <w:rsid w:val="000D7CED"/>
    <w:rsid w:val="001116B4"/>
    <w:rsid w:val="00120E3B"/>
    <w:rsid w:val="00132EB0"/>
    <w:rsid w:val="00137DA5"/>
    <w:rsid w:val="001408DF"/>
    <w:rsid w:val="00146319"/>
    <w:rsid w:val="001469E8"/>
    <w:rsid w:val="00152DB6"/>
    <w:rsid w:val="00155A96"/>
    <w:rsid w:val="0016778C"/>
    <w:rsid w:val="0017114A"/>
    <w:rsid w:val="00174173"/>
    <w:rsid w:val="00174EAB"/>
    <w:rsid w:val="00196AEE"/>
    <w:rsid w:val="001A2661"/>
    <w:rsid w:val="001A44F6"/>
    <w:rsid w:val="001C4203"/>
    <w:rsid w:val="001E0C52"/>
    <w:rsid w:val="00206AEB"/>
    <w:rsid w:val="00214A29"/>
    <w:rsid w:val="00214B3A"/>
    <w:rsid w:val="002221DA"/>
    <w:rsid w:val="00223D75"/>
    <w:rsid w:val="00251934"/>
    <w:rsid w:val="00262CD3"/>
    <w:rsid w:val="0026631A"/>
    <w:rsid w:val="00270CBE"/>
    <w:rsid w:val="002801B9"/>
    <w:rsid w:val="0029268C"/>
    <w:rsid w:val="002A17CB"/>
    <w:rsid w:val="002B1BAB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E6481"/>
    <w:rsid w:val="002F77C2"/>
    <w:rsid w:val="0030593D"/>
    <w:rsid w:val="00312DDB"/>
    <w:rsid w:val="00320D1C"/>
    <w:rsid w:val="003212FE"/>
    <w:rsid w:val="003267CC"/>
    <w:rsid w:val="00331B8D"/>
    <w:rsid w:val="00332048"/>
    <w:rsid w:val="003358AB"/>
    <w:rsid w:val="00341208"/>
    <w:rsid w:val="00344773"/>
    <w:rsid w:val="00362BD2"/>
    <w:rsid w:val="00365752"/>
    <w:rsid w:val="00370082"/>
    <w:rsid w:val="00380C13"/>
    <w:rsid w:val="003816A8"/>
    <w:rsid w:val="00386FE0"/>
    <w:rsid w:val="00387294"/>
    <w:rsid w:val="00394AF8"/>
    <w:rsid w:val="003B03BD"/>
    <w:rsid w:val="003C0400"/>
    <w:rsid w:val="003C1177"/>
    <w:rsid w:val="003C47BA"/>
    <w:rsid w:val="003C4DDD"/>
    <w:rsid w:val="003E4212"/>
    <w:rsid w:val="003E583D"/>
    <w:rsid w:val="003E69B0"/>
    <w:rsid w:val="003F131E"/>
    <w:rsid w:val="003F22B2"/>
    <w:rsid w:val="004101AD"/>
    <w:rsid w:val="004111D9"/>
    <w:rsid w:val="00415774"/>
    <w:rsid w:val="00423BCB"/>
    <w:rsid w:val="00447C9B"/>
    <w:rsid w:val="00450652"/>
    <w:rsid w:val="00457583"/>
    <w:rsid w:val="00470691"/>
    <w:rsid w:val="00473E08"/>
    <w:rsid w:val="00477F1B"/>
    <w:rsid w:val="00490DC1"/>
    <w:rsid w:val="004A06DC"/>
    <w:rsid w:val="004A32E7"/>
    <w:rsid w:val="004A48EE"/>
    <w:rsid w:val="004A7FA4"/>
    <w:rsid w:val="004B1ED8"/>
    <w:rsid w:val="004B446F"/>
    <w:rsid w:val="004B452E"/>
    <w:rsid w:val="004C01A9"/>
    <w:rsid w:val="004C1207"/>
    <w:rsid w:val="004C2593"/>
    <w:rsid w:val="004C26D3"/>
    <w:rsid w:val="004E278B"/>
    <w:rsid w:val="004E2B58"/>
    <w:rsid w:val="004E3F2C"/>
    <w:rsid w:val="004E4BD8"/>
    <w:rsid w:val="004E72C4"/>
    <w:rsid w:val="00503319"/>
    <w:rsid w:val="0051750E"/>
    <w:rsid w:val="00522041"/>
    <w:rsid w:val="00524D68"/>
    <w:rsid w:val="00534B7A"/>
    <w:rsid w:val="00545FFC"/>
    <w:rsid w:val="005605EC"/>
    <w:rsid w:val="005615B8"/>
    <w:rsid w:val="00582D08"/>
    <w:rsid w:val="005B4491"/>
    <w:rsid w:val="005D0C22"/>
    <w:rsid w:val="005E06A7"/>
    <w:rsid w:val="005E4C92"/>
    <w:rsid w:val="005E787A"/>
    <w:rsid w:val="0060132B"/>
    <w:rsid w:val="0060507C"/>
    <w:rsid w:val="00612A9B"/>
    <w:rsid w:val="00617A35"/>
    <w:rsid w:val="006209D7"/>
    <w:rsid w:val="00625259"/>
    <w:rsid w:val="006311D9"/>
    <w:rsid w:val="0063235F"/>
    <w:rsid w:val="006345F8"/>
    <w:rsid w:val="00645BAA"/>
    <w:rsid w:val="00666A9D"/>
    <w:rsid w:val="00670E4D"/>
    <w:rsid w:val="00682F41"/>
    <w:rsid w:val="00693395"/>
    <w:rsid w:val="00695C73"/>
    <w:rsid w:val="006A7F10"/>
    <w:rsid w:val="006C744E"/>
    <w:rsid w:val="006C7541"/>
    <w:rsid w:val="006D1C4C"/>
    <w:rsid w:val="006D1F6C"/>
    <w:rsid w:val="006D2EF2"/>
    <w:rsid w:val="006E70FC"/>
    <w:rsid w:val="006F4DF8"/>
    <w:rsid w:val="006F5448"/>
    <w:rsid w:val="006F7512"/>
    <w:rsid w:val="00705E04"/>
    <w:rsid w:val="007171A0"/>
    <w:rsid w:val="00720577"/>
    <w:rsid w:val="00736754"/>
    <w:rsid w:val="0074340D"/>
    <w:rsid w:val="00744E8F"/>
    <w:rsid w:val="00745CDB"/>
    <w:rsid w:val="007514C9"/>
    <w:rsid w:val="00755A63"/>
    <w:rsid w:val="0076415B"/>
    <w:rsid w:val="00766B48"/>
    <w:rsid w:val="007737B8"/>
    <w:rsid w:val="007918F2"/>
    <w:rsid w:val="007A198F"/>
    <w:rsid w:val="007B6798"/>
    <w:rsid w:val="007C20F5"/>
    <w:rsid w:val="007C371A"/>
    <w:rsid w:val="007C7C94"/>
    <w:rsid w:val="007C7F02"/>
    <w:rsid w:val="007E1887"/>
    <w:rsid w:val="007E50E7"/>
    <w:rsid w:val="007E5176"/>
    <w:rsid w:val="007F4410"/>
    <w:rsid w:val="00806535"/>
    <w:rsid w:val="0084499E"/>
    <w:rsid w:val="00852766"/>
    <w:rsid w:val="00854621"/>
    <w:rsid w:val="00860332"/>
    <w:rsid w:val="008603D6"/>
    <w:rsid w:val="00874FB5"/>
    <w:rsid w:val="0088783B"/>
    <w:rsid w:val="00895663"/>
    <w:rsid w:val="0089759F"/>
    <w:rsid w:val="008A3E17"/>
    <w:rsid w:val="008A580D"/>
    <w:rsid w:val="008B09E7"/>
    <w:rsid w:val="008C7FD8"/>
    <w:rsid w:val="008D772E"/>
    <w:rsid w:val="008F3151"/>
    <w:rsid w:val="009007A1"/>
    <w:rsid w:val="00903280"/>
    <w:rsid w:val="00903293"/>
    <w:rsid w:val="00906A22"/>
    <w:rsid w:val="00907C20"/>
    <w:rsid w:val="00910002"/>
    <w:rsid w:val="00911B01"/>
    <w:rsid w:val="00921766"/>
    <w:rsid w:val="00924182"/>
    <w:rsid w:val="009515EC"/>
    <w:rsid w:val="0095196E"/>
    <w:rsid w:val="00951A3D"/>
    <w:rsid w:val="009621C9"/>
    <w:rsid w:val="00964941"/>
    <w:rsid w:val="00985845"/>
    <w:rsid w:val="009903D5"/>
    <w:rsid w:val="009926F2"/>
    <w:rsid w:val="009971BC"/>
    <w:rsid w:val="009A22A6"/>
    <w:rsid w:val="009A3830"/>
    <w:rsid w:val="009A7447"/>
    <w:rsid w:val="009B0463"/>
    <w:rsid w:val="009C00A2"/>
    <w:rsid w:val="009C0BA7"/>
    <w:rsid w:val="009C2D78"/>
    <w:rsid w:val="009D1DAE"/>
    <w:rsid w:val="009D38BE"/>
    <w:rsid w:val="009D605A"/>
    <w:rsid w:val="009E5293"/>
    <w:rsid w:val="009F695C"/>
    <w:rsid w:val="009F712C"/>
    <w:rsid w:val="00A0510F"/>
    <w:rsid w:val="00A051FA"/>
    <w:rsid w:val="00A102E7"/>
    <w:rsid w:val="00A145CA"/>
    <w:rsid w:val="00A15E87"/>
    <w:rsid w:val="00A3427A"/>
    <w:rsid w:val="00A34E38"/>
    <w:rsid w:val="00A4322E"/>
    <w:rsid w:val="00A44D92"/>
    <w:rsid w:val="00A506E1"/>
    <w:rsid w:val="00A54983"/>
    <w:rsid w:val="00A55758"/>
    <w:rsid w:val="00A622E1"/>
    <w:rsid w:val="00A647F6"/>
    <w:rsid w:val="00A75D10"/>
    <w:rsid w:val="00A853E3"/>
    <w:rsid w:val="00AA4742"/>
    <w:rsid w:val="00AA4834"/>
    <w:rsid w:val="00AA5BAD"/>
    <w:rsid w:val="00AC0D69"/>
    <w:rsid w:val="00AC41D4"/>
    <w:rsid w:val="00AE0F40"/>
    <w:rsid w:val="00AF6230"/>
    <w:rsid w:val="00B07862"/>
    <w:rsid w:val="00B078D0"/>
    <w:rsid w:val="00B14491"/>
    <w:rsid w:val="00B24277"/>
    <w:rsid w:val="00B33BE8"/>
    <w:rsid w:val="00B353A7"/>
    <w:rsid w:val="00B463BB"/>
    <w:rsid w:val="00B54A79"/>
    <w:rsid w:val="00B62B05"/>
    <w:rsid w:val="00B70BF7"/>
    <w:rsid w:val="00B72539"/>
    <w:rsid w:val="00B744CD"/>
    <w:rsid w:val="00B93065"/>
    <w:rsid w:val="00B96512"/>
    <w:rsid w:val="00B96579"/>
    <w:rsid w:val="00BA14B9"/>
    <w:rsid w:val="00BA64BA"/>
    <w:rsid w:val="00BB69FD"/>
    <w:rsid w:val="00BC4492"/>
    <w:rsid w:val="00BE466B"/>
    <w:rsid w:val="00BE5FFE"/>
    <w:rsid w:val="00BF1E71"/>
    <w:rsid w:val="00C04900"/>
    <w:rsid w:val="00C0503C"/>
    <w:rsid w:val="00C2364A"/>
    <w:rsid w:val="00C265E8"/>
    <w:rsid w:val="00C30026"/>
    <w:rsid w:val="00C31171"/>
    <w:rsid w:val="00C3378A"/>
    <w:rsid w:val="00C36AAC"/>
    <w:rsid w:val="00C41277"/>
    <w:rsid w:val="00C45332"/>
    <w:rsid w:val="00C50555"/>
    <w:rsid w:val="00C718C5"/>
    <w:rsid w:val="00C71DB5"/>
    <w:rsid w:val="00C76943"/>
    <w:rsid w:val="00C85F4D"/>
    <w:rsid w:val="00C903D1"/>
    <w:rsid w:val="00C9359E"/>
    <w:rsid w:val="00CA1D72"/>
    <w:rsid w:val="00CA4ADB"/>
    <w:rsid w:val="00CA7706"/>
    <w:rsid w:val="00CB1C83"/>
    <w:rsid w:val="00CD4199"/>
    <w:rsid w:val="00CD7AD8"/>
    <w:rsid w:val="00D1091F"/>
    <w:rsid w:val="00D23F61"/>
    <w:rsid w:val="00D30DE8"/>
    <w:rsid w:val="00D367FD"/>
    <w:rsid w:val="00D37399"/>
    <w:rsid w:val="00D41696"/>
    <w:rsid w:val="00D93678"/>
    <w:rsid w:val="00DA541C"/>
    <w:rsid w:val="00DB2D78"/>
    <w:rsid w:val="00DB3415"/>
    <w:rsid w:val="00DC23B4"/>
    <w:rsid w:val="00DC41CA"/>
    <w:rsid w:val="00DC4C45"/>
    <w:rsid w:val="00DC6ACC"/>
    <w:rsid w:val="00DC71D6"/>
    <w:rsid w:val="00DC78F3"/>
    <w:rsid w:val="00DE7B0E"/>
    <w:rsid w:val="00DF0C51"/>
    <w:rsid w:val="00DF6CDF"/>
    <w:rsid w:val="00E031AE"/>
    <w:rsid w:val="00E06641"/>
    <w:rsid w:val="00E12120"/>
    <w:rsid w:val="00E21424"/>
    <w:rsid w:val="00E22118"/>
    <w:rsid w:val="00E25B0B"/>
    <w:rsid w:val="00E31A0A"/>
    <w:rsid w:val="00E41497"/>
    <w:rsid w:val="00E56C40"/>
    <w:rsid w:val="00E62323"/>
    <w:rsid w:val="00E650B6"/>
    <w:rsid w:val="00E727C2"/>
    <w:rsid w:val="00E73EC5"/>
    <w:rsid w:val="00E81E57"/>
    <w:rsid w:val="00E823F9"/>
    <w:rsid w:val="00E83589"/>
    <w:rsid w:val="00E8768B"/>
    <w:rsid w:val="00E91305"/>
    <w:rsid w:val="00E91AB7"/>
    <w:rsid w:val="00E92808"/>
    <w:rsid w:val="00EA40A6"/>
    <w:rsid w:val="00EB0136"/>
    <w:rsid w:val="00EB13A3"/>
    <w:rsid w:val="00EC0193"/>
    <w:rsid w:val="00EC1F2D"/>
    <w:rsid w:val="00EC73EC"/>
    <w:rsid w:val="00ED1BF6"/>
    <w:rsid w:val="00EE1B63"/>
    <w:rsid w:val="00F17DAD"/>
    <w:rsid w:val="00F17DDC"/>
    <w:rsid w:val="00F17DFD"/>
    <w:rsid w:val="00F20A05"/>
    <w:rsid w:val="00F34153"/>
    <w:rsid w:val="00F40ACC"/>
    <w:rsid w:val="00F43B63"/>
    <w:rsid w:val="00F45766"/>
    <w:rsid w:val="00F57E32"/>
    <w:rsid w:val="00F60539"/>
    <w:rsid w:val="00F620BF"/>
    <w:rsid w:val="00F6506D"/>
    <w:rsid w:val="00F7360E"/>
    <w:rsid w:val="00F81F74"/>
    <w:rsid w:val="00F9070A"/>
    <w:rsid w:val="00F91F09"/>
    <w:rsid w:val="00F9311D"/>
    <w:rsid w:val="00F968AF"/>
    <w:rsid w:val="00FA68F5"/>
    <w:rsid w:val="00FC6C1B"/>
    <w:rsid w:val="00FE0C79"/>
    <w:rsid w:val="00FE20CD"/>
    <w:rsid w:val="00FE38EB"/>
    <w:rsid w:val="00FF4E42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2B65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semiHidden/>
    <w:unhideWhenUsed/>
    <w:rsid w:val="007F4410"/>
    <w:pPr>
      <w:spacing w:before="100" w:beforeAutospacing="1" w:after="100" w:afterAutospacing="1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D6AE0-4EBB-4D82-9B5D-72D603BB5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Waleryś Monika</cp:lastModifiedBy>
  <cp:revision>4</cp:revision>
  <cp:lastPrinted>2026-08-04T10:59:00Z</cp:lastPrinted>
  <dcterms:created xsi:type="dcterms:W3CDTF">2026-09-11T12:28:00Z</dcterms:created>
  <dcterms:modified xsi:type="dcterms:W3CDTF">2026-09-11T12:30:00Z</dcterms:modified>
</cp:coreProperties>
</file>