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</w:pPr>
      <w: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</w:t>
      </w:r>
      <w:r w:rsidR="00530959">
        <w:rPr>
          <w:rFonts w:asciiTheme="minorHAnsi" w:hAnsiTheme="minorHAnsi"/>
        </w:rPr>
        <w:t>…………………………………………………………………………………………</w:t>
      </w:r>
      <w:r w:rsidRPr="000248FD">
        <w:rPr>
          <w:rFonts w:asciiTheme="minorHAnsi" w:hAnsiTheme="minorHAnsi"/>
        </w:rPr>
        <w:t xml:space="preserve"> oświadczam, że zapoznała/em się z zamieszczonymi poniżej informacjami dotyczącymi przetwarzania moich danych osobowych w związku z udziałem w przetargu publicznym na sprzedaż samochodu służbowego należącego do </w:t>
      </w:r>
      <w:r w:rsidR="00BA1452">
        <w:rPr>
          <w:rFonts w:asciiTheme="minorHAnsi" w:hAnsiTheme="minorHAnsi"/>
        </w:rPr>
        <w:t>Instytutu Polskiego w Sofii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 xml:space="preserve">prawa, o 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736404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A07007">
        <w:rPr>
          <w:b/>
        </w:rPr>
        <w:t>Konsulat Generalny RP w Ostrawie</w:t>
      </w:r>
      <w:bookmarkStart w:id="0" w:name="_GoBack"/>
      <w:bookmarkEnd w:id="0"/>
      <w:r>
        <w:rPr>
          <w:b/>
        </w:rPr>
        <w:br/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EE1DB1" w:rsidRPr="00F73B6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>
        <w:t xml:space="preserve">Pani/ 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475D12">
        <w:t xml:space="preserve">Dyrektor Instytutu Polskiego w Sofii, </w:t>
      </w:r>
      <w:proofErr w:type="spellStart"/>
      <w:r w:rsidR="00475D12">
        <w:t>Weslec</w:t>
      </w:r>
      <w:proofErr w:type="spellEnd"/>
      <w:r w:rsidR="00475D12">
        <w:t xml:space="preserve"> 12, 1000 Sofia.</w:t>
      </w:r>
    </w:p>
    <w:p w:rsidR="00EE1DB1" w:rsidRPr="00ED7A1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C4157E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adres  e-mail: </w:t>
      </w:r>
      <w:hyperlink r:id="rId5" w:history="1">
        <w:r w:rsidR="00970228" w:rsidRPr="00C4157E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970228" w:rsidRPr="00C4157E">
        <w:rPr>
          <w:rFonts w:eastAsia="Times New Roman" w:cs="Arial"/>
          <w:bCs/>
          <w:lang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4 kwietnia 2017 r. w sprawie szczegółowego sposobu gospodarowania niektórymi składnikami majątku Skarbu Państwa </w:t>
      </w:r>
      <w:r w:rsidRPr="00E16C50">
        <w:rPr>
          <w:rFonts w:eastAsia="Times New Roman" w:cs="Arial"/>
          <w:lang w:eastAsia="pl-PL"/>
        </w:rPr>
        <w:t xml:space="preserve">(Dz.U. 2017 poz. 729)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="00475D12">
        <w:rPr>
          <w:rFonts w:eastAsia="Times New Roman" w:cs="Arial"/>
          <w:bCs/>
          <w:lang w:eastAsia="pl-PL"/>
        </w:rPr>
        <w:t>Instytutu Polskiego w Sofii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</w:t>
      </w:r>
      <w:r w:rsidRPr="00530959">
        <w:rPr>
          <w:rFonts w:eastAsia="Times New Roman" w:cs="Arial"/>
          <w:bCs/>
          <w:lang w:eastAsia="pl-PL"/>
        </w:rPr>
        <w:t xml:space="preserve">Ministerstwa Spraw Zagranicznych </w:t>
      </w:r>
      <w:r w:rsidR="00475D12">
        <w:rPr>
          <w:rFonts w:eastAsia="Times New Roman" w:cs="Arial"/>
          <w:bCs/>
          <w:lang w:eastAsia="pl-PL"/>
        </w:rPr>
        <w:t>Bułgarii.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 xml:space="preserve">. Dane osobowe oferenta, który wygra przetarg, zostaną zarchiwizowane dopiero po zakończeniu procedur administracyjnych w </w:t>
      </w:r>
      <w:r w:rsidRPr="00530959">
        <w:rPr>
          <w:rFonts w:eastAsia="Times New Roman" w:cs="Arial"/>
          <w:bCs/>
          <w:lang w:eastAsia="pl-PL"/>
        </w:rPr>
        <w:t xml:space="preserve">Ministerstwie Spraw Zagranicznych </w:t>
      </w:r>
      <w:r w:rsidR="00475D12">
        <w:rPr>
          <w:rFonts w:eastAsia="Times New Roman" w:cs="Arial"/>
          <w:bCs/>
          <w:lang w:eastAsia="pl-PL"/>
        </w:rPr>
        <w:t>Bułgarii</w:t>
      </w:r>
      <w:r w:rsidRPr="00C4157E">
        <w:rPr>
          <w:rFonts w:eastAsia="Times New Roman" w:cs="Arial"/>
          <w:bCs/>
          <w:lang w:eastAsia="pl-PL"/>
        </w:rPr>
        <w:t xml:space="preserve"> </w:t>
      </w:r>
      <w:r w:rsidR="00D224B2">
        <w:rPr>
          <w:rFonts w:eastAsia="Times New Roman" w:cs="Arial"/>
          <w:bCs/>
          <w:lang w:eastAsia="pl-PL"/>
        </w:rPr>
        <w:t xml:space="preserve">i </w:t>
      </w:r>
      <w:r w:rsidRPr="00C4157E">
        <w:rPr>
          <w:rFonts w:eastAsia="Times New Roman" w:cs="Arial"/>
          <w:bCs/>
          <w:lang w:eastAsia="pl-PL"/>
        </w:rPr>
        <w:t>wydaniu 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</w:t>
      </w:r>
      <w:r w:rsidR="00EE1DB1" w:rsidRPr="00C4157E">
        <w:rPr>
          <w:rFonts w:eastAsia="Times New Roman" w:cs="Arial"/>
          <w:bCs/>
          <w:lang w:eastAsia="pl-PL"/>
        </w:rPr>
        <w:lastRenderedPageBreak/>
        <w:t>przepisami ustawy z dnia 14 lipca 1983 r. o narodowym zasobie archiwalnym i archiwach (Dz. U. z 2018 r p</w:t>
      </w:r>
      <w:r w:rsidR="00EE1DB1">
        <w:rPr>
          <w:rFonts w:eastAsia="Times New Roman" w:cs="Arial"/>
          <w:bCs/>
          <w:lang w:eastAsia="pl-PL"/>
        </w:rPr>
        <w:t>oz. 217)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C531E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EE1DB1" w:rsidRPr="00F465F9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:rsidR="00EE1DB1" w:rsidRPr="00F465F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 w:rsidRPr="00F465F9">
        <w:t xml:space="preserve">ul. Stawki 2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>
        <w:t>00-193 Warszawa</w:t>
      </w:r>
    </w:p>
    <w:p w:rsidR="00912113" w:rsidRDefault="00912113"/>
    <w:sectPr w:rsidR="0091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B1"/>
    <w:rsid w:val="00457A45"/>
    <w:rsid w:val="00470F76"/>
    <w:rsid w:val="00475D12"/>
    <w:rsid w:val="00530959"/>
    <w:rsid w:val="00736404"/>
    <w:rsid w:val="007371A7"/>
    <w:rsid w:val="00793D17"/>
    <w:rsid w:val="00851A20"/>
    <w:rsid w:val="00902213"/>
    <w:rsid w:val="00912113"/>
    <w:rsid w:val="00970228"/>
    <w:rsid w:val="00A07007"/>
    <w:rsid w:val="00A1098A"/>
    <w:rsid w:val="00BA1452"/>
    <w:rsid w:val="00C4157E"/>
    <w:rsid w:val="00D224B2"/>
    <w:rsid w:val="00E0598D"/>
    <w:rsid w:val="00EE1DB1"/>
    <w:rsid w:val="00EE5561"/>
    <w:rsid w:val="00E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A574"/>
  <w15:docId w15:val="{7A2D11FB-C322-4B9F-8EBA-96FE257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Kovacs Maria</cp:lastModifiedBy>
  <cp:revision>2</cp:revision>
  <cp:lastPrinted>2019-03-22T16:59:00Z</cp:lastPrinted>
  <dcterms:created xsi:type="dcterms:W3CDTF">2020-12-30T14:58:00Z</dcterms:created>
  <dcterms:modified xsi:type="dcterms:W3CDTF">2020-12-30T14:58:00Z</dcterms:modified>
</cp:coreProperties>
</file>