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C9565" w14:textId="77777777" w:rsidR="00743B0F" w:rsidRPr="00743B0F" w:rsidRDefault="00743B0F" w:rsidP="00743B0F">
      <w:pPr>
        <w:shd w:val="clear" w:color="auto" w:fill="F2F2F2"/>
        <w:spacing w:before="150" w:after="150" w:line="240" w:lineRule="atLeast"/>
        <w:outlineLvl w:val="2"/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</w:pPr>
      <w:bookmarkStart w:id="0" w:name="_GoBack"/>
      <w:bookmarkEnd w:id="0"/>
      <w:r w:rsidRPr="00743B0F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>Ogłoszeni</w:t>
      </w:r>
      <w:r w:rsidR="0083282A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>E</w:t>
      </w:r>
      <w:r w:rsidRPr="00743B0F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 xml:space="preserve"> </w:t>
      </w:r>
    </w:p>
    <w:p w14:paraId="045BEF3B" w14:textId="7AA303AD" w:rsidR="00743B0F" w:rsidRDefault="00743B0F" w:rsidP="00743B0F">
      <w:pPr>
        <w:shd w:val="clear" w:color="auto" w:fill="F2F2F2"/>
        <w:spacing w:after="0" w:line="240" w:lineRule="atLeast"/>
        <w:jc w:val="both"/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</w:pP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Analiza rynku w zakresie </w:t>
      </w:r>
      <w:r w:rsidR="000C2700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szacowania wartości </w:t>
      </w: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zamówienia</w:t>
      </w:r>
      <w:r w:rsidR="00C72698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publicznego</w:t>
      </w: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na wykonanie usługi dotyczącej 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Opracowani</w:t>
      </w:r>
      <w:r w:rsid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a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wynikowych tablic statystycznych z bazy danych systemu </w:t>
      </w:r>
      <w:r w:rsid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tele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informatycznego </w:t>
      </w:r>
      <w:r w:rsidR="00306F96" w:rsidRPr="00306F96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Krajowego Rejestru Karnego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za rok 201</w:t>
      </w:r>
      <w:r w:rsidR="00233C52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9</w:t>
      </w:r>
    </w:p>
    <w:p w14:paraId="55F54C00" w14:textId="77777777" w:rsidR="00743B0F" w:rsidRDefault="00743B0F" w:rsidP="00743B0F">
      <w:pPr>
        <w:shd w:val="clear" w:color="auto" w:fill="F2F2F2"/>
        <w:spacing w:after="0" w:line="240" w:lineRule="atLeast"/>
        <w:jc w:val="both"/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</w:pPr>
    </w:p>
    <w:p w14:paraId="3E71843A" w14:textId="4A3B503E" w:rsidR="00743B0F" w:rsidRPr="00743B0F" w:rsidRDefault="00743B0F" w:rsidP="00743B0F">
      <w:pPr>
        <w:shd w:val="clear" w:color="auto" w:fill="F2F2F2"/>
        <w:spacing w:after="0" w:line="240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743B0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201</w:t>
      </w:r>
      <w:r w:rsidR="00233C52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9</w:t>
      </w:r>
      <w:r w:rsidRPr="00743B0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-</w:t>
      </w:r>
      <w:r w:rsidR="00625C68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1</w:t>
      </w:r>
      <w:r w:rsidR="000F351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2</w:t>
      </w:r>
      <w:r w:rsidRPr="00743B0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-</w:t>
      </w:r>
      <w:r w:rsidR="000F351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0</w:t>
      </w:r>
      <w:r w:rsidR="00A4320D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7375"/>
      </w:tblGrid>
      <w:tr w:rsidR="00743B0F" w:rsidRPr="00743B0F" w14:paraId="3B731AC8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A71F3" w14:textId="77777777" w:rsidR="00743B0F" w:rsidRPr="00743B0F" w:rsidRDefault="00743B0F" w:rsidP="00431E86">
            <w:pPr>
              <w:spacing w:after="0" w:line="240" w:lineRule="auto"/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  <w:t>Przedmiot zamówienia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238B0" w14:textId="77777777" w:rsidR="003D0BDD" w:rsidRPr="00431E86" w:rsidRDefault="00FB4AC6" w:rsidP="000F351F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FB4AC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celu zbadania oferty rynkowej oraz oszacowania wartości przyszłego zamówienia publicznego, Departament Strategii i Funduszy Europejskich Ministerstwa Sprawiedliwości zwraca się z uprzejmą prośbą o przedstawienie informacji dotyczących szacunkowych kosztów realizacji zamówienia na wykonanie usługi </w:t>
            </w:r>
            <w:r w:rsidR="005C65ED" w:rsidRPr="005C65E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Opracowania wynikowych tablic statystycznych z bazy danych systemu teleinformatycznego Krajowego Rejestru Karnego za rok 201</w:t>
            </w:r>
            <w:r w:rsidR="00233C5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9 </w:t>
            </w:r>
            <w:r w:rsidR="005C65E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:</w:t>
            </w:r>
          </w:p>
          <w:p w14:paraId="5FE5A7BB" w14:textId="77777777" w:rsidR="00A07977" w:rsidRPr="00A07977" w:rsidRDefault="00A07977" w:rsidP="000F351F">
            <w:pPr>
              <w:pStyle w:val="Nagwek1"/>
              <w:numPr>
                <w:ilvl w:val="0"/>
                <w:numId w:val="6"/>
              </w:numPr>
              <w:jc w:val="both"/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osobach</w:t>
            </w:r>
            <w:r w:rsidR="002E034E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dorosłych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odpowiadających na zasadach określonych w Kodeksie karnym, Kodeksie karnym skarbowym, Kodeksie wykroczeń</w:t>
            </w:r>
            <w:r w:rsidR="004D338C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,</w:t>
            </w:r>
            <w:r w:rsidR="005611A9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innych ustawach </w:t>
            </w:r>
            <w:r w:rsidR="00FB7302"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 informacji z tymi skazaniami </w:t>
            </w:r>
            <w:r w:rsidR="008B41C3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 ukaraniami </w:t>
            </w:r>
            <w:r w:rsidR="00FB7302"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związanymi 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oraz zawiadomień o skazaniu przez sąd państwa obcego</w:t>
            </w:r>
            <w:r w:rsidR="005611A9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a także</w:t>
            </w:r>
            <w:r w:rsidR="00961782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 </w:t>
            </w:r>
            <w:r w:rsidR="008B41C3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zawiadomieniami </w:t>
            </w:r>
            <w:r w:rsidR="00961782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o rozesłaniu listu gończego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,</w:t>
            </w:r>
          </w:p>
          <w:p w14:paraId="08608B13" w14:textId="77777777" w:rsidR="00A07977" w:rsidRPr="00A07977" w:rsidRDefault="00A07977" w:rsidP="000F351F">
            <w:pPr>
              <w:pStyle w:val="Nagwek1"/>
              <w:numPr>
                <w:ilvl w:val="0"/>
                <w:numId w:val="6"/>
              </w:numPr>
              <w:jc w:val="both"/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nieletnich, w rozumieniu przepisów ustawy o postępowaniu w sprawach nieletnich,</w:t>
            </w:r>
          </w:p>
          <w:p w14:paraId="7AC41F15" w14:textId="77777777" w:rsidR="00A07977" w:rsidRDefault="00A07977" w:rsidP="000F351F">
            <w:pPr>
              <w:pStyle w:val="Nagwek1"/>
              <w:numPr>
                <w:ilvl w:val="0"/>
                <w:numId w:val="6"/>
              </w:numPr>
              <w:jc w:val="both"/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podmiotach zbiorowych podlegających odpowiedzialności na podstawie przepisów ustawy z dnia 28 października 2002 r. o odpowiedzialności podmiotów zbiorowych za c</w:t>
            </w:r>
            <w: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zyny zabronione pod groźbą kary,</w:t>
            </w:r>
          </w:p>
          <w:p w14:paraId="50E957E6" w14:textId="77777777" w:rsidR="00E674F1" w:rsidRDefault="00E674F1" w:rsidP="000F351F">
            <w:pPr>
              <w:pStyle w:val="Tekstpodstawowywcity3"/>
              <w:spacing w:line="240" w:lineRule="auto"/>
              <w:ind w:hanging="301"/>
              <w:rPr>
                <w:rFonts w:ascii="Tahoma" w:hAnsi="Tahoma" w:cs="Tahoma"/>
                <w:color w:val="363636"/>
                <w:sz w:val="17"/>
                <w:szCs w:val="17"/>
              </w:rPr>
            </w:pPr>
          </w:p>
          <w:p w14:paraId="22DDE25B" w14:textId="77777777" w:rsidR="003D0BDD" w:rsidRPr="00431E86" w:rsidRDefault="003D0BDD" w:rsidP="000F351F">
            <w:pPr>
              <w:pStyle w:val="Tekstpodstawowywcity3"/>
              <w:spacing w:line="240" w:lineRule="auto"/>
              <w:ind w:firstLine="22"/>
              <w:rPr>
                <w:rFonts w:ascii="Tahoma" w:hAnsi="Tahoma" w:cs="Tahoma"/>
                <w:color w:val="363636"/>
                <w:sz w:val="17"/>
                <w:szCs w:val="17"/>
              </w:rPr>
            </w:pP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zgodnie z</w:t>
            </w:r>
            <w:r w:rsidR="00CD7281">
              <w:rPr>
                <w:rFonts w:ascii="Tahoma" w:hAnsi="Tahoma" w:cs="Tahoma"/>
                <w:color w:val="363636"/>
                <w:sz w:val="17"/>
                <w:szCs w:val="17"/>
              </w:rPr>
              <w:t>e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 xml:space="preserve"> </w:t>
            </w:r>
            <w:r w:rsidR="00114B01">
              <w:rPr>
                <w:rFonts w:ascii="Tahoma" w:hAnsi="Tahoma" w:cs="Tahoma"/>
                <w:color w:val="363636"/>
                <w:sz w:val="17"/>
                <w:szCs w:val="17"/>
              </w:rPr>
              <w:t>„</w:t>
            </w:r>
            <w:r w:rsidR="00CD7281">
              <w:rPr>
                <w:rFonts w:ascii="Tahoma" w:hAnsi="Tahoma" w:cs="Tahoma"/>
                <w:color w:val="363636"/>
                <w:sz w:val="17"/>
                <w:szCs w:val="17"/>
              </w:rPr>
              <w:t xml:space="preserve">Spisem 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tablic do wykonania</w:t>
            </w:r>
            <w:r w:rsidR="00114B01">
              <w:rPr>
                <w:rFonts w:ascii="Tahoma" w:hAnsi="Tahoma" w:cs="Tahoma"/>
                <w:color w:val="363636"/>
                <w:sz w:val="17"/>
                <w:szCs w:val="17"/>
              </w:rPr>
              <w:t>”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, stanowiącym Załącznik, według określonych wzorów tablic oraz zapis tablic i</w:t>
            </w:r>
            <w:r w:rsidR="00E674F1">
              <w:rPr>
                <w:rFonts w:ascii="Tahoma" w:hAnsi="Tahoma" w:cs="Tahoma"/>
                <w:color w:val="363636"/>
                <w:sz w:val="17"/>
                <w:szCs w:val="17"/>
              </w:rPr>
              <w:t> 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rekordów statystycznych na płycie DVD.</w:t>
            </w:r>
          </w:p>
          <w:p w14:paraId="354181B2" w14:textId="77777777" w:rsidR="00E674F1" w:rsidRDefault="00E674F1" w:rsidP="000F351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2D194BD4" w14:textId="77777777" w:rsidR="003D0BDD" w:rsidRPr="00431E86" w:rsidRDefault="003D0BDD" w:rsidP="000F351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Wykonawca zobowiązany będzie do wykonania następujących prac:</w:t>
            </w:r>
          </w:p>
          <w:p w14:paraId="3E7EC667" w14:textId="77777777" w:rsidR="005C35CD" w:rsidRPr="005C35CD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wstępnego wygenerowania rekordów statystycznych z danych źródłowych KRK,</w:t>
            </w:r>
          </w:p>
          <w:p w14:paraId="208E34B6" w14:textId="77777777" w:rsidR="005C35CD" w:rsidRPr="005C35CD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sprawdzenia poprawności i identyfikacji wygenerowanych rekordów statystycznych, polegające na sprawdzeniu kompletności rekordów statystycznych (w stosunku do wszystkich dokumentów źródłowych) i poprawności zawartych w nich danych pod względem merytorycznym (wypełnienia pól wymaganych i spełnienia współzależności między nimi w odniesieniu do warunków występujących w Kodeksie karnym i ustawach szczególnych). Wszelkie wykryte nieprawidłowości należy przekazać w formie raportów (wykazów) do Biura Informacyjnego Krajowego Rejestru Karnego w celu skorygowania dokumentów źródłowych,</w:t>
            </w:r>
          </w:p>
          <w:p w14:paraId="0A88F50D" w14:textId="77777777" w:rsidR="005C35CD" w:rsidRPr="00B62514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przekazania do Wydziału Statystycznej Informacji Zarządczej wstępnych tablic w postaci  plików arkusza kalkulacyjnego MS Excel 2010 (.</w:t>
            </w:r>
            <w:proofErr w:type="spellStart"/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xlsx</w:t>
            </w:r>
            <w:proofErr w:type="spellEnd"/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) w celu weryfikacji danych,</w:t>
            </w:r>
          </w:p>
          <w:p w14:paraId="432D9969" w14:textId="77777777" w:rsidR="005C35CD" w:rsidRPr="005C35CD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wygenerowania ostatecznych rekordów statystycznych po zweryfikowaniu danych w</w:t>
            </w:r>
            <w:r w:rsid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bazach danych osób i podmiotów zbiorowych  KRK,</w:t>
            </w:r>
          </w:p>
          <w:p w14:paraId="476338FF" w14:textId="77777777" w:rsidR="005C35CD" w:rsidRPr="005C35CD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uzgodnienia ostatecznej kompletności każdego zbioru,</w:t>
            </w:r>
          </w:p>
          <w:p w14:paraId="448E5F09" w14:textId="77777777" w:rsidR="005C35CD" w:rsidRPr="005C35CD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naliczenia tablic i weryfikacji wyników,</w:t>
            </w:r>
          </w:p>
          <w:p w14:paraId="24E0B24A" w14:textId="77777777" w:rsidR="005C35CD" w:rsidRPr="005C35CD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naliczenia tablic wynikowych,</w:t>
            </w:r>
          </w:p>
          <w:p w14:paraId="5B248870" w14:textId="77777777" w:rsidR="005C35CD" w:rsidRPr="00382BF4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zapisani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i dostarczenia rekordów statystycznych w formie bazy danych plików o</w:t>
            </w:r>
            <w:r w:rsid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formacie kompatybilnym z MS Access 2010 na płycie DVD za rok 201</w:t>
            </w:r>
            <w:r w:rsidR="00FA3B1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do Wydziału Statystycznej Informacji Zarządczej. Załącznikami do rekordów statystycznych </w:t>
            </w:r>
            <w:r w:rsidR="00FA3B1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będą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opisy pól i zawartych symboli,</w:t>
            </w:r>
          </w:p>
          <w:p w14:paraId="23931C70" w14:textId="77777777" w:rsidR="005C35CD" w:rsidRPr="005C35CD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zapisani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i dostarczenia do Wydziału Statystycznej Informacji Zarządczej  tablic wynikowych w formie plików dyskowych na płycie DVD w formacie (*.pdf), przygotowanych w sposób umożliwiający czytelny i przejrzysty wydruk na papierze o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rozmiarze A3, oraz arkusza MS Excel 2010 (.</w:t>
            </w:r>
            <w:proofErr w:type="spellStart"/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xlsx</w:t>
            </w:r>
            <w:proofErr w:type="spellEnd"/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), którego format będzie umożliwiał wykonywanie dalszych obliczeń, </w:t>
            </w:r>
          </w:p>
          <w:p w14:paraId="5DB6AFCE" w14:textId="77777777" w:rsidR="005C35CD" w:rsidRDefault="005C35CD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dane w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analogicznych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tablicach 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niezależnie od formatu 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plik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ów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elektronicznych są tożsame, a po</w:t>
            </w:r>
            <w:r w:rsidR="00C61A3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lskie znaki zgodne z MS Windows,</w:t>
            </w:r>
          </w:p>
          <w:p w14:paraId="448357BD" w14:textId="77777777" w:rsidR="00B620B8" w:rsidRPr="00177D69" w:rsidRDefault="00B620B8" w:rsidP="000F35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przekazania 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Zamawiającemu kod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ów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źródłow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ych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oraz dokumentację niezbędną do wprowadzania modyfikacji w oprogramowaniu lub </w:t>
            </w:r>
            <w:r w:rsidR="00C61A3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skrypty z instrukcją ich użycia.</w:t>
            </w:r>
          </w:p>
          <w:p w14:paraId="7DC9C8B2" w14:textId="77777777" w:rsidR="003D0BDD" w:rsidRDefault="003D0BDD" w:rsidP="000F351F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4125491A" w14:textId="77777777" w:rsidR="0029386D" w:rsidRDefault="00177D69" w:rsidP="000F351F">
            <w:pPr>
              <w:spacing w:after="0" w:line="360" w:lineRule="auto"/>
              <w:ind w:left="360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Zamawiający dopuszcza możliwość wykonania przedmiotu zamówienia według jednej z</w:t>
            </w:r>
            <w:r w:rsidR="00734ED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poniższych metod, tj. poprzez</w:t>
            </w:r>
            <w:r w:rsidR="0029386D" w:rsidRPr="0029386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:</w:t>
            </w:r>
          </w:p>
          <w:p w14:paraId="4E724EC6" w14:textId="2358C2FC" w:rsidR="00177D69" w:rsidRPr="00AB496A" w:rsidRDefault="00177D69" w:rsidP="000F351F">
            <w:pPr>
              <w:pStyle w:val="Akapitzlist"/>
              <w:numPr>
                <w:ilvl w:val="0"/>
                <w:numId w:val="8"/>
              </w:num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lastRenderedPageBreak/>
              <w:t>opracowanie danych z KRK za pomocą skryptów bazodanowych. Dane KRK</w:t>
            </w:r>
            <w:r w:rsidR="00AB496A"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gromadzone są w relacyjnej bazie danych Oracle </w:t>
            </w:r>
            <w:proofErr w:type="spellStart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Rdb</w:t>
            </w:r>
            <w:proofErr w:type="spellEnd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. Baza pracuje </w:t>
            </w:r>
            <w:r w:rsid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 środowisku HP Open VMS. Baza zawiera 200 tabel, w których przechowywane są  informacje  o 5 500 000 dokumentach</w:t>
            </w:r>
          </w:p>
          <w:p w14:paraId="1244E417" w14:textId="77777777" w:rsidR="00177D69" w:rsidRPr="00177D69" w:rsidRDefault="00177D69" w:rsidP="000F351F">
            <w:p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lub</w:t>
            </w:r>
          </w:p>
          <w:p w14:paraId="77EEF7E1" w14:textId="1F3D1571" w:rsidR="0029386D" w:rsidRPr="00AB496A" w:rsidRDefault="00177D69" w:rsidP="000F351F">
            <w:pPr>
              <w:pStyle w:val="Akapitzlist"/>
              <w:numPr>
                <w:ilvl w:val="0"/>
                <w:numId w:val="8"/>
              </w:numPr>
              <w:spacing w:line="240" w:lineRule="auto"/>
              <w:ind w:left="567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stworzenie oprogramowania w systemie Krajowego Rejestru Karnego, które  umożliwi opracowanie wynikowych tablic statystycznych. Oprogramowanie musi być stworzone w systemie operacyjnym HP Open VMS  i współpracować z oprogramowaniem bazy danych Oracle </w:t>
            </w:r>
            <w:proofErr w:type="spellStart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Rdb</w:t>
            </w:r>
            <w:proofErr w:type="spellEnd"/>
            <w:r w:rsidR="00421B9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 </w:t>
            </w:r>
          </w:p>
          <w:p w14:paraId="25A8756A" w14:textId="77777777" w:rsidR="00EC3888" w:rsidRDefault="00EC3888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6E74DFB3" w14:textId="6B853D47" w:rsidR="00EC3888" w:rsidRPr="00EC3888" w:rsidRDefault="00EC3888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przypadku wybrania przez Wykonawcę metody opisanej w </w:t>
            </w:r>
            <w:r w:rsidR="00131F8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lit</w:t>
            </w: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. </w:t>
            </w:r>
            <w:r w:rsidRPr="00131F8C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t>b)</w:t>
            </w: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4C6D8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Wykonawca przedstawi dokument potwierdzający wykonanie przynajmniej 1 modyfikacji systemu opartego o system operacyjny </w:t>
            </w:r>
            <w:proofErr w:type="spellStart"/>
            <w:r w:rsidR="004C6D8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OpenVMS</w:t>
            </w:r>
            <w:proofErr w:type="spellEnd"/>
            <w:r w:rsidR="004C6D8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, monitor transakcyjny ACMS i bazę danych </w:t>
            </w:r>
            <w:proofErr w:type="spellStart"/>
            <w:r w:rsidR="004C6D8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OracleRdb</w:t>
            </w:r>
            <w:proofErr w:type="spellEnd"/>
            <w:r w:rsidR="004C6D8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o wartości 100</w:t>
            </w:r>
            <w:r w:rsidR="005D34D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="004C6D8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000</w:t>
            </w:r>
            <w:r w:rsidR="005D34D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zł  </w:t>
            </w:r>
            <w:r w:rsidR="004C6D8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 okresie ostatnich 3 lat.</w:t>
            </w:r>
          </w:p>
          <w:p w14:paraId="14B6D9E7" w14:textId="77777777" w:rsidR="00EC3888" w:rsidRPr="00EC3888" w:rsidRDefault="00EC3888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45D240C5" w14:textId="77777777" w:rsidR="00EC3888" w:rsidRPr="00EC3888" w:rsidRDefault="00EC3888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Wszelkie prace Wykonawca wykonywał będzie w środowisku testowo-szkoleniowym wyrównanym ze środowiskiem produkcyjnym.</w:t>
            </w:r>
          </w:p>
          <w:p w14:paraId="2E0B94D8" w14:textId="250DEB7A" w:rsidR="00EC3888" w:rsidRDefault="00EC3888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Zamawiający nie posiada dokumentacji opisującej relacji zachodzących pomiędzy danymi w</w:t>
            </w:r>
            <w:r w:rsidR="000F351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tabelach bazodanowych systemu KRK.</w:t>
            </w:r>
          </w:p>
          <w:p w14:paraId="4B742AF2" w14:textId="77777777" w:rsidR="00EC3888" w:rsidRDefault="00EC3888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42A06C0B" w14:textId="77777777" w:rsidR="003D0BDD" w:rsidRPr="00431E86" w:rsidRDefault="003D0BDD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Wykonawca udzieli Zamawiającemu 12 miesięcznej gwarancji </w:t>
            </w:r>
            <w:r w:rsidR="00A47AC6" w:rsidRPr="00A47AC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 oprogramowanie lub skrypty  wykonane w ramach niniejszego zamówienia</w:t>
            </w:r>
            <w:r w:rsidR="0059314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14:paraId="1F5DAB94" w14:textId="77777777" w:rsidR="003D0BDD" w:rsidRDefault="005917D0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Wykonywanie zamówienia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 żadnym wypadku nie może zakłócić poprawności działania systemu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CD728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tele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informatycznego Krajowego Rejestru Karnego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14:paraId="678C0E7A" w14:textId="77777777" w:rsidR="00A07977" w:rsidRPr="00431E86" w:rsidRDefault="00A07977" w:rsidP="000F351F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Wykonawca zobowiązany będzie do wykonywania zadań powierzonych w ramach umowy zgodnie z najlepszą wiedzą i przy zachowaniu przepisów wewnętrznych obowiązujących w Ministerstwie Sprawiedliwości. Przed przystąpieniem do realizacji zadań przez poszczególne osoby skierowane przez Wykonawcę, zostaną one zapoznane z przepisami wewnętrznymi MS</w:t>
            </w:r>
            <w:r w:rsidR="00CD728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14:paraId="031443A1" w14:textId="77777777" w:rsidR="003D0BDD" w:rsidRPr="00743B0F" w:rsidRDefault="003D0BDD" w:rsidP="000F351F">
            <w:pPr>
              <w:spacing w:after="0" w:line="240" w:lineRule="auto"/>
              <w:ind w:left="567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</w:tc>
      </w:tr>
      <w:tr w:rsidR="00743B0F" w:rsidRPr="00743B0F" w14:paraId="31A1D6ED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73357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lastRenderedPageBreak/>
              <w:t>Termin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9626D" w14:textId="77777777" w:rsidR="00743B0F" w:rsidRPr="00743B0F" w:rsidRDefault="00431E86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Dwa miesiące od daty udostępnienia danych źródłowych według zbioru zamkniętego z bazy danych systemu informatycznego Krajowego Rejestru Karnego dla celów statystycznych na dzień 20 stycznia 20</w:t>
            </w:r>
            <w:r w:rsidR="00AE570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20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r. z danymi za rok 201</w:t>
            </w:r>
            <w:r w:rsidR="00AE570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</w:tc>
      </w:tr>
      <w:tr w:rsidR="00743B0F" w:rsidRPr="00743B0F" w14:paraId="4CAE0F49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F0815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Dodatkowe informacje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5DA21" w14:textId="77777777" w:rsidR="00743B0F" w:rsidRPr="00743B0F" w:rsidRDefault="003F14E4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Płatność za usługę nastąpi po wykonaniu i odbiorze tablic za rok 201</w:t>
            </w:r>
            <w:r w:rsidR="00AD47C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</w:p>
        </w:tc>
      </w:tr>
      <w:tr w:rsidR="00743B0F" w:rsidRPr="00743B0F" w14:paraId="6A11CFFC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D418E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Szacunkowy koszt usługi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8BCDA" w14:textId="46FD7D86" w:rsidR="00743B0F" w:rsidRPr="00743B0F" w:rsidRDefault="00743B0F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Cena usługi </w:t>
            </w:r>
            <w:r w:rsidR="0074758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(łączna ryczałtowa) 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musi obejmować wszystkie koszty poniesione w związku z</w:t>
            </w:r>
            <w:r w:rsidR="000F351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realizacją zamówienia w okresie trwania umowy, w tym wszystkie opłaty i podatki związane z</w:t>
            </w:r>
            <w:r w:rsidR="000F351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ponoszonymi kosztami.</w:t>
            </w:r>
          </w:p>
        </w:tc>
      </w:tr>
      <w:tr w:rsidR="00743B0F" w:rsidRPr="00743B0F" w14:paraId="04CECEE2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4D9C0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Kontakt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28778" w14:textId="05C5617D" w:rsidR="00743B0F" w:rsidRDefault="00743B0F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Wykonawcy proszeni są o przekazanie drogą elektroniczną przedmiotowego zgłoszenia w zakresie szacunkowego kosztu zamówienia </w:t>
            </w:r>
            <w:r w:rsidRPr="002E3C69"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  <w:t>na załączonym formularzu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na adres: </w:t>
            </w:r>
            <w:r w:rsidR="00615991" w:rsidRPr="00615991">
              <w:rPr>
                <w:rStyle w:val="Hipercze"/>
              </w:rPr>
              <w:t>Justyna.</w:t>
            </w:r>
            <w:hyperlink r:id="rId5" w:history="1">
              <w:r w:rsidR="00615991" w:rsidRPr="00AB4CEE">
                <w:rPr>
                  <w:rStyle w:val="Hipercze"/>
                  <w:rFonts w:ascii="Tahoma" w:eastAsia="Times New Roman" w:hAnsi="Tahoma" w:cs="Tahoma"/>
                  <w:sz w:val="17"/>
                  <w:szCs w:val="17"/>
                  <w:lang w:eastAsia="pl-PL"/>
                </w:rPr>
                <w:t>Kowalczyk@ms.gov.pl</w:t>
              </w:r>
            </w:hyperlink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terminie do </w:t>
            </w:r>
            <w:r w:rsidR="000F351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10</w:t>
            </w:r>
            <w:r w:rsidR="00D208A3"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</w:t>
            </w:r>
            <w:r w:rsidR="00BD2101"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1</w:t>
            </w:r>
            <w:r w:rsidR="00275C0B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2</w:t>
            </w:r>
            <w:r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.201</w:t>
            </w:r>
            <w:r w:rsidR="00275C0B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9</w:t>
            </w:r>
            <w:r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r.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do godz. 1</w:t>
            </w:r>
            <w:r w:rsidR="00EA535D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5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.00.</w:t>
            </w:r>
          </w:p>
          <w:p w14:paraId="5C13F5F0" w14:textId="77777777" w:rsidR="00BD314A" w:rsidRPr="004146BE" w:rsidRDefault="00BD314A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</w:pPr>
          </w:p>
        </w:tc>
      </w:tr>
      <w:tr w:rsidR="00743B0F" w:rsidRPr="00743B0F" w14:paraId="678CA538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36DA6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UWAGA!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23FF7" w14:textId="77777777" w:rsidR="00743B0F" w:rsidRPr="00743B0F" w:rsidRDefault="00743B0F" w:rsidP="000F351F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Informacja ta ma na celu wyłącznie rozpoznanie rynku i uzyskanie wiedzy nt. kosztów zrealizowania opisanego zamówienia. Niniejsz</w:t>
            </w:r>
            <w:r w:rsidR="006334B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e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2B083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zapytanie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nie stanowi oferty w myśl art. 66 Kodeksu Cywilnego, jak również nie jest ogłoszeniem w rozumieniu ustawy Prawo zamówień publicznych.</w:t>
            </w:r>
          </w:p>
        </w:tc>
      </w:tr>
    </w:tbl>
    <w:p w14:paraId="19AB41EB" w14:textId="77777777" w:rsidR="00B45929" w:rsidRDefault="00B45929"/>
    <w:sectPr w:rsidR="00B4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6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771940"/>
    <w:multiLevelType w:val="multilevel"/>
    <w:tmpl w:val="A2F06824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677FC9"/>
    <w:multiLevelType w:val="multilevel"/>
    <w:tmpl w:val="61FC6D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B350E5D"/>
    <w:multiLevelType w:val="hybridMultilevel"/>
    <w:tmpl w:val="E8629B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CB71AB"/>
    <w:multiLevelType w:val="hybridMultilevel"/>
    <w:tmpl w:val="577EF1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41A1E"/>
    <w:multiLevelType w:val="hybridMultilevel"/>
    <w:tmpl w:val="A5F89B0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8F135D"/>
    <w:multiLevelType w:val="hybridMultilevel"/>
    <w:tmpl w:val="A1DE5BC8"/>
    <w:lvl w:ilvl="0" w:tplc="5F0A9C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614605"/>
    <w:multiLevelType w:val="hybridMultilevel"/>
    <w:tmpl w:val="00C85E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0F"/>
    <w:rsid w:val="00022DE4"/>
    <w:rsid w:val="00094172"/>
    <w:rsid w:val="000A67BE"/>
    <w:rsid w:val="000C2700"/>
    <w:rsid w:val="000D2045"/>
    <w:rsid w:val="000F351F"/>
    <w:rsid w:val="001059C2"/>
    <w:rsid w:val="00110890"/>
    <w:rsid w:val="00114B01"/>
    <w:rsid w:val="00131F8C"/>
    <w:rsid w:val="00177656"/>
    <w:rsid w:val="00177D69"/>
    <w:rsid w:val="00206C8E"/>
    <w:rsid w:val="00233C52"/>
    <w:rsid w:val="00255627"/>
    <w:rsid w:val="00275C0B"/>
    <w:rsid w:val="0029386D"/>
    <w:rsid w:val="002B083E"/>
    <w:rsid w:val="002E034E"/>
    <w:rsid w:val="002E3C69"/>
    <w:rsid w:val="00306F96"/>
    <w:rsid w:val="0037268F"/>
    <w:rsid w:val="00382BF4"/>
    <w:rsid w:val="003D0BDD"/>
    <w:rsid w:val="003F14E4"/>
    <w:rsid w:val="004146BE"/>
    <w:rsid w:val="00421B9C"/>
    <w:rsid w:val="00431E86"/>
    <w:rsid w:val="004C6D8E"/>
    <w:rsid w:val="004D338C"/>
    <w:rsid w:val="004D4D09"/>
    <w:rsid w:val="004E6B0B"/>
    <w:rsid w:val="005611A9"/>
    <w:rsid w:val="00573CC0"/>
    <w:rsid w:val="005917D0"/>
    <w:rsid w:val="0059314B"/>
    <w:rsid w:val="005C13F6"/>
    <w:rsid w:val="005C35CD"/>
    <w:rsid w:val="005C65ED"/>
    <w:rsid w:val="005D34D2"/>
    <w:rsid w:val="005D3E47"/>
    <w:rsid w:val="005F1318"/>
    <w:rsid w:val="005F381C"/>
    <w:rsid w:val="00615991"/>
    <w:rsid w:val="006160C4"/>
    <w:rsid w:val="00625C68"/>
    <w:rsid w:val="006334B0"/>
    <w:rsid w:val="0065137A"/>
    <w:rsid w:val="00670FC9"/>
    <w:rsid w:val="006C3DF8"/>
    <w:rsid w:val="006D079D"/>
    <w:rsid w:val="006D42AC"/>
    <w:rsid w:val="006F49F1"/>
    <w:rsid w:val="00734ED8"/>
    <w:rsid w:val="00743B0F"/>
    <w:rsid w:val="00747580"/>
    <w:rsid w:val="0075539F"/>
    <w:rsid w:val="00775B80"/>
    <w:rsid w:val="007945D7"/>
    <w:rsid w:val="008117E0"/>
    <w:rsid w:val="00826656"/>
    <w:rsid w:val="0083282A"/>
    <w:rsid w:val="0088013A"/>
    <w:rsid w:val="008B41C3"/>
    <w:rsid w:val="00961782"/>
    <w:rsid w:val="00971FF0"/>
    <w:rsid w:val="00A07977"/>
    <w:rsid w:val="00A4320D"/>
    <w:rsid w:val="00A47AC6"/>
    <w:rsid w:val="00A5697A"/>
    <w:rsid w:val="00A70D01"/>
    <w:rsid w:val="00A71307"/>
    <w:rsid w:val="00AA436C"/>
    <w:rsid w:val="00AB496A"/>
    <w:rsid w:val="00AD47CA"/>
    <w:rsid w:val="00AE5709"/>
    <w:rsid w:val="00B45929"/>
    <w:rsid w:val="00B620B8"/>
    <w:rsid w:val="00B62514"/>
    <w:rsid w:val="00B83D62"/>
    <w:rsid w:val="00BD2101"/>
    <w:rsid w:val="00BD314A"/>
    <w:rsid w:val="00BF0865"/>
    <w:rsid w:val="00C61A30"/>
    <w:rsid w:val="00C72698"/>
    <w:rsid w:val="00CD7281"/>
    <w:rsid w:val="00D208A3"/>
    <w:rsid w:val="00D42DD8"/>
    <w:rsid w:val="00D720CE"/>
    <w:rsid w:val="00DB1F5F"/>
    <w:rsid w:val="00E126D1"/>
    <w:rsid w:val="00E674F1"/>
    <w:rsid w:val="00E96ACC"/>
    <w:rsid w:val="00EA535D"/>
    <w:rsid w:val="00EB6F9B"/>
    <w:rsid w:val="00EC3888"/>
    <w:rsid w:val="00EC4336"/>
    <w:rsid w:val="00F10D59"/>
    <w:rsid w:val="00FA3B12"/>
    <w:rsid w:val="00FA3E5A"/>
    <w:rsid w:val="00FB4AC6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B471"/>
  <w15:docId w15:val="{E5EF9115-B64C-445C-8058-4731F46B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7977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977"/>
    <w:pPr>
      <w:keepNext/>
      <w:keepLines/>
      <w:numPr>
        <w:ilvl w:val="1"/>
        <w:numId w:val="5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977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977"/>
    <w:pPr>
      <w:keepNext/>
      <w:keepLines/>
      <w:numPr>
        <w:ilvl w:val="3"/>
        <w:numId w:val="5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977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977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977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977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977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D0BDD"/>
    <w:pPr>
      <w:tabs>
        <w:tab w:val="center" w:pos="4536"/>
        <w:tab w:val="right" w:pos="9072"/>
      </w:tabs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D0B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D0BDD"/>
    <w:pPr>
      <w:spacing w:after="0" w:line="360" w:lineRule="auto"/>
      <w:ind w:left="72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0B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797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079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9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9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9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9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36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117565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52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99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00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75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30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09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7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52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47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23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30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1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6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1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9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36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78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10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27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alczyk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5594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Krochmal Arkadiusz</dc:creator>
  <cp:lastModifiedBy>Orowiecka Karolina  (DSF)</cp:lastModifiedBy>
  <cp:revision>2</cp:revision>
  <cp:lastPrinted>2019-12-03T09:11:00Z</cp:lastPrinted>
  <dcterms:created xsi:type="dcterms:W3CDTF">2019-12-03T09:14:00Z</dcterms:created>
  <dcterms:modified xsi:type="dcterms:W3CDTF">2019-12-03T09:14:00Z</dcterms:modified>
</cp:coreProperties>
</file>