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3076" w14:textId="77777777" w:rsidR="00F75BC5" w:rsidRPr="0004611A" w:rsidRDefault="00F75BC5" w:rsidP="00F75BC5">
      <w:pPr>
        <w:widowControl/>
        <w:spacing w:line="360" w:lineRule="auto"/>
        <w:ind w:left="360"/>
        <w:jc w:val="center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0EB16163" w14:textId="36904210" w:rsidR="00F75BC5" w:rsidRPr="0004611A" w:rsidRDefault="00A12B4C" w:rsidP="00A12B4C">
      <w:pPr>
        <w:widowControl/>
        <w:spacing w:line="360" w:lineRule="auto"/>
        <w:ind w:left="360"/>
        <w:jc w:val="right"/>
        <w:textAlignment w:val="auto"/>
        <w:rPr>
          <w:rFonts w:asciiTheme="minorHAnsi" w:eastAsia="Calibri" w:hAnsiTheme="minorHAnsi" w:cstheme="minorHAnsi"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sz w:val="20"/>
          <w:szCs w:val="20"/>
          <w:lang w:eastAsia="zh-CN"/>
        </w:rPr>
        <w:t xml:space="preserve">Załącznik nr </w:t>
      </w:r>
      <w:r w:rsidR="00F63749">
        <w:rPr>
          <w:rFonts w:asciiTheme="minorHAnsi" w:eastAsia="Calibri" w:hAnsiTheme="minorHAnsi" w:cstheme="minorHAnsi"/>
          <w:sz w:val="20"/>
          <w:szCs w:val="20"/>
          <w:lang w:eastAsia="zh-CN"/>
        </w:rPr>
        <w:t>9</w:t>
      </w:r>
      <w:r w:rsidR="000C09B0" w:rsidRPr="0004611A">
        <w:rPr>
          <w:rFonts w:asciiTheme="minorHAnsi" w:eastAsia="Calibri" w:hAnsiTheme="minorHAnsi" w:cstheme="minorHAnsi"/>
          <w:sz w:val="20"/>
          <w:szCs w:val="20"/>
          <w:lang w:eastAsia="zh-CN"/>
        </w:rPr>
        <w:t xml:space="preserve"> do U</w:t>
      </w:r>
      <w:r w:rsidR="005A146F">
        <w:rPr>
          <w:rFonts w:asciiTheme="minorHAnsi" w:eastAsia="Calibri" w:hAnsiTheme="minorHAnsi" w:cstheme="minorHAnsi"/>
          <w:sz w:val="20"/>
          <w:szCs w:val="20"/>
          <w:lang w:eastAsia="zh-CN"/>
        </w:rPr>
        <w:t>mowy</w:t>
      </w:r>
    </w:p>
    <w:p w14:paraId="7BB7E5E0" w14:textId="77777777" w:rsidR="00A12B4C" w:rsidRPr="0004611A" w:rsidRDefault="00A12B4C" w:rsidP="00A12B4C">
      <w:pPr>
        <w:widowControl/>
        <w:spacing w:line="360" w:lineRule="auto"/>
        <w:ind w:left="360"/>
        <w:jc w:val="right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1912FDE5" w14:textId="43D32978" w:rsidR="00A12B4C" w:rsidRPr="0004611A" w:rsidRDefault="00A12B4C" w:rsidP="00A12B4C">
      <w:pPr>
        <w:widowControl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  <w:t>Arkusz weryfikacji podmiotu przetwarzającego</w:t>
      </w:r>
    </w:p>
    <w:p w14:paraId="330E7436" w14:textId="07E54C24" w:rsidR="0004611A" w:rsidRPr="0004611A" w:rsidRDefault="0004611A" w:rsidP="0004611A">
      <w:pPr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04611A">
        <w:rPr>
          <w:rFonts w:asciiTheme="minorHAnsi" w:hAnsiTheme="minorHAnsi" w:cstheme="minorHAnsi"/>
          <w:color w:val="000000"/>
          <w:sz w:val="20"/>
          <w:szCs w:val="20"/>
        </w:rPr>
        <w:t xml:space="preserve">Rozporządzenie Parlamentu Europejskiego i Rady (UE) 2016/679 </w:t>
      </w:r>
      <w:r w:rsidRPr="0004611A">
        <w:rPr>
          <w:rFonts w:asciiTheme="minorHAnsi" w:hAnsiTheme="minorHAnsi" w:cstheme="minorHAnsi"/>
          <w:sz w:val="20"/>
          <w:szCs w:val="20"/>
        </w:rPr>
        <w:t xml:space="preserve">z dnia 27 kwietnia 2016 r. </w:t>
      </w:r>
      <w:r w:rsidRPr="0004611A">
        <w:rPr>
          <w:rFonts w:asciiTheme="minorHAnsi" w:hAnsiTheme="minorHAnsi" w:cstheme="minorHAnsi"/>
          <w:color w:val="000000"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 ochronie danych), w skrócie RODO</w:t>
      </w:r>
    </w:p>
    <w:p w14:paraId="5D1F44EC" w14:textId="10C7BF1A" w:rsidR="0004611A" w:rsidRPr="0004611A" w:rsidRDefault="0004611A" w:rsidP="0004611A">
      <w:pPr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04611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Art. 28 ust. 1 RODO</w:t>
      </w:r>
    </w:p>
    <w:p w14:paraId="13A40A42" w14:textId="77777777" w:rsidR="0004611A" w:rsidRPr="0004611A" w:rsidRDefault="0004611A" w:rsidP="0004611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4611A">
        <w:rPr>
          <w:rFonts w:asciiTheme="minorHAnsi" w:hAnsiTheme="minorHAnsi" w:cstheme="minorHAnsi"/>
          <w:i/>
          <w:sz w:val="20"/>
          <w:szCs w:val="20"/>
        </w:rPr>
        <w:t>„Jeżeli przetwarzanie ma być dokonywane w imieniu administratora, korzysta on wyłącznie z usług takich podmiotów przetwarzających, które zapewniają wystarczające gwarancje wdrożenia odpowiednich środków technicznych i organizacyjnych, by przetwarzanie spełniało wymogi niniejszego rozporządzenia i chroniło prawa osób, których dane dotyczą”.</w:t>
      </w:r>
    </w:p>
    <w:p w14:paraId="172A5328" w14:textId="3CA9B10E" w:rsidR="0004611A" w:rsidRPr="0004611A" w:rsidRDefault="0004611A" w:rsidP="0004611A">
      <w:pPr>
        <w:jc w:val="both"/>
        <w:rPr>
          <w:rFonts w:asciiTheme="minorHAnsi" w:hAnsiTheme="minorHAnsi" w:cstheme="minorHAnsi"/>
          <w:sz w:val="20"/>
          <w:szCs w:val="20"/>
        </w:rPr>
      </w:pPr>
      <w:r w:rsidRPr="0004611A">
        <w:rPr>
          <w:rFonts w:asciiTheme="minorHAnsi" w:hAnsiTheme="minorHAnsi" w:cstheme="minorHAnsi"/>
          <w:sz w:val="20"/>
          <w:szCs w:val="20"/>
        </w:rPr>
        <w:t>Motyw 81 RODO</w:t>
      </w:r>
    </w:p>
    <w:p w14:paraId="4DC4DC74" w14:textId="6C569F89" w:rsidR="0004611A" w:rsidRPr="0004611A" w:rsidRDefault="0004611A" w:rsidP="0004611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4611A">
        <w:rPr>
          <w:rFonts w:asciiTheme="minorHAnsi" w:hAnsiTheme="minorHAnsi" w:cstheme="minorHAnsi"/>
          <w:sz w:val="20"/>
          <w:szCs w:val="20"/>
        </w:rPr>
        <w:t xml:space="preserve"> „</w:t>
      </w:r>
      <w:r w:rsidRPr="0004611A">
        <w:rPr>
          <w:rFonts w:asciiTheme="minorHAnsi" w:hAnsiTheme="minorHAnsi" w:cstheme="minorHAnsi"/>
          <w:i/>
          <w:sz w:val="20"/>
          <w:szCs w:val="20"/>
        </w:rPr>
        <w:t>Aby zapewnić przestrzeganie wymogów niniejszego rozporządzenia w przypadku przetwarzania, którego w imieniu administratora ma dokonać podmiot przetwarzający, administrator powinien, powierzając podmiotowi przetwarzającemu czynności przetwarzania, korzystać z usług wyłącznie podmiotów przetwarzających, które zapewniają wystarczające gwarancje - w szczególności jeżeli chodzi o wiedzę fachową, wiarygodność i zasoby - wdrożenia środków technicznych i organizacyjnych odpowiadających wymogom niniejszego rozporządzenia, w tym wymogom bezpieczeństwa przetwarzania…”.</w:t>
      </w:r>
    </w:p>
    <w:p w14:paraId="4629AC24" w14:textId="77777777" w:rsidR="0004611A" w:rsidRPr="0004611A" w:rsidRDefault="0004611A" w:rsidP="0004611A">
      <w:pPr>
        <w:widowControl/>
        <w:spacing w:line="276" w:lineRule="auto"/>
        <w:textAlignment w:val="auto"/>
        <w:rPr>
          <w:rFonts w:asciiTheme="minorHAnsi" w:eastAsia="Calibri" w:hAnsiTheme="minorHAnsi" w:cstheme="minorHAnsi"/>
          <w:sz w:val="20"/>
          <w:szCs w:val="20"/>
          <w:lang w:eastAsia="zh-CN"/>
        </w:rPr>
      </w:pPr>
    </w:p>
    <w:tbl>
      <w:tblPr>
        <w:tblpPr w:leftFromText="141" w:rightFromText="141" w:vertAnchor="page" w:horzAnchor="margin" w:tblpY="7264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04611A" w:rsidRPr="0004611A" w14:paraId="7C17F9F6" w14:textId="77777777" w:rsidTr="0004611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D31" w14:textId="7D05170B" w:rsidR="0004611A" w:rsidRPr="0004611A" w:rsidRDefault="0004611A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Dane (potencjalnego) podmiotu przetwarzającego (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n</w:t>
            </w: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azwa, siedziba, NIP, REGON, KRS)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9911" w14:textId="77777777" w:rsidR="0004611A" w:rsidRP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04611A" w:rsidRPr="0004611A" w14:paraId="64DFDFD6" w14:textId="77777777" w:rsidTr="0004611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5BF0" w14:textId="77777777" w:rsidR="0004611A" w:rsidRPr="0004611A" w:rsidRDefault="0004611A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Przedmiot umowy, zakres współpracy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9F05" w14:textId="77777777" w:rsid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28BCF" w14:textId="77777777" w:rsid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CCC8B" w14:textId="77777777" w:rsidR="0004611A" w:rsidRP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B2EB0B" w14:textId="77777777" w:rsidR="0004611A" w:rsidRDefault="0004611A" w:rsidP="00F75BC5">
      <w:pPr>
        <w:widowControl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</w:p>
    <w:p w14:paraId="45F1CBD6" w14:textId="7FEFC74E" w:rsidR="00F75BC5" w:rsidRDefault="00F75BC5" w:rsidP="0004611A">
      <w:pPr>
        <w:widowControl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  <w:t>Wykaz środków organizacyjnych i technicznych stosowanych przez Podmiot przetwarzający</w:t>
      </w:r>
    </w:p>
    <w:p w14:paraId="31D39E61" w14:textId="77777777" w:rsidR="0004611A" w:rsidRPr="0004611A" w:rsidRDefault="0004611A" w:rsidP="0004611A">
      <w:pPr>
        <w:widowControl/>
        <w:spacing w:line="276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686"/>
      </w:tblGrid>
      <w:tr w:rsidR="00F75BC5" w:rsidRPr="0004611A" w14:paraId="5F87F26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5A569" w14:textId="77777777" w:rsidR="00F75BC5" w:rsidRPr="0004611A" w:rsidRDefault="00F75BC5" w:rsidP="0004611A">
            <w:pPr>
              <w:widowControl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b/>
                <w:color w:val="00000A"/>
                <w:sz w:val="20"/>
                <w:szCs w:val="20"/>
                <w:lang w:eastAsia="zh-CN"/>
              </w:rPr>
              <w:t>PYTANIE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790BA" w14:textId="2E13D741" w:rsidR="00F75BC5" w:rsidRPr="0004611A" w:rsidRDefault="00F75BC5" w:rsidP="0004611A">
            <w:pPr>
              <w:widowControl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b/>
                <w:color w:val="00000A"/>
                <w:sz w:val="20"/>
                <w:szCs w:val="20"/>
                <w:lang w:eastAsia="zh-CN"/>
              </w:rPr>
              <w:t>ODPOWIEDŹ</w:t>
            </w:r>
          </w:p>
        </w:tc>
      </w:tr>
      <w:tr w:rsidR="00F75BC5" w:rsidRPr="0004611A" w14:paraId="3436448D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44F39" w14:textId="021451F1" w:rsidR="0096411E" w:rsidRPr="0004611A" w:rsidRDefault="00F75BC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bookmarkStart w:id="0" w:name="RANGE!B7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posiada opracowaną</w:t>
            </w:r>
            <w:r w:rsidR="00D842B5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i zatwierdzoną politykę ochrony danych osobowych?</w:t>
            </w:r>
            <w:bookmarkEnd w:id="0"/>
            <w:r w:rsidR="0096411E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</w:t>
            </w:r>
          </w:p>
          <w:p w14:paraId="7D6B5A84" w14:textId="08689622" w:rsidR="00F75BC5" w:rsidRPr="0004611A" w:rsidRDefault="0096411E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Proszę o wskazanie nazwy ww. dokumentu wraz z 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C78E2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 </w:t>
            </w:r>
          </w:p>
        </w:tc>
      </w:tr>
      <w:tr w:rsidR="00F75BC5" w:rsidRPr="0004611A" w14:paraId="2EB40D17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16EDD" w14:textId="3222EF95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zapewnia, że</w:t>
            </w:r>
            <w:r w:rsidR="00D842B5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każdy </w:t>
            </w: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nowo zatrudniony pracownik przed podjęciem czynności związanych z przetwarzaniem danych osobowych zostanie odpowiednio przeszkolony w tym zakresie i zapoznany z obowiązującymi przepisami prawa?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6F1B9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F75BC5" w:rsidRPr="0004611A" w14:paraId="3033F889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6FEC0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dba o bieżące doskonalenie wiedzy swoich pracowników dzięki cyklicznym szkoleniom oraz innym działaniom mającym na celu uświadamianie pracowników w zakresie zagadnień dotyczących ochrony danych osobowych?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7EBF6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6411E" w:rsidRPr="0004611A" w14:paraId="7376CF88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2DB57" w14:textId="0CCEECEA" w:rsidR="0096411E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zapewnia, że wszyscy jego pracownicy zaangażowani w operacje przetwarzania danych osobowych posiadają pisemne upoważnienia do przetwarzania danych osobowych?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57359" w14:textId="77777777" w:rsidR="0096411E" w:rsidRPr="0004611A" w:rsidRDefault="0096411E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5BC5" w:rsidRPr="0004611A" w14:paraId="282E025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27423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lastRenderedPageBreak/>
              <w:t>Czy pracownicy podmiotu przetwarzającego, którzy uczestniczą w operacjach przetwarzania danych osobowych, zostali zobowiązani do zachowania ich w tajemnicy?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E50C9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3090B5A2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91972" w14:textId="0FB1FC2C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podmiot realizując swoją działalność przeprowadza procesy przetwarzania danych w innych krajach?</w:t>
            </w:r>
            <w:r w:rsidR="000461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 proszę wskazać gdzie.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1EB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767CAA3F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1DD8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w celu realizacji umowy niezbędne okaże się przekazanie danych administratora do innego kraju UE lub do państwa trzeciego?</w:t>
            </w:r>
          </w:p>
          <w:p w14:paraId="72127105" w14:textId="4A78DF34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proszę wskazać gdzie.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CD3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4FCD846A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6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realizując przedmiotową umowę podmiot będzie korzystał z usług innych wykonawców?</w:t>
            </w:r>
          </w:p>
          <w:p w14:paraId="1A0BB147" w14:textId="77777777" w:rsidR="00D842B5" w:rsidRPr="0004611A" w:rsidRDefault="00D842B5" w:rsidP="0004611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Jeżeli tak, proszę wskazać te podmioty.</w:t>
            </w:r>
          </w:p>
          <w:p w14:paraId="487F9909" w14:textId="4D9CBB0C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Dotyczy to również sytuacji związanych z hostingiem, serwisem technicznym.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EB9D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2889006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956D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inni wykonawcy, z których usług korzysta podmiot, a przetwarzający dane administratora zostali przez niego sprawdzeni pod kątem bezpieczeństwa danych osobowych?</w:t>
            </w:r>
          </w:p>
          <w:p w14:paraId="5FC8D4D0" w14:textId="473136D0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proszę wskazać sposób dokonania sprawdzenia.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90CB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14640642" w14:textId="77777777" w:rsidTr="0004611A">
        <w:trPr>
          <w:trHeight w:val="45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C9CD9" w14:textId="056DEE35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podmiot realizując swoją działalność obsługiwał lub obsługuje podmioty, z którymi ma zawarte umowy powierzenia przetwarzania danych?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F11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5C3584C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0DD3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RANGE!B13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w ciągu dwóch ostatnich lat podmiot przetwarzający poddawał zewnętrznej kontroli niezależnych audytorów funkcjonujący w jego organizacji system ochrony danych osobowych?</w:t>
            </w:r>
            <w:bookmarkEnd w:id="1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2FBD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49CCABD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072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RANGE!B14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korzysta z usług tylko takich podmiotów zewnętrznych / podwykonawców, którzy zostali wcześniej przez niego sprawdzeni pod kątem zapewnienia odpowiedniego poziomu ochrony danych osobowych?</w:t>
            </w:r>
            <w:bookmarkEnd w:id="2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1DE5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673231" w:rsidRPr="0004611A" w14:paraId="7E1F2F4F" w14:textId="77777777" w:rsidTr="00673231">
        <w:trPr>
          <w:trHeight w:val="116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F941" w14:textId="5FFCFCFF" w:rsidR="00673231" w:rsidRPr="0004611A" w:rsidRDefault="00673231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673231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opracował i wdrożył procedurę dotyczącą sposobu działania w przypadku wystąpienia incydentu naruszenia danych osobowych? Proszę o wskazanie nazwy ww. dokumentu wraz z 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7E7AA" w14:textId="77777777" w:rsidR="00673231" w:rsidRPr="0004611A" w:rsidRDefault="00673231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3E413C9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98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zastosował środki kontroli dostępu fizycznego do budynku/budynków tylko dla autoryzowanego personelu?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C4E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3BFBE5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E692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zapewnił fizyczne oddzielenie środków przetwarzania informacji zarządzanych przez jego organizację od tych, które należą do innych organizacji?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530D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B2A58C1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5CA5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dostęp do pomieszczeń pozostających w dyspozycji podmiotu przetwarzającego po godzinach pracy nie jest możliwy dla osób trzecich (firma sprzątająca, ochrona) bądź dostęp ten jest szczegółowo nadzorowany?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0A1C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12D353E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D6A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każdy pracownik podmiotu przetwarzającego otrzymuje imienny identyfikator do systemów informatycznych?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7A0B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31551664" w14:textId="77777777" w:rsidTr="0004611A">
        <w:trPr>
          <w:trHeight w:val="8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05E2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systemy informatyczne zapewniają wymuszanie na użytkownikach okresowych zmian haseł oraz zmian w razie zaistniałej potrzeby?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97EE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2E70115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CAF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lastRenderedPageBreak/>
              <w:t>Czy pracownicy podmiotu przetwarzającego zostali zobowiązani do zabezpieczania nieużywanych w danym momencie systemów przez blokadę ekranu lub w inny równoważny sposób?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EB73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BAFCF51" w14:textId="77777777" w:rsidTr="0004611A">
        <w:trPr>
          <w:trHeight w:val="11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16F8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pracownicy podmiotu przetwarzającego zostali zobowiązani do niezwłocznego odbierania z drukarek wydruków zawierających dane osobowe lub inne poufne informacje? Czy wskazana zasada jest przestrzegana przez pracowników?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586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A32D213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15D7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w organizacji podmiotu przetwarzającego jest stosowana polityka czystego biurka?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C48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333BB26" w14:textId="77777777" w:rsidTr="0004611A">
        <w:trPr>
          <w:trHeight w:val="11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20AF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dane osobowe gromadzone w formie papierowej są przechowywane, po godzinach pracy organizacji podmiotu przetwarzającego, w zamykanych szafach/szafkach/szufladach bez możliwości dostępu do nich osób nieupoważnionych?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FE3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368F87F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F8BB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zapewnił oprogramowanie antywirusowe na wszystkich stacjach?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0402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54B426E" w14:textId="77777777" w:rsidTr="0004611A">
        <w:trPr>
          <w:trHeight w:val="4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1F70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oprogramowanie ma licencję i jest na bieżąco aktualizowane?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FA2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4EBC81A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0359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stosuje szyfrowanie dysków komputerów przenośnych?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42A6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777E4F9" w14:textId="77777777" w:rsidTr="0004611A">
        <w:trPr>
          <w:trHeight w:val="3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862A5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urządzenia mobilne mają skonfigurowaną kontrolę dostępu?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F53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51B6FB63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7DB7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stosuje techniki kryptograficzne wobec urządzeń mobilnych?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AD76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3BAAA05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6E4C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na urządzeniach mobilnych zainstalowano oprogramowanie antywirusowe?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44C2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B790AA3" w14:textId="77777777" w:rsidTr="0004611A">
        <w:trPr>
          <w:trHeight w:val="8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9559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zapewniono zdolności do szybkiego przywrócenia dostępności danych osobowych i dostępu do nich w razie incydentu fizycznego lub technicznego?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5382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0EFA0444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E574" w14:textId="2F88F1B2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Jaki przyjęto zakres oraz jaką częstotliwość tworzenia kopii zapasowych i gdzie są przechowywane?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495F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516903D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9D1F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posiada procedury odtwarzania systemu po awarii oraz ich testowania?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B70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25D061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873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wdraża nowe rozwiązania zgodnie z zasadą privacy by design?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546E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F97FB13" w14:textId="77777777" w:rsidTr="0004611A">
        <w:trPr>
          <w:trHeight w:val="55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FB72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działa zgodnie z zasadą privacy by default?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378A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C6EB2B4" w14:textId="77777777" w:rsidTr="0004611A">
        <w:trPr>
          <w:trHeight w:val="6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7FD6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prowadzi ocenę skutków dla ochrony danych?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B7F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D514E5B" w14:textId="77777777" w:rsidTr="0004611A">
        <w:trPr>
          <w:trHeight w:val="6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6DFC7" w14:textId="518FD0FA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opracował i wdrożył procedurę umożliwiającą realizację praw osób, których dane osobowe dotyczą? Proszę o wskazanie nazwy ww. dokumentu wraz z 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3A51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517CCA40" w14:textId="77777777" w:rsidTr="0004611A">
        <w:trPr>
          <w:trHeight w:val="21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AAF2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gwarantuje realizację praw osób, których dane dotyczą, tj. m.in. prawo do przenoszenia danych, prawo do ograniczenia przetwarzania, prawo do bycia zapomnianym?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D7C0D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B67D6B0" w14:textId="77777777" w:rsidR="00F75BC5" w:rsidRPr="0004611A" w:rsidRDefault="00F75BC5" w:rsidP="00F75BC5">
      <w:pPr>
        <w:widowControl/>
        <w:spacing w:after="160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128DA927" w14:textId="77777777" w:rsidR="00F75BC5" w:rsidRPr="009638E5" w:rsidRDefault="00F75BC5" w:rsidP="009638E5">
      <w:pPr>
        <w:widowControl/>
        <w:ind w:left="2832"/>
        <w:textAlignment w:val="auto"/>
        <w:rPr>
          <w:rFonts w:asciiTheme="minorHAnsi" w:eastAsia="Calibri" w:hAnsiTheme="minorHAnsi" w:cstheme="minorHAnsi"/>
          <w:i/>
          <w:sz w:val="18"/>
          <w:szCs w:val="18"/>
          <w:lang w:eastAsia="zh-CN"/>
        </w:rPr>
      </w:pPr>
      <w:r w:rsidRPr="009638E5">
        <w:rPr>
          <w:rFonts w:asciiTheme="minorHAnsi" w:eastAsia="Calibri" w:hAnsiTheme="minorHAnsi" w:cstheme="minorHAnsi"/>
          <w:i/>
          <w:sz w:val="18"/>
          <w:szCs w:val="18"/>
          <w:lang w:eastAsia="zh-CN"/>
        </w:rPr>
        <w:t>………………………………………………………………………………………………………………..</w:t>
      </w:r>
    </w:p>
    <w:p w14:paraId="6D5A7B96" w14:textId="528950F5" w:rsidR="00F75BC5" w:rsidRPr="009638E5" w:rsidRDefault="00F75BC5" w:rsidP="009638E5">
      <w:pPr>
        <w:widowControl/>
        <w:ind w:left="2832"/>
        <w:textAlignment w:val="auto"/>
        <w:rPr>
          <w:rFonts w:asciiTheme="minorHAnsi" w:eastAsia="Calibri" w:hAnsiTheme="minorHAnsi" w:cstheme="minorHAnsi"/>
          <w:i/>
          <w:sz w:val="18"/>
          <w:szCs w:val="18"/>
          <w:lang w:eastAsia="zh-CN"/>
        </w:rPr>
      </w:pPr>
      <w:r w:rsidRPr="009638E5">
        <w:rPr>
          <w:rFonts w:asciiTheme="minorHAnsi" w:eastAsia="Calibri" w:hAnsiTheme="minorHAnsi" w:cstheme="minorHAnsi"/>
          <w:i/>
          <w:sz w:val="18"/>
          <w:szCs w:val="18"/>
          <w:lang w:eastAsia="zh-CN"/>
        </w:rPr>
        <w:t>Data i podpis osoby reprezentującej (potencjalny) podmiot przetwarzający</w:t>
      </w:r>
    </w:p>
    <w:p w14:paraId="2F3346E8" w14:textId="77777777" w:rsidR="003956F5" w:rsidRPr="0004611A" w:rsidRDefault="003956F5">
      <w:pPr>
        <w:rPr>
          <w:rFonts w:asciiTheme="minorHAnsi" w:hAnsiTheme="minorHAnsi" w:cstheme="minorHAnsi"/>
          <w:sz w:val="20"/>
          <w:szCs w:val="20"/>
        </w:rPr>
      </w:pPr>
    </w:p>
    <w:p w14:paraId="00DD6E74" w14:textId="77777777" w:rsidR="00A12B4C" w:rsidRPr="0004611A" w:rsidRDefault="00A12B4C" w:rsidP="00A12B4C">
      <w:pPr>
        <w:rPr>
          <w:rFonts w:asciiTheme="minorHAnsi" w:hAnsiTheme="minorHAnsi" w:cstheme="minorHAnsi"/>
          <w:sz w:val="20"/>
          <w:szCs w:val="20"/>
        </w:rPr>
      </w:pPr>
    </w:p>
    <w:p w14:paraId="253BE9D8" w14:textId="0686B959" w:rsidR="00A12B4C" w:rsidRPr="0004611A" w:rsidRDefault="00A12B4C" w:rsidP="00A12B4C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  <w:r w:rsidRPr="0004611A">
        <w:rPr>
          <w:rFonts w:asciiTheme="minorHAnsi" w:hAnsiTheme="minorHAnsi" w:cstheme="minorHAnsi"/>
          <w:sz w:val="20"/>
          <w:szCs w:val="20"/>
        </w:rPr>
        <w:tab/>
      </w:r>
    </w:p>
    <w:sectPr w:rsidR="00A12B4C" w:rsidRPr="0004611A" w:rsidSect="00F75BC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93" w:right="1188" w:bottom="851" w:left="1245" w:header="425" w:footer="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E8B0" w14:textId="77777777" w:rsidR="000C6535" w:rsidRDefault="000C6535" w:rsidP="00F75BC5">
      <w:r>
        <w:separator/>
      </w:r>
    </w:p>
  </w:endnote>
  <w:endnote w:type="continuationSeparator" w:id="0">
    <w:p w14:paraId="56136F43" w14:textId="77777777" w:rsidR="000C6535" w:rsidRDefault="000C6535" w:rsidP="00F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257" w14:textId="347FAA02" w:rsidR="0096411E" w:rsidRDefault="0096411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9D96F" wp14:editId="58A916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107102681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BC57A" w14:textId="5F53938A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D9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" filled="f" stroked="f">
              <v:textbox style="mso-fit-shape-to-text:t" inset="0,0,0,15pt">
                <w:txbxContent>
                  <w:p w14:paraId="187BC57A" w14:textId="5F53938A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1388" w14:textId="17FA1A66" w:rsidR="00F75BC5" w:rsidRDefault="0096411E">
    <w:pPr>
      <w:pStyle w:val="Stopka"/>
      <w:tabs>
        <w:tab w:val="clear" w:pos="4536"/>
        <w:tab w:val="clear" w:pos="9072"/>
        <w:tab w:val="center" w:pos="4820"/>
      </w:tabs>
      <w:ind w:right="-569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380F6" wp14:editId="18F21B4E">
              <wp:simplePos x="790575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162240291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5B636" w14:textId="01FC1860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380F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7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" filled="f" stroked="f">
              <v:textbox style="mso-fit-shape-to-text:t" inset="0,0,0,15pt">
                <w:txbxContent>
                  <w:p w14:paraId="5E15B636" w14:textId="01FC1860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668B" w14:textId="66B569D9" w:rsidR="0096411E" w:rsidRDefault="0096411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A98A6" wp14:editId="4E8596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202964042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BE6BB" w14:textId="49EF9170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A98A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" filled="f" stroked="f">
              <v:textbox style="mso-fit-shape-to-text:t" inset="0,0,0,15pt">
                <w:txbxContent>
                  <w:p w14:paraId="7A9BE6BB" w14:textId="49EF9170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6918" w14:textId="77777777" w:rsidR="000C6535" w:rsidRDefault="000C6535" w:rsidP="00F75BC5">
      <w:r>
        <w:separator/>
      </w:r>
    </w:p>
  </w:footnote>
  <w:footnote w:type="continuationSeparator" w:id="0">
    <w:p w14:paraId="3FE3F88E" w14:textId="77777777" w:rsidR="000C6535" w:rsidRDefault="000C6535" w:rsidP="00F7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F41F" w14:textId="6F810885" w:rsidR="00F75BC5" w:rsidRDefault="00F75BC5">
    <w:pPr>
      <w:pStyle w:val="Nagwek"/>
      <w:tabs>
        <w:tab w:val="clear" w:pos="4536"/>
        <w:tab w:val="clear" w:pos="9072"/>
        <w:tab w:val="right" w:pos="11482"/>
      </w:tabs>
      <w:ind w:left="2410" w:hanging="2268"/>
      <w:jc w:val="center"/>
    </w:pPr>
  </w:p>
  <w:p w14:paraId="73033EBF" w14:textId="77777777" w:rsidR="00F75BC5" w:rsidRDefault="00F75BC5">
    <w:pPr>
      <w:pStyle w:val="Nagwek"/>
      <w:tabs>
        <w:tab w:val="clear" w:pos="4536"/>
        <w:tab w:val="clear" w:pos="9072"/>
        <w:tab w:val="right" w:pos="11482"/>
      </w:tabs>
      <w:ind w:left="2410" w:hanging="2268"/>
      <w:jc w:val="center"/>
    </w:pPr>
  </w:p>
  <w:p w14:paraId="5E8B1E65" w14:textId="77777777" w:rsidR="00F75BC5" w:rsidRDefault="00F75BC5">
    <w:pPr>
      <w:pStyle w:val="Nagwek"/>
      <w:tabs>
        <w:tab w:val="clear" w:pos="4536"/>
        <w:tab w:val="clear" w:pos="9072"/>
      </w:tabs>
      <w:ind w:left="2410" w:hanging="2268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A1"/>
    <w:rsid w:val="00003FE4"/>
    <w:rsid w:val="0004611A"/>
    <w:rsid w:val="000C09B0"/>
    <w:rsid w:val="000C6535"/>
    <w:rsid w:val="002016D5"/>
    <w:rsid w:val="003330A1"/>
    <w:rsid w:val="003956F5"/>
    <w:rsid w:val="003E38BD"/>
    <w:rsid w:val="00567177"/>
    <w:rsid w:val="005A146F"/>
    <w:rsid w:val="005A6841"/>
    <w:rsid w:val="00673231"/>
    <w:rsid w:val="006C1DEE"/>
    <w:rsid w:val="007102C0"/>
    <w:rsid w:val="008C270E"/>
    <w:rsid w:val="009638E5"/>
    <w:rsid w:val="0096411E"/>
    <w:rsid w:val="00A12B4C"/>
    <w:rsid w:val="00AC15E8"/>
    <w:rsid w:val="00CF11D4"/>
    <w:rsid w:val="00D842B5"/>
    <w:rsid w:val="00DF16D5"/>
    <w:rsid w:val="00F05381"/>
    <w:rsid w:val="00F06C52"/>
    <w:rsid w:val="00F63749"/>
    <w:rsid w:val="00F75BC5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D0A4"/>
  <w15:chartTrackingRefBased/>
  <w15:docId w15:val="{A6251EFA-D01A-412A-B21E-30AEBBD2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C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0A1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0A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0A1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0A1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30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0A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3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0A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0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F75BC5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BC5"/>
    <w:rPr>
      <w:rFonts w:ascii="Calibri" w:eastAsia="Segoe UI" w:hAnsi="Calibri" w:cs="Tahoma"/>
      <w:kern w:val="0"/>
      <w14:ligatures w14:val="none"/>
    </w:rPr>
  </w:style>
  <w:style w:type="paragraph" w:styleId="Stopka">
    <w:name w:val="footer"/>
    <w:basedOn w:val="Normalny"/>
    <w:link w:val="StopkaZnak"/>
    <w:rsid w:val="00F75BC5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BC5"/>
    <w:rPr>
      <w:rFonts w:ascii="Calibri" w:eastAsia="Segoe UI" w:hAnsi="Calibri" w:cs="Tahoma"/>
      <w:kern w:val="0"/>
      <w14:ligatures w14:val="none"/>
    </w:rPr>
  </w:style>
  <w:style w:type="character" w:customStyle="1" w:styleId="Internetlink">
    <w:name w:val="Internet link"/>
    <w:rsid w:val="00F75BC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046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  <Description xmlns="09fdcfae-1895-4dab-a163-bc0e0150abee" xsi:nil="true"/>
    <DueDate xmlns="09fdcfae-1895-4dab-a163-bc0e0150a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9" ma:contentTypeDescription="Utwórz nowy dokument." ma:contentTypeScope="" ma:versionID="21b5637a1d2ad60868dbef35598ee734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e45b8e8f3eb58d25abb95caa283f6fd2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6F40C-199F-4D89-B184-1B34DE26316A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2.xml><?xml version="1.0" encoding="utf-8"?>
<ds:datastoreItem xmlns:ds="http://schemas.openxmlformats.org/officeDocument/2006/customXml" ds:itemID="{60950307-AD2B-4376-AACF-E1592B38B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ED90A-92B4-43F9-92FB-E3E85B23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ED. Dziedziela</dc:creator>
  <cp:keywords/>
  <dc:description/>
  <cp:lastModifiedBy>Ewa Dziedziela-Suliga</cp:lastModifiedBy>
  <cp:revision>4</cp:revision>
  <cp:lastPrinted>2025-11-19T12:50:00Z</cp:lastPrinted>
  <dcterms:created xsi:type="dcterms:W3CDTF">2026-01-15T12:35:00Z</dcterms:created>
  <dcterms:modified xsi:type="dcterms:W3CDTF">2026-01-15T12:36:00Z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78f9daec,3fd6927f,60b3e767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2025-11-19T12:30:42Z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164fb0cd-f9dd-49a9-a8d2-bfcb2df882ed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0x010100DAC8C7DD8B60D04DAEEF034F2F4B4077</vt:lpwstr>
  </property>
</Properties>
</file>