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73329" w:rsidRPr="000F2136" w:rsidP="00073329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>
        <w:rPr>
          <w:sz w:val="22"/>
          <w:szCs w:val="22"/>
        </w:rPr>
        <w:t>Opole,</w:t>
      </w:r>
      <w:r w:rsidRPr="000F2136">
        <w:rPr>
          <w:sz w:val="22"/>
          <w:szCs w:val="22"/>
        </w:rPr>
        <w:t xml:space="preserve"> </w:t>
      </w:r>
      <w:bookmarkStart w:id="0" w:name="ezdDataPodpisu"/>
      <w:r w:rsidRPr="000F2136">
        <w:rPr>
          <w:sz w:val="22"/>
          <w:szCs w:val="22"/>
        </w:rPr>
        <w:t>13 czerwca 2025</w:t>
      </w:r>
      <w:bookmarkEnd w:id="0"/>
      <w:r w:rsidRPr="000F2136">
        <w:rPr>
          <w:sz w:val="22"/>
          <w:szCs w:val="22"/>
        </w:rPr>
        <w:t xml:space="preserve"> r.</w:t>
      </w:r>
    </w:p>
    <w:p w:rsidR="00913532" w:rsidRPr="000F2136" w:rsidP="00073329">
      <w:pPr>
        <w:tabs>
          <w:tab w:val="left" w:pos="5103"/>
        </w:tabs>
        <w:spacing w:after="0" w:line="360" w:lineRule="auto"/>
        <w:rPr>
          <w:sz w:val="22"/>
          <w:szCs w:val="22"/>
        </w:rPr>
      </w:pPr>
      <w:r w:rsidRPr="000F2136">
        <w:rPr>
          <w:sz w:val="22"/>
          <w:szCs w:val="22"/>
        </w:rPr>
        <w:tab/>
      </w:r>
      <w:bookmarkStart w:id="1" w:name="ezdSprawaZnak"/>
      <w:r>
        <w:rPr>
          <w:sz w:val="22"/>
          <w:szCs w:val="22"/>
        </w:rPr>
        <w:t>PN.I.431.8.2025</w:t>
      </w:r>
      <w:bookmarkEnd w:id="1"/>
      <w:r>
        <w:rPr>
          <w:sz w:val="22"/>
          <w:szCs w:val="22"/>
        </w:rPr>
        <w:t>.</w:t>
      </w:r>
      <w:bookmarkStart w:id="2" w:name="ezdAutorInicjaly"/>
      <w:r w:rsidRPr="000F2136">
        <w:rPr>
          <w:sz w:val="22"/>
          <w:szCs w:val="22"/>
        </w:rPr>
        <w:t>EK</w:t>
      </w:r>
      <w:bookmarkEnd w:id="2"/>
    </w:p>
    <w:p w:rsidR="001B0B01" w:rsidP="001B0B01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b/>
        </w:rPr>
      </w:pPr>
      <w:r w:rsidRPr="00817C13">
        <w:rPr>
          <w:b/>
        </w:rPr>
        <w:t>Pani</w:t>
      </w:r>
    </w:p>
    <w:p w:rsidR="001B0B01" w:rsidP="001B0B01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b/>
          <w:bCs w:val="0"/>
        </w:rPr>
      </w:pPr>
      <w:r w:rsidRPr="001B0B01">
        <w:rPr>
          <w:b/>
          <w:bCs w:val="0"/>
        </w:rPr>
        <w:t>Agnieszka Krawczyk</w:t>
      </w:r>
    </w:p>
    <w:p w:rsidR="001B0B01" w:rsidRPr="001B0B01" w:rsidP="001B0B01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b/>
        </w:rPr>
      </w:pPr>
      <w:r w:rsidRPr="001B0B01">
        <w:rPr>
          <w:b/>
          <w:bCs w:val="0"/>
        </w:rPr>
        <w:t xml:space="preserve">Opolski Wojewódzki Inspektor Ochrony Roślin </w:t>
      </w:r>
      <w:r w:rsidRPr="001B0B01">
        <w:rPr>
          <w:b/>
          <w:bCs w:val="0"/>
        </w:rPr>
        <w:br/>
        <w:t>i Nasiennictwa</w:t>
      </w:r>
    </w:p>
    <w:p w:rsidR="006E7A05" w:rsidP="001B0B01">
      <w:pPr>
        <w:pStyle w:val="ListParagraph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b/>
        </w:rPr>
      </w:pPr>
      <w:r w:rsidRPr="001B0B01">
        <w:rPr>
          <w:b/>
          <w:bCs w:val="0"/>
        </w:rPr>
        <w:t>ul. Wrocławska 172</w:t>
      </w:r>
    </w:p>
    <w:p w:rsidR="006E7A05" w:rsidP="00B45087">
      <w:pPr>
        <w:pStyle w:val="ListParagraph"/>
        <w:tabs>
          <w:tab w:val="left" w:pos="-7371"/>
          <w:tab w:val="left" w:pos="5103"/>
          <w:tab w:val="right" w:pos="9072"/>
        </w:tabs>
        <w:spacing w:after="720" w:line="360" w:lineRule="auto"/>
        <w:ind w:left="5103"/>
        <w:contextualSpacing w:val="0"/>
        <w:rPr>
          <w:b/>
        </w:rPr>
      </w:pPr>
      <w:bookmarkStart w:id="3" w:name="_GoBack"/>
      <w:bookmarkEnd w:id="3"/>
      <w:r>
        <w:rPr>
          <w:b/>
        </w:rPr>
        <w:t>45-835 Opole</w:t>
      </w:r>
    </w:p>
    <w:p w:rsidR="00913532" w:rsidRPr="001B0B01" w:rsidP="00281D62">
      <w:pPr>
        <w:tabs>
          <w:tab w:val="left" w:pos="-7371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Pr="001B0B01" w:rsidR="001B0B01">
        <w:t>sprostowania w sprawozdaniu z kontroli.</w:t>
      </w:r>
    </w:p>
    <w:p w:rsidR="001B0B01" w:rsidRPr="001B0B01" w:rsidP="001B0B01">
      <w:pPr>
        <w:spacing w:before="120" w:after="120" w:line="360" w:lineRule="auto"/>
        <w:ind w:firstLine="567"/>
        <w:rPr>
          <w:rFonts w:cstheme="minorBidi"/>
          <w:bCs w:val="0"/>
        </w:rPr>
      </w:pPr>
      <w:r w:rsidRPr="001B0B01">
        <w:rPr>
          <w:rFonts w:cstheme="minorBidi"/>
          <w:bCs w:val="0"/>
        </w:rPr>
        <w:t>Na podstawie art. 41 ust. 1 w związku z art. 52 ust. 1 ustawy z dnia 15 lipca 2011 r. o kontroli w administracji rządowej (</w:t>
      </w:r>
      <w:r w:rsidRPr="001B0B01">
        <w:rPr>
          <w:rFonts w:cstheme="minorBidi"/>
          <w:bCs w:val="0"/>
        </w:rPr>
        <w:t>t.j</w:t>
      </w:r>
      <w:r w:rsidRPr="001B0B01">
        <w:rPr>
          <w:rFonts w:cstheme="minorBidi"/>
          <w:bCs w:val="0"/>
        </w:rPr>
        <w:t xml:space="preserve">. Dz.U. z 2020 r. poz. 224), dokonuje się sprostowania, na wniosek kierownika jednostki kontrolowanej, w sprawozdaniu </w:t>
      </w:r>
      <w:r w:rsidRPr="001B0B01">
        <w:rPr>
          <w:rFonts w:cstheme="minorBidi"/>
          <w:bCs w:val="0"/>
        </w:rPr>
        <w:br/>
        <w:t xml:space="preserve">z kontroli nr </w:t>
      </w:r>
      <w:r w:rsidRPr="001B0B01">
        <w:rPr>
          <w:rFonts w:cstheme="minorBidi"/>
          <w:bCs w:val="0"/>
        </w:rPr>
        <w:t>PN.I.431.8.2025.EK</w:t>
      </w:r>
      <w:r w:rsidRPr="001B0B01">
        <w:rPr>
          <w:rFonts w:cstheme="minorBidi"/>
          <w:bCs w:val="0"/>
        </w:rPr>
        <w:t xml:space="preserve"> z dnia 2 czerwca 2025 r w zakresie organizacji procesów zarządzania zasobami ludzkimi, poprzez: </w:t>
      </w:r>
    </w:p>
    <w:p w:rsidR="001B0B01" w:rsidRPr="001B0B01" w:rsidP="001B0B01">
      <w:pPr>
        <w:numPr>
          <w:ilvl w:val="0"/>
          <w:numId w:val="6"/>
        </w:numPr>
        <w:spacing w:before="120" w:after="120" w:line="360" w:lineRule="auto"/>
        <w:rPr>
          <w:rFonts w:cstheme="minorBidi"/>
          <w:bCs w:val="0"/>
        </w:rPr>
      </w:pPr>
      <w:bookmarkStart w:id="4" w:name="_Hlk200704225"/>
      <w:r w:rsidRPr="001B0B01">
        <w:rPr>
          <w:rFonts w:cstheme="minorBidi"/>
          <w:b/>
          <w:bCs w:val="0"/>
        </w:rPr>
        <w:t>zastąpienie zapisu</w:t>
      </w:r>
      <w:r w:rsidRPr="001B0B01">
        <w:rPr>
          <w:rFonts w:cstheme="minorBidi"/>
          <w:bCs w:val="0"/>
        </w:rPr>
        <w:t xml:space="preserve"> na str. 3 sprawozdania z kontroli w brzemieniu: „</w:t>
      </w:r>
      <w:r w:rsidRPr="001B0B01">
        <w:rPr>
          <w:rFonts w:eastAsia="Times New Roman"/>
          <w:bCs w:val="0"/>
        </w:rPr>
        <w:t xml:space="preserve">Prowadzenie spraw pracowniczych, zgodnie z § 18 Regulaminu Organizacyjnego </w:t>
      </w:r>
      <w:r w:rsidRPr="001B0B01">
        <w:rPr>
          <w:bCs w:val="0"/>
        </w:rPr>
        <w:t>WIORiN</w:t>
      </w:r>
      <w:r w:rsidRPr="001B0B01">
        <w:rPr>
          <w:rFonts w:eastAsia="Times New Roman"/>
          <w:bCs w:val="0"/>
        </w:rPr>
        <w:t xml:space="preserve"> w Opolu należy do zakresu działania Działu Administracyjnego, w szczególności – samodzielnego stanowiska pracy ds. kadr, który wchodzi w skład Działu Administracyjnego</w:t>
      </w:r>
      <w:r w:rsidRPr="001B0B01">
        <w:rPr>
          <w:rFonts w:cstheme="minorBidi"/>
          <w:bCs w:val="0"/>
        </w:rPr>
        <w:t xml:space="preserve">”, </w:t>
      </w:r>
      <w:r w:rsidRPr="001B0B01">
        <w:rPr>
          <w:rFonts w:cstheme="minorBidi"/>
          <w:b/>
          <w:bCs w:val="0"/>
        </w:rPr>
        <w:t xml:space="preserve">zapisem </w:t>
      </w:r>
      <w:r w:rsidRPr="001B0B01">
        <w:rPr>
          <w:rFonts w:cstheme="minorBidi"/>
          <w:b/>
          <w:bCs w:val="0"/>
        </w:rPr>
        <w:br/>
        <w:t>w brzmieniu</w:t>
      </w:r>
      <w:r w:rsidRPr="001B0B01">
        <w:rPr>
          <w:rFonts w:cstheme="minorBidi"/>
          <w:bCs w:val="0"/>
        </w:rPr>
        <w:t>: „</w:t>
      </w:r>
      <w:r w:rsidRPr="001B0B01">
        <w:rPr>
          <w:rFonts w:eastAsia="Times New Roman"/>
          <w:bCs w:val="0"/>
        </w:rPr>
        <w:t xml:space="preserve">Prowadzenie spraw pracowniczych, zgodnie z § 18 Regulaminu Organizacyjnego </w:t>
      </w:r>
      <w:r w:rsidRPr="001B0B01">
        <w:rPr>
          <w:bCs w:val="0"/>
        </w:rPr>
        <w:t>WIORiN</w:t>
      </w:r>
      <w:r w:rsidRPr="001B0B01">
        <w:rPr>
          <w:rFonts w:eastAsia="Times New Roman"/>
          <w:bCs w:val="0"/>
        </w:rPr>
        <w:t xml:space="preserve"> w Opolu należy do zakresu działania samodzielnego stanowiska pracy ds. kadr”, </w:t>
      </w:r>
    </w:p>
    <w:p w:rsidR="001B0B01" w:rsidRPr="001B0B01" w:rsidP="001B0B01">
      <w:pPr>
        <w:spacing w:before="120" w:after="120" w:line="360" w:lineRule="auto"/>
        <w:ind w:left="720"/>
        <w:rPr>
          <w:rFonts w:cstheme="minorBidi"/>
          <w:bCs w:val="0"/>
        </w:rPr>
      </w:pPr>
      <w:r w:rsidRPr="001B0B01">
        <w:rPr>
          <w:rFonts w:eastAsia="Times New Roman"/>
          <w:bCs w:val="0"/>
        </w:rPr>
        <w:t>oraz</w:t>
      </w:r>
    </w:p>
    <w:p w:rsidR="00875459" w:rsidRPr="00467003" w:rsidP="001B0B01">
      <w:pPr>
        <w:pStyle w:val="Trepisma"/>
        <w:numPr>
          <w:ilvl w:val="0"/>
          <w:numId w:val="6"/>
        </w:numPr>
      </w:pPr>
      <w:bookmarkEnd w:id="4"/>
      <w:r w:rsidRPr="001B0B01">
        <w:rPr>
          <w:rFonts w:eastAsiaTheme="minorHAnsi" w:cstheme="minorBidi"/>
          <w:b/>
        </w:rPr>
        <w:t>zastąpienie zapisu</w:t>
      </w:r>
      <w:r w:rsidRPr="001B0B01">
        <w:rPr>
          <w:rFonts w:eastAsiaTheme="minorHAnsi" w:cstheme="minorBidi"/>
        </w:rPr>
        <w:t xml:space="preserve"> na str. 4 sprawozdania z kontroli w brzemieniu: „</w:t>
      </w:r>
      <w:r w:rsidRPr="001B0B01">
        <w:rPr>
          <w:rFonts w:eastAsia="Times New Roman"/>
        </w:rPr>
        <w:t>Tematyka szkoleń należy do zakresu zadań przypisanych do samodzielnego stanowiska ds. szkoleń i organizacji, które również stanowi część składową Działu Administracyjnego</w:t>
      </w:r>
      <w:r w:rsidRPr="001B0B01">
        <w:rPr>
          <w:rFonts w:eastAsiaTheme="minorHAnsi" w:cstheme="minorBidi"/>
        </w:rPr>
        <w:t xml:space="preserve">”, </w:t>
      </w:r>
      <w:r w:rsidRPr="001B0B01">
        <w:rPr>
          <w:rFonts w:eastAsiaTheme="minorHAnsi" w:cstheme="minorBidi"/>
          <w:b/>
        </w:rPr>
        <w:t>zapisem w brzmieniu</w:t>
      </w:r>
      <w:r w:rsidRPr="001B0B01">
        <w:rPr>
          <w:rFonts w:eastAsiaTheme="minorHAnsi" w:cstheme="minorBidi"/>
        </w:rPr>
        <w:t>: „</w:t>
      </w:r>
      <w:r w:rsidRPr="001B0B01">
        <w:rPr>
          <w:rFonts w:eastAsia="Times New Roman"/>
        </w:rPr>
        <w:t xml:space="preserve">Tematyka szkoleń należy do zakresu zadań przypisanych do samodzielnego stanowiska ds. szkoleń </w:t>
      </w:r>
      <w:r w:rsidRPr="001B0B01">
        <w:rPr>
          <w:rFonts w:eastAsia="Times New Roman"/>
        </w:rPr>
        <w:br/>
        <w:t>i organizacji”.</w:t>
      </w:r>
    </w:p>
    <w:p w:rsidR="00397924" w:rsidRPr="000F2136" w:rsidP="00B45087">
      <w:pPr>
        <w:tabs>
          <w:tab w:val="center" w:pos="6804"/>
        </w:tabs>
        <w:spacing w:before="480" w:after="480" w:line="36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 w:rsidRPr="000F2136">
        <w:rPr>
          <w:b/>
          <w:color w:val="FF0000"/>
          <w:sz w:val="22"/>
          <w:szCs w:val="22"/>
        </w:rPr>
        <w:t>Z up. Wojewody Opolskiego</w:t>
      </w:r>
    </w:p>
    <w:p w:rsidR="00AD7E42" w:rsidP="00B45087">
      <w:pPr>
        <w:tabs>
          <w:tab w:val="left" w:pos="-7513"/>
          <w:tab w:val="center" w:pos="6804"/>
        </w:tabs>
        <w:spacing w:before="120"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5" w:name="ezdPracownikNazwa"/>
      <w:r w:rsidRPr="000F2136">
        <w:rPr>
          <w:b/>
          <w:color w:val="FF0000"/>
          <w:sz w:val="22"/>
          <w:szCs w:val="22"/>
        </w:rPr>
        <w:t>Joanna Sachanbińska</w:t>
      </w:r>
      <w:bookmarkEnd w:id="5"/>
    </w:p>
    <w:p w:rsidR="007C7328" w:rsidRPr="000F2136" w:rsidP="007C7328">
      <w:pPr>
        <w:tabs>
          <w:tab w:val="left" w:pos="-7513"/>
          <w:tab w:val="center" w:pos="6804"/>
        </w:tabs>
        <w:spacing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  <w:t>radca prawny</w:t>
      </w:r>
    </w:p>
    <w:p w:rsidR="00A60212" w:rsidRPr="000F2136" w:rsidP="00B45087">
      <w:pPr>
        <w:tabs>
          <w:tab w:val="left" w:pos="-7371"/>
          <w:tab w:val="center" w:pos="6804"/>
        </w:tabs>
        <w:spacing w:before="120" w:after="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6" w:name="ezdPracownikStanowisko"/>
      <w:r w:rsidRPr="000F2136">
        <w:rPr>
          <w:b/>
          <w:color w:val="FF0000"/>
          <w:sz w:val="22"/>
          <w:szCs w:val="22"/>
        </w:rPr>
        <w:t>Dyrektor</w:t>
      </w:r>
      <w:bookmarkEnd w:id="6"/>
    </w:p>
    <w:p w:rsidR="00A60212" w:rsidRPr="000F2136" w:rsidP="001B0B01">
      <w:pPr>
        <w:tabs>
          <w:tab w:val="left" w:pos="-7371"/>
          <w:tab w:val="center" w:pos="6804"/>
        </w:tabs>
        <w:spacing w:before="120" w:after="1440" w:line="240" w:lineRule="auto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7" w:name="ezdPracownikWydzialNazwa"/>
      <w:r w:rsidRPr="000F2136">
        <w:rPr>
          <w:b/>
          <w:color w:val="FF0000"/>
          <w:sz w:val="22"/>
          <w:szCs w:val="22"/>
        </w:rPr>
        <w:t>Wydział Prawny i Nadzoru</w:t>
      </w:r>
      <w:bookmarkEnd w:id="7"/>
    </w:p>
    <w:p w:rsidR="00323617" w:rsidRPr="00915297" w:rsidP="00323617">
      <w:pPr>
        <w:pStyle w:val="ListParagraph"/>
        <w:tabs>
          <w:tab w:val="left" w:pos="4536"/>
          <w:tab w:val="left" w:pos="5103"/>
          <w:tab w:val="left" w:pos="6521"/>
          <w:tab w:val="right" w:pos="9072"/>
        </w:tabs>
        <w:spacing w:before="480" w:after="0" w:line="240" w:lineRule="auto"/>
        <w:ind w:left="0"/>
        <w:contextualSpacing w:val="0"/>
        <w:rPr>
          <w:rFonts w:eastAsia="Arial"/>
          <w:i/>
        </w:rPr>
      </w:pPr>
      <w:r w:rsidRPr="00915297">
        <w:rPr>
          <w:rFonts w:eastAsia="Arial"/>
          <w:i/>
        </w:rPr>
        <w:t xml:space="preserve">Pismo zostało wydane w postaci elektronicznej i podpisane kwalifikowanym podpisem elektronicznym. </w:t>
      </w:r>
    </w:p>
    <w:p w:rsidR="00323617" w:rsidP="003304BF">
      <w:pPr>
        <w:pStyle w:val="ListParagraph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</w:p>
    <w:p w:rsidR="006E7A05" w:rsidRPr="000F2136" w:rsidP="001B0B01">
      <w:pPr>
        <w:pStyle w:val="ListParagraph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0F2136">
        <w:rPr>
          <w:rFonts w:eastAsia="Arial"/>
          <w:sz w:val="22"/>
          <w:szCs w:val="22"/>
        </w:rPr>
        <w:t xml:space="preserve">Prowadzący sprawę: </w:t>
      </w:r>
      <w:bookmarkStart w:id="8" w:name="ezdAutorNazwa"/>
      <w:r w:rsidRPr="000F2136">
        <w:rPr>
          <w:rFonts w:eastAsia="Arial"/>
          <w:sz w:val="22"/>
          <w:szCs w:val="22"/>
        </w:rPr>
        <w:t>Estera Kołodziej</w:t>
      </w:r>
      <w:bookmarkEnd w:id="8"/>
      <w:r w:rsidRPr="000F2136">
        <w:rPr>
          <w:rFonts w:eastAsia="Arial"/>
          <w:sz w:val="22"/>
          <w:szCs w:val="22"/>
        </w:rPr>
        <w:t xml:space="preserve"> </w:t>
      </w:r>
      <w:bookmarkStart w:id="9" w:name="ezdAutorStanowisko"/>
      <w:r w:rsidRPr="000F2136">
        <w:rPr>
          <w:rFonts w:eastAsia="Arial"/>
          <w:sz w:val="22"/>
          <w:szCs w:val="22"/>
        </w:rPr>
        <w:t>Starszy Inspektor Wojewódzki</w:t>
      </w:r>
      <w:bookmarkEnd w:id="9"/>
      <w:r w:rsidRPr="000F2136">
        <w:rPr>
          <w:rFonts w:eastAsia="Arial"/>
          <w:sz w:val="22"/>
          <w:szCs w:val="22"/>
        </w:rPr>
        <w:t xml:space="preserve">, </w:t>
      </w:r>
      <w:bookmarkStart w:id="10" w:name="ezdAutorWydzialNazwa"/>
      <w:r w:rsidRPr="000F2136">
        <w:rPr>
          <w:rFonts w:eastAsia="Arial"/>
          <w:sz w:val="22"/>
          <w:szCs w:val="22"/>
        </w:rPr>
        <w:t xml:space="preserve">Wydział Prawny </w:t>
      </w:r>
      <w:r w:rsidR="001B0B01">
        <w:rPr>
          <w:rFonts w:eastAsia="Arial"/>
          <w:sz w:val="22"/>
          <w:szCs w:val="22"/>
        </w:rPr>
        <w:br/>
      </w:r>
      <w:r w:rsidRPr="000F2136">
        <w:rPr>
          <w:rFonts w:eastAsia="Arial"/>
          <w:sz w:val="22"/>
          <w:szCs w:val="22"/>
        </w:rPr>
        <w:t>i Nadzoru</w:t>
      </w:r>
      <w:bookmarkEnd w:id="10"/>
      <w:r w:rsidRPr="000F2136">
        <w:rPr>
          <w:rFonts w:eastAsia="Arial"/>
          <w:sz w:val="22"/>
          <w:szCs w:val="22"/>
        </w:rPr>
        <w:t>, tel</w:t>
      </w:r>
      <w:r w:rsidR="001B0B01">
        <w:rPr>
          <w:rFonts w:eastAsia="Arial"/>
          <w:sz w:val="22"/>
          <w:szCs w:val="22"/>
        </w:rPr>
        <w:t>. 77 45 24 549</w:t>
      </w:r>
    </w:p>
    <w:sectPr w:rsidSect="00455FD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520" w:right="1418" w:bottom="567" w:left="1418" w:header="62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46"/>
      <w:gridCol w:w="2357"/>
      <w:gridCol w:w="2489"/>
      <w:gridCol w:w="489"/>
      <w:gridCol w:w="939"/>
    </w:tblGrid>
    <w:tr w:rsidTr="00A37D85">
      <w:tblPrEx>
        <w:tblW w:w="52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287"/>
      </w:trPr>
      <w:tc>
        <w:tcPr>
          <w:tcW w:w="1705" w:type="pct"/>
        </w:tcPr>
        <w:p w:rsidR="00A72736" w:rsidRPr="00A72736">
          <w:pPr>
            <w:pStyle w:val="Footer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135890</wp:posOffset>
                    </wp:positionV>
                    <wp:extent cx="5784850" cy="0"/>
                    <wp:effectExtent l="8890" t="12065" r="6985" b="6985"/>
                    <wp:wrapNone/>
                    <wp:docPr id="3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8.95pt,10.7pt" to="464.45pt,10.7pt" strokecolor="red" strokeweight="0.5pt">
                    <v:stroke joinstyle="miter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A72736" w:rsidRPr="00A72736">
          <w:pPr>
            <w:pStyle w:val="Footer"/>
            <w:rPr>
              <w:sz w:val="20"/>
              <w:szCs w:val="20"/>
            </w:rPr>
          </w:pPr>
        </w:p>
      </w:tc>
      <w:tc>
        <w:tcPr>
          <w:tcW w:w="1307" w:type="pct"/>
        </w:tcPr>
        <w:p w:rsidR="00A72736" w:rsidRPr="00A72736">
          <w:pPr>
            <w:pStyle w:val="Footer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:rsidR="00A72736" w:rsidRPr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:rsidR="00A72736" w:rsidRPr="00A72736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Tr="007039CE">
      <w:tblPrEx>
        <w:tblW w:w="5248" w:type="pct"/>
        <w:tblLayout w:type="fixed"/>
        <w:tblLook w:val="04A0"/>
      </w:tblPrEx>
      <w:trPr>
        <w:trHeight w:val="768"/>
      </w:trPr>
      <w:tc>
        <w:tcPr>
          <w:tcW w:w="1705" w:type="pct"/>
        </w:tcPr>
        <w:p w:rsidR="00A23FA9" w:rsidRPr="00A72736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A23FA9" w:rsidRPr="005B7C1A">
          <w:pPr>
            <w:pStyle w:val="Footer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5B7C1A">
            <w:rPr>
              <w:sz w:val="16"/>
              <w:szCs w:val="16"/>
            </w:rPr>
            <w:br/>
            <w:t>45-082 Opole</w:t>
          </w:r>
          <w:r w:rsidRPr="005B7C1A">
            <w:rPr>
              <w:sz w:val="16"/>
              <w:szCs w:val="16"/>
            </w:rPr>
            <w:br/>
            <w:t>NIP: 754-11-16-953</w:t>
          </w:r>
          <w:r w:rsidRPr="005B7C1A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AA6BDA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5B7C1A">
            <w:rPr>
              <w:sz w:val="16"/>
              <w:szCs w:val="16"/>
              <w:lang w:val="en-US"/>
            </w:rPr>
            <w:t>77 45 24</w:t>
          </w:r>
          <w:r>
            <w:rPr>
              <w:sz w:val="16"/>
              <w:szCs w:val="16"/>
              <w:lang w:val="en-US"/>
            </w:rPr>
            <w:t> </w:t>
          </w:r>
          <w:r w:rsidRPr="005B7C1A">
            <w:rPr>
              <w:sz w:val="16"/>
              <w:szCs w:val="16"/>
              <w:lang w:val="en-US"/>
            </w:rPr>
            <w:t>125</w:t>
          </w:r>
        </w:p>
        <w:p w:rsidR="00A23FA9" w:rsidRPr="005B7C1A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5B7C1A">
            <w:rPr>
              <w:sz w:val="16"/>
              <w:szCs w:val="16"/>
              <w:lang w:val="en-US"/>
            </w:rPr>
            <w:t>77 45 24 705</w:t>
          </w:r>
        </w:p>
        <w:p w:rsidR="00A23FA9" w:rsidRPr="005B7C1A">
          <w:pPr>
            <w:pStyle w:val="Footer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email</w:t>
          </w:r>
          <w:r>
            <w:rPr>
              <w:sz w:val="16"/>
              <w:szCs w:val="16"/>
              <w:lang w:val="en-US"/>
            </w:rPr>
            <w:t xml:space="preserve">: </w:t>
          </w:r>
          <w:r>
            <w:fldChar w:fldCharType="begin"/>
          </w:r>
          <w:r>
            <w:instrText xml:space="preserve"> HYPERLINK "mailto:bok@opole.uw.gov.pl" </w:instrText>
          </w:r>
          <w:r>
            <w:fldChar w:fldCharType="separate"/>
          </w:r>
          <w:r w:rsidRPr="005B7C1A">
            <w:rPr>
              <w:rStyle w:val="Hyperlink"/>
              <w:sz w:val="16"/>
              <w:szCs w:val="16"/>
              <w:lang w:val="en-US"/>
            </w:rPr>
            <w:t>bok@opole.uw.gov.pl</w:t>
          </w:r>
          <w:r>
            <w:fldChar w:fldCharType="end"/>
          </w:r>
        </w:p>
        <w:p w:rsidR="00A23FA9" w:rsidRPr="005B7C1A" w:rsidP="00AA6BDA">
          <w:pPr>
            <w:pStyle w:val="Footer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www</w:t>
          </w:r>
          <w:r>
            <w:rPr>
              <w:sz w:val="16"/>
              <w:szCs w:val="16"/>
              <w:lang w:val="en-US"/>
            </w:rPr>
            <w:t xml:space="preserve">: </w:t>
          </w:r>
          <w:r>
            <w:fldChar w:fldCharType="begin"/>
          </w:r>
          <w:r>
            <w:instrText xml:space="preserve"> HYPERLINK "http://www.opole.uw.gov.pl" </w:instrText>
          </w:r>
          <w:r>
            <w:fldChar w:fldCharType="separate"/>
          </w:r>
          <w:r w:rsidRPr="005B7C1A">
            <w:rPr>
              <w:rStyle w:val="Hyperlink"/>
              <w:sz w:val="16"/>
              <w:szCs w:val="16"/>
              <w:lang w:val="en-US"/>
            </w:rPr>
            <w:t>www.opole.uw.gov.pl</w:t>
          </w:r>
          <w:r>
            <w:fldChar w:fldCharType="end"/>
          </w:r>
        </w:p>
      </w:tc>
      <w:tc>
        <w:tcPr>
          <w:tcW w:w="257" w:type="pct"/>
          <w:vAlign w:val="center"/>
        </w:tcPr>
        <w:p w:rsidR="00A23FA9" w:rsidRPr="005B7C1A" w:rsidP="00A23FA9">
          <w:pPr>
            <w:pStyle w:val="Nrstrony"/>
            <w:jc w:val="center"/>
            <w:rPr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:rsidR="00A23FA9" w:rsidRPr="005B7C1A" w:rsidP="00A23FA9">
          <w:pPr>
            <w:pStyle w:val="Nrstrony"/>
            <w:jc w:val="center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fldChar w:fldCharType="begin"/>
          </w:r>
          <w:r w:rsidRPr="005B7C1A">
            <w:rPr>
              <w:sz w:val="16"/>
              <w:szCs w:val="16"/>
            </w:rPr>
            <w:instrText xml:space="preserve"> PAGE   \* MERGEFORMAT </w:instrText>
          </w:r>
          <w:r w:rsidRPr="005B7C1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5B7C1A">
            <w:rPr>
              <w:sz w:val="16"/>
              <w:szCs w:val="16"/>
            </w:rPr>
            <w:fldChar w:fldCharType="end"/>
          </w:r>
          <w:r w:rsidRPr="005B7C1A">
            <w:rPr>
              <w:sz w:val="16"/>
              <w:szCs w:val="16"/>
            </w:rPr>
            <w:t>/</w: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B04921">
            <w:rPr>
              <w:rFonts w:asciiTheme="minorHAnsi" w:hAnsiTheme="minorHAnsi" w:cstheme="minorBidi"/>
              <w:sz w:val="22"/>
              <w:szCs w:val="22"/>
            </w:rPr>
            <w:fldChar w:fldCharType="separate"/>
          </w:r>
          <w:r w:rsidRPr="0092667C">
            <w:rPr>
              <w:noProof/>
              <w:sz w:val="16"/>
              <w:szCs w:val="16"/>
            </w:rPr>
            <w:t>1</w:t>
          </w:r>
          <w:r w:rsidRPr="00B04921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P="00EC74E1">
    <w:pPr>
      <w:pStyle w:val="Footer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60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00"/>
      <w:gridCol w:w="3860"/>
    </w:tblGrid>
    <w:tr w:rsidTr="00921BF5">
      <w:tblPrEx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1281"/>
        <w:jc w:val="center"/>
      </w:trPr>
      <w:tc>
        <w:tcPr>
          <w:tcW w:w="0" w:type="auto"/>
        </w:tcPr>
        <w:p w:rsidR="003A33FF" w:rsidRPr="004D2744" w:rsidP="00D3056A">
          <w:pPr>
            <w:pStyle w:val="Header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688483" cy="756000"/>
                <wp:effectExtent l="0" t="0" r="0" b="6350"/>
                <wp:docPr id="2" name="Obraz 1" descr="C:\Users\kdziechcinski2\AppData\Local\Microsoft\Windows\INetCache\Content.Word\o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dziechcinski2\AppData\Local\Microsoft\Windows\INetCache\Content.Word\oo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483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A33FF" w:rsidP="007039CE">
          <w:pPr>
            <w:pStyle w:val="Header"/>
            <w:rPr>
              <w:sz w:val="44"/>
              <w:szCs w:val="44"/>
            </w:rPr>
          </w:pPr>
          <w:r w:rsidRPr="004D2744">
            <w:rPr>
              <w:sz w:val="44"/>
              <w:szCs w:val="44"/>
            </w:rPr>
            <w:t>Wojewoda Opolski</w:t>
          </w:r>
        </w:p>
        <w:p w:rsidR="006072D0" w:rsidRPr="006072D0" w:rsidP="004260F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Monika Jurek</w:t>
          </w:r>
        </w:p>
      </w:tc>
    </w:tr>
  </w:tbl>
  <w:p w:rsidR="006E16D2" w:rsidP="003A33FF">
    <w:pPr>
      <w:pStyle w:val="Head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31750</wp:posOffset>
              </wp:positionV>
              <wp:extent cx="5791200" cy="0"/>
              <wp:effectExtent l="5080" t="12700" r="13970" b="63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1.85pt,2.5pt" to="454.15pt,2.5pt" strokecolor="red" strokeweight="0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7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CC154E"/>
    <w:multiLevelType w:val="hybridMultilevel"/>
    <w:tmpl w:val="FB2C6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74971"/>
    <w:multiLevelType w:val="hybridMultilevel"/>
    <w:tmpl w:val="59BE29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E1E53"/>
    <w:multiLevelType w:val="hybridMultilevel"/>
    <w:tmpl w:val="07A22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65611"/>
    <w:multiLevelType w:val="hybridMultilevel"/>
    <w:tmpl w:val="FDF683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5EB7"/>
    <w:multiLevelType w:val="hybridMultilevel"/>
    <w:tmpl w:val="7FA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273F7"/>
    <w:multiLevelType w:val="hybridMultilevel"/>
    <w:tmpl w:val="50D8BE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ag. tytuł"/>
    <w:qFormat/>
    <w:rsid w:val="00607905"/>
  </w:style>
  <w:style w:type="paragraph" w:styleId="Heading1">
    <w:name w:val="heading 1"/>
    <w:basedOn w:val="Normal"/>
    <w:next w:val="Normal"/>
    <w:link w:val="Nagwek1Znak"/>
    <w:uiPriority w:val="9"/>
    <w:qFormat/>
    <w:rsid w:val="00913532"/>
    <w:pPr>
      <w:keepNext/>
      <w:keepLines/>
      <w:spacing w:before="120" w:after="120" w:line="360" w:lineRule="auto"/>
      <w:outlineLvl w:val="0"/>
    </w:pPr>
    <w:rPr>
      <w:rFonts w:eastAsiaTheme="majorEastAsia" w:cstheme="majorBidi"/>
      <w:b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7303D0"/>
  </w:style>
  <w:style w:type="paragraph" w:styleId="Footer">
    <w:name w:val="footer"/>
    <w:basedOn w:val="Normal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7303D0"/>
  </w:style>
  <w:style w:type="table" w:styleId="TableGrid">
    <w:name w:val="Table Grid"/>
    <w:basedOn w:val="TableNormal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0C1"/>
    <w:rPr>
      <w:color w:val="0563C1" w:themeColor="hyperlink"/>
      <w:u w:val="single"/>
    </w:rPr>
  </w:style>
  <w:style w:type="paragraph" w:styleId="NoSpacing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NoSpacing"/>
    <w:link w:val="DatapismaZnak"/>
    <w:qFormat/>
    <w:rsid w:val="0090417F"/>
    <w:pPr>
      <w:jc w:val="right"/>
    </w:pPr>
  </w:style>
  <w:style w:type="paragraph" w:customStyle="1" w:styleId="Nrpisma">
    <w:name w:val="Nr pisma"/>
    <w:basedOn w:val="NoSpacing"/>
    <w:link w:val="NrpismaZnak"/>
    <w:qFormat/>
    <w:rsid w:val="0090417F"/>
    <w:rPr>
      <w:b/>
    </w:rPr>
  </w:style>
  <w:style w:type="character" w:customStyle="1" w:styleId="BezodstpwZnak">
    <w:name w:val="Bez odstępów Znak"/>
    <w:basedOn w:val="DefaultParagraphFont"/>
    <w:link w:val="NoSpacing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NoSpacing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NoSpacing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Heading1"/>
    <w:link w:val="TrepismaZnak"/>
    <w:qFormat/>
    <w:rsid w:val="00467003"/>
    <w:pPr>
      <w:keepNext w:val="0"/>
      <w:keepLines w:val="0"/>
      <w:ind w:firstLine="567"/>
    </w:pPr>
    <w:rPr>
      <w:rFonts w:cs="Arial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Footer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467003"/>
    <w:rPr>
      <w:rFonts w:ascii="Arial" w:hAnsi="Arial" w:eastAsiaTheme="majorEastAsia"/>
      <w:bCs w:val="0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ListParagraph">
    <w:name w:val="List Paragraph"/>
    <w:basedOn w:val="Normal"/>
    <w:uiPriority w:val="34"/>
    <w:qFormat/>
    <w:rsid w:val="008C0367"/>
    <w:pPr>
      <w:ind w:left="720"/>
      <w:contextualSpacing/>
    </w:pPr>
  </w:style>
  <w:style w:type="character" w:customStyle="1" w:styleId="Nagwek1Znak">
    <w:name w:val="Nagłówek 1 Znak"/>
    <w:basedOn w:val="DefaultParagraphFont"/>
    <w:link w:val="Heading1"/>
    <w:uiPriority w:val="9"/>
    <w:rsid w:val="00913532"/>
    <w:rPr>
      <w:rFonts w:ascii="Arial" w:hAnsi="Arial" w:eastAsiaTheme="majorEastAsia" w:cstheme="majorBidi"/>
      <w:bCs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2529-945A-474F-9CB2-FFAEFB03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Sprostowanie do sprawozdania z kontroli</dc:title>
  <dc:creator>Estera Kołodziej</dc:creator>
  <cp:lastModifiedBy>Estera Kołodziej</cp:lastModifiedBy>
  <cp:revision>5</cp:revision>
  <cp:lastPrinted>2016-03-18T11:30:00Z</cp:lastPrinted>
  <dcterms:created xsi:type="dcterms:W3CDTF">2024-12-18T07:45:00Z</dcterms:created>
  <dcterms:modified xsi:type="dcterms:W3CDTF">2025-06-13T09:58:00Z</dcterms:modified>
</cp:coreProperties>
</file>