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FCD1" w14:textId="77777777" w:rsidR="00BE3BBC" w:rsidRDefault="00051FEB" w:rsidP="00504913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  <w:bookmarkStart w:id="0" w:name="_GoBack"/>
      <w:bookmarkEnd w:id="0"/>
      <w:r w:rsidRPr="00203C82">
        <w:rPr>
          <w:rFonts w:ascii="Open Sans" w:hAnsi="Open Sans" w:cs="Open Sans"/>
          <w:b/>
          <w:color w:val="000000" w:themeColor="text1"/>
        </w:rPr>
        <w:t>Ogłoszenie</w:t>
      </w:r>
      <w:r w:rsidR="00A73874" w:rsidRPr="00203C82">
        <w:rPr>
          <w:rFonts w:ascii="Open Sans" w:hAnsi="Open Sans" w:cs="Open Sans"/>
          <w:b/>
          <w:color w:val="000000" w:themeColor="text1"/>
        </w:rPr>
        <w:t xml:space="preserve"> w sprawie wszczęcia postępowania kwalifikacyjnego  </w:t>
      </w:r>
      <w:r w:rsidR="00D20A52" w:rsidRPr="00203C82">
        <w:rPr>
          <w:rFonts w:ascii="Open Sans" w:hAnsi="Open Sans" w:cs="Open Sans"/>
          <w:b/>
          <w:color w:val="000000" w:themeColor="text1"/>
        </w:rPr>
        <w:br/>
      </w:r>
      <w:r w:rsidR="00A73874" w:rsidRPr="00203C82">
        <w:rPr>
          <w:rFonts w:ascii="Open Sans" w:hAnsi="Open Sans" w:cs="Open Sans"/>
          <w:b/>
          <w:color w:val="000000" w:themeColor="text1"/>
        </w:rPr>
        <w:t>na Członk</w:t>
      </w:r>
      <w:r w:rsidR="00FE15E6">
        <w:rPr>
          <w:rFonts w:ascii="Open Sans" w:hAnsi="Open Sans" w:cs="Open Sans"/>
          <w:b/>
          <w:color w:val="000000" w:themeColor="text1"/>
        </w:rPr>
        <w:t>a</w:t>
      </w:r>
      <w:r w:rsidR="00A73874" w:rsidRPr="00203C82">
        <w:rPr>
          <w:rFonts w:ascii="Open Sans" w:hAnsi="Open Sans" w:cs="Open Sans"/>
          <w:b/>
          <w:color w:val="000000" w:themeColor="text1"/>
        </w:rPr>
        <w:t xml:space="preserve"> Zarządu KGHM Polska Miedź S.A. </w:t>
      </w:r>
      <w:bookmarkStart w:id="1" w:name="_Hlk171503705"/>
      <w:r w:rsidR="00A73874" w:rsidRPr="00203C82">
        <w:rPr>
          <w:rFonts w:ascii="Open Sans" w:hAnsi="Open Sans" w:cs="Open Sans"/>
          <w:b/>
          <w:color w:val="000000" w:themeColor="text1"/>
        </w:rPr>
        <w:t>XI kadencji</w:t>
      </w:r>
      <w:r w:rsidR="00FE15E6">
        <w:rPr>
          <w:rFonts w:ascii="Open Sans" w:hAnsi="Open Sans" w:cs="Open Sans"/>
          <w:b/>
          <w:color w:val="000000" w:themeColor="text1"/>
        </w:rPr>
        <w:t xml:space="preserve"> – Wiceprezesa </w:t>
      </w:r>
      <w:r w:rsidR="00BE3BBC">
        <w:rPr>
          <w:rFonts w:ascii="Open Sans" w:hAnsi="Open Sans" w:cs="Open Sans"/>
          <w:b/>
          <w:color w:val="000000" w:themeColor="text1"/>
        </w:rPr>
        <w:t xml:space="preserve">Zarządu </w:t>
      </w:r>
    </w:p>
    <w:p w14:paraId="64953468" w14:textId="529A925B" w:rsidR="00A73874" w:rsidRPr="00203C82" w:rsidRDefault="00FE15E6" w:rsidP="00504913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  <w:r>
        <w:rPr>
          <w:rFonts w:ascii="Open Sans" w:hAnsi="Open Sans" w:cs="Open Sans"/>
          <w:b/>
          <w:color w:val="000000" w:themeColor="text1"/>
        </w:rPr>
        <w:t>ds. Aktywów Zagranicznych</w:t>
      </w:r>
      <w:r w:rsidR="00B4271C">
        <w:rPr>
          <w:rFonts w:ascii="Open Sans" w:hAnsi="Open Sans" w:cs="Open Sans"/>
          <w:b/>
          <w:color w:val="000000" w:themeColor="text1"/>
        </w:rPr>
        <w:t xml:space="preserve"> KGHM Polska Miedź S.A. </w:t>
      </w:r>
    </w:p>
    <w:bookmarkEnd w:id="1"/>
    <w:p w14:paraId="4B08598A" w14:textId="77777777" w:rsidR="00504913" w:rsidRPr="00203C82" w:rsidRDefault="00504913" w:rsidP="00504913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</w:p>
    <w:p w14:paraId="1A5FE238" w14:textId="77777777" w:rsidR="00504913" w:rsidRPr="00203C82" w:rsidRDefault="00504913" w:rsidP="009F62EC">
      <w:pPr>
        <w:spacing w:afterAutospacing="0"/>
        <w:contextualSpacing/>
        <w:jc w:val="center"/>
        <w:rPr>
          <w:rFonts w:ascii="Open Sans" w:hAnsi="Open Sans" w:cs="Open Sans"/>
          <w:b/>
          <w:color w:val="000000" w:themeColor="text1"/>
        </w:rPr>
      </w:pPr>
    </w:p>
    <w:p w14:paraId="6B764513" w14:textId="77777777" w:rsidR="00504913" w:rsidRPr="00203C82" w:rsidRDefault="00504913" w:rsidP="009F62EC">
      <w:pPr>
        <w:rPr>
          <w:rFonts w:ascii="Open Sans" w:hAnsi="Open Sans" w:cs="Open Sans"/>
          <w:b/>
          <w:bCs/>
        </w:rPr>
      </w:pPr>
      <w:r w:rsidRPr="00203C82">
        <w:rPr>
          <w:rFonts w:ascii="Open Sans" w:hAnsi="Open Sans" w:cs="Open Sans"/>
          <w:b/>
          <w:bCs/>
        </w:rPr>
        <w:t>I. TERMIN ZGŁASZANIA KANDYDATÓW</w:t>
      </w:r>
    </w:p>
    <w:p w14:paraId="7E50BAA1" w14:textId="7428EA31" w:rsidR="00A73874" w:rsidRPr="00FE15E6" w:rsidRDefault="00A73874" w:rsidP="00FE15E6">
      <w:pPr>
        <w:spacing w:afterAutospacing="0"/>
        <w:rPr>
          <w:rFonts w:ascii="Open Sans" w:hAnsi="Open Sans" w:cs="Open Sans"/>
          <w:color w:val="000000" w:themeColor="text1"/>
        </w:rPr>
      </w:pPr>
      <w:r w:rsidRPr="00FE15E6">
        <w:rPr>
          <w:rFonts w:ascii="Open Sans" w:hAnsi="Open Sans" w:cs="Open Sans"/>
          <w:color w:val="000000" w:themeColor="text1"/>
        </w:rPr>
        <w:t>Zgłoszenia kandydatów na</w:t>
      </w:r>
      <w:r w:rsidR="00ED309C" w:rsidRPr="00FE15E6">
        <w:rPr>
          <w:rFonts w:ascii="Open Sans" w:hAnsi="Open Sans" w:cs="Open Sans"/>
          <w:color w:val="000000" w:themeColor="text1"/>
        </w:rPr>
        <w:t xml:space="preserve"> stanowisk</w:t>
      </w:r>
      <w:r w:rsidR="00FE15E6" w:rsidRPr="00FE15E6">
        <w:rPr>
          <w:rFonts w:ascii="Open Sans" w:hAnsi="Open Sans" w:cs="Open Sans"/>
          <w:color w:val="000000" w:themeColor="text1"/>
        </w:rPr>
        <w:t xml:space="preserve">o </w:t>
      </w:r>
      <w:r w:rsidRPr="00FE15E6">
        <w:rPr>
          <w:rFonts w:ascii="Open Sans" w:hAnsi="Open Sans" w:cs="Open Sans"/>
          <w:color w:val="000000" w:themeColor="text1"/>
        </w:rPr>
        <w:t xml:space="preserve">Wiceprezesa Zarządu ds. </w:t>
      </w:r>
      <w:r w:rsidR="00FE15E6" w:rsidRPr="00FE15E6">
        <w:rPr>
          <w:rFonts w:ascii="Open Sans" w:hAnsi="Open Sans" w:cs="Open Sans"/>
          <w:color w:val="000000" w:themeColor="text1"/>
        </w:rPr>
        <w:t xml:space="preserve">Aktywów Zagranicznych </w:t>
      </w:r>
      <w:r w:rsidR="00BE3BBC">
        <w:rPr>
          <w:rFonts w:ascii="Open Sans" w:hAnsi="Open Sans" w:cs="Open Sans"/>
          <w:color w:val="000000" w:themeColor="text1"/>
        </w:rPr>
        <w:t xml:space="preserve">KGHM Polska Miedź S.A. </w:t>
      </w:r>
      <w:r w:rsidR="003F5E74" w:rsidRPr="00FE15E6">
        <w:rPr>
          <w:rFonts w:ascii="Open Sans" w:hAnsi="Open Sans" w:cs="Open Sans"/>
          <w:color w:val="000000" w:themeColor="text1"/>
        </w:rPr>
        <w:t xml:space="preserve">będą przyjmowane do dnia </w:t>
      </w:r>
      <w:r w:rsidR="00000FE8" w:rsidRPr="00DD54F8">
        <w:rPr>
          <w:rFonts w:ascii="Open Sans" w:hAnsi="Open Sans" w:cs="Open Sans"/>
          <w:b/>
          <w:color w:val="000000" w:themeColor="text1"/>
        </w:rPr>
        <w:t>2</w:t>
      </w:r>
      <w:r w:rsidR="00BE3BBC" w:rsidRPr="00DD54F8">
        <w:rPr>
          <w:rFonts w:ascii="Open Sans" w:hAnsi="Open Sans" w:cs="Open Sans"/>
          <w:b/>
          <w:color w:val="000000" w:themeColor="text1"/>
        </w:rPr>
        <w:t xml:space="preserve"> </w:t>
      </w:r>
      <w:r w:rsidR="00000FE8" w:rsidRPr="00DD54F8">
        <w:rPr>
          <w:rFonts w:ascii="Open Sans" w:hAnsi="Open Sans" w:cs="Open Sans"/>
          <w:b/>
          <w:color w:val="000000" w:themeColor="text1"/>
        </w:rPr>
        <w:t>sierpnia</w:t>
      </w:r>
      <w:r w:rsidR="00BE3BBC" w:rsidRPr="00DD54F8">
        <w:rPr>
          <w:rFonts w:ascii="Open Sans" w:hAnsi="Open Sans" w:cs="Open Sans"/>
          <w:b/>
          <w:color w:val="000000" w:themeColor="text1"/>
        </w:rPr>
        <w:t xml:space="preserve"> </w:t>
      </w:r>
      <w:r w:rsidR="00BB49BC" w:rsidRPr="00DD54F8">
        <w:rPr>
          <w:rFonts w:ascii="Open Sans" w:hAnsi="Open Sans" w:cs="Open Sans"/>
          <w:b/>
          <w:color w:val="000000" w:themeColor="text1"/>
        </w:rPr>
        <w:t>202</w:t>
      </w:r>
      <w:r w:rsidR="003F5E74" w:rsidRPr="00DD54F8">
        <w:rPr>
          <w:rFonts w:ascii="Open Sans" w:hAnsi="Open Sans" w:cs="Open Sans"/>
          <w:b/>
          <w:color w:val="000000" w:themeColor="text1"/>
        </w:rPr>
        <w:t>4</w:t>
      </w:r>
      <w:r w:rsidR="00BB49BC" w:rsidRPr="00DD54F8">
        <w:rPr>
          <w:rFonts w:ascii="Open Sans" w:hAnsi="Open Sans" w:cs="Open Sans"/>
          <w:b/>
          <w:color w:val="000000" w:themeColor="text1"/>
        </w:rPr>
        <w:t xml:space="preserve"> </w:t>
      </w:r>
      <w:r w:rsidRPr="00DD54F8">
        <w:rPr>
          <w:rFonts w:ascii="Open Sans" w:hAnsi="Open Sans" w:cs="Open Sans"/>
          <w:b/>
          <w:color w:val="000000" w:themeColor="text1"/>
        </w:rPr>
        <w:t>roku</w:t>
      </w:r>
      <w:r w:rsidR="001F0FC5" w:rsidRPr="00DD54F8">
        <w:rPr>
          <w:rFonts w:ascii="Open Sans" w:hAnsi="Open Sans" w:cs="Open Sans"/>
          <w:b/>
          <w:color w:val="000000" w:themeColor="text1"/>
        </w:rPr>
        <w:t xml:space="preserve"> do godz. 1</w:t>
      </w:r>
      <w:r w:rsidR="00DD54F8" w:rsidRPr="00DD54F8">
        <w:rPr>
          <w:rFonts w:ascii="Open Sans" w:hAnsi="Open Sans" w:cs="Open Sans"/>
          <w:b/>
          <w:color w:val="000000" w:themeColor="text1"/>
        </w:rPr>
        <w:t>2</w:t>
      </w:r>
      <w:r w:rsidR="001F0FC5" w:rsidRPr="00DD54F8">
        <w:rPr>
          <w:rFonts w:ascii="Open Sans" w:hAnsi="Open Sans" w:cs="Open Sans"/>
          <w:b/>
          <w:color w:val="000000" w:themeColor="text1"/>
        </w:rPr>
        <w:t>:00</w:t>
      </w:r>
      <w:r w:rsidR="001F0FC5" w:rsidRPr="00FE15E6">
        <w:rPr>
          <w:rFonts w:ascii="Open Sans" w:hAnsi="Open Sans" w:cs="Open Sans"/>
          <w:b/>
          <w:color w:val="000000" w:themeColor="text1"/>
        </w:rPr>
        <w:t xml:space="preserve"> </w:t>
      </w:r>
      <w:r w:rsidRPr="00FE15E6">
        <w:rPr>
          <w:rFonts w:ascii="Open Sans" w:hAnsi="Open Sans" w:cs="Open Sans"/>
          <w:color w:val="000000" w:themeColor="text1"/>
        </w:rPr>
        <w:t>w siedzibie Spółki.</w:t>
      </w:r>
    </w:p>
    <w:p w14:paraId="7A14A87F" w14:textId="77777777" w:rsidR="00A73874" w:rsidRPr="00203C82" w:rsidRDefault="00A73874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059113A4" w14:textId="77777777" w:rsidR="00504913" w:rsidRPr="00203C82" w:rsidRDefault="00504913" w:rsidP="009F62EC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II. WYMOGI WOBEC KANDYDATÓW</w:t>
      </w:r>
    </w:p>
    <w:p w14:paraId="29AB25AA" w14:textId="77777777" w:rsidR="00504913" w:rsidRPr="00203C82" w:rsidRDefault="00504913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25D0AF3F" w14:textId="1CB41F19" w:rsidR="0068245B" w:rsidRPr="00203C82" w:rsidRDefault="0068245B" w:rsidP="00504913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Kandydaci stanowisk</w:t>
      </w:r>
      <w:r w:rsidR="00BE3BBC">
        <w:rPr>
          <w:rFonts w:ascii="Open Sans" w:eastAsia="Times New Roman" w:hAnsi="Open Sans" w:cs="Open Sans"/>
          <w:color w:val="000000" w:themeColor="text1"/>
          <w:lang w:eastAsia="pl-PL"/>
        </w:rPr>
        <w:t>o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BE3BBC" w:rsidRPr="00FE15E6">
        <w:rPr>
          <w:rFonts w:ascii="Open Sans" w:hAnsi="Open Sans" w:cs="Open Sans"/>
          <w:color w:val="000000" w:themeColor="text1"/>
        </w:rPr>
        <w:t>Wiceprezesa Zarządu ds. Aktywów Zagranicznych</w:t>
      </w:r>
      <w:r w:rsidR="00BE3BBC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B4271C">
        <w:rPr>
          <w:rFonts w:ascii="Open Sans" w:eastAsia="Times New Roman" w:hAnsi="Open Sans" w:cs="Open Sans"/>
          <w:color w:val="000000" w:themeColor="text1"/>
          <w:lang w:eastAsia="pl-PL"/>
        </w:rPr>
        <w:t xml:space="preserve">KGHM Polska Miedź S.A.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powinni:</w:t>
      </w:r>
    </w:p>
    <w:p w14:paraId="51DFB81C" w14:textId="2BFCAA2B" w:rsidR="0068245B" w:rsidRPr="00203C82" w:rsidRDefault="0068245B" w:rsidP="009F62EC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 wykształcenie wyższe lub wykształcenie wyższe uzyskane za granicą uznane w Rzeczypospolitej Polskiej na podstawie przepisów odrębnych,</w:t>
      </w:r>
    </w:p>
    <w:p w14:paraId="0EA6FB2B" w14:textId="77777777" w:rsidR="0068245B" w:rsidRPr="00203C82" w:rsidRDefault="0068245B" w:rsidP="009F62EC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 co najmniej 5-letni okres zatrudnienia na podstawie umowy o pracę, powołania, wyboru, mianowania, spółdzielczej umowy o pracę lub świadczenia usług na podstawie innej umowy lub wykonywania działalności gospodarczej na własny rachunek,</w:t>
      </w:r>
    </w:p>
    <w:p w14:paraId="36FE50CD" w14:textId="48C096D9" w:rsidR="0068245B" w:rsidRPr="00203C82" w:rsidRDefault="0068245B" w:rsidP="009F62EC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 co najmniej 3-letnie doświadczenie na stanowiskach kierowniczych lub samodzielnych albo wynikające z prowadzenia działalności gospodarczej na własny rachunek,</w:t>
      </w:r>
    </w:p>
    <w:p w14:paraId="556E9A71" w14:textId="77777777" w:rsidR="00987E9B" w:rsidRPr="00203C82" w:rsidRDefault="0068245B" w:rsidP="00C55532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spełniać inne niż wymienione w pkt 1-3 wymogi określone w przepisach odrębnych, </w:t>
      </w:r>
      <w:r w:rsidR="00D20A52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a w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szczególności nie narusza</w:t>
      </w:r>
      <w:r w:rsidR="001C564B" w:rsidRPr="00203C82">
        <w:rPr>
          <w:rFonts w:ascii="Open Sans" w:eastAsia="Times New Roman" w:hAnsi="Open Sans" w:cs="Open Sans"/>
          <w:color w:val="000000" w:themeColor="text1"/>
          <w:lang w:eastAsia="pl-PL"/>
        </w:rPr>
        <w:t>ć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 ograniczeń lub zakazów zajmowania stanowiska członka</w:t>
      </w:r>
      <w:r w:rsidR="00D20A52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organu zarządzającego w spółkach handlowych</w:t>
      </w:r>
      <w:r w:rsidR="00987E9B" w:rsidRPr="00203C82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0F27D651" w14:textId="1D4B6770" w:rsidR="00987E9B" w:rsidRDefault="00987E9B" w:rsidP="00C55532">
      <w:pPr>
        <w:numPr>
          <w:ilvl w:val="0"/>
          <w:numId w:val="5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posiadać poświadczenie bezpieczeństwa upoważniające do dostępu do informacji niejawnych oznaczonych klauzulą </w:t>
      </w:r>
      <w:r w:rsidR="00EE1706">
        <w:rPr>
          <w:rFonts w:ascii="Open Sans" w:eastAsia="Times New Roman" w:hAnsi="Open Sans" w:cs="Open Sans"/>
          <w:color w:val="000000" w:themeColor="text1"/>
          <w:lang w:eastAsia="pl-PL"/>
        </w:rPr>
        <w:t xml:space="preserve">co najmniej </w:t>
      </w:r>
      <w:r w:rsidR="00763E02">
        <w:rPr>
          <w:rFonts w:ascii="Open Sans" w:eastAsia="Times New Roman" w:hAnsi="Open Sans" w:cs="Open Sans"/>
          <w:color w:val="000000" w:themeColor="text1"/>
          <w:lang w:eastAsia="pl-PL"/>
        </w:rPr>
        <w:t xml:space="preserve">„poufne” </w:t>
      </w:r>
      <w:r w:rsidR="00B4271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763E02">
        <w:rPr>
          <w:rFonts w:ascii="Open Sans" w:eastAsia="Times New Roman" w:hAnsi="Open Sans" w:cs="Open Sans"/>
          <w:color w:val="000000" w:themeColor="text1"/>
          <w:lang w:eastAsia="pl-PL"/>
        </w:rPr>
        <w:t xml:space="preserve">w rozumieniu ustawy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z dnia 5 sierpnia 2010 r. o ochronie informacji niejawnych (</w:t>
      </w:r>
      <w:r w:rsidR="00B4271C" w:rsidRPr="00203C82">
        <w:rPr>
          <w:rFonts w:ascii="Open Sans" w:eastAsia="Times New Roman" w:hAnsi="Open Sans" w:cs="Open Sans"/>
          <w:color w:val="000000" w:themeColor="text1"/>
          <w:lang w:eastAsia="pl-PL"/>
        </w:rPr>
        <w:t>tj.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Dz. U. 2019 r., poz. 742) lub wyrazić zgodę na poddanie się procedurze sprawdzającej przewidzianej w ustawie, w przypadku powołania </w:t>
      </w:r>
      <w:r w:rsidR="00B4271C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w skład zarządu</w:t>
      </w:r>
      <w:r w:rsidR="009F4A15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06559F2C" w14:textId="77777777" w:rsidR="00AB6344" w:rsidRPr="00203C82" w:rsidRDefault="00AB6344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1DC801E0" w14:textId="77777777" w:rsidR="0068245B" w:rsidRPr="00203C82" w:rsidRDefault="0068245B" w:rsidP="009F62EC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Kandydaci powinni także:</w:t>
      </w:r>
    </w:p>
    <w:p w14:paraId="1CFCAC45" w14:textId="77777777" w:rsidR="0068245B" w:rsidRPr="00203C82" w:rsidRDefault="0068245B" w:rsidP="009F62EC">
      <w:pPr>
        <w:numPr>
          <w:ilvl w:val="0"/>
          <w:numId w:val="6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korzystać z pełni praw publicznych,</w:t>
      </w:r>
    </w:p>
    <w:p w14:paraId="246987E5" w14:textId="77777777" w:rsidR="0068245B" w:rsidRPr="00203C82" w:rsidRDefault="0068245B" w:rsidP="009F62EC">
      <w:pPr>
        <w:numPr>
          <w:ilvl w:val="0"/>
          <w:numId w:val="6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 pełną</w:t>
      </w:r>
      <w:r w:rsidR="004D63DF">
        <w:rPr>
          <w:rFonts w:ascii="Open Sans" w:eastAsia="Times New Roman" w:hAnsi="Open Sans" w:cs="Open Sans"/>
          <w:color w:val="000000" w:themeColor="text1"/>
          <w:lang w:eastAsia="pl-PL"/>
        </w:rPr>
        <w:t> zdolność do czynności prawnych.</w:t>
      </w:r>
    </w:p>
    <w:p w14:paraId="7F8F11D6" w14:textId="77777777" w:rsidR="0068245B" w:rsidRDefault="0068245B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2EAC410B" w14:textId="77777777" w:rsidR="0068245B" w:rsidRPr="00203C82" w:rsidRDefault="0068245B" w:rsidP="009F62EC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Kandydatem na Członka Zarządu Spółki nie może być osoba, która spełnia przynajmniej jeden z poniższych warunków:</w:t>
      </w:r>
    </w:p>
    <w:p w14:paraId="2148180B" w14:textId="77777777" w:rsidR="0068245B" w:rsidRPr="00203C82" w:rsidRDefault="0068245B" w:rsidP="009F62EC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pełni funkcję społecznego współpracownika albo jest zatrudniona w biurze poselskim, senatorskim, poselsko-senatorskim lub biurze posła do Parlamentu Europejskiego na podstawie umowy o pracę lub świadczy pracę na podstawie umowy zlecenia lub innej umowy o podobnym charakterze,</w:t>
      </w:r>
    </w:p>
    <w:p w14:paraId="65CF17B0" w14:textId="77777777" w:rsidR="0068245B" w:rsidRPr="00203C82" w:rsidRDefault="0068245B" w:rsidP="009F62EC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wchodzi w skład organu partii politycznej reprezentującego partię polityczną na zewnątrz oraz uprawnionego do zaciągania zobowiązań,</w:t>
      </w:r>
    </w:p>
    <w:p w14:paraId="54CCB5E5" w14:textId="005D3705" w:rsidR="0068245B" w:rsidRPr="00203C82" w:rsidRDefault="0068245B" w:rsidP="009F62EC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jest zatrudniona przez partię polityczną na podstawie umowy o pracę lub świadczy pracę na podstawie umowy </w:t>
      </w:r>
      <w:r w:rsidR="00BF4B8A" w:rsidRPr="00203C82">
        <w:rPr>
          <w:rFonts w:ascii="Open Sans" w:eastAsia="Times New Roman" w:hAnsi="Open Sans" w:cs="Open Sans"/>
          <w:color w:val="000000" w:themeColor="text1"/>
          <w:lang w:eastAsia="pl-PL"/>
        </w:rPr>
        <w:t>zlecenia lub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innej umowy o podobnym charakterze,</w:t>
      </w:r>
    </w:p>
    <w:p w14:paraId="4C6AEECD" w14:textId="3799345E" w:rsidR="0068245B" w:rsidRPr="00203C82" w:rsidRDefault="0068245B" w:rsidP="009F62EC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pełni </w:t>
      </w:r>
      <w:r w:rsidR="00BF4B8A" w:rsidRPr="00203C82">
        <w:rPr>
          <w:rFonts w:ascii="Open Sans" w:eastAsia="Times New Roman" w:hAnsi="Open Sans" w:cs="Open Sans"/>
          <w:color w:val="000000" w:themeColor="text1"/>
          <w:lang w:eastAsia="pl-PL"/>
        </w:rPr>
        <w:t>funkcję z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wyboru w zakładowej organizacji związkowej lub zakładowej organizacji związkowej spółki z grupy kapitałowej,</w:t>
      </w:r>
    </w:p>
    <w:p w14:paraId="3D581BCB" w14:textId="119E8782" w:rsidR="0068245B" w:rsidRDefault="0068245B" w:rsidP="009F62EC">
      <w:pPr>
        <w:numPr>
          <w:ilvl w:val="0"/>
          <w:numId w:val="7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jej </w:t>
      </w:r>
      <w:r w:rsidR="00BF4B8A" w:rsidRPr="00203C82">
        <w:rPr>
          <w:rFonts w:ascii="Open Sans" w:eastAsia="Times New Roman" w:hAnsi="Open Sans" w:cs="Open Sans"/>
          <w:color w:val="000000" w:themeColor="text1"/>
          <w:lang w:eastAsia="pl-PL"/>
        </w:rPr>
        <w:t>aktywność społeczna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lub zarobkowa rodzi konflikt interesów wobec działalności spółki.</w:t>
      </w:r>
    </w:p>
    <w:p w14:paraId="782F151B" w14:textId="77777777" w:rsidR="0068245B" w:rsidRPr="00203C82" w:rsidRDefault="0068245B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4149AF42" w14:textId="52B17912" w:rsidR="0068245B" w:rsidRPr="00203C82" w:rsidRDefault="0068245B" w:rsidP="009F62EC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Kandydaci na wyżej wymienione stanowisk</w:t>
      </w:r>
      <w:r w:rsidR="00FE15E6">
        <w:rPr>
          <w:rFonts w:ascii="Open Sans" w:eastAsia="Times New Roman" w:hAnsi="Open Sans" w:cs="Open Sans"/>
          <w:color w:val="000000" w:themeColor="text1"/>
          <w:lang w:eastAsia="pl-PL"/>
        </w:rPr>
        <w:t>o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w Zarządzie KGHM Polska Miedź S.A. ponadto powinni:</w:t>
      </w:r>
    </w:p>
    <w:p w14:paraId="42D559F5" w14:textId="77777777" w:rsidR="0068245B" w:rsidRPr="00203C82" w:rsidRDefault="0068245B" w:rsidP="009F62EC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>posiadać doświadczenie w zakresie d</w:t>
      </w:r>
      <w:r w:rsidR="002D3FEB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ziałalności gospodarczej, w tym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kierowania podmiotami gospodarczymi,</w:t>
      </w:r>
    </w:p>
    <w:p w14:paraId="0DE8E3D3" w14:textId="77777777" w:rsidR="0068245B" w:rsidRPr="00203C82" w:rsidRDefault="0068245B" w:rsidP="009F62EC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 wiedzę o zakresie działalności Spółki oraz o sektorze, w którym działa Spółka,</w:t>
      </w:r>
    </w:p>
    <w:p w14:paraId="3A78C4A2" w14:textId="59DFBAF1" w:rsidR="0068245B" w:rsidRPr="00203C82" w:rsidRDefault="00CE6F80" w:rsidP="009F62EC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 znajomość</w:t>
      </w:r>
      <w:r w:rsidR="0068245B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zasad funkc</w:t>
      </w:r>
      <w:r w:rsidR="00C77BC8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jonowania spółek handlowych, ze </w:t>
      </w:r>
      <w:r w:rsidR="0068245B" w:rsidRPr="00203C82">
        <w:rPr>
          <w:rFonts w:ascii="Open Sans" w:eastAsia="Times New Roman" w:hAnsi="Open Sans" w:cs="Open Sans"/>
          <w:color w:val="000000" w:themeColor="text1"/>
          <w:lang w:eastAsia="pl-PL"/>
        </w:rPr>
        <w:t>szczególnym uwzględnieniem spółek z udziałem Skarbu Państwa</w:t>
      </w:r>
      <w:r w:rsidR="00444869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oraz spółek publicznych</w:t>
      </w:r>
      <w:r w:rsidR="0068245B" w:rsidRPr="00203C82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461C506B" w14:textId="43009935" w:rsidR="0068245B" w:rsidRPr="00203C82" w:rsidRDefault="0068245B" w:rsidP="009F62EC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 wyróżniające zdolności organizatorskie, komunikacyjne, swobodę poruszania się w międzynarodowym środowisku biznesowym oraz umiejętność pracy w złożonych zespołach menedżerskich,</w:t>
      </w:r>
    </w:p>
    <w:p w14:paraId="47460358" w14:textId="090265CB" w:rsidR="0068245B" w:rsidRPr="00203C82" w:rsidRDefault="0068245B" w:rsidP="009F62EC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 specjalistyczną wiedzę o działalności Spółki w zakresie funkcji, do sprawowania której kandydat aplikuje</w:t>
      </w:r>
      <w:r w:rsidR="00D15FF0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63FB2514" w14:textId="3CCECFEE" w:rsidR="003F5E74" w:rsidRDefault="0068245B" w:rsidP="003F5E74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posiadać wiedzę umożliwiającą prowadzenie spraw Spółki o zasięgu globalnym, w zakresie funkcji</w:t>
      </w:r>
      <w:r w:rsidR="0047366C">
        <w:rPr>
          <w:rFonts w:ascii="Open Sans" w:eastAsia="Times New Roman" w:hAnsi="Open Sans" w:cs="Open Sans"/>
          <w:color w:val="000000" w:themeColor="text1"/>
          <w:lang w:eastAsia="pl-PL"/>
        </w:rPr>
        <w:t>,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do sprawowania której kandydat aplikuje, przy czym prowadzenie spraw Spółki oznacza odpowiedzialność za funkcjonowanie powierzonych pionów z</w:t>
      </w:r>
      <w:r w:rsidR="003F5E74">
        <w:rPr>
          <w:rFonts w:ascii="Open Sans" w:eastAsia="Times New Roman" w:hAnsi="Open Sans" w:cs="Open Sans"/>
          <w:color w:val="000000" w:themeColor="text1"/>
          <w:lang w:eastAsia="pl-PL"/>
        </w:rPr>
        <w:t>arówno w kraju jak i za granicą,</w:t>
      </w:r>
    </w:p>
    <w:p w14:paraId="34CA4F80" w14:textId="10732769" w:rsidR="003F5E74" w:rsidRPr="004F0C19" w:rsidRDefault="003F5E74" w:rsidP="003F5E74">
      <w:pPr>
        <w:numPr>
          <w:ilvl w:val="0"/>
          <w:numId w:val="8"/>
        </w:numPr>
        <w:tabs>
          <w:tab w:val="clear" w:pos="72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4F0C19">
        <w:rPr>
          <w:rFonts w:ascii="Open Sans" w:eastAsia="Times New Roman" w:hAnsi="Open Sans" w:cs="Open Sans"/>
          <w:color w:val="000000" w:themeColor="text1"/>
          <w:lang w:eastAsia="pl-PL"/>
        </w:rPr>
        <w:t>posiadać operacyjną znajomość języka angielskiego, dodatkowym atutem będzie znajomość innych języków obcych.</w:t>
      </w:r>
    </w:p>
    <w:p w14:paraId="5058B62B" w14:textId="77777777" w:rsidR="0068245B" w:rsidRPr="00203C82" w:rsidRDefault="0068245B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 </w:t>
      </w:r>
    </w:p>
    <w:p w14:paraId="76517333" w14:textId="77777777" w:rsidR="00504913" w:rsidRPr="00203C82" w:rsidRDefault="00504913" w:rsidP="009F62EC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III. WARUNKI ZGŁOSZENIA</w:t>
      </w:r>
    </w:p>
    <w:p w14:paraId="2DBD54BA" w14:textId="77777777" w:rsidR="00504913" w:rsidRPr="00203C82" w:rsidRDefault="00504913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53683E4F" w14:textId="77777777" w:rsidR="0068245B" w:rsidRPr="00203C82" w:rsidRDefault="0068245B" w:rsidP="009F62EC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Zgłoszenia kandydatów muszą zawierać:</w:t>
      </w:r>
    </w:p>
    <w:p w14:paraId="612B3543" w14:textId="77777777" w:rsidR="002D3FEB" w:rsidRPr="00203C82" w:rsidRDefault="0068245B" w:rsidP="009F62EC">
      <w:pPr>
        <w:numPr>
          <w:ilvl w:val="0"/>
          <w:numId w:val="1"/>
        </w:numPr>
        <w:tabs>
          <w:tab w:val="clear" w:pos="360"/>
        </w:tabs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Życiorys zawodowy (CV), list motywacyjny oraz oświadczenia o:</w:t>
      </w:r>
    </w:p>
    <w:p w14:paraId="51A74001" w14:textId="77777777" w:rsidR="002D3FEB" w:rsidRPr="00203C82" w:rsidRDefault="0068245B" w:rsidP="009F62EC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posiadaniu pełnej </w:t>
      </w:r>
      <w:r w:rsidR="002D3FEB" w:rsidRPr="00203C82">
        <w:rPr>
          <w:rFonts w:ascii="Open Sans" w:eastAsia="Times New Roman" w:hAnsi="Open Sans" w:cs="Open Sans"/>
          <w:color w:val="000000" w:themeColor="text1"/>
          <w:lang w:eastAsia="pl-PL"/>
        </w:rPr>
        <w:t>zdolności do czynności prawnych;</w:t>
      </w:r>
    </w:p>
    <w:p w14:paraId="184F3916" w14:textId="77777777" w:rsidR="002D3FEB" w:rsidRPr="00203C82" w:rsidRDefault="0068245B" w:rsidP="009F62EC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korzyst</w:t>
      </w:r>
      <w:r w:rsidR="002D3FEB" w:rsidRPr="00203C82">
        <w:rPr>
          <w:rFonts w:ascii="Open Sans" w:eastAsia="Times New Roman" w:hAnsi="Open Sans" w:cs="Open Sans"/>
          <w:color w:val="000000" w:themeColor="text1"/>
          <w:lang w:eastAsia="pl-PL"/>
        </w:rPr>
        <w:t>aniu w pełni z praw publicznych;</w:t>
      </w:r>
    </w:p>
    <w:p w14:paraId="324DC8D9" w14:textId="77777777" w:rsidR="002D3FEB" w:rsidRPr="00203C82" w:rsidRDefault="0068245B" w:rsidP="009F62EC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niepodleganiu określonym w przepisach prawa ograniczeniom lub zakazom zajmowania stanowiska członk</w:t>
      </w:r>
      <w:r w:rsidR="002D3FEB" w:rsidRPr="00203C82">
        <w:rPr>
          <w:rFonts w:ascii="Open Sans" w:eastAsia="Times New Roman" w:hAnsi="Open Sans" w:cs="Open Sans"/>
          <w:color w:val="000000" w:themeColor="text1"/>
          <w:lang w:eastAsia="pl-PL"/>
        </w:rPr>
        <w:t>a zarządu w spółkach handlowych;</w:t>
      </w:r>
    </w:p>
    <w:p w14:paraId="6D1F0E16" w14:textId="626A0D52" w:rsidR="002D3FEB" w:rsidRPr="00203C82" w:rsidRDefault="0068245B" w:rsidP="009F62EC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posiadaniu co najmniej 5-letniego okresu zatrudnienia, o którym mowa w </w:t>
      </w:r>
      <w:r w:rsidR="00ED309C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ust. </w:t>
      </w:r>
      <w:r w:rsidR="00000FE8">
        <w:rPr>
          <w:rFonts w:ascii="Open Sans" w:eastAsia="Times New Roman" w:hAnsi="Open Sans" w:cs="Open Sans"/>
          <w:color w:val="000000" w:themeColor="text1"/>
          <w:lang w:eastAsia="pl-PL"/>
        </w:rPr>
        <w:t>1</w:t>
      </w:r>
      <w:r w:rsidR="00ED309C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pkt </w:t>
      </w:r>
      <w:r w:rsidR="00620AC9">
        <w:rPr>
          <w:rFonts w:ascii="Open Sans" w:eastAsia="Times New Roman" w:hAnsi="Open Sans" w:cs="Open Sans"/>
          <w:color w:val="000000" w:themeColor="text1"/>
          <w:lang w:eastAsia="pl-PL"/>
        </w:rPr>
        <w:t>2;</w:t>
      </w:r>
    </w:p>
    <w:p w14:paraId="5B6C595A" w14:textId="752D1D70" w:rsidR="002D3FEB" w:rsidRPr="00203C82" w:rsidRDefault="0068245B" w:rsidP="009F62EC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posiadaniu co najmniej 3-letniego doświadczenia zawodowego, o którym mowa w </w:t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ust. </w:t>
      </w:r>
      <w:r w:rsidR="00000FE8">
        <w:rPr>
          <w:rFonts w:ascii="Open Sans" w:eastAsia="Times New Roman" w:hAnsi="Open Sans" w:cs="Open Sans"/>
          <w:color w:val="000000" w:themeColor="text1"/>
          <w:lang w:eastAsia="pl-PL"/>
        </w:rPr>
        <w:t>1</w:t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pkt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3</w:t>
      </w:r>
      <w:r w:rsidR="000C0239" w:rsidRPr="00203C82">
        <w:rPr>
          <w:rFonts w:ascii="Open Sans" w:eastAsia="Times New Roman" w:hAnsi="Open Sans" w:cs="Open Sans"/>
          <w:color w:val="000000" w:themeColor="text1"/>
          <w:lang w:eastAsia="pl-PL"/>
        </w:rPr>
        <w:t>;</w:t>
      </w:r>
    </w:p>
    <w:p w14:paraId="66ACB92B" w14:textId="4D504252" w:rsidR="00AC0825" w:rsidRPr="00203C82" w:rsidRDefault="00AC0825" w:rsidP="009F62EC">
      <w:pPr>
        <w:pStyle w:val="Akapitzlist"/>
        <w:numPr>
          <w:ilvl w:val="0"/>
          <w:numId w:val="9"/>
        </w:numPr>
        <w:spacing w:afterAutospacing="0"/>
        <w:ind w:left="1701" w:hanging="567"/>
        <w:rPr>
          <w:rFonts w:ascii="Open Sans" w:hAnsi="Open Sans" w:cs="Open Sans"/>
          <w:color w:val="000000" w:themeColor="text1"/>
          <w:lang w:eastAsia="pl-PL"/>
        </w:rPr>
      </w:pPr>
      <w:r w:rsidRPr="00203C82">
        <w:rPr>
          <w:rFonts w:ascii="Open Sans" w:hAnsi="Open Sans" w:cs="Open Sans"/>
          <w:color w:val="000000" w:themeColor="text1"/>
          <w:lang w:eastAsia="pl-PL"/>
        </w:rPr>
        <w:t xml:space="preserve">zgodzie na przetwarzanie danych osobowych o treści: „Wyrażam zgodę na przetwarzanie moich danych osobowych przez KGHM Polska </w:t>
      </w:r>
      <w:r w:rsidR="00000FE8">
        <w:rPr>
          <w:rFonts w:ascii="Open Sans" w:hAnsi="Open Sans" w:cs="Open Sans"/>
          <w:color w:val="000000" w:themeColor="text1"/>
          <w:lang w:eastAsia="pl-PL"/>
        </w:rPr>
        <w:br/>
      </w:r>
      <w:r w:rsidRPr="00203C82">
        <w:rPr>
          <w:rFonts w:ascii="Open Sans" w:hAnsi="Open Sans" w:cs="Open Sans"/>
          <w:color w:val="000000" w:themeColor="text1"/>
          <w:lang w:eastAsia="pl-PL"/>
        </w:rPr>
        <w:t xml:space="preserve">Miedź S.A. z siedzibą w Lubinie przy ul. Skłodowskiej-Curie 48, 59-301 Lubin, zawartych w dokumentach przekazanych w procesie rekrutacji, </w:t>
      </w:r>
      <w:r w:rsidR="00000FE8">
        <w:rPr>
          <w:rFonts w:ascii="Open Sans" w:hAnsi="Open Sans" w:cs="Open Sans"/>
          <w:color w:val="000000" w:themeColor="text1"/>
          <w:lang w:eastAsia="pl-PL"/>
        </w:rPr>
        <w:br/>
      </w:r>
      <w:r w:rsidRPr="00203C82">
        <w:rPr>
          <w:rFonts w:ascii="Open Sans" w:hAnsi="Open Sans" w:cs="Open Sans"/>
          <w:color w:val="000000" w:themeColor="text1"/>
          <w:lang w:eastAsia="pl-PL"/>
        </w:rPr>
        <w:t xml:space="preserve">w tym w liście motywacyjnym i CV, w celu przeprowadzenia procesu rekrutacji na stanowisko </w:t>
      </w:r>
      <w:r w:rsidR="00FE15E6" w:rsidRPr="00FE15E6">
        <w:rPr>
          <w:rFonts w:ascii="Open Sans" w:hAnsi="Open Sans" w:cs="Open Sans"/>
          <w:color w:val="000000" w:themeColor="text1"/>
        </w:rPr>
        <w:t>Wiceprezesa Zarządu ds. Aktywów Zagranicznych</w:t>
      </w:r>
      <w:r w:rsidR="00B4271C">
        <w:rPr>
          <w:rFonts w:ascii="Open Sans" w:hAnsi="Open Sans" w:cs="Open Sans"/>
          <w:color w:val="000000" w:themeColor="text1"/>
        </w:rPr>
        <w:t xml:space="preserve"> KGHM Polska Miedź S.A.</w:t>
      </w:r>
      <w:r w:rsidR="00FE15E6">
        <w:rPr>
          <w:rFonts w:ascii="Open Sans" w:hAnsi="Open Sans" w:cs="Open Sans"/>
          <w:color w:val="000000" w:themeColor="text1"/>
        </w:rPr>
        <w:t xml:space="preserve">, </w:t>
      </w:r>
      <w:r w:rsidRPr="00203C82">
        <w:rPr>
          <w:rFonts w:ascii="Open Sans" w:hAnsi="Open Sans" w:cs="Open Sans"/>
          <w:color w:val="000000" w:themeColor="text1"/>
          <w:lang w:eastAsia="pl-PL"/>
        </w:rPr>
        <w:t xml:space="preserve">w związku z którym dobrowolnie przekazuję moje dane osobowe. Oświadczam, że mam świadomość, że zgodę na przetwarzanie danych osobowych mogę wycofać w każdym czasie”. </w:t>
      </w:r>
    </w:p>
    <w:p w14:paraId="0B48A0E8" w14:textId="2DA20BD7" w:rsidR="0068245B" w:rsidRPr="00203C82" w:rsidRDefault="0068245B" w:rsidP="009F62EC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Oświadczenie, że nie jest osobą, która spełnia przynajmniej jeden z warunków, </w:t>
      </w:r>
      <w:r w:rsidR="0051447D" w:rsidRPr="00203C82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0375A2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o których mowa w 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>us</w:t>
      </w:r>
      <w:r w:rsidR="000375A2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t. 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>3</w:t>
      </w:r>
      <w:r w:rsidR="000375A2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>pk</w:t>
      </w:r>
      <w:r w:rsidR="000375A2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t 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>1-5</w:t>
      </w:r>
      <w:r w:rsidR="000375A2" w:rsidRPr="00203C82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7C51A88A" w14:textId="77777777" w:rsidR="0068245B" w:rsidRPr="00203C82" w:rsidRDefault="0068245B" w:rsidP="009F62EC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Oryginały lub odpisy dokumentów potwierdzających:</w:t>
      </w:r>
    </w:p>
    <w:p w14:paraId="63BBA22D" w14:textId="09C14D52" w:rsidR="0068245B" w:rsidRPr="00203C82" w:rsidRDefault="0068245B" w:rsidP="00BF4F2B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ukończenie studiów wyższych,</w:t>
      </w:r>
    </w:p>
    <w:p w14:paraId="304995DB" w14:textId="55368218" w:rsidR="0068245B" w:rsidRPr="00203C82" w:rsidRDefault="0068245B" w:rsidP="00BF4F2B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co</w:t>
      </w:r>
      <w:r w:rsidR="009F6F13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najmniej 5-letnie doświadczenie zawodowe kandydata, o którym mowa w </w:t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ust. 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>1</w:t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pkt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2,</w:t>
      </w:r>
    </w:p>
    <w:p w14:paraId="1206AF8E" w14:textId="035DCC2E" w:rsidR="0068245B" w:rsidRPr="00203C82" w:rsidRDefault="0068245B" w:rsidP="00BF4F2B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co najmniej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3-letnie doświadczenie, o którym mowa w </w:t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ust. </w:t>
      </w:r>
      <w:r w:rsidR="007B1092">
        <w:rPr>
          <w:rFonts w:ascii="Open Sans" w:eastAsia="Times New Roman" w:hAnsi="Open Sans" w:cs="Open Sans"/>
          <w:color w:val="000000" w:themeColor="text1"/>
          <w:lang w:eastAsia="pl-PL"/>
        </w:rPr>
        <w:t>1</w:t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AC2627" w:rsidRPr="00203C82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504913"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pkt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3,</w:t>
      </w:r>
    </w:p>
    <w:p w14:paraId="25898885" w14:textId="77777777" w:rsidR="0068245B" w:rsidRPr="00203C82" w:rsidRDefault="0068245B" w:rsidP="00BF4F2B">
      <w:pPr>
        <w:pStyle w:val="Akapitzlist"/>
        <w:numPr>
          <w:ilvl w:val="0"/>
          <w:numId w:val="38"/>
        </w:numPr>
        <w:spacing w:afterAutospacing="0"/>
        <w:ind w:left="1710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dodatkowe umiejętności (np. referencje, rekomendacje, certyfikaty).</w:t>
      </w:r>
    </w:p>
    <w:p w14:paraId="2847170E" w14:textId="2CBBAB7B" w:rsidR="0068245B" w:rsidRPr="00203C82" w:rsidRDefault="0068245B" w:rsidP="009F62EC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Odpisy dokumentów potwierdzających kwalifikacje kandydata mogą być poświadczone przez kandydata; w takim przypadku, w trakcie rozmowy kwalifikacyjnej kandydat jest zobowiązany do przedstawienia Radzie Nadzorczej 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lastRenderedPageBreak/>
        <w:t>oryginałów lub urzędowych odpisów poświadczonych przez siebie dokumentów, pod rygorem wykluczenia z dalszego postępowania kwalifikacyj</w:t>
      </w:r>
      <w:r w:rsidR="00921FE7">
        <w:rPr>
          <w:rFonts w:ascii="Open Sans" w:eastAsia="Times New Roman" w:hAnsi="Open Sans" w:cs="Open Sans"/>
          <w:color w:val="000000" w:themeColor="text1"/>
          <w:lang w:eastAsia="pl-PL"/>
        </w:rPr>
        <w:t>nego,</w:t>
      </w:r>
    </w:p>
    <w:p w14:paraId="4A4C4B87" w14:textId="36AE5A56" w:rsidR="003F5E74" w:rsidRDefault="0068245B" w:rsidP="003F5E74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Aktualną informację z Krajowego Rejestru Karnego o niekaralności (wystawioną nie wcześniej niż na 2 miesiące przed datą upł</w:t>
      </w:r>
      <w:r w:rsidR="00921FE7">
        <w:rPr>
          <w:rFonts w:ascii="Open Sans" w:eastAsia="Times New Roman" w:hAnsi="Open Sans" w:cs="Open Sans"/>
          <w:color w:val="000000" w:themeColor="text1"/>
          <w:lang w:eastAsia="pl-PL"/>
        </w:rPr>
        <w:t>ywu terminu składania zgłoszeń),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    </w:t>
      </w:r>
    </w:p>
    <w:p w14:paraId="6BFA52E8" w14:textId="2D46CC5F" w:rsidR="003F5E74" w:rsidRPr="003F5E74" w:rsidRDefault="003F5E74" w:rsidP="003F5E74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>
        <w:rPr>
          <w:rFonts w:ascii="Open Sans" w:eastAsia="Times New Roman" w:hAnsi="Open Sans" w:cs="Open Sans"/>
          <w:color w:val="000000" w:themeColor="text1"/>
          <w:lang w:eastAsia="pl-PL"/>
        </w:rPr>
        <w:t xml:space="preserve">Kopię </w:t>
      </w:r>
      <w:r w:rsidRPr="003F5E74">
        <w:rPr>
          <w:rFonts w:ascii="Open Sans" w:eastAsia="Times New Roman" w:hAnsi="Open Sans" w:cs="Open Sans"/>
          <w:color w:val="000000" w:themeColor="text1"/>
          <w:lang w:eastAsia="pl-PL"/>
        </w:rPr>
        <w:t>poświadczeni</w:t>
      </w:r>
      <w:r>
        <w:rPr>
          <w:rFonts w:ascii="Open Sans" w:eastAsia="Times New Roman" w:hAnsi="Open Sans" w:cs="Open Sans"/>
          <w:color w:val="000000" w:themeColor="text1"/>
          <w:lang w:eastAsia="pl-PL"/>
        </w:rPr>
        <w:t>a</w:t>
      </w:r>
      <w:r w:rsidRPr="003F5E74">
        <w:rPr>
          <w:rFonts w:ascii="Open Sans" w:eastAsia="Times New Roman" w:hAnsi="Open Sans" w:cs="Open Sans"/>
          <w:color w:val="000000" w:themeColor="text1"/>
          <w:lang w:eastAsia="pl-PL"/>
        </w:rPr>
        <w:t xml:space="preserve"> bezpieczeństwa upoważniające</w:t>
      </w:r>
      <w:r>
        <w:rPr>
          <w:rFonts w:ascii="Open Sans" w:eastAsia="Times New Roman" w:hAnsi="Open Sans" w:cs="Open Sans"/>
          <w:color w:val="000000" w:themeColor="text1"/>
          <w:lang w:eastAsia="pl-PL"/>
        </w:rPr>
        <w:t>go</w:t>
      </w:r>
      <w:r w:rsidRPr="003F5E74">
        <w:rPr>
          <w:rFonts w:ascii="Open Sans" w:eastAsia="Times New Roman" w:hAnsi="Open Sans" w:cs="Open Sans"/>
          <w:color w:val="000000" w:themeColor="text1"/>
          <w:lang w:eastAsia="pl-PL"/>
        </w:rPr>
        <w:t xml:space="preserve"> do dostępu do informacji niejawnych oznaczonych klauzulą co najmniej „poufne” </w:t>
      </w:r>
      <w:r w:rsidR="009F6F13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Pr="003F5E74">
        <w:rPr>
          <w:rFonts w:ascii="Open Sans" w:eastAsia="Times New Roman" w:hAnsi="Open Sans" w:cs="Open Sans"/>
          <w:color w:val="000000" w:themeColor="text1"/>
          <w:lang w:eastAsia="pl-PL"/>
        </w:rPr>
        <w:t xml:space="preserve">w rozumieniu ustawy z dnia 5 sierpnia 2010 r. o ochronie informacji niejawnych (Dz. U. 2019 r., poz. 742) lub </w:t>
      </w:r>
      <w:r>
        <w:rPr>
          <w:rFonts w:ascii="Open Sans" w:eastAsia="Times New Roman" w:hAnsi="Open Sans" w:cs="Open Sans"/>
          <w:color w:val="000000" w:themeColor="text1"/>
          <w:lang w:eastAsia="pl-PL"/>
        </w:rPr>
        <w:t xml:space="preserve">oświadczenie, że kandydat wyraża </w:t>
      </w:r>
      <w:r w:rsidRPr="003F5E74">
        <w:rPr>
          <w:rFonts w:ascii="Open Sans" w:eastAsia="Times New Roman" w:hAnsi="Open Sans" w:cs="Open Sans"/>
          <w:color w:val="000000" w:themeColor="text1"/>
          <w:lang w:eastAsia="pl-PL"/>
        </w:rPr>
        <w:t>zgodę na poddanie się procedurze sprawdzającej przewidzianej w ustawie,</w:t>
      </w:r>
      <w:r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9F6F13">
        <w:rPr>
          <w:rFonts w:ascii="Open Sans" w:eastAsia="Times New Roman" w:hAnsi="Open Sans" w:cs="Open Sans"/>
          <w:color w:val="000000" w:themeColor="text1"/>
          <w:lang w:eastAsia="pl-PL"/>
        </w:rPr>
        <w:br/>
      </w:r>
      <w:r>
        <w:rPr>
          <w:rFonts w:ascii="Open Sans" w:eastAsia="Times New Roman" w:hAnsi="Open Sans" w:cs="Open Sans"/>
          <w:color w:val="000000" w:themeColor="text1"/>
          <w:lang w:eastAsia="pl-PL"/>
        </w:rPr>
        <w:t>w przypadku powołania w skład zarządu,</w:t>
      </w:r>
    </w:p>
    <w:p w14:paraId="4F07787A" w14:textId="77777777" w:rsidR="003828B7" w:rsidRDefault="00647DE4" w:rsidP="003828B7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Dane kontaktowe w zakresie: numer </w:t>
      </w:r>
      <w:r w:rsidR="0068245B" w:rsidRPr="00203C82">
        <w:rPr>
          <w:rFonts w:ascii="Open Sans" w:eastAsia="Times New Roman" w:hAnsi="Open Sans" w:cs="Open Sans"/>
          <w:color w:val="000000" w:themeColor="text1"/>
          <w:lang w:eastAsia="pl-PL"/>
        </w:rPr>
        <w:t>telefonu, adres poczty elektronicznej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AC2627" w:rsidRPr="00203C82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68245B" w:rsidRPr="00203C82">
        <w:rPr>
          <w:rFonts w:ascii="Open Sans" w:eastAsia="Times New Roman" w:hAnsi="Open Sans" w:cs="Open Sans"/>
          <w:color w:val="000000" w:themeColor="text1"/>
          <w:lang w:eastAsia="pl-PL"/>
        </w:rPr>
        <w:t>(e-mai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l) </w:t>
      </w:r>
      <w:r w:rsidR="0068245B" w:rsidRPr="00203C82">
        <w:rPr>
          <w:rFonts w:ascii="Open Sans" w:eastAsia="Times New Roman" w:hAnsi="Open Sans" w:cs="Open Sans"/>
          <w:color w:val="000000" w:themeColor="text1"/>
          <w:lang w:eastAsia="pl-PL"/>
        </w:rPr>
        <w:t>oraz korespondencyjny adres pocztowy</w:t>
      </w:r>
      <w:r w:rsidR="009F4A15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470BF74A" w14:textId="1AF22817" w:rsidR="00FA438F" w:rsidRPr="003828B7" w:rsidRDefault="0052280E" w:rsidP="003828B7">
      <w:pPr>
        <w:numPr>
          <w:ilvl w:val="0"/>
          <w:numId w:val="26"/>
        </w:numPr>
        <w:spacing w:afterAutospacing="0"/>
        <w:ind w:left="1134" w:hanging="567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  <w:r w:rsidRPr="003828B7">
        <w:rPr>
          <w:rFonts w:ascii="Open Sans" w:eastAsia="Times New Roman" w:hAnsi="Open Sans" w:cs="Open Sans"/>
          <w:color w:val="000000" w:themeColor="text1"/>
          <w:lang w:eastAsia="pl-PL"/>
        </w:rPr>
        <w:t>W</w:t>
      </w:r>
      <w:r w:rsidR="00FA438F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przypadku </w:t>
      </w:r>
      <w:r w:rsidRPr="003828B7">
        <w:rPr>
          <w:rFonts w:ascii="Open Sans" w:eastAsia="Times New Roman" w:hAnsi="Open Sans" w:cs="Open Sans"/>
          <w:color w:val="000000" w:themeColor="text1"/>
          <w:lang w:eastAsia="pl-PL"/>
        </w:rPr>
        <w:t>osób</w:t>
      </w:r>
      <w:r w:rsidR="00FA438F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urodzonych przed dniem 1 sierpnia 1972 roku –oświadczeni</w:t>
      </w:r>
      <w:r w:rsidR="00566F7C" w:rsidRPr="003828B7">
        <w:rPr>
          <w:rFonts w:ascii="Open Sans" w:eastAsia="Times New Roman" w:hAnsi="Open Sans" w:cs="Open Sans"/>
          <w:color w:val="000000" w:themeColor="text1"/>
          <w:lang w:eastAsia="pl-PL"/>
        </w:rPr>
        <w:t>e</w:t>
      </w:r>
      <w:r w:rsidR="00FA438F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lustracyjne, </w:t>
      </w:r>
      <w:r w:rsidR="00566F7C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wg wzoru stanowiącego </w:t>
      </w:r>
      <w:r w:rsidR="00566F7C" w:rsidRPr="00FF6AD4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załącznik</w:t>
      </w:r>
      <w:r w:rsidR="00566F7C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do niniejszego ogłoszenia</w:t>
      </w:r>
      <w:r w:rsidR="00F24CA2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a w przypadku wcześniejszego złożenia oświadczenia lustracyjnego </w:t>
      </w:r>
      <w:r w:rsidR="004E2DD3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w trybie </w:t>
      </w:r>
      <w:r w:rsidR="00700861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art. 7 ust. 2 </w:t>
      </w:r>
      <w:r w:rsidR="00F871B7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Ustawy z dnia 18 października 2006 r. o ujawnianiu informacji o dokumentach organów bezpieczeństwa państwa z lat 1944-1990 oraz treści tych dokumentów (Dz. U. z 2023 r. poz. 342 z </w:t>
      </w:r>
      <w:r w:rsidR="00BF4B8A" w:rsidRPr="003828B7">
        <w:rPr>
          <w:rFonts w:ascii="Open Sans" w:eastAsia="Times New Roman" w:hAnsi="Open Sans" w:cs="Open Sans"/>
          <w:color w:val="000000" w:themeColor="text1"/>
          <w:lang w:eastAsia="pl-PL"/>
        </w:rPr>
        <w:t>późn</w:t>
      </w:r>
      <w:r w:rsidR="00F871B7" w:rsidRPr="003828B7">
        <w:rPr>
          <w:rFonts w:ascii="Open Sans" w:eastAsia="Times New Roman" w:hAnsi="Open Sans" w:cs="Open Sans"/>
          <w:color w:val="000000" w:themeColor="text1"/>
          <w:lang w:eastAsia="pl-PL"/>
        </w:rPr>
        <w:t>. zm.)</w:t>
      </w:r>
      <w:r w:rsidR="00EA496C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F871B7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oświadczenie </w:t>
      </w:r>
      <w:r w:rsidR="006E2C9E" w:rsidRPr="003828B7">
        <w:rPr>
          <w:rFonts w:ascii="Open Sans" w:eastAsia="Times New Roman" w:hAnsi="Open Sans" w:cs="Open Sans"/>
          <w:color w:val="000000" w:themeColor="text1"/>
          <w:lang w:eastAsia="pl-PL"/>
        </w:rPr>
        <w:t>o uprzednim złożeniu oświadczenia lustracyjnego</w:t>
      </w:r>
      <w:r w:rsidR="00EA496C" w:rsidRPr="003828B7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9F6F13">
        <w:rPr>
          <w:rFonts w:ascii="Open Sans" w:eastAsia="Times New Roman" w:hAnsi="Open Sans" w:cs="Open Sans"/>
          <w:color w:val="000000" w:themeColor="text1"/>
          <w:lang w:eastAsia="pl-PL"/>
        </w:rPr>
        <w:br/>
      </w:r>
      <w:r w:rsidR="00EA496C" w:rsidRPr="003828B7">
        <w:rPr>
          <w:rFonts w:ascii="Open Sans" w:eastAsia="Times New Roman" w:hAnsi="Open Sans" w:cs="Open Sans"/>
          <w:color w:val="000000" w:themeColor="text1"/>
          <w:lang w:eastAsia="pl-PL"/>
        </w:rPr>
        <w:t>w trybie art. 7 ust. 2 Ustawy</w:t>
      </w:r>
      <w:r w:rsidR="00566F7C" w:rsidRPr="003828B7">
        <w:rPr>
          <w:rFonts w:ascii="Open Sans" w:eastAsia="Times New Roman" w:hAnsi="Open Sans" w:cs="Open Sans"/>
          <w:color w:val="000000" w:themeColor="text1"/>
          <w:lang w:eastAsia="pl-PL"/>
        </w:rPr>
        <w:t>.</w:t>
      </w:r>
    </w:p>
    <w:p w14:paraId="37D611F7" w14:textId="2A7C0819" w:rsidR="004E4C4E" w:rsidRDefault="004E4C4E" w:rsidP="009F62EC">
      <w:pPr>
        <w:spacing w:afterAutospacing="0"/>
        <w:contextualSpacing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14023C54" w14:textId="77777777" w:rsidR="00AB6344" w:rsidRPr="00203C82" w:rsidRDefault="00504913" w:rsidP="009F62EC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IV. OCENA KWALIFIKACJI KANDYDATÓW</w:t>
      </w:r>
      <w:r w:rsidR="0068245B" w:rsidRPr="00203C82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 </w:t>
      </w:r>
    </w:p>
    <w:p w14:paraId="34D1122C" w14:textId="77777777" w:rsidR="00504913" w:rsidRPr="00203C82" w:rsidRDefault="00504913" w:rsidP="009F62EC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</w:p>
    <w:p w14:paraId="53B2E98A" w14:textId="77777777" w:rsidR="00AB6344" w:rsidRPr="00203C82" w:rsidRDefault="00AB6344" w:rsidP="009F62EC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Wymagania wobec kandydatów</w:t>
      </w:r>
      <w:r w:rsidR="00504913" w:rsidRPr="00203C82">
        <w:rPr>
          <w:rFonts w:ascii="Open Sans" w:hAnsi="Open Sans" w:cs="Open Sans"/>
          <w:color w:val="000000" w:themeColor="text1"/>
        </w:rPr>
        <w:t xml:space="preserve"> określa się wg następujących kryteriów</w:t>
      </w: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>:</w:t>
      </w:r>
    </w:p>
    <w:p w14:paraId="11B63EE2" w14:textId="3946E8AC" w:rsidR="00504913" w:rsidRPr="00203C82" w:rsidRDefault="00504913" w:rsidP="009F62EC">
      <w:pPr>
        <w:pStyle w:val="Akapitzlist"/>
        <w:spacing w:afterAutospacing="0"/>
        <w:ind w:left="1134" w:hanging="567"/>
        <w:rPr>
          <w:rFonts w:ascii="Open Sans" w:hAnsi="Open Sans" w:cs="Open Sans"/>
        </w:rPr>
      </w:pPr>
      <w:r w:rsidRPr="00203C82">
        <w:rPr>
          <w:rFonts w:ascii="Open Sans" w:hAnsi="Open Sans" w:cs="Open Sans"/>
        </w:rPr>
        <w:t xml:space="preserve">1) </w:t>
      </w:r>
      <w:r w:rsidRPr="00203C82">
        <w:rPr>
          <w:rFonts w:ascii="Open Sans" w:hAnsi="Open Sans" w:cs="Open Sans"/>
        </w:rPr>
        <w:tab/>
      </w:r>
      <w:r w:rsidR="00AB6344" w:rsidRPr="00203C82">
        <w:rPr>
          <w:rFonts w:ascii="Open Sans" w:hAnsi="Open Sans" w:cs="Open Sans"/>
        </w:rPr>
        <w:t xml:space="preserve">doświadczenie w zakresie działalności gospodarczej, w tym kierowania podmiotami gospodarczymi, </w:t>
      </w:r>
    </w:p>
    <w:p w14:paraId="17971F39" w14:textId="77777777" w:rsidR="00AB6344" w:rsidRPr="00203C82" w:rsidRDefault="00AB6344" w:rsidP="009F62EC">
      <w:pPr>
        <w:pStyle w:val="Akapitzlist"/>
        <w:numPr>
          <w:ilvl w:val="0"/>
          <w:numId w:val="32"/>
        </w:numPr>
        <w:spacing w:afterAutospacing="0"/>
        <w:ind w:left="1134" w:hanging="567"/>
        <w:rPr>
          <w:rFonts w:ascii="Open Sans" w:hAnsi="Open Sans" w:cs="Open Sans"/>
        </w:rPr>
      </w:pPr>
      <w:r w:rsidRPr="00203C82">
        <w:rPr>
          <w:rFonts w:ascii="Open Sans" w:hAnsi="Open Sans" w:cs="Open Sans"/>
        </w:rPr>
        <w:t>wyniki rozmowy kwalifikacyjnej.</w:t>
      </w:r>
    </w:p>
    <w:p w14:paraId="1B958D40" w14:textId="77777777" w:rsidR="00504913" w:rsidRPr="00203C82" w:rsidRDefault="00504913" w:rsidP="009F62EC">
      <w:pPr>
        <w:pStyle w:val="Akapitzlist"/>
        <w:spacing w:afterAutospacing="0"/>
        <w:ind w:left="1134"/>
        <w:rPr>
          <w:rFonts w:ascii="Open Sans" w:hAnsi="Open Sans" w:cs="Open Sans"/>
        </w:rPr>
      </w:pPr>
    </w:p>
    <w:p w14:paraId="535884EC" w14:textId="77777777" w:rsidR="00AB6344" w:rsidRPr="00203C82" w:rsidRDefault="00AB6344" w:rsidP="009F62EC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Ocen</w:t>
      </w:r>
      <w:r w:rsidR="00E223F6" w:rsidRPr="00203C82">
        <w:rPr>
          <w:rFonts w:ascii="Open Sans" w:hAnsi="Open Sans" w:cs="Open Sans"/>
          <w:color w:val="000000" w:themeColor="text1"/>
        </w:rPr>
        <w:t>ę</w:t>
      </w:r>
      <w:r w:rsidRPr="00203C82">
        <w:rPr>
          <w:rFonts w:ascii="Open Sans" w:hAnsi="Open Sans" w:cs="Open Sans"/>
          <w:color w:val="000000" w:themeColor="text1"/>
        </w:rPr>
        <w:t xml:space="preserve"> kwalifikacji kandydatów określa się wg następujących wartości:</w:t>
      </w:r>
    </w:p>
    <w:p w14:paraId="05F0462D" w14:textId="1C5CFAC5" w:rsidR="00AB6344" w:rsidRPr="00203C82" w:rsidRDefault="00AB6344" w:rsidP="009F62EC">
      <w:pPr>
        <w:numPr>
          <w:ilvl w:val="0"/>
          <w:numId w:val="2"/>
        </w:numPr>
        <w:spacing w:afterAutospacing="0"/>
        <w:ind w:left="1134" w:hanging="567"/>
        <w:contextualSpacing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 xml:space="preserve">doświadczenie w zakresie działalności gospodarczej, w tym kierowania podmiotami gospodarczymi </w:t>
      </w:r>
      <w:r w:rsidR="003B5E27">
        <w:rPr>
          <w:rFonts w:ascii="Open Sans" w:hAnsi="Open Sans" w:cs="Open Sans"/>
          <w:color w:val="000000" w:themeColor="text1"/>
        </w:rPr>
        <w:t xml:space="preserve">- </w:t>
      </w:r>
      <w:r w:rsidRPr="00203C82">
        <w:rPr>
          <w:rFonts w:ascii="Open Sans" w:hAnsi="Open Sans" w:cs="Open Sans"/>
          <w:color w:val="000000" w:themeColor="text1"/>
        </w:rPr>
        <w:t>20%,</w:t>
      </w:r>
    </w:p>
    <w:p w14:paraId="6DC0EA29" w14:textId="77777777" w:rsidR="00EC753A" w:rsidRPr="00203C82" w:rsidRDefault="00AB6344" w:rsidP="00EC753A">
      <w:pPr>
        <w:numPr>
          <w:ilvl w:val="0"/>
          <w:numId w:val="2"/>
        </w:numPr>
        <w:spacing w:afterAutospacing="0"/>
        <w:ind w:left="1134" w:hanging="567"/>
        <w:contextualSpacing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przebieg i wyniki rozmowy kwalifikacyjnej – 80%,</w:t>
      </w:r>
      <w:r w:rsidR="00EC753A" w:rsidRPr="00203C82">
        <w:rPr>
          <w:rFonts w:ascii="Open Sans" w:hAnsi="Open Sans" w:cs="Open Sans"/>
          <w:color w:val="000000" w:themeColor="text1"/>
        </w:rPr>
        <w:t xml:space="preserve"> </w:t>
      </w:r>
    </w:p>
    <w:p w14:paraId="1CE4217B" w14:textId="4C07AD0D" w:rsidR="00AB6344" w:rsidRPr="00203C82" w:rsidRDefault="00AB6344" w:rsidP="00EC753A">
      <w:pPr>
        <w:spacing w:afterAutospacing="0"/>
        <w:ind w:left="567"/>
        <w:contextualSpacing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przy uwzględnieniu przesłanek z § 12 ust. 4 i 4</w:t>
      </w:r>
      <w:r w:rsidRPr="00203C82">
        <w:rPr>
          <w:rFonts w:ascii="Open Sans" w:hAnsi="Open Sans" w:cs="Open Sans"/>
          <w:color w:val="000000" w:themeColor="text1"/>
          <w:vertAlign w:val="superscript"/>
        </w:rPr>
        <w:t>1</w:t>
      </w:r>
      <w:r w:rsidRPr="00203C82">
        <w:rPr>
          <w:rFonts w:ascii="Open Sans" w:hAnsi="Open Sans" w:cs="Open Sans"/>
          <w:color w:val="000000" w:themeColor="text1"/>
        </w:rPr>
        <w:t xml:space="preserve"> Statutu KGHM Polska Miedź Spółka Akcyjna</w:t>
      </w:r>
      <w:r w:rsidR="00B631EE">
        <w:rPr>
          <w:rFonts w:ascii="Open Sans" w:hAnsi="Open Sans" w:cs="Open Sans"/>
          <w:color w:val="000000" w:themeColor="text1"/>
        </w:rPr>
        <w:t xml:space="preserve"> z siedzibą w Lubinie</w:t>
      </w:r>
      <w:r w:rsidRPr="00203C82">
        <w:rPr>
          <w:rFonts w:ascii="Open Sans" w:hAnsi="Open Sans" w:cs="Open Sans"/>
          <w:color w:val="000000" w:themeColor="text1"/>
        </w:rPr>
        <w:t>.</w:t>
      </w:r>
    </w:p>
    <w:p w14:paraId="76E52573" w14:textId="77777777" w:rsidR="00504913" w:rsidRPr="00203C82" w:rsidRDefault="00504913" w:rsidP="00504913">
      <w:pPr>
        <w:spacing w:afterAutospacing="0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4FDAAEB4" w14:textId="77777777" w:rsidR="00504913" w:rsidRPr="00203C82" w:rsidRDefault="00504913" w:rsidP="00504913">
      <w:pPr>
        <w:spacing w:afterAutospacing="0"/>
        <w:contextualSpacing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V. PROCEDURA KWALIFIKACJI</w:t>
      </w:r>
    </w:p>
    <w:p w14:paraId="136D0809" w14:textId="77777777" w:rsidR="00504913" w:rsidRPr="00203C82" w:rsidRDefault="00504913" w:rsidP="00504913">
      <w:pPr>
        <w:spacing w:afterAutospacing="0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58D9F02C" w14:textId="5675BBA9" w:rsidR="0068245B" w:rsidRPr="00DD54F8" w:rsidRDefault="0068245B" w:rsidP="003F4A25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Kandydaci winni składać zgłoszenia w zamkniętych kopertach na adres: KGHM Polska Miedź S.A. ul. M.</w:t>
      </w:r>
      <w:r w:rsidR="0051447D" w:rsidRPr="00203C82">
        <w:rPr>
          <w:rFonts w:ascii="Open Sans" w:hAnsi="Open Sans" w:cs="Open Sans"/>
          <w:color w:val="000000" w:themeColor="text1"/>
        </w:rPr>
        <w:t xml:space="preserve"> </w:t>
      </w:r>
      <w:r w:rsidRPr="00203C82">
        <w:rPr>
          <w:rFonts w:ascii="Open Sans" w:hAnsi="Open Sans" w:cs="Open Sans"/>
          <w:color w:val="000000" w:themeColor="text1"/>
        </w:rPr>
        <w:t>Skłodowskiej-</w:t>
      </w:r>
      <w:r w:rsidR="00026744" w:rsidRPr="00203C82">
        <w:rPr>
          <w:rFonts w:ascii="Open Sans" w:hAnsi="Open Sans" w:cs="Open Sans"/>
          <w:color w:val="000000" w:themeColor="text1"/>
        </w:rPr>
        <w:t xml:space="preserve"> </w:t>
      </w:r>
      <w:r w:rsidRPr="00203C82">
        <w:rPr>
          <w:rFonts w:ascii="Open Sans" w:hAnsi="Open Sans" w:cs="Open Sans"/>
          <w:color w:val="000000" w:themeColor="text1"/>
        </w:rPr>
        <w:t>Curie 48, 59-301 Lubin (</w:t>
      </w:r>
      <w:r w:rsidR="001B5266">
        <w:rPr>
          <w:rFonts w:ascii="Open Sans" w:hAnsi="Open Sans" w:cs="Open Sans"/>
          <w:color w:val="000000" w:themeColor="text1"/>
        </w:rPr>
        <w:t>Wydział Organizacyjny</w:t>
      </w:r>
      <w:r w:rsidRPr="00203C82">
        <w:rPr>
          <w:rFonts w:ascii="Open Sans" w:hAnsi="Open Sans" w:cs="Open Sans"/>
          <w:color w:val="000000" w:themeColor="text1"/>
        </w:rPr>
        <w:t xml:space="preserve">) z dopiskiem </w:t>
      </w:r>
      <w:r w:rsidRPr="00B631EE">
        <w:rPr>
          <w:rFonts w:ascii="Open Sans" w:hAnsi="Open Sans" w:cs="Open Sans"/>
          <w:i/>
          <w:iCs/>
          <w:color w:val="000000" w:themeColor="text1"/>
        </w:rPr>
        <w:t>„Postępowanie kwalifikacyjne na stanowisk</w:t>
      </w:r>
      <w:r w:rsidR="00FA446C" w:rsidRPr="00B631EE">
        <w:rPr>
          <w:rFonts w:ascii="Open Sans" w:hAnsi="Open Sans" w:cs="Open Sans"/>
          <w:i/>
          <w:iCs/>
          <w:color w:val="000000" w:themeColor="text1"/>
        </w:rPr>
        <w:t>o Członk</w:t>
      </w:r>
      <w:r w:rsidR="00FE15E6" w:rsidRPr="00B631EE">
        <w:rPr>
          <w:rFonts w:ascii="Open Sans" w:hAnsi="Open Sans" w:cs="Open Sans"/>
          <w:i/>
          <w:iCs/>
          <w:color w:val="000000" w:themeColor="text1"/>
        </w:rPr>
        <w:t>a</w:t>
      </w:r>
      <w:r w:rsidR="00FA446C" w:rsidRPr="00B631EE">
        <w:rPr>
          <w:rFonts w:ascii="Open Sans" w:hAnsi="Open Sans" w:cs="Open Sans"/>
          <w:i/>
          <w:iCs/>
          <w:color w:val="000000" w:themeColor="text1"/>
        </w:rPr>
        <w:t xml:space="preserve"> Zarządu </w:t>
      </w:r>
      <w:r w:rsidRPr="00B631EE">
        <w:rPr>
          <w:rFonts w:ascii="Open Sans" w:hAnsi="Open Sans" w:cs="Open Sans"/>
          <w:i/>
          <w:iCs/>
          <w:color w:val="000000" w:themeColor="text1"/>
        </w:rPr>
        <w:t>KGHM Polska Miedź S.A.</w:t>
      </w:r>
      <w:r w:rsidR="00B631EE" w:rsidRPr="00B631EE">
        <w:rPr>
          <w:i/>
          <w:iCs/>
        </w:rPr>
        <w:t xml:space="preserve"> </w:t>
      </w:r>
      <w:r w:rsidR="00B631EE" w:rsidRPr="00B631EE">
        <w:rPr>
          <w:rFonts w:ascii="Open Sans" w:hAnsi="Open Sans" w:cs="Open Sans"/>
          <w:i/>
          <w:iCs/>
          <w:color w:val="000000" w:themeColor="text1"/>
        </w:rPr>
        <w:t>XI kadencji – Wiceprezesa Zarządu ds. Aktywów Zagranicznych KGHM Polska Miedź S.A.</w:t>
      </w:r>
      <w:r w:rsidRPr="00B631EE">
        <w:rPr>
          <w:rFonts w:ascii="Open Sans" w:hAnsi="Open Sans" w:cs="Open Sans"/>
          <w:i/>
          <w:iCs/>
          <w:color w:val="000000" w:themeColor="text1"/>
        </w:rPr>
        <w:t>”</w:t>
      </w:r>
      <w:r w:rsidRPr="00B631EE">
        <w:rPr>
          <w:rFonts w:ascii="Open Sans" w:hAnsi="Open Sans" w:cs="Open Sans"/>
          <w:color w:val="000000" w:themeColor="text1"/>
        </w:rPr>
        <w:t xml:space="preserve"> w terminie do </w:t>
      </w:r>
      <w:r w:rsidR="00B4271C" w:rsidRPr="00DD54F8">
        <w:rPr>
          <w:rFonts w:ascii="Open Sans" w:hAnsi="Open Sans" w:cs="Open Sans"/>
          <w:b/>
          <w:bCs/>
          <w:color w:val="000000" w:themeColor="text1"/>
        </w:rPr>
        <w:t>2</w:t>
      </w:r>
      <w:r w:rsidR="00BE3BBC" w:rsidRPr="00DD54F8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B631EE" w:rsidRPr="00DD54F8">
        <w:rPr>
          <w:rFonts w:ascii="Open Sans" w:hAnsi="Open Sans" w:cs="Open Sans"/>
          <w:b/>
          <w:bCs/>
          <w:color w:val="000000" w:themeColor="text1"/>
        </w:rPr>
        <w:t>sierpnia</w:t>
      </w:r>
      <w:r w:rsidR="00BE3BBC" w:rsidRPr="00DD54F8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1B5266" w:rsidRPr="00DD54F8">
        <w:rPr>
          <w:rFonts w:ascii="Open Sans" w:hAnsi="Open Sans" w:cs="Open Sans"/>
          <w:b/>
          <w:color w:val="000000" w:themeColor="text1"/>
        </w:rPr>
        <w:t>2024</w:t>
      </w:r>
      <w:r w:rsidR="003D0523" w:rsidRPr="00DD54F8">
        <w:rPr>
          <w:rFonts w:ascii="Open Sans" w:hAnsi="Open Sans" w:cs="Open Sans"/>
          <w:b/>
          <w:color w:val="000000" w:themeColor="text1"/>
        </w:rPr>
        <w:t xml:space="preserve"> r.</w:t>
      </w:r>
      <w:r w:rsidR="003D0523" w:rsidRPr="00DD54F8">
        <w:rPr>
          <w:rFonts w:ascii="Open Sans" w:hAnsi="Open Sans" w:cs="Open Sans"/>
          <w:color w:val="000000" w:themeColor="text1"/>
        </w:rPr>
        <w:t xml:space="preserve"> </w:t>
      </w:r>
      <w:r w:rsidR="0051447D" w:rsidRPr="00DD54F8">
        <w:rPr>
          <w:rFonts w:ascii="Open Sans" w:hAnsi="Open Sans" w:cs="Open Sans"/>
          <w:color w:val="000000" w:themeColor="text1"/>
        </w:rPr>
        <w:t>do godziny</w:t>
      </w:r>
      <w:r w:rsidR="00DD54F8" w:rsidRPr="00DD54F8">
        <w:rPr>
          <w:rFonts w:ascii="Open Sans" w:hAnsi="Open Sans" w:cs="Open Sans"/>
          <w:color w:val="000000" w:themeColor="text1"/>
        </w:rPr>
        <w:t xml:space="preserve"> </w:t>
      </w:r>
      <w:r w:rsidR="003B5E27" w:rsidRPr="00DD54F8">
        <w:rPr>
          <w:rFonts w:ascii="Open Sans" w:hAnsi="Open Sans" w:cs="Open Sans"/>
          <w:b/>
          <w:color w:val="000000" w:themeColor="text1"/>
        </w:rPr>
        <w:t>1</w:t>
      </w:r>
      <w:r w:rsidR="00DD54F8" w:rsidRPr="00DD54F8">
        <w:rPr>
          <w:rFonts w:ascii="Open Sans" w:hAnsi="Open Sans" w:cs="Open Sans"/>
          <w:b/>
          <w:color w:val="000000" w:themeColor="text1"/>
        </w:rPr>
        <w:t>2</w:t>
      </w:r>
      <w:r w:rsidR="003B5E27" w:rsidRPr="00DD54F8">
        <w:rPr>
          <w:rFonts w:ascii="Open Sans" w:hAnsi="Open Sans" w:cs="Open Sans"/>
          <w:b/>
          <w:color w:val="000000" w:themeColor="text1"/>
        </w:rPr>
        <w:t>.00.</w:t>
      </w:r>
    </w:p>
    <w:p w14:paraId="3BDFBCF3" w14:textId="77777777" w:rsidR="00504913" w:rsidRPr="00203C82" w:rsidRDefault="00504913" w:rsidP="006A6EB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11607E83" w14:textId="2E5D746C" w:rsidR="00AB6344" w:rsidRPr="00C24EB4" w:rsidRDefault="00004080" w:rsidP="006A6EB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C24EB4">
        <w:rPr>
          <w:rFonts w:ascii="Open Sans" w:hAnsi="Open Sans" w:cs="Open Sans"/>
          <w:color w:val="000000" w:themeColor="text1"/>
        </w:rPr>
        <w:t>Zgłoszenia nie</w:t>
      </w:r>
      <w:r w:rsidR="0068245B" w:rsidRPr="00C24EB4">
        <w:rPr>
          <w:rFonts w:ascii="Open Sans" w:hAnsi="Open Sans" w:cs="Open Sans"/>
          <w:color w:val="000000" w:themeColor="text1"/>
        </w:rPr>
        <w:t>spełniające wymogów określonych w ogłoszeni</w:t>
      </w:r>
      <w:r w:rsidR="00B12448">
        <w:rPr>
          <w:rFonts w:ascii="Open Sans" w:hAnsi="Open Sans" w:cs="Open Sans"/>
          <w:color w:val="000000" w:themeColor="text1"/>
        </w:rPr>
        <w:t>u</w:t>
      </w:r>
      <w:r w:rsidR="0068245B" w:rsidRPr="00C24EB4">
        <w:rPr>
          <w:rFonts w:ascii="Open Sans" w:hAnsi="Open Sans" w:cs="Open Sans"/>
          <w:color w:val="000000" w:themeColor="text1"/>
        </w:rPr>
        <w:t xml:space="preserve"> o postępowaniu kwalifikacyjnym lub złożone po terminie określonym dla ich przyjmowania, nie podlegają rozpatrzeniu.</w:t>
      </w:r>
    </w:p>
    <w:p w14:paraId="3DE21EF6" w14:textId="77777777" w:rsidR="00504913" w:rsidRPr="00203C82" w:rsidRDefault="00504913" w:rsidP="006A6EB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26CAA620" w14:textId="77777777" w:rsidR="00AB6344" w:rsidRPr="00203C82" w:rsidRDefault="0068245B" w:rsidP="006A6EB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Postępowanie kwalifikacyjne będzie dwuetapowe – pierwszy etap obejmie weryfikację formalną zgłoszeń oraz ustalenie listy rankingowej kandydatów, na podstawie której Rada Nadzorcza wytypuje kandydatów zakwalifikowanych do drugiego etapu, to jest rozmowy kwalifikacyjnej.</w:t>
      </w:r>
    </w:p>
    <w:p w14:paraId="4753DC89" w14:textId="77777777" w:rsidR="00504913" w:rsidRPr="00203C82" w:rsidRDefault="00504913" w:rsidP="006A6EB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77405579" w14:textId="77777777" w:rsidR="00AB6344" w:rsidRPr="00203C82" w:rsidRDefault="0068245B" w:rsidP="006A6EB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O dopuszczeniu i terminie rozmowy kwalifikacyjnej kandydaci zostaną poinformowani telefonicznie lub e-mailem.</w:t>
      </w:r>
    </w:p>
    <w:p w14:paraId="7A1BFDC3" w14:textId="77777777" w:rsidR="00504913" w:rsidRPr="00203C82" w:rsidRDefault="00504913" w:rsidP="006A6EB4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1EE316F5" w14:textId="27FC2266" w:rsidR="00FE15E6" w:rsidRPr="00203C82" w:rsidRDefault="0068245B" w:rsidP="00FE15E6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hAnsi="Open Sans" w:cs="Open Sans"/>
          <w:color w:val="000000" w:themeColor="text1"/>
        </w:rPr>
        <w:t>Rada Nadzorcza przeprowadzi rozmowy kwalifikacyjne z kandydatami na stanowisk</w:t>
      </w:r>
      <w:r w:rsidR="00FE15E6">
        <w:rPr>
          <w:rFonts w:ascii="Open Sans" w:hAnsi="Open Sans" w:cs="Open Sans"/>
          <w:color w:val="000000" w:themeColor="text1"/>
        </w:rPr>
        <w:t>o Wiceprezesa ds. Aktywów Zagranicznych</w:t>
      </w:r>
      <w:r w:rsidRPr="00203C82">
        <w:rPr>
          <w:rFonts w:ascii="Open Sans" w:hAnsi="Open Sans" w:cs="Open Sans"/>
          <w:color w:val="000000" w:themeColor="text1"/>
        </w:rPr>
        <w:t>, spełniającymi wymogi określone w niniejszym ogło</w:t>
      </w:r>
      <w:r w:rsidR="00026744" w:rsidRPr="00203C82">
        <w:rPr>
          <w:rFonts w:ascii="Open Sans" w:hAnsi="Open Sans" w:cs="Open Sans"/>
          <w:color w:val="000000" w:themeColor="text1"/>
        </w:rPr>
        <w:t xml:space="preserve">szeniu, </w:t>
      </w:r>
      <w:r w:rsidR="000653B3" w:rsidRPr="00203C82">
        <w:rPr>
          <w:rFonts w:ascii="Open Sans" w:hAnsi="Open Sans" w:cs="Open Sans"/>
          <w:color w:val="000000" w:themeColor="text1"/>
        </w:rPr>
        <w:t>w siedzibie Spółki przy</w:t>
      </w:r>
      <w:r w:rsidR="00026744" w:rsidRPr="00203C82">
        <w:rPr>
          <w:rFonts w:ascii="Open Sans" w:hAnsi="Open Sans" w:cs="Open Sans"/>
          <w:color w:val="000000" w:themeColor="text1"/>
        </w:rPr>
        <w:t xml:space="preserve"> </w:t>
      </w:r>
      <w:r w:rsidR="000653B3" w:rsidRPr="00203C82">
        <w:rPr>
          <w:rFonts w:ascii="Open Sans" w:hAnsi="Open Sans" w:cs="Open Sans"/>
          <w:color w:val="000000" w:themeColor="text1"/>
        </w:rPr>
        <w:t>ulicy Marii Skłodowskiej-Curie 48, 59-301 Lubin</w:t>
      </w:r>
      <w:r w:rsidR="00FE15E6">
        <w:rPr>
          <w:rFonts w:ascii="Open Sans" w:hAnsi="Open Sans" w:cs="Open Sans"/>
          <w:color w:val="000000" w:themeColor="text1"/>
        </w:rPr>
        <w:t xml:space="preserve"> w dni</w:t>
      </w:r>
      <w:r w:rsidR="00BE3BBC">
        <w:rPr>
          <w:rFonts w:ascii="Open Sans" w:hAnsi="Open Sans" w:cs="Open Sans"/>
          <w:color w:val="000000" w:themeColor="text1"/>
        </w:rPr>
        <w:t>u</w:t>
      </w:r>
      <w:r w:rsidR="00FE15E6">
        <w:rPr>
          <w:rFonts w:ascii="Open Sans" w:hAnsi="Open Sans" w:cs="Open Sans"/>
          <w:color w:val="000000" w:themeColor="text1"/>
        </w:rPr>
        <w:t xml:space="preserve"> </w:t>
      </w:r>
      <w:r w:rsidR="00B4271C" w:rsidRPr="00DD54F8">
        <w:rPr>
          <w:rFonts w:ascii="Open Sans" w:hAnsi="Open Sans" w:cs="Open Sans"/>
          <w:b/>
          <w:bCs/>
          <w:color w:val="000000" w:themeColor="text1"/>
        </w:rPr>
        <w:t>6 sierpnia 2024 r</w:t>
      </w:r>
      <w:r w:rsidR="00FE15E6" w:rsidRPr="00DD54F8">
        <w:rPr>
          <w:rFonts w:ascii="Open Sans" w:hAnsi="Open Sans" w:cs="Open Sans"/>
          <w:b/>
          <w:bCs/>
          <w:color w:val="000000" w:themeColor="text1"/>
        </w:rPr>
        <w:t>.</w:t>
      </w:r>
    </w:p>
    <w:p w14:paraId="3C6233C9" w14:textId="77777777" w:rsidR="00FE15E6" w:rsidRDefault="00FE15E6" w:rsidP="00505884">
      <w:pPr>
        <w:spacing w:afterAutospacing="0"/>
        <w:ind w:left="567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4FC8775E" w14:textId="4BA60D8A" w:rsidR="0068245B" w:rsidRDefault="00505884" w:rsidP="00505884">
      <w:pPr>
        <w:spacing w:afterAutospacing="0"/>
        <w:ind w:left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203C82">
        <w:rPr>
          <w:rFonts w:ascii="Open Sans" w:eastAsia="Times New Roman" w:hAnsi="Open Sans" w:cs="Open Sans"/>
          <w:color w:val="000000" w:themeColor="text1"/>
          <w:lang w:eastAsia="pl-PL"/>
        </w:rPr>
        <w:t xml:space="preserve">Rada Nadzorcza zastrzega możliwość przeprowadzenia poszczególnych lub wszystkich rozmów z kandydatami </w:t>
      </w:r>
      <w:r w:rsidR="00210C5D" w:rsidRPr="00203C82">
        <w:rPr>
          <w:rFonts w:ascii="Open Sans" w:eastAsia="Times New Roman" w:hAnsi="Open Sans" w:cs="Open Sans"/>
          <w:color w:val="000000" w:themeColor="text1"/>
          <w:lang w:eastAsia="pl-PL"/>
        </w:rPr>
        <w:t>za pomocą środków bezpośredniego porozumiewania się na odległość, o czym poinformuje kandydatów z odpowiednim wyprzedzeniem.</w:t>
      </w:r>
    </w:p>
    <w:p w14:paraId="6826CC4E" w14:textId="77777777" w:rsidR="00FD104B" w:rsidRPr="00203C82" w:rsidRDefault="00FD104B" w:rsidP="00505884">
      <w:pPr>
        <w:spacing w:afterAutospacing="0"/>
        <w:ind w:left="567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589824D8" w14:textId="77777777" w:rsidR="0068245B" w:rsidRPr="00B12448" w:rsidRDefault="0068245B" w:rsidP="006A6EB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B12448">
        <w:rPr>
          <w:rFonts w:ascii="Open Sans" w:hAnsi="Open Sans" w:cs="Open Sans"/>
          <w:color w:val="000000" w:themeColor="text1"/>
        </w:rPr>
        <w:t xml:space="preserve">Rozmowy kwalifikacyjne, o których mowa powyżej obejmą </w:t>
      </w:r>
      <w:r w:rsidR="00BB5AAC" w:rsidRPr="00B12448">
        <w:rPr>
          <w:rFonts w:ascii="Open Sans" w:hAnsi="Open Sans" w:cs="Open Sans"/>
          <w:color w:val="000000" w:themeColor="text1"/>
        </w:rPr>
        <w:t xml:space="preserve">autoprezentację doświadczeń i kompetencji kandydata oraz </w:t>
      </w:r>
      <w:r w:rsidRPr="00B12448">
        <w:rPr>
          <w:rFonts w:ascii="Open Sans" w:hAnsi="Open Sans" w:cs="Open Sans"/>
          <w:color w:val="000000" w:themeColor="text1"/>
        </w:rPr>
        <w:t>następujące zagadnienia:</w:t>
      </w:r>
    </w:p>
    <w:p w14:paraId="37FCBE3C" w14:textId="45C2BD58" w:rsidR="00FE15E6" w:rsidRPr="00B12448" w:rsidRDefault="00FE15E6" w:rsidP="009F62EC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B12448">
        <w:rPr>
          <w:rFonts w:ascii="Open Sans" w:hAnsi="Open Sans" w:cs="Open Sans"/>
          <w:color w:val="000000"/>
        </w:rPr>
        <w:t xml:space="preserve">Koncepcja prowadzenia spraw powierzonych Wiceprezesowi Zarządu </w:t>
      </w:r>
      <w:r w:rsidR="00B4271C" w:rsidRPr="00B12448">
        <w:rPr>
          <w:rFonts w:ascii="Open Sans" w:hAnsi="Open Sans" w:cs="Open Sans"/>
          <w:color w:val="000000"/>
        </w:rPr>
        <w:br/>
      </w:r>
      <w:r w:rsidRPr="00B12448">
        <w:rPr>
          <w:rFonts w:ascii="Open Sans" w:hAnsi="Open Sans" w:cs="Open Sans"/>
          <w:color w:val="000000"/>
        </w:rPr>
        <w:t>ds. Aktywów Zagranicznych</w:t>
      </w:r>
      <w:r w:rsidR="00B4271C" w:rsidRPr="00B12448">
        <w:rPr>
          <w:rFonts w:ascii="Open Sans" w:hAnsi="Open Sans" w:cs="Open Sans"/>
          <w:color w:val="000000"/>
        </w:rPr>
        <w:t xml:space="preserve"> KGHM Polska Miedź S.A.</w:t>
      </w:r>
      <w:r w:rsidRPr="00B12448">
        <w:rPr>
          <w:rFonts w:ascii="Open Sans" w:hAnsi="Open Sans" w:cs="Open Sans"/>
          <w:color w:val="000000"/>
        </w:rPr>
        <w:t>,</w:t>
      </w:r>
    </w:p>
    <w:p w14:paraId="56F51211" w14:textId="1B793779" w:rsidR="00AB6344" w:rsidRPr="00B12448" w:rsidRDefault="0068245B" w:rsidP="009F62EC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B12448">
        <w:rPr>
          <w:rFonts w:ascii="Open Sans" w:eastAsia="Times New Roman" w:hAnsi="Open Sans" w:cs="Open Sans"/>
          <w:color w:val="000000" w:themeColor="text1"/>
          <w:lang w:eastAsia="pl-PL"/>
        </w:rPr>
        <w:t>dotychczasowe doświadczenie kandydata i jego przewidywania co do możliwości wykorzystania doświadczeń po powołaniu do Zarządu Spółki</w:t>
      </w:r>
      <w:r w:rsidR="00BE3BBC" w:rsidRPr="00B12448">
        <w:rPr>
          <w:rFonts w:ascii="Open Sans" w:eastAsia="Times New Roman" w:hAnsi="Open Sans" w:cs="Open Sans"/>
          <w:color w:val="000000" w:themeColor="text1"/>
          <w:lang w:eastAsia="pl-PL"/>
        </w:rPr>
        <w:t>,</w:t>
      </w:r>
    </w:p>
    <w:p w14:paraId="12C303E0" w14:textId="1451ECFC" w:rsidR="0068245B" w:rsidRPr="00B12448" w:rsidRDefault="0068245B" w:rsidP="00504913">
      <w:pPr>
        <w:pStyle w:val="Akapitzlist"/>
        <w:numPr>
          <w:ilvl w:val="0"/>
          <w:numId w:val="37"/>
        </w:numPr>
        <w:spacing w:afterAutospacing="0"/>
        <w:ind w:left="1134" w:hanging="567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B12448">
        <w:rPr>
          <w:rFonts w:ascii="Open Sans" w:eastAsia="Times New Roman" w:hAnsi="Open Sans" w:cs="Open Sans"/>
          <w:color w:val="000000" w:themeColor="text1"/>
          <w:lang w:eastAsia="pl-PL"/>
        </w:rPr>
        <w:t>znajomość branży, w której działa Spółka i otoczenia biznesowego.</w:t>
      </w:r>
    </w:p>
    <w:p w14:paraId="397A1C44" w14:textId="77777777" w:rsidR="00FD104B" w:rsidRPr="00203C82" w:rsidRDefault="00FD104B" w:rsidP="00FD104B">
      <w:pPr>
        <w:pStyle w:val="Akapitzlist"/>
        <w:spacing w:afterAutospacing="0"/>
        <w:ind w:left="1134"/>
        <w:rPr>
          <w:rFonts w:ascii="Open Sans" w:eastAsia="Times New Roman" w:hAnsi="Open Sans" w:cs="Open Sans"/>
          <w:color w:val="000000" w:themeColor="text1"/>
          <w:lang w:eastAsia="pl-PL"/>
        </w:rPr>
      </w:pPr>
    </w:p>
    <w:p w14:paraId="49F5910A" w14:textId="7D8FBF5E" w:rsidR="004909B9" w:rsidRDefault="0068245B" w:rsidP="006A6EB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>Rada Nadzorcza zastrzega sobie prawo zakończenia postępowania kwalifikacyjnego bez wyłonienia kandydata, w każdym czasie, bez podania przyczyny.</w:t>
      </w:r>
    </w:p>
    <w:p w14:paraId="09406768" w14:textId="77777777" w:rsidR="00FD104B" w:rsidRPr="00203C82" w:rsidRDefault="00FD104B" w:rsidP="00FD104B">
      <w:pPr>
        <w:pStyle w:val="Akapitzlist"/>
        <w:spacing w:afterAutospacing="0"/>
        <w:ind w:left="567"/>
        <w:rPr>
          <w:rFonts w:ascii="Open Sans" w:hAnsi="Open Sans" w:cs="Open Sans"/>
          <w:color w:val="000000" w:themeColor="text1"/>
        </w:rPr>
      </w:pPr>
    </w:p>
    <w:p w14:paraId="6CCA1169" w14:textId="71976C71" w:rsidR="004909B9" w:rsidRDefault="0068245B" w:rsidP="006A6EB4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Open Sans" w:hAnsi="Open Sans" w:cs="Open Sans"/>
          <w:color w:val="000000" w:themeColor="text1"/>
        </w:rPr>
      </w:pPr>
      <w:r w:rsidRPr="00203C82">
        <w:rPr>
          <w:rFonts w:ascii="Open Sans" w:hAnsi="Open Sans" w:cs="Open Sans"/>
          <w:color w:val="000000" w:themeColor="text1"/>
        </w:rPr>
        <w:t xml:space="preserve">Kandydaci, którzy nie zostali dopuszczeni do rozmów kwalifikacyjnych zostaną powiadomieni pisemnie przez Radę Nadzorczą na adres korespondencyjny wskazany w zgłoszeniu kandydata. Wraz z zawiadomieniem Rada Nadzorcza </w:t>
      </w:r>
      <w:r w:rsidR="002A7383" w:rsidRPr="00203C82">
        <w:rPr>
          <w:rFonts w:ascii="Open Sans" w:hAnsi="Open Sans" w:cs="Open Sans"/>
          <w:color w:val="000000" w:themeColor="text1"/>
        </w:rPr>
        <w:t>odeśle</w:t>
      </w:r>
      <w:r w:rsidR="00004080" w:rsidRPr="00203C82">
        <w:rPr>
          <w:rFonts w:ascii="Open Sans" w:hAnsi="Open Sans" w:cs="Open Sans"/>
          <w:color w:val="000000" w:themeColor="text1"/>
        </w:rPr>
        <w:t xml:space="preserve"> </w:t>
      </w:r>
      <w:r w:rsidRPr="00203C82">
        <w:rPr>
          <w:rFonts w:ascii="Open Sans" w:hAnsi="Open Sans" w:cs="Open Sans"/>
          <w:color w:val="000000" w:themeColor="text1"/>
        </w:rPr>
        <w:t>złożoną przez kandydata dokumentację.</w:t>
      </w:r>
    </w:p>
    <w:p w14:paraId="76815B97" w14:textId="77777777" w:rsidR="00FD104B" w:rsidRPr="00FD104B" w:rsidRDefault="00FD104B" w:rsidP="00FD104B">
      <w:pPr>
        <w:spacing w:afterAutospacing="0"/>
        <w:rPr>
          <w:rFonts w:ascii="Open Sans" w:hAnsi="Open Sans" w:cs="Open Sans"/>
          <w:color w:val="000000" w:themeColor="text1"/>
        </w:rPr>
      </w:pPr>
    </w:p>
    <w:p w14:paraId="3C25E02E" w14:textId="2CBCA9FC" w:rsidR="00CB7819" w:rsidRDefault="0068245B" w:rsidP="00602233">
      <w:pPr>
        <w:pStyle w:val="Akapitzlist"/>
        <w:numPr>
          <w:ilvl w:val="0"/>
          <w:numId w:val="27"/>
        </w:numPr>
        <w:spacing w:afterAutospacing="0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72C7">
        <w:rPr>
          <w:rFonts w:ascii="Open Sans" w:hAnsi="Open Sans" w:cs="Open Sans"/>
          <w:color w:val="000000" w:themeColor="text1"/>
        </w:rPr>
        <w:t>Kandydatom, którzy nie zostali powołani na stanowiska Członk</w:t>
      </w:r>
      <w:r w:rsidR="00BE3BBC">
        <w:rPr>
          <w:rFonts w:ascii="Open Sans" w:hAnsi="Open Sans" w:cs="Open Sans"/>
          <w:color w:val="000000" w:themeColor="text1"/>
        </w:rPr>
        <w:t>a</w:t>
      </w:r>
      <w:r w:rsidRPr="002372C7">
        <w:rPr>
          <w:rFonts w:ascii="Open Sans" w:hAnsi="Open Sans" w:cs="Open Sans"/>
          <w:color w:val="000000" w:themeColor="text1"/>
        </w:rPr>
        <w:t xml:space="preserve"> Zarządu, Rada Nadzorcza </w:t>
      </w:r>
      <w:r w:rsidR="002A7383" w:rsidRPr="002372C7">
        <w:rPr>
          <w:rFonts w:ascii="Open Sans" w:hAnsi="Open Sans" w:cs="Open Sans"/>
          <w:color w:val="000000" w:themeColor="text1"/>
        </w:rPr>
        <w:t>odeśle</w:t>
      </w:r>
      <w:r w:rsidRPr="002372C7">
        <w:rPr>
          <w:rFonts w:ascii="Open Sans" w:hAnsi="Open Sans" w:cs="Open Sans"/>
          <w:color w:val="000000" w:themeColor="text1"/>
        </w:rPr>
        <w:t xml:space="preserve"> złożoną przez nich dokumentację.</w:t>
      </w:r>
      <w:r w:rsidR="00CB7819" w:rsidRPr="0023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E195EBC" w14:textId="77777777" w:rsidR="00B4271C" w:rsidRPr="00B4271C" w:rsidRDefault="00B4271C" w:rsidP="00B4271C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0D2B293" w14:textId="77777777" w:rsidR="00B4271C" w:rsidRPr="00B4271C" w:rsidRDefault="00B4271C" w:rsidP="00B4271C">
      <w:pPr>
        <w:spacing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B4271C" w:rsidRPr="00B4271C" w:rsidSect="004E4C4E">
      <w:headerReference w:type="default" r:id="rId9"/>
      <w:footerReference w:type="default" r:id="rId10"/>
      <w:pgSz w:w="11906" w:h="16838"/>
      <w:pgMar w:top="1170" w:right="1417" w:bottom="99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1F36" w14:textId="77777777" w:rsidR="00497316" w:rsidRDefault="00497316" w:rsidP="0051447D">
      <w:r>
        <w:separator/>
      </w:r>
    </w:p>
  </w:endnote>
  <w:endnote w:type="continuationSeparator" w:id="0">
    <w:p w14:paraId="3369CD11" w14:textId="77777777" w:rsidR="00497316" w:rsidRDefault="00497316" w:rsidP="005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090182"/>
      <w:docPartObj>
        <w:docPartGallery w:val="Page Numbers (Bottom of Page)"/>
        <w:docPartUnique/>
      </w:docPartObj>
    </w:sdtPr>
    <w:sdtEndPr/>
    <w:sdtContent>
      <w:p w14:paraId="236CC423" w14:textId="7BB0A840" w:rsidR="00051FEB" w:rsidRDefault="00051F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D3">
          <w:rPr>
            <w:noProof/>
          </w:rPr>
          <w:t>2</w:t>
        </w:r>
        <w:r>
          <w:fldChar w:fldCharType="end"/>
        </w:r>
      </w:p>
    </w:sdtContent>
  </w:sdt>
  <w:p w14:paraId="1EAD2D63" w14:textId="77777777" w:rsidR="00051FEB" w:rsidRDefault="00051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1B2E" w14:textId="77777777" w:rsidR="00497316" w:rsidRDefault="00497316" w:rsidP="0051447D">
      <w:r>
        <w:separator/>
      </w:r>
    </w:p>
  </w:footnote>
  <w:footnote w:type="continuationSeparator" w:id="0">
    <w:p w14:paraId="19930581" w14:textId="77777777" w:rsidR="00497316" w:rsidRDefault="00497316" w:rsidP="0051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8E33" w14:textId="77777777" w:rsidR="00AB6344" w:rsidRDefault="00AB6344" w:rsidP="00AB6344">
    <w:pPr>
      <w:pStyle w:val="Nagwek"/>
      <w:jc w:val="right"/>
      <w:rPr>
        <w:rFonts w:ascii="Open Sans" w:hAnsi="Open Sans" w:cs="Open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FAD"/>
    <w:multiLevelType w:val="hybridMultilevel"/>
    <w:tmpl w:val="FF9A4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5EC"/>
    <w:multiLevelType w:val="hybridMultilevel"/>
    <w:tmpl w:val="9DA8B256"/>
    <w:lvl w:ilvl="0" w:tplc="D41E4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250"/>
    <w:multiLevelType w:val="hybridMultilevel"/>
    <w:tmpl w:val="9C561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0C59"/>
    <w:multiLevelType w:val="hybridMultilevel"/>
    <w:tmpl w:val="E6748C0C"/>
    <w:lvl w:ilvl="0" w:tplc="241C973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62CA8"/>
    <w:multiLevelType w:val="multilevel"/>
    <w:tmpl w:val="CD7A4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3677C7"/>
    <w:multiLevelType w:val="hybridMultilevel"/>
    <w:tmpl w:val="206AD9A6"/>
    <w:lvl w:ilvl="0" w:tplc="74401B9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8FF"/>
    <w:multiLevelType w:val="hybridMultilevel"/>
    <w:tmpl w:val="549C5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337EB"/>
    <w:multiLevelType w:val="hybridMultilevel"/>
    <w:tmpl w:val="E9E6A2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5F5509"/>
    <w:multiLevelType w:val="hybridMultilevel"/>
    <w:tmpl w:val="F416A8A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D665258"/>
    <w:multiLevelType w:val="hybridMultilevel"/>
    <w:tmpl w:val="A9BAE08A"/>
    <w:lvl w:ilvl="0" w:tplc="04150011">
      <w:start w:val="1"/>
      <w:numFmt w:val="decimal"/>
      <w:lvlText w:val="%1)"/>
      <w:lvlJc w:val="left"/>
      <w:pPr>
        <w:ind w:left="780" w:hanging="4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0A4"/>
    <w:multiLevelType w:val="hybridMultilevel"/>
    <w:tmpl w:val="3C8ADB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B90D98"/>
    <w:multiLevelType w:val="multilevel"/>
    <w:tmpl w:val="4A261F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E1D2B"/>
    <w:multiLevelType w:val="hybridMultilevel"/>
    <w:tmpl w:val="AA5050D6"/>
    <w:lvl w:ilvl="0" w:tplc="760A02D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A854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E0CBC"/>
    <w:multiLevelType w:val="hybridMultilevel"/>
    <w:tmpl w:val="56544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F5F53"/>
    <w:multiLevelType w:val="hybridMultilevel"/>
    <w:tmpl w:val="6D5E1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5798"/>
    <w:multiLevelType w:val="multilevel"/>
    <w:tmpl w:val="60368F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21AD5"/>
    <w:multiLevelType w:val="hybridMultilevel"/>
    <w:tmpl w:val="3D847D7C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F450421"/>
    <w:multiLevelType w:val="hybridMultilevel"/>
    <w:tmpl w:val="3DB4B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2CB9"/>
    <w:multiLevelType w:val="hybridMultilevel"/>
    <w:tmpl w:val="E58E3432"/>
    <w:lvl w:ilvl="0" w:tplc="9CB410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C16AE"/>
    <w:multiLevelType w:val="hybridMultilevel"/>
    <w:tmpl w:val="1D86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62559"/>
    <w:multiLevelType w:val="hybridMultilevel"/>
    <w:tmpl w:val="DEC25722"/>
    <w:lvl w:ilvl="0" w:tplc="1E06406A">
      <w:start w:val="1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511B"/>
    <w:multiLevelType w:val="hybridMultilevel"/>
    <w:tmpl w:val="2CB69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62357"/>
    <w:multiLevelType w:val="hybridMultilevel"/>
    <w:tmpl w:val="09EE3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E46CF"/>
    <w:multiLevelType w:val="hybridMultilevel"/>
    <w:tmpl w:val="546E6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73951"/>
    <w:multiLevelType w:val="hybridMultilevel"/>
    <w:tmpl w:val="37B44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32C9"/>
    <w:multiLevelType w:val="hybridMultilevel"/>
    <w:tmpl w:val="38B8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F2E38"/>
    <w:multiLevelType w:val="hybridMultilevel"/>
    <w:tmpl w:val="C85C1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6AB2"/>
    <w:multiLevelType w:val="hybridMultilevel"/>
    <w:tmpl w:val="F216C02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840234"/>
    <w:multiLevelType w:val="hybridMultilevel"/>
    <w:tmpl w:val="B1C0BD56"/>
    <w:lvl w:ilvl="0" w:tplc="0415000F">
      <w:start w:val="1"/>
      <w:numFmt w:val="decimal"/>
      <w:lvlText w:val="%1."/>
      <w:lvlJc w:val="left"/>
      <w:pPr>
        <w:ind w:left="77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687F0DD0"/>
    <w:multiLevelType w:val="multilevel"/>
    <w:tmpl w:val="1E1A4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E61F3B"/>
    <w:multiLevelType w:val="hybridMultilevel"/>
    <w:tmpl w:val="58AAD84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FE38D2"/>
    <w:multiLevelType w:val="hybridMultilevel"/>
    <w:tmpl w:val="92F0A992"/>
    <w:lvl w:ilvl="0" w:tplc="DFE25B1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DB7"/>
    <w:multiLevelType w:val="hybridMultilevel"/>
    <w:tmpl w:val="BE507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83F53"/>
    <w:multiLevelType w:val="multilevel"/>
    <w:tmpl w:val="058C2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21151A"/>
    <w:multiLevelType w:val="hybridMultilevel"/>
    <w:tmpl w:val="0F86C2AE"/>
    <w:lvl w:ilvl="0" w:tplc="307A1B26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539E"/>
    <w:multiLevelType w:val="hybridMultilevel"/>
    <w:tmpl w:val="54768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01DBE"/>
    <w:multiLevelType w:val="hybridMultilevel"/>
    <w:tmpl w:val="95AC5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B57EF"/>
    <w:multiLevelType w:val="hybridMultilevel"/>
    <w:tmpl w:val="4D9A7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2"/>
  </w:num>
  <w:num w:numId="4">
    <w:abstractNumId w:val="21"/>
  </w:num>
  <w:num w:numId="5">
    <w:abstractNumId w:val="29"/>
  </w:num>
  <w:num w:numId="6">
    <w:abstractNumId w:val="33"/>
  </w:num>
  <w:num w:numId="7">
    <w:abstractNumId w:val="11"/>
  </w:num>
  <w:num w:numId="8">
    <w:abstractNumId w:val="15"/>
  </w:num>
  <w:num w:numId="9">
    <w:abstractNumId w:val="10"/>
  </w:num>
  <w:num w:numId="10">
    <w:abstractNumId w:val="28"/>
  </w:num>
  <w:num w:numId="11">
    <w:abstractNumId w:val="25"/>
  </w:num>
  <w:num w:numId="12">
    <w:abstractNumId w:val="19"/>
  </w:num>
  <w:num w:numId="13">
    <w:abstractNumId w:val="35"/>
  </w:num>
  <w:num w:numId="14">
    <w:abstractNumId w:val="2"/>
  </w:num>
  <w:num w:numId="15">
    <w:abstractNumId w:val="0"/>
  </w:num>
  <w:num w:numId="16">
    <w:abstractNumId w:val="5"/>
  </w:num>
  <w:num w:numId="17">
    <w:abstractNumId w:val="3"/>
  </w:num>
  <w:num w:numId="18">
    <w:abstractNumId w:val="34"/>
  </w:num>
  <w:num w:numId="19">
    <w:abstractNumId w:val="14"/>
  </w:num>
  <w:num w:numId="20">
    <w:abstractNumId w:val="13"/>
  </w:num>
  <w:num w:numId="21">
    <w:abstractNumId w:val="23"/>
  </w:num>
  <w:num w:numId="22">
    <w:abstractNumId w:val="6"/>
  </w:num>
  <w:num w:numId="23">
    <w:abstractNumId w:val="22"/>
  </w:num>
  <w:num w:numId="24">
    <w:abstractNumId w:val="37"/>
  </w:num>
  <w:num w:numId="25">
    <w:abstractNumId w:val="20"/>
  </w:num>
  <w:num w:numId="26">
    <w:abstractNumId w:val="1"/>
  </w:num>
  <w:num w:numId="27">
    <w:abstractNumId w:val="31"/>
  </w:num>
  <w:num w:numId="28">
    <w:abstractNumId w:val="16"/>
  </w:num>
  <w:num w:numId="29">
    <w:abstractNumId w:val="36"/>
  </w:num>
  <w:num w:numId="30">
    <w:abstractNumId w:val="7"/>
  </w:num>
  <w:num w:numId="31">
    <w:abstractNumId w:val="24"/>
  </w:num>
  <w:num w:numId="32">
    <w:abstractNumId w:val="12"/>
  </w:num>
  <w:num w:numId="33">
    <w:abstractNumId w:val="17"/>
  </w:num>
  <w:num w:numId="34">
    <w:abstractNumId w:val="26"/>
  </w:num>
  <w:num w:numId="35">
    <w:abstractNumId w:val="18"/>
  </w:num>
  <w:num w:numId="36">
    <w:abstractNumId w:val="30"/>
  </w:num>
  <w:num w:numId="37">
    <w:abstractNumId w:val="27"/>
  </w:num>
  <w:num w:numId="3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309C5FA-AE4A-4EBA-83DF-1231885D3E50}"/>
  </w:docVars>
  <w:rsids>
    <w:rsidRoot w:val="0068245B"/>
    <w:rsid w:val="00000FE8"/>
    <w:rsid w:val="00004080"/>
    <w:rsid w:val="0002563F"/>
    <w:rsid w:val="00026744"/>
    <w:rsid w:val="000375A2"/>
    <w:rsid w:val="00051FEB"/>
    <w:rsid w:val="000653B3"/>
    <w:rsid w:val="00074257"/>
    <w:rsid w:val="00080C56"/>
    <w:rsid w:val="000C0239"/>
    <w:rsid w:val="000C086D"/>
    <w:rsid w:val="000C38B3"/>
    <w:rsid w:val="000D4731"/>
    <w:rsid w:val="001310DC"/>
    <w:rsid w:val="00144FBB"/>
    <w:rsid w:val="00151F56"/>
    <w:rsid w:val="001B5266"/>
    <w:rsid w:val="001C564B"/>
    <w:rsid w:val="001E16B8"/>
    <w:rsid w:val="001F0FC5"/>
    <w:rsid w:val="00203C82"/>
    <w:rsid w:val="00210C5D"/>
    <w:rsid w:val="00226FCB"/>
    <w:rsid w:val="002372C7"/>
    <w:rsid w:val="00276433"/>
    <w:rsid w:val="002A7383"/>
    <w:rsid w:val="002C54A6"/>
    <w:rsid w:val="002D3FEB"/>
    <w:rsid w:val="00373D08"/>
    <w:rsid w:val="003828B7"/>
    <w:rsid w:val="003B5E27"/>
    <w:rsid w:val="003D0523"/>
    <w:rsid w:val="003F3887"/>
    <w:rsid w:val="003F4A25"/>
    <w:rsid w:val="003F5E74"/>
    <w:rsid w:val="00412246"/>
    <w:rsid w:val="004247B4"/>
    <w:rsid w:val="00444869"/>
    <w:rsid w:val="00450327"/>
    <w:rsid w:val="0047366C"/>
    <w:rsid w:val="004909B9"/>
    <w:rsid w:val="00495970"/>
    <w:rsid w:val="00497316"/>
    <w:rsid w:val="004A0098"/>
    <w:rsid w:val="004C4221"/>
    <w:rsid w:val="004D63DF"/>
    <w:rsid w:val="004E2DD3"/>
    <w:rsid w:val="004E4C4E"/>
    <w:rsid w:val="004E676E"/>
    <w:rsid w:val="004F0C19"/>
    <w:rsid w:val="00504913"/>
    <w:rsid w:val="00505884"/>
    <w:rsid w:val="0051447D"/>
    <w:rsid w:val="0052280E"/>
    <w:rsid w:val="00527F86"/>
    <w:rsid w:val="00553CF8"/>
    <w:rsid w:val="00566F7C"/>
    <w:rsid w:val="005B4515"/>
    <w:rsid w:val="005C4B1C"/>
    <w:rsid w:val="00620AC9"/>
    <w:rsid w:val="00647DE4"/>
    <w:rsid w:val="006628BE"/>
    <w:rsid w:val="0068245B"/>
    <w:rsid w:val="00696563"/>
    <w:rsid w:val="006A6EB4"/>
    <w:rsid w:val="006B5730"/>
    <w:rsid w:val="006E2C9E"/>
    <w:rsid w:val="006F4349"/>
    <w:rsid w:val="00700861"/>
    <w:rsid w:val="00763E02"/>
    <w:rsid w:val="0079751F"/>
    <w:rsid w:val="007B1092"/>
    <w:rsid w:val="00801C3F"/>
    <w:rsid w:val="008250EF"/>
    <w:rsid w:val="00867EC1"/>
    <w:rsid w:val="00885ED3"/>
    <w:rsid w:val="008E37FE"/>
    <w:rsid w:val="00921FE7"/>
    <w:rsid w:val="00987E9B"/>
    <w:rsid w:val="00993840"/>
    <w:rsid w:val="009B0926"/>
    <w:rsid w:val="009C1CDD"/>
    <w:rsid w:val="009F4A15"/>
    <w:rsid w:val="009F62EC"/>
    <w:rsid w:val="009F6F13"/>
    <w:rsid w:val="009F79D7"/>
    <w:rsid w:val="00A01C90"/>
    <w:rsid w:val="00A45355"/>
    <w:rsid w:val="00A73874"/>
    <w:rsid w:val="00A760C4"/>
    <w:rsid w:val="00A849E4"/>
    <w:rsid w:val="00AB6344"/>
    <w:rsid w:val="00AC0825"/>
    <w:rsid w:val="00AC2627"/>
    <w:rsid w:val="00B12448"/>
    <w:rsid w:val="00B13E5F"/>
    <w:rsid w:val="00B4271C"/>
    <w:rsid w:val="00B61248"/>
    <w:rsid w:val="00B631EE"/>
    <w:rsid w:val="00BB49BC"/>
    <w:rsid w:val="00BB5AAC"/>
    <w:rsid w:val="00BE3BBC"/>
    <w:rsid w:val="00BF4B8A"/>
    <w:rsid w:val="00BF4F2B"/>
    <w:rsid w:val="00C2353C"/>
    <w:rsid w:val="00C24EB4"/>
    <w:rsid w:val="00C55532"/>
    <w:rsid w:val="00C77BC8"/>
    <w:rsid w:val="00C90001"/>
    <w:rsid w:val="00CB7819"/>
    <w:rsid w:val="00CE6F80"/>
    <w:rsid w:val="00D1169B"/>
    <w:rsid w:val="00D15FF0"/>
    <w:rsid w:val="00D20A52"/>
    <w:rsid w:val="00D440C2"/>
    <w:rsid w:val="00D645C7"/>
    <w:rsid w:val="00D65AA5"/>
    <w:rsid w:val="00DD54F8"/>
    <w:rsid w:val="00E223F6"/>
    <w:rsid w:val="00E4582F"/>
    <w:rsid w:val="00E96636"/>
    <w:rsid w:val="00EA496C"/>
    <w:rsid w:val="00EC753A"/>
    <w:rsid w:val="00ED253B"/>
    <w:rsid w:val="00ED309C"/>
    <w:rsid w:val="00ED311E"/>
    <w:rsid w:val="00EE1706"/>
    <w:rsid w:val="00F2191A"/>
    <w:rsid w:val="00F24CA2"/>
    <w:rsid w:val="00F60691"/>
    <w:rsid w:val="00F871B7"/>
    <w:rsid w:val="00FA438F"/>
    <w:rsid w:val="00FA446C"/>
    <w:rsid w:val="00FD104B"/>
    <w:rsid w:val="00FD7C49"/>
    <w:rsid w:val="00FE15E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F20F"/>
  <w15:chartTrackingRefBased/>
  <w15:docId w15:val="{0C55AA36-147B-4C4B-9F75-0AA4D96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</w:style>
  <w:style w:type="paragraph" w:styleId="Nagwek1">
    <w:name w:val="heading 1"/>
    <w:basedOn w:val="Normalny"/>
    <w:link w:val="Nagwek1Znak"/>
    <w:uiPriority w:val="9"/>
    <w:qFormat/>
    <w:rsid w:val="0068245B"/>
    <w:pPr>
      <w:spacing w:afterAutospacing="0"/>
      <w:jc w:val="left"/>
      <w:outlineLvl w:val="0"/>
    </w:pPr>
    <w:rPr>
      <w:rFonts w:ascii="Open Sans" w:eastAsia="Times New Roman" w:hAnsi="Open Sans" w:cs="Open Sans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45B"/>
    <w:rPr>
      <w:rFonts w:ascii="Open Sans" w:eastAsia="Times New Roman" w:hAnsi="Open Sans" w:cs="Open Sans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245B"/>
    <w:pPr>
      <w:spacing w:afterAutospacing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73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874"/>
    <w:pPr>
      <w:spacing w:afterAutospacing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8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8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8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4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47D"/>
  </w:style>
  <w:style w:type="paragraph" w:styleId="Stopka">
    <w:name w:val="footer"/>
    <w:basedOn w:val="Normalny"/>
    <w:link w:val="StopkaZnak"/>
    <w:uiPriority w:val="99"/>
    <w:unhideWhenUsed/>
    <w:rsid w:val="00514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47D"/>
  </w:style>
  <w:style w:type="paragraph" w:styleId="Akapitzlist">
    <w:name w:val="List Paragraph"/>
    <w:basedOn w:val="Normalny"/>
    <w:uiPriority w:val="34"/>
    <w:qFormat/>
    <w:rsid w:val="002D3FE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9E4"/>
    <w:pPr>
      <w:spacing w:afterAutospacing="1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9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D253B"/>
    <w:pPr>
      <w:spacing w:after="0" w:afterAutospacing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2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C5FA-AE4A-4EBA-83DF-1231885D3E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05A256-E072-4C76-A54C-0BA69681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8473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T.Fresko@kghm.pl</dc:creator>
  <cp:keywords/>
  <dc:description/>
  <cp:lastModifiedBy>Blaszczak Anna</cp:lastModifiedBy>
  <cp:revision>2</cp:revision>
  <cp:lastPrinted>2024-07-12T07:14:00Z</cp:lastPrinted>
  <dcterms:created xsi:type="dcterms:W3CDTF">2024-07-12T07:54:00Z</dcterms:created>
  <dcterms:modified xsi:type="dcterms:W3CDTF">2024-07-12T07:54:00Z</dcterms:modified>
</cp:coreProperties>
</file>