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Pr="00286DE8">
        <w:rPr>
          <w:rFonts w:ascii="Arial" w:hAnsi="Arial" w:cs="Arial"/>
          <w:b/>
          <w:sz w:val="28"/>
          <w:szCs w:val="28"/>
        </w:rPr>
        <w:t xml:space="preserve"> </w:t>
      </w:r>
      <w:r w:rsidR="00042BC7" w:rsidRPr="00286DE8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286DE8">
        <w:rPr>
          <w:rFonts w:ascii="Arial" w:hAnsi="Arial" w:cs="Arial"/>
          <w:b/>
          <w:sz w:val="28"/>
          <w:szCs w:val="28"/>
        </w:rPr>
        <w:t>Nowy Dworze Gdańskim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286DE8" w:rsidRPr="00286DE8">
        <w:rPr>
          <w:rFonts w:ascii="Arial" w:hAnsi="Arial" w:cs="Arial"/>
          <w:sz w:val="24"/>
          <w:szCs w:val="24"/>
        </w:rPr>
        <w:t>t.j</w:t>
      </w:r>
      <w:proofErr w:type="spellEnd"/>
      <w:r w:rsidR="00286DE8" w:rsidRPr="00286DE8">
        <w:rPr>
          <w:rFonts w:ascii="Arial" w:hAnsi="Arial" w:cs="Arial"/>
          <w:sz w:val="24"/>
          <w:szCs w:val="24"/>
        </w:rPr>
        <w:t>. Dz. U. z 2021 r. poz. 2351</w:t>
      </w:r>
      <w:r w:rsidR="00373D61">
        <w:rPr>
          <w:rFonts w:ascii="Arial" w:hAnsi="Arial" w:cs="Arial"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5424F" w:rsidRDefault="00AA212A" w:rsidP="001542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</w:t>
      </w:r>
    </w:p>
    <w:p w:rsidR="0015424F" w:rsidRDefault="0015424F" w:rsidP="0015424F">
      <w:pPr>
        <w:rPr>
          <w:rFonts w:ascii="Arial" w:hAnsi="Arial" w:cs="Arial"/>
          <w:sz w:val="24"/>
          <w:szCs w:val="24"/>
        </w:rPr>
      </w:pPr>
    </w:p>
    <w:p w:rsidR="008060D7" w:rsidRPr="004D1BBE" w:rsidRDefault="004D1BBE" w:rsidP="0015424F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 xml:space="preserve">ia decyzji pozwolenia na </w:t>
      </w:r>
      <w:r w:rsidR="00C15F1F">
        <w:rPr>
          <w:rFonts w:ascii="Arial" w:hAnsi="Arial" w:cs="Arial"/>
          <w:sz w:val="18"/>
        </w:rPr>
        <w:t>budowę</w:t>
      </w:r>
    </w:p>
    <w:p w:rsidR="004D1BBE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</w:p>
    <w:p w:rsidR="0015424F" w:rsidRPr="0015424F" w:rsidRDefault="0015424F" w:rsidP="0015424F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Kserokopia warunków ochrony przeciwpożarowej z projektu budowlanego</w:t>
      </w:r>
      <w:bookmarkStart w:id="0" w:name="_GoBack"/>
      <w:bookmarkEnd w:id="0"/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E8" w:rsidRDefault="002F28E8" w:rsidP="00AC7D27">
      <w:r>
        <w:separator/>
      </w:r>
    </w:p>
  </w:endnote>
  <w:endnote w:type="continuationSeparator" w:id="0">
    <w:p w:rsidR="002F28E8" w:rsidRDefault="002F28E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E8" w:rsidRDefault="002F28E8" w:rsidP="00AC7D27">
      <w:r>
        <w:separator/>
      </w:r>
    </w:p>
  </w:footnote>
  <w:footnote w:type="continuationSeparator" w:id="0">
    <w:p w:rsidR="002F28E8" w:rsidRDefault="002F28E8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5424F"/>
    <w:rsid w:val="00165CD8"/>
    <w:rsid w:val="00194FE5"/>
    <w:rsid w:val="0028144A"/>
    <w:rsid w:val="00286DE8"/>
    <w:rsid w:val="002939B5"/>
    <w:rsid w:val="002A0D6E"/>
    <w:rsid w:val="002C1654"/>
    <w:rsid w:val="002D4325"/>
    <w:rsid w:val="002F28E8"/>
    <w:rsid w:val="00373D61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8E07D3"/>
    <w:rsid w:val="00910F3C"/>
    <w:rsid w:val="00AA212A"/>
    <w:rsid w:val="00AC7D27"/>
    <w:rsid w:val="00B92BEA"/>
    <w:rsid w:val="00C15F1F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A.Piechowska (KP Nowy Dwór Gd.)</cp:lastModifiedBy>
  <cp:revision>5</cp:revision>
  <cp:lastPrinted>2007-01-17T07:41:00Z</cp:lastPrinted>
  <dcterms:created xsi:type="dcterms:W3CDTF">2022-02-01T12:50:00Z</dcterms:created>
  <dcterms:modified xsi:type="dcterms:W3CDTF">2022-02-01T13:42:00Z</dcterms:modified>
</cp:coreProperties>
</file>