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D5F7" w14:textId="77777777" w:rsidR="009C6191" w:rsidRDefault="009C6191" w:rsidP="003554BF">
      <w:pPr>
        <w:pStyle w:val="Standard"/>
        <w:jc w:val="center"/>
        <w:rPr>
          <w:b/>
          <w:sz w:val="18"/>
          <w:szCs w:val="18"/>
        </w:rPr>
      </w:pPr>
    </w:p>
    <w:p w14:paraId="0008814F" w14:textId="77777777" w:rsidR="009C6191" w:rsidRDefault="009C6191" w:rsidP="003554BF">
      <w:pPr>
        <w:pStyle w:val="Standard"/>
        <w:jc w:val="center"/>
        <w:rPr>
          <w:b/>
          <w:sz w:val="18"/>
          <w:szCs w:val="18"/>
        </w:rPr>
      </w:pPr>
    </w:p>
    <w:p w14:paraId="39836830" w14:textId="20AF4C22" w:rsidR="003554BF" w:rsidRPr="009C6191" w:rsidRDefault="003554BF" w:rsidP="003554BF">
      <w:pPr>
        <w:pStyle w:val="Standard"/>
        <w:jc w:val="center"/>
        <w:rPr>
          <w:b/>
        </w:rPr>
      </w:pPr>
      <w:r w:rsidRPr="009C6191">
        <w:rPr>
          <w:b/>
        </w:rPr>
        <w:t>OGŁOSZENIE STAROSTY TOMASZOWSKIEGO</w:t>
      </w:r>
    </w:p>
    <w:p w14:paraId="0140CF3C" w14:textId="5B469C62" w:rsidR="003554BF" w:rsidRPr="009C6191" w:rsidRDefault="003554BF" w:rsidP="003554BF">
      <w:pPr>
        <w:pStyle w:val="Standard"/>
        <w:jc w:val="center"/>
        <w:rPr>
          <w:sz w:val="22"/>
          <w:szCs w:val="22"/>
        </w:rPr>
      </w:pPr>
      <w:r w:rsidRPr="009C6191">
        <w:rPr>
          <w:b/>
        </w:rPr>
        <w:t xml:space="preserve">z dnia </w:t>
      </w:r>
      <w:r w:rsidR="006A5893">
        <w:rPr>
          <w:b/>
        </w:rPr>
        <w:t>27.11.</w:t>
      </w:r>
      <w:r w:rsidRPr="009C6191">
        <w:rPr>
          <w:b/>
        </w:rPr>
        <w:t>2025 roku</w:t>
      </w:r>
    </w:p>
    <w:p w14:paraId="2E5AE373" w14:textId="77777777" w:rsidR="003554BF" w:rsidRPr="009C6191" w:rsidRDefault="003554BF" w:rsidP="003554BF">
      <w:pPr>
        <w:pStyle w:val="Standard"/>
        <w:jc w:val="center"/>
        <w:rPr>
          <w:sz w:val="22"/>
          <w:szCs w:val="22"/>
        </w:rPr>
      </w:pPr>
      <w:r w:rsidRPr="009C6191">
        <w:rPr>
          <w:b/>
          <w:u w:val="single"/>
        </w:rPr>
        <w:t>w sprawie wykazu nieruchomości Skarbu Państwa przeznaczonych do oddania w użyczenie w trybie bezprzetargowym</w:t>
      </w:r>
    </w:p>
    <w:p w14:paraId="6FD48486" w14:textId="59A24575" w:rsidR="003554BF" w:rsidRPr="009C6191" w:rsidRDefault="003554BF" w:rsidP="003554BF">
      <w:pPr>
        <w:pStyle w:val="Standard"/>
        <w:jc w:val="center"/>
        <w:rPr>
          <w:sz w:val="22"/>
          <w:szCs w:val="22"/>
        </w:rPr>
      </w:pPr>
      <w:r w:rsidRPr="009C6191">
        <w:rPr>
          <w:b/>
        </w:rPr>
        <w:t xml:space="preserve">Wykaz wywieszony z dniem </w:t>
      </w:r>
      <w:r w:rsidR="006A5893">
        <w:rPr>
          <w:b/>
        </w:rPr>
        <w:t>27.11.</w:t>
      </w:r>
      <w:r w:rsidRPr="009C6191">
        <w:rPr>
          <w:b/>
        </w:rPr>
        <w:t>2025 r. na okres 21 dni,</w:t>
      </w:r>
    </w:p>
    <w:p w14:paraId="46ECF48A" w14:textId="77777777" w:rsidR="003554BF" w:rsidRPr="009C6191" w:rsidRDefault="003554BF" w:rsidP="003554BF">
      <w:pPr>
        <w:pStyle w:val="Standard"/>
        <w:jc w:val="center"/>
      </w:pPr>
      <w:r w:rsidRPr="009C6191">
        <w:t>Działając na podstawie art.35 ust. ust.1 i 2 ustawy z dnia 21 sierpnia 1997 r. o gospodarce nieruchomościami (t. j. Dz. U. z 2024 r. poz. 1145 ze zm.) ogłaszam,</w:t>
      </w:r>
    </w:p>
    <w:p w14:paraId="49B91DE8" w14:textId="005436EC" w:rsidR="003554BF" w:rsidRPr="009C6191" w:rsidRDefault="003554BF" w:rsidP="003554BF">
      <w:pPr>
        <w:pStyle w:val="Standard"/>
        <w:jc w:val="center"/>
      </w:pPr>
      <w:r w:rsidRPr="009C6191">
        <w:t>że z zasobu nieruchomości Skarbu Państwa przeznaczone zostały do oddania w użyczenie, nieruchomości położone na terenie powiatu tomaszowskiego:</w:t>
      </w:r>
    </w:p>
    <w:p w14:paraId="21C63928" w14:textId="77777777" w:rsidR="009C6191" w:rsidRDefault="009C6191" w:rsidP="003554BF">
      <w:pPr>
        <w:pStyle w:val="Standard"/>
        <w:jc w:val="center"/>
        <w:rPr>
          <w:sz w:val="18"/>
          <w:szCs w:val="18"/>
        </w:rPr>
      </w:pPr>
    </w:p>
    <w:p w14:paraId="55ABC0B0" w14:textId="77777777" w:rsidR="003554BF" w:rsidRPr="003554BF" w:rsidRDefault="003554BF" w:rsidP="003554BF">
      <w:pPr>
        <w:pStyle w:val="Standard"/>
        <w:jc w:val="center"/>
        <w:rPr>
          <w:sz w:val="18"/>
          <w:szCs w:val="18"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449"/>
        <w:gridCol w:w="672"/>
        <w:gridCol w:w="859"/>
        <w:gridCol w:w="1134"/>
        <w:gridCol w:w="1559"/>
        <w:gridCol w:w="1701"/>
        <w:gridCol w:w="1985"/>
        <w:gridCol w:w="2126"/>
        <w:gridCol w:w="1134"/>
        <w:gridCol w:w="2822"/>
        <w:gridCol w:w="863"/>
      </w:tblGrid>
      <w:tr w:rsidR="00721CDA" w14:paraId="6DFBDD9C" w14:textId="77777777" w:rsidTr="00DA6BA0">
        <w:trPr>
          <w:trHeight w:val="1230"/>
        </w:trPr>
        <w:tc>
          <w:tcPr>
            <w:tcW w:w="449" w:type="dxa"/>
            <w:vAlign w:val="center"/>
          </w:tcPr>
          <w:p w14:paraId="326A3C55" w14:textId="73643BAA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Lp</w:t>
            </w:r>
          </w:p>
        </w:tc>
        <w:tc>
          <w:tcPr>
            <w:tcW w:w="672" w:type="dxa"/>
            <w:vAlign w:val="center"/>
          </w:tcPr>
          <w:p w14:paraId="6751DDDE" w14:textId="77777777" w:rsidR="00143BB4" w:rsidRPr="00143BB4" w:rsidRDefault="00143BB4" w:rsidP="00143BB4">
            <w:pPr>
              <w:pStyle w:val="Standard"/>
              <w:ind w:left="-611" w:firstLine="611"/>
              <w:jc w:val="center"/>
              <w:rPr>
                <w:b/>
                <w:sz w:val="19"/>
                <w:szCs w:val="19"/>
              </w:rPr>
            </w:pPr>
            <w:r w:rsidRPr="00143BB4">
              <w:rPr>
                <w:b/>
                <w:sz w:val="19"/>
                <w:szCs w:val="19"/>
              </w:rPr>
              <w:t>Nr</w:t>
            </w:r>
          </w:p>
          <w:p w14:paraId="30995755" w14:textId="4AB98A41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dz.</w:t>
            </w:r>
          </w:p>
        </w:tc>
        <w:tc>
          <w:tcPr>
            <w:tcW w:w="859" w:type="dxa"/>
            <w:vAlign w:val="center"/>
          </w:tcPr>
          <w:p w14:paraId="05B8122D" w14:textId="4AF9BC13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Powierzchnia w ha</w:t>
            </w:r>
          </w:p>
        </w:tc>
        <w:tc>
          <w:tcPr>
            <w:tcW w:w="1134" w:type="dxa"/>
            <w:vAlign w:val="center"/>
          </w:tcPr>
          <w:p w14:paraId="69B10449" w14:textId="77777777" w:rsidR="00143BB4" w:rsidRPr="00143BB4" w:rsidRDefault="00143BB4" w:rsidP="00143BB4">
            <w:pPr>
              <w:pStyle w:val="Standard"/>
              <w:jc w:val="center"/>
              <w:rPr>
                <w:b/>
                <w:sz w:val="19"/>
                <w:szCs w:val="19"/>
              </w:rPr>
            </w:pPr>
            <w:r w:rsidRPr="00143BB4">
              <w:rPr>
                <w:b/>
                <w:sz w:val="19"/>
                <w:szCs w:val="19"/>
              </w:rPr>
              <w:t xml:space="preserve">Nr  </w:t>
            </w:r>
          </w:p>
          <w:p w14:paraId="46FE4720" w14:textId="77777777" w:rsidR="00143BB4" w:rsidRPr="00143BB4" w:rsidRDefault="00143BB4" w:rsidP="00143BB4">
            <w:pPr>
              <w:pStyle w:val="Standard"/>
              <w:jc w:val="center"/>
              <w:rPr>
                <w:b/>
                <w:sz w:val="19"/>
                <w:szCs w:val="19"/>
              </w:rPr>
            </w:pPr>
            <w:r w:rsidRPr="00143BB4">
              <w:rPr>
                <w:b/>
                <w:sz w:val="19"/>
                <w:szCs w:val="19"/>
              </w:rPr>
              <w:t>księgi</w:t>
            </w:r>
          </w:p>
          <w:p w14:paraId="019E07F7" w14:textId="23FB71F7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wieczystej</w:t>
            </w:r>
          </w:p>
        </w:tc>
        <w:tc>
          <w:tcPr>
            <w:tcW w:w="1559" w:type="dxa"/>
            <w:vAlign w:val="center"/>
          </w:tcPr>
          <w:p w14:paraId="26A44A60" w14:textId="004FD452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Położenie</w:t>
            </w:r>
          </w:p>
        </w:tc>
        <w:tc>
          <w:tcPr>
            <w:tcW w:w="1701" w:type="dxa"/>
            <w:vAlign w:val="center"/>
          </w:tcPr>
          <w:p w14:paraId="1190FB20" w14:textId="77777777" w:rsidR="00143BB4" w:rsidRPr="00143BB4" w:rsidRDefault="00143BB4" w:rsidP="00143BB4">
            <w:pPr>
              <w:pStyle w:val="Standard"/>
              <w:jc w:val="center"/>
              <w:rPr>
                <w:b/>
                <w:sz w:val="19"/>
                <w:szCs w:val="19"/>
              </w:rPr>
            </w:pPr>
            <w:r w:rsidRPr="00143BB4">
              <w:rPr>
                <w:b/>
                <w:sz w:val="19"/>
                <w:szCs w:val="19"/>
              </w:rPr>
              <w:t>Opis</w:t>
            </w:r>
          </w:p>
          <w:p w14:paraId="07C60ED6" w14:textId="01FEA9FC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nieruchomości</w:t>
            </w:r>
          </w:p>
        </w:tc>
        <w:tc>
          <w:tcPr>
            <w:tcW w:w="1985" w:type="dxa"/>
            <w:vAlign w:val="center"/>
          </w:tcPr>
          <w:p w14:paraId="21CBE29A" w14:textId="77777777" w:rsidR="00143BB4" w:rsidRPr="00143BB4" w:rsidRDefault="00143BB4" w:rsidP="00143BB4">
            <w:pPr>
              <w:pStyle w:val="Standard"/>
              <w:snapToGrid w:val="0"/>
              <w:jc w:val="center"/>
              <w:rPr>
                <w:b/>
                <w:sz w:val="19"/>
                <w:szCs w:val="19"/>
                <w:u w:val="single"/>
              </w:rPr>
            </w:pPr>
          </w:p>
          <w:p w14:paraId="25C0E082" w14:textId="77777777" w:rsidR="00143BB4" w:rsidRPr="00143BB4" w:rsidRDefault="00143BB4" w:rsidP="00143BB4">
            <w:pPr>
              <w:pStyle w:val="Standard"/>
              <w:jc w:val="center"/>
              <w:rPr>
                <w:b/>
                <w:sz w:val="19"/>
                <w:szCs w:val="19"/>
              </w:rPr>
            </w:pPr>
            <w:r w:rsidRPr="00143BB4">
              <w:rPr>
                <w:b/>
                <w:sz w:val="19"/>
                <w:szCs w:val="19"/>
              </w:rPr>
              <w:t>Przeznaczenie</w:t>
            </w:r>
          </w:p>
          <w:p w14:paraId="5433CB12" w14:textId="73719E79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w planie</w:t>
            </w:r>
          </w:p>
        </w:tc>
        <w:tc>
          <w:tcPr>
            <w:tcW w:w="2126" w:type="dxa"/>
            <w:vAlign w:val="center"/>
          </w:tcPr>
          <w:p w14:paraId="620250E2" w14:textId="68D975D6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Rodzaj zbycia</w:t>
            </w:r>
          </w:p>
        </w:tc>
        <w:tc>
          <w:tcPr>
            <w:tcW w:w="1134" w:type="dxa"/>
            <w:vAlign w:val="center"/>
          </w:tcPr>
          <w:p w14:paraId="0DE5E072" w14:textId="798A8E4C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Wysokość opłat </w:t>
            </w:r>
            <w:r w:rsidRPr="00143BB4">
              <w:rPr>
                <w:rFonts w:ascii="Times New Roman" w:hAnsi="Times New Roman" w:cs="Times New Roman"/>
                <w:sz w:val="19"/>
                <w:szCs w:val="19"/>
              </w:rPr>
              <w:t>(kwota w PLN)</w:t>
            </w:r>
          </w:p>
        </w:tc>
        <w:tc>
          <w:tcPr>
            <w:tcW w:w="2822" w:type="dxa"/>
            <w:vAlign w:val="center"/>
          </w:tcPr>
          <w:p w14:paraId="46E02FEF" w14:textId="5381E79A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Sposób zagospodarowania</w:t>
            </w:r>
          </w:p>
        </w:tc>
        <w:tc>
          <w:tcPr>
            <w:tcW w:w="863" w:type="dxa"/>
            <w:vAlign w:val="center"/>
          </w:tcPr>
          <w:p w14:paraId="219BB858" w14:textId="399EF1A9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</w:rPr>
            </w:pPr>
            <w:r w:rsidRPr="00143BB4">
              <w:rPr>
                <w:rFonts w:ascii="Times New Roman" w:hAnsi="Times New Roman" w:cs="Times New Roman"/>
                <w:b/>
                <w:sz w:val="19"/>
                <w:szCs w:val="19"/>
              </w:rPr>
              <w:t>Termin umowy</w:t>
            </w:r>
          </w:p>
        </w:tc>
      </w:tr>
      <w:tr w:rsidR="00721CDA" w14:paraId="3F088315" w14:textId="77777777" w:rsidTr="00DA6BA0">
        <w:tc>
          <w:tcPr>
            <w:tcW w:w="449" w:type="dxa"/>
            <w:vAlign w:val="center"/>
          </w:tcPr>
          <w:p w14:paraId="72719B1C" w14:textId="390BFA60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2" w:type="dxa"/>
            <w:vAlign w:val="center"/>
          </w:tcPr>
          <w:p w14:paraId="0B5881AD" w14:textId="1B9117EF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9" w:type="dxa"/>
            <w:vAlign w:val="center"/>
          </w:tcPr>
          <w:p w14:paraId="5D73911A" w14:textId="284FE43F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59288AF" w14:textId="1BF4161D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51926D2D" w14:textId="7E01061C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79733BC0" w14:textId="08546D7E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54C81DE0" w14:textId="29F91E11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14:paraId="1C2EEE39" w14:textId="55033ADB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F75BDFF" w14:textId="77F5C4BD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22" w:type="dxa"/>
            <w:vAlign w:val="center"/>
          </w:tcPr>
          <w:p w14:paraId="7306CFCD" w14:textId="76A9193E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3" w:type="dxa"/>
            <w:vAlign w:val="center"/>
          </w:tcPr>
          <w:p w14:paraId="675EE873" w14:textId="687A6B48" w:rsidR="00143BB4" w:rsidRPr="00721CDA" w:rsidRDefault="00143BB4" w:rsidP="00143B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D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21CDA" w14:paraId="3BE9E1ED" w14:textId="77777777" w:rsidTr="00DA6BA0">
        <w:trPr>
          <w:trHeight w:val="4183"/>
        </w:trPr>
        <w:tc>
          <w:tcPr>
            <w:tcW w:w="449" w:type="dxa"/>
            <w:vAlign w:val="center"/>
          </w:tcPr>
          <w:p w14:paraId="44998768" w14:textId="5870465D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50EC8542" w14:textId="664848A2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B4">
              <w:rPr>
                <w:rFonts w:ascii="Times New Roman" w:hAnsi="Times New Roman" w:cs="Times New Roman"/>
                <w:b/>
                <w:sz w:val="20"/>
                <w:szCs w:val="20"/>
              </w:rPr>
              <w:t>415/1</w:t>
            </w:r>
          </w:p>
        </w:tc>
        <w:tc>
          <w:tcPr>
            <w:tcW w:w="859" w:type="dxa"/>
            <w:vAlign w:val="center"/>
          </w:tcPr>
          <w:p w14:paraId="1CC12512" w14:textId="7E174970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B4">
              <w:rPr>
                <w:rFonts w:ascii="Times New Roman" w:hAnsi="Times New Roman" w:cs="Times New Roman"/>
                <w:b/>
                <w:sz w:val="20"/>
                <w:szCs w:val="20"/>
              </w:rPr>
              <w:t>0,1606 ha</w:t>
            </w:r>
          </w:p>
        </w:tc>
        <w:tc>
          <w:tcPr>
            <w:tcW w:w="1134" w:type="dxa"/>
            <w:vAlign w:val="center"/>
          </w:tcPr>
          <w:p w14:paraId="38B7F330" w14:textId="5E693EAE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B4">
              <w:rPr>
                <w:rFonts w:ascii="Times New Roman" w:hAnsi="Times New Roman" w:cs="Times New Roman"/>
                <w:b/>
                <w:sz w:val="20"/>
                <w:szCs w:val="20"/>
              </w:rPr>
              <w:t>PT1T/00079291/9</w:t>
            </w:r>
          </w:p>
        </w:tc>
        <w:tc>
          <w:tcPr>
            <w:tcW w:w="1559" w:type="dxa"/>
            <w:vAlign w:val="center"/>
          </w:tcPr>
          <w:p w14:paraId="03F95581" w14:textId="06966FC2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B4">
              <w:rPr>
                <w:rFonts w:ascii="Times New Roman" w:hAnsi="Times New Roman" w:cs="Times New Roman"/>
                <w:b/>
                <w:sz w:val="20"/>
                <w:szCs w:val="20"/>
              </w:rPr>
              <w:t>powiat tomaszowski gmina Będków, obręb geodezyjny 0001 Będków</w:t>
            </w:r>
          </w:p>
        </w:tc>
        <w:tc>
          <w:tcPr>
            <w:tcW w:w="1701" w:type="dxa"/>
            <w:vAlign w:val="center"/>
          </w:tcPr>
          <w:p w14:paraId="0F51D9E8" w14:textId="544A1115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B4">
              <w:rPr>
                <w:rFonts w:ascii="Times New Roman" w:hAnsi="Times New Roman" w:cs="Times New Roman"/>
                <w:sz w:val="20"/>
                <w:szCs w:val="20"/>
              </w:rPr>
              <w:t>nieruchomość gruntowa niezabudowana; sklasyfikowana w ewidencji gruntów jako użytki: „łąki trwałe”, „grunty orne”, „rowy”</w:t>
            </w:r>
          </w:p>
        </w:tc>
        <w:tc>
          <w:tcPr>
            <w:tcW w:w="1985" w:type="dxa"/>
            <w:vAlign w:val="center"/>
          </w:tcPr>
          <w:p w14:paraId="387E47E4" w14:textId="77777777" w:rsidR="00143BB4" w:rsidRPr="00143BB4" w:rsidRDefault="00143BB4" w:rsidP="00143BB4">
            <w:pPr>
              <w:pStyle w:val="Standard"/>
              <w:jc w:val="center"/>
            </w:pPr>
            <w:r w:rsidRPr="00143BB4">
              <w:t>brak miejscowego planu zagospodarowania przestrzennego, w  studium uwarunkowań i  kierunków zagospodarowania przestrzennego działka została przeznaczona na tereny użytków zielonych</w:t>
            </w:r>
          </w:p>
          <w:p w14:paraId="52215AEB" w14:textId="77777777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98D9EE" w14:textId="2056AF61" w:rsidR="00143BB4" w:rsidRPr="00143BB4" w:rsidRDefault="00143BB4" w:rsidP="00143BB4">
            <w:pPr>
              <w:pStyle w:val="Standard"/>
              <w:jc w:val="center"/>
            </w:pPr>
            <w:r w:rsidRPr="00143BB4">
              <w:t>umowa użyczenia na rzecz Gminy Będków nieruchomości – dz.</w:t>
            </w:r>
            <w:r w:rsidR="00D342C0">
              <w:t> </w:t>
            </w:r>
            <w:r w:rsidRPr="00143BB4">
              <w:t xml:space="preserve"> 415/1 o pow. 0,1606 ha w celu realizacji zadań własnych Gminy</w:t>
            </w:r>
          </w:p>
          <w:p w14:paraId="64A9C7B4" w14:textId="77777777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5F3887" w14:textId="2D8690D1" w:rsidR="00143BB4" w:rsidRPr="00143BB4" w:rsidRDefault="00D342C0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 opłat</w:t>
            </w:r>
          </w:p>
        </w:tc>
        <w:tc>
          <w:tcPr>
            <w:tcW w:w="2822" w:type="dxa"/>
            <w:vAlign w:val="center"/>
          </w:tcPr>
          <w:p w14:paraId="400881B6" w14:textId="01648429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B4">
              <w:rPr>
                <w:rFonts w:ascii="Times New Roman" w:hAnsi="Times New Roman" w:cs="Times New Roman"/>
                <w:sz w:val="20"/>
                <w:szCs w:val="20"/>
              </w:rPr>
              <w:t>realizacja przez Gminę Będków zadania pn. „Poprawa gospodarki wodnej na terenie Gminy Będków poprzez odtworzenie funkcji retencyjnych stawu w Będkowie” polegającego na oczyszczeniu zbiornika wodnego, udrożnieniu rowu melioracyjnego doprowadzającego i odprowadzającego wodę oraz odtworzeniu istniejących urządzeń wodnych regulujących poziom wody i retencję</w:t>
            </w:r>
          </w:p>
        </w:tc>
        <w:tc>
          <w:tcPr>
            <w:tcW w:w="863" w:type="dxa"/>
            <w:vAlign w:val="center"/>
          </w:tcPr>
          <w:p w14:paraId="216507D3" w14:textId="082ECDB9" w:rsidR="00143BB4" w:rsidRPr="00143BB4" w:rsidRDefault="00143BB4" w:rsidP="00143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BB4">
              <w:rPr>
                <w:rFonts w:ascii="Times New Roman" w:hAnsi="Times New Roman" w:cs="Times New Roman"/>
                <w:sz w:val="20"/>
                <w:szCs w:val="20"/>
              </w:rPr>
              <w:t>umowa na okres 3 lat</w:t>
            </w:r>
          </w:p>
        </w:tc>
      </w:tr>
    </w:tbl>
    <w:p w14:paraId="3FCB9CD1" w14:textId="77777777" w:rsidR="003554BF" w:rsidRDefault="003554BF"/>
    <w:sectPr w:rsidR="003554BF" w:rsidSect="009C61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BF"/>
    <w:rsid w:val="00143BB4"/>
    <w:rsid w:val="003554BF"/>
    <w:rsid w:val="006A5893"/>
    <w:rsid w:val="00721CDA"/>
    <w:rsid w:val="007B1A83"/>
    <w:rsid w:val="008D0A29"/>
    <w:rsid w:val="009C6191"/>
    <w:rsid w:val="00A051C3"/>
    <w:rsid w:val="00BD4077"/>
    <w:rsid w:val="00D342C0"/>
    <w:rsid w:val="00DA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B259"/>
  <w15:chartTrackingRefBased/>
  <w15:docId w15:val="{7025AA08-F26C-42CE-B0C0-78277CCE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4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4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4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4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4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4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4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4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4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4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4B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554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35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B214-C4FB-4DE7-ABF5-EFA1FC3D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Goździk</dc:creator>
  <cp:keywords/>
  <dc:description/>
  <cp:lastModifiedBy>Iga Goździk</cp:lastModifiedBy>
  <cp:revision>16</cp:revision>
  <dcterms:created xsi:type="dcterms:W3CDTF">2025-11-25T10:14:00Z</dcterms:created>
  <dcterms:modified xsi:type="dcterms:W3CDTF">2025-11-26T13:25:00Z</dcterms:modified>
</cp:coreProperties>
</file>