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87" w:rsidRPr="00783C26" w:rsidRDefault="00012087" w:rsidP="00C60F7B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color w:val="1A1A1A"/>
          <w:kern w:val="36"/>
          <w:sz w:val="24"/>
          <w:szCs w:val="24"/>
          <w:lang w:val="pl-PL" w:eastAsia="en-GB"/>
        </w:rPr>
      </w:pPr>
      <w:r w:rsidRPr="00783C26">
        <w:rPr>
          <w:rFonts w:ascii="Arial" w:eastAsia="Times New Roman" w:hAnsi="Arial" w:cs="Arial"/>
          <w:b/>
          <w:color w:val="1A1A1A"/>
          <w:kern w:val="36"/>
          <w:sz w:val="24"/>
          <w:szCs w:val="24"/>
          <w:lang w:val="pl-PL" w:eastAsia="en-GB"/>
        </w:rPr>
        <w:t>Ubezpieczenie zdrowotne/Karta EKUZ/Inne dokumenty potwierdzające prawo do świadczeń zdrowotnych (S1, S2, DA1 lub E106, E109, E120, E121, E112, E123)</w:t>
      </w:r>
    </w:p>
    <w:p w:rsidR="00012087" w:rsidRPr="00783C26" w:rsidRDefault="00012087" w:rsidP="00072DE3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l-PL" w:eastAsia="en-GB"/>
        </w:rPr>
      </w:pPr>
      <w:r w:rsidRPr="00783C26">
        <w:rPr>
          <w:rFonts w:ascii="Arial" w:eastAsia="Times New Roman" w:hAnsi="Arial" w:cs="Arial"/>
          <w:b/>
          <w:bCs/>
          <w:color w:val="000000"/>
          <w:sz w:val="24"/>
          <w:szCs w:val="24"/>
          <w:lang w:val="pl-PL" w:eastAsia="en-GB"/>
        </w:rPr>
        <w:t xml:space="preserve">Informacja nt. konsekwencji bezumownego </w:t>
      </w:r>
      <w:r w:rsidR="00072DE3">
        <w:rPr>
          <w:rFonts w:ascii="Arial" w:eastAsia="Times New Roman" w:hAnsi="Arial" w:cs="Arial"/>
          <w:b/>
          <w:bCs/>
          <w:color w:val="000000"/>
          <w:sz w:val="24"/>
          <w:szCs w:val="24"/>
          <w:lang w:val="pl-PL" w:eastAsia="en-GB"/>
        </w:rPr>
        <w:t>B</w:t>
      </w:r>
      <w:r w:rsidRPr="00783C26">
        <w:rPr>
          <w:rFonts w:ascii="Arial" w:eastAsia="Times New Roman" w:hAnsi="Arial" w:cs="Arial"/>
          <w:b/>
          <w:bCs/>
          <w:color w:val="000000"/>
          <w:sz w:val="24"/>
          <w:szCs w:val="24"/>
          <w:lang w:val="pl-PL" w:eastAsia="en-GB"/>
        </w:rPr>
        <w:t>rexitu z punktu widzenia dostępu do</w:t>
      </w:r>
      <w:r w:rsidR="007F79F2" w:rsidRPr="00783C26">
        <w:rPr>
          <w:rFonts w:ascii="Arial" w:eastAsia="Times New Roman" w:hAnsi="Arial" w:cs="Arial"/>
          <w:b/>
          <w:bCs/>
          <w:color w:val="000000"/>
          <w:sz w:val="24"/>
          <w:szCs w:val="24"/>
          <w:lang w:val="pl-PL" w:eastAsia="en-GB"/>
        </w:rPr>
        <w:t> </w:t>
      </w:r>
      <w:r w:rsidRPr="00783C26">
        <w:rPr>
          <w:rFonts w:ascii="Arial" w:eastAsia="Times New Roman" w:hAnsi="Arial" w:cs="Arial"/>
          <w:b/>
          <w:bCs/>
          <w:color w:val="000000"/>
          <w:sz w:val="24"/>
          <w:szCs w:val="24"/>
          <w:lang w:val="pl-PL" w:eastAsia="en-GB"/>
        </w:rPr>
        <w:t>świadczeń opieki zdrowotnej</w:t>
      </w:r>
    </w:p>
    <w:p w:rsidR="000D617E" w:rsidRDefault="00012087" w:rsidP="00072DE3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val="pl-PL" w:eastAsia="en-GB"/>
        </w:rPr>
      </w:pPr>
      <w:r w:rsidRPr="001C3D53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W przypadku bezumownego wystąpienia Wielkiej Brytanii z Unii Europejskiej,</w:t>
      </w:r>
      <w:r w:rsidRPr="00012087">
        <w:rPr>
          <w:rFonts w:ascii="Arial" w:eastAsia="Times New Roman" w:hAnsi="Arial" w:cs="Arial"/>
          <w:color w:val="000000"/>
          <w:lang w:val="pl-PL" w:eastAsia="en-GB"/>
        </w:rPr>
        <w:t xml:space="preserve"> począwszy od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="007D3DE9">
        <w:rPr>
          <w:rFonts w:ascii="Arial" w:eastAsia="Times New Roman" w:hAnsi="Arial" w:cs="Arial"/>
          <w:color w:val="000000"/>
          <w:lang w:val="pl-PL" w:eastAsia="en-GB"/>
        </w:rPr>
        <w:t xml:space="preserve">pierwszego dnia po dacie wyjścia Wielkiej Brytanii </w:t>
      </w:r>
      <w:r w:rsidR="00DC3A94">
        <w:rPr>
          <w:rFonts w:ascii="Arial" w:eastAsia="Times New Roman" w:hAnsi="Arial" w:cs="Arial"/>
          <w:color w:val="000000"/>
          <w:lang w:val="pl-PL" w:eastAsia="en-GB"/>
        </w:rPr>
        <w:t>z</w:t>
      </w:r>
      <w:r w:rsidR="007D3DE9">
        <w:rPr>
          <w:rFonts w:ascii="Arial" w:eastAsia="Times New Roman" w:hAnsi="Arial" w:cs="Arial"/>
          <w:color w:val="000000"/>
          <w:lang w:val="pl-PL" w:eastAsia="en-GB"/>
        </w:rPr>
        <w:t xml:space="preserve"> UE</w:t>
      </w:r>
      <w:r w:rsidRPr="00012087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 w:rsidRPr="00072DE3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wygasną wszelkie uprawnienia do świadczeń zdrowotnych</w:t>
      </w:r>
      <w:r w:rsidRPr="00012087">
        <w:rPr>
          <w:rFonts w:ascii="Arial" w:eastAsia="Times New Roman" w:hAnsi="Arial" w:cs="Arial"/>
          <w:color w:val="000000"/>
          <w:lang w:val="pl-PL" w:eastAsia="en-GB"/>
        </w:rPr>
        <w:t xml:space="preserve"> wynikające z unijnego mechanizmu koordynacji systemów zabezpieczenia społecznego, posiadane przed tą datą przez </w:t>
      </w:r>
      <w:r w:rsidRPr="006751CF">
        <w:rPr>
          <w:rFonts w:ascii="Arial" w:eastAsia="Times New Roman" w:hAnsi="Arial" w:cs="Arial"/>
          <w:b/>
          <w:color w:val="000000"/>
          <w:lang w:val="pl-PL" w:eastAsia="en-GB"/>
        </w:rPr>
        <w:t>osoby ubezpieczone w Polsce</w:t>
      </w:r>
      <w:r w:rsidRPr="00012087">
        <w:rPr>
          <w:rFonts w:ascii="Arial" w:eastAsia="Times New Roman" w:hAnsi="Arial" w:cs="Arial"/>
          <w:color w:val="000000"/>
          <w:lang w:val="pl-PL" w:eastAsia="en-GB"/>
        </w:rPr>
        <w:t xml:space="preserve"> – na terytorium Wlk. Brytanii i </w:t>
      </w:r>
      <w:r w:rsidRPr="006751CF">
        <w:rPr>
          <w:rFonts w:ascii="Arial" w:eastAsia="Times New Roman" w:hAnsi="Arial" w:cs="Arial"/>
          <w:b/>
          <w:color w:val="000000"/>
          <w:lang w:val="pl-PL" w:eastAsia="en-GB"/>
        </w:rPr>
        <w:t>osoby ubezpieczone w Wlk. Brytanii</w:t>
      </w:r>
      <w:r w:rsidRPr="00012087">
        <w:rPr>
          <w:rFonts w:ascii="Arial" w:eastAsia="Times New Roman" w:hAnsi="Arial" w:cs="Arial"/>
          <w:color w:val="000000"/>
          <w:lang w:val="pl-PL" w:eastAsia="en-GB"/>
        </w:rPr>
        <w:t xml:space="preserve"> – na terytorium Polski.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 </w:t>
      </w:r>
    </w:p>
    <w:p w:rsidR="00012087" w:rsidRDefault="00012087" w:rsidP="00072DE3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t>Dotyczy</w:t>
      </w:r>
      <w:r w:rsidR="0057571E">
        <w:rPr>
          <w:rFonts w:ascii="Arial" w:eastAsia="Times New Roman" w:hAnsi="Arial" w:cs="Arial"/>
          <w:color w:val="000000"/>
          <w:lang w:val="pl-PL" w:eastAsia="en-GB"/>
        </w:rPr>
        <w:t xml:space="preserve"> to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: turystów, osób odwiedzających </w:t>
      </w:r>
      <w:r w:rsidR="00817F0C">
        <w:rPr>
          <w:rFonts w:ascii="Arial" w:eastAsia="Times New Roman" w:hAnsi="Arial" w:cs="Arial"/>
          <w:color w:val="000000"/>
          <w:lang w:val="pl-PL" w:eastAsia="en-GB"/>
        </w:rPr>
        <w:t xml:space="preserve">państwo pochodzenia, </w:t>
      </w:r>
      <w:r w:rsidR="0057571E">
        <w:rPr>
          <w:rFonts w:ascii="Arial" w:eastAsia="Times New Roman" w:hAnsi="Arial" w:cs="Arial"/>
          <w:color w:val="000000"/>
          <w:lang w:val="pl-PL" w:eastAsia="en-GB"/>
        </w:rPr>
        <w:t xml:space="preserve">osób </w:t>
      </w:r>
      <w:r w:rsidR="00817F0C">
        <w:rPr>
          <w:rFonts w:ascii="Arial" w:eastAsia="Times New Roman" w:hAnsi="Arial" w:cs="Arial"/>
          <w:color w:val="000000"/>
          <w:lang w:val="pl-PL" w:eastAsia="en-GB"/>
        </w:rPr>
        <w:t xml:space="preserve">odwiedzających 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rodziny zamieszkałe w Polsce lub w Wielkiej Brytanii, pracowników najemnych i osób samozatrudnionych, bezrobotnych, emerytów i rencistów, </w:t>
      </w:r>
      <w:r w:rsidR="00817F0C">
        <w:rPr>
          <w:rFonts w:ascii="Arial" w:eastAsia="Times New Roman" w:hAnsi="Arial" w:cs="Arial"/>
          <w:color w:val="000000"/>
          <w:lang w:val="pl-PL" w:eastAsia="en-GB"/>
        </w:rPr>
        <w:t xml:space="preserve">osób ubiegających się o przyznanie emerytury/renty, </w:t>
      </w:r>
      <w:r>
        <w:rPr>
          <w:rFonts w:ascii="Arial" w:eastAsia="Times New Roman" w:hAnsi="Arial" w:cs="Arial"/>
          <w:color w:val="000000"/>
          <w:lang w:val="pl-PL" w:eastAsia="en-GB"/>
        </w:rPr>
        <w:t>uczniów i</w:t>
      </w:r>
      <w:r w:rsidR="00072DE3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  <w:r>
        <w:rPr>
          <w:rFonts w:ascii="Arial" w:eastAsia="Times New Roman" w:hAnsi="Arial" w:cs="Arial"/>
          <w:color w:val="000000"/>
          <w:lang w:val="pl-PL" w:eastAsia="en-GB"/>
        </w:rPr>
        <w:t>studentów</w:t>
      </w:r>
      <w:r w:rsidR="00817F0C">
        <w:rPr>
          <w:rFonts w:ascii="Arial" w:eastAsia="Times New Roman" w:hAnsi="Arial" w:cs="Arial"/>
          <w:color w:val="000000"/>
          <w:lang w:val="pl-PL" w:eastAsia="en-GB"/>
        </w:rPr>
        <w:t xml:space="preserve"> oraz członków rodziny osób ubezpieczonych. 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 </w:t>
      </w:r>
    </w:p>
    <w:p w:rsidR="007D3DE9" w:rsidRDefault="00012087" w:rsidP="007D3DE9">
      <w:pPr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</w:pPr>
      <w:r w:rsidRPr="00F178BB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W szczególności</w:t>
      </w:r>
      <w:r w:rsidR="007D3DE9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:</w:t>
      </w:r>
    </w:p>
    <w:p w:rsidR="00072DE3" w:rsidRDefault="00F178BB" w:rsidP="002478B2">
      <w:p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N</w:t>
      </w:r>
      <w:r w:rsidR="00817F0C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a terytorium Wlk. Brytanii nie będzie można posługiwać się dokumentami 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wydan</w:t>
      </w:r>
      <w:r w:rsidR="00817F0C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ymi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</w:t>
      </w:r>
      <w:r w:rsidR="000D617E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przed Brexitem 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przez Narodowy Fundusz Zdrowia</w:t>
      </w:r>
      <w:r w:rsidR="00817F0C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,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uprawniając</w:t>
      </w:r>
      <w:r w:rsidR="00817F0C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ymi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do korzystania ze świadczeń zdrowotnych </w:t>
      </w:r>
      <w:r w:rsidR="000D617E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w UK 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przez osoby tam </w:t>
      </w:r>
      <w:r w:rsidR="002478B2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z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amieszkujące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– tj. formularz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>ami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S1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(lub E106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, E109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, 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>E120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 xml:space="preserve">, 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E121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) oraz dokument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>ami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uprawniając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>ymi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do świadczeń zdrowotnych w</w:t>
      </w:r>
      <w:r w:rsidR="00072DE3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związku z wypadkiem przy pracy</w:t>
      </w:r>
      <w:r w:rsidR="00817F0C" w:rsidRPr="00F178BB">
        <w:rPr>
          <w:rFonts w:ascii="Arial" w:eastAsia="Times New Roman" w:hAnsi="Arial" w:cs="Arial"/>
          <w:color w:val="1A1A1A"/>
          <w:lang w:val="pl-PL" w:eastAsia="en-GB"/>
        </w:rPr>
        <w:t xml:space="preserve"> lub chorobą zawodową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– tj. DA1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>/PL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lub E123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 xml:space="preserve">/PL, </w:t>
      </w:r>
    </w:p>
    <w:p w:rsidR="005400DF" w:rsidRPr="00F178BB" w:rsidRDefault="00072DE3" w:rsidP="002478B2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072DE3">
        <w:rPr>
          <w:rFonts w:ascii="Arial" w:eastAsia="Times New Roman" w:hAnsi="Arial" w:cs="Arial"/>
          <w:color w:val="1A1A1A"/>
          <w:lang w:val="pl-PL" w:eastAsia="en-GB"/>
        </w:rPr>
        <w:t>-</w:t>
      </w:r>
      <w:r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1C2E22" w:rsidRPr="00F178BB">
        <w:rPr>
          <w:rFonts w:ascii="Arial" w:eastAsia="Times New Roman" w:hAnsi="Arial" w:cs="Arial"/>
          <w:color w:val="1A1A1A"/>
          <w:lang w:val="pl-PL" w:eastAsia="en-GB"/>
        </w:rPr>
        <w:t xml:space="preserve">nawet </w:t>
      </w:r>
      <w:r w:rsidR="00283D05" w:rsidRPr="00F178BB">
        <w:rPr>
          <w:rFonts w:ascii="Arial" w:eastAsia="Times New Roman" w:hAnsi="Arial" w:cs="Arial"/>
          <w:color w:val="1A1A1A"/>
          <w:lang w:val="pl-PL" w:eastAsia="en-GB"/>
        </w:rPr>
        <w:t>jeżeli nie minie termin ważności wskazany w</w:t>
      </w:r>
      <w:r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0D617E" w:rsidRPr="00F178BB">
        <w:rPr>
          <w:rFonts w:ascii="Arial" w:eastAsia="Times New Roman" w:hAnsi="Arial" w:cs="Arial"/>
          <w:color w:val="1A1A1A"/>
          <w:lang w:val="pl-PL" w:eastAsia="en-GB"/>
        </w:rPr>
        <w:t xml:space="preserve">danym </w:t>
      </w:r>
      <w:r w:rsidR="00283D05" w:rsidRPr="00F178BB">
        <w:rPr>
          <w:rFonts w:ascii="Arial" w:eastAsia="Times New Roman" w:hAnsi="Arial" w:cs="Arial"/>
          <w:color w:val="1A1A1A"/>
          <w:lang w:val="pl-PL" w:eastAsia="en-GB"/>
        </w:rPr>
        <w:t xml:space="preserve">dokumencie. </w:t>
      </w:r>
    </w:p>
    <w:p w:rsidR="009B11A8" w:rsidRDefault="005400DF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ab/>
        <w:t xml:space="preserve">- </w:t>
      </w:r>
      <w:r w:rsidR="000D617E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o</w:t>
      </w:r>
      <w:r w:rsidR="001C2E22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soby </w:t>
      </w:r>
      <w:r w:rsidR="00450C4C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mieszkające w Wlk. Brytanii, a </w:t>
      </w:r>
      <w:r w:rsidR="001C2E22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zatrudnione lub samozatrudnione w </w:t>
      </w:r>
      <w:r w:rsidR="00A9455B" w:rsidRPr="00A9455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Polsce</w:t>
      </w:r>
      <w:r w:rsidR="00A9455B" w:rsidRPr="00A9455B">
        <w:rPr>
          <w:rFonts w:ascii="Arial" w:eastAsia="Times New Roman" w:hAnsi="Arial" w:cs="Arial"/>
          <w:color w:val="1A1A1A"/>
          <w:lang w:val="pl-PL" w:eastAsia="en-GB"/>
        </w:rPr>
        <w:t>, objęte</w:t>
      </w:r>
      <w:r w:rsidR="001C2E22" w:rsidRPr="006751CF">
        <w:rPr>
          <w:rFonts w:ascii="Arial" w:eastAsia="Times New Roman" w:hAnsi="Arial" w:cs="Arial"/>
          <w:color w:val="1A1A1A"/>
          <w:lang w:val="pl-PL" w:eastAsia="en-GB"/>
        </w:rPr>
        <w:t xml:space="preserve"> Polsce</w:t>
      </w:r>
      <w:r w:rsidR="00450C4C" w:rsidRPr="006751CF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450C4C" w:rsidRPr="006751CF">
        <w:rPr>
          <w:rFonts w:ascii="Arial" w:hAnsi="Arial" w:cs="Arial"/>
          <w:lang w:val="pl-PL"/>
        </w:rPr>
        <w:t>ubezpieczeniami emerytalnym i rentowymi na podstawie przepisów ustawy o</w:t>
      </w:r>
      <w:r w:rsidR="00072DE3">
        <w:rPr>
          <w:rFonts w:ascii="Arial" w:hAnsi="Arial" w:cs="Arial"/>
          <w:lang w:val="pl-PL"/>
        </w:rPr>
        <w:t xml:space="preserve"> </w:t>
      </w:r>
      <w:r w:rsidR="00450C4C" w:rsidRPr="006751CF">
        <w:rPr>
          <w:rFonts w:ascii="Arial" w:hAnsi="Arial" w:cs="Arial"/>
          <w:lang w:val="pl-PL"/>
        </w:rPr>
        <w:t xml:space="preserve">systemie ubezpieczeń społecznych lub </w:t>
      </w:r>
      <w:r w:rsidR="00450C4C" w:rsidRPr="00450C4C">
        <w:rPr>
          <w:rFonts w:ascii="Arial" w:hAnsi="Arial" w:cs="Arial"/>
          <w:lang w:val="pl-PL"/>
        </w:rPr>
        <w:t>ubezpieczeniem</w:t>
      </w:r>
      <w:r w:rsidR="00450C4C" w:rsidRPr="006751CF">
        <w:rPr>
          <w:rFonts w:ascii="Arial" w:hAnsi="Arial" w:cs="Arial"/>
          <w:lang w:val="pl-PL"/>
        </w:rPr>
        <w:t xml:space="preserve"> społecznym rolników na podstawie przepisów ustawy o ubezpieczeniu społecznym rolników</w:t>
      </w:r>
      <w:r w:rsidR="00450C4C">
        <w:rPr>
          <w:rFonts w:ascii="Arial" w:hAnsi="Arial" w:cs="Arial"/>
          <w:lang w:val="pl-PL"/>
        </w:rPr>
        <w:t>, nie utracą statusu osoby ubezpieczonej w Polsce (w NFZ)</w:t>
      </w:r>
      <w:r w:rsidR="009B11A8">
        <w:rPr>
          <w:rFonts w:ascii="Arial" w:hAnsi="Arial" w:cs="Arial"/>
          <w:lang w:val="pl-PL"/>
        </w:rPr>
        <w:t xml:space="preserve">, a jedynie prawo do korzystania z opieki zdrowotnej w Wlk. Brytanii na koszt NFZ. </w:t>
      </w:r>
    </w:p>
    <w:p w:rsidR="00920CE5" w:rsidRDefault="005400DF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color w:val="1A1A1A"/>
          <w:lang w:val="pl-PL" w:eastAsia="en-GB"/>
        </w:rPr>
        <w:tab/>
        <w:t xml:space="preserve">- </w:t>
      </w:r>
      <w:r w:rsidR="000D617E">
        <w:rPr>
          <w:rFonts w:ascii="Arial" w:eastAsia="Times New Roman" w:hAnsi="Arial" w:cs="Arial"/>
          <w:color w:val="1A1A1A"/>
          <w:lang w:val="pl-PL" w:eastAsia="en-GB"/>
        </w:rPr>
        <w:t>m</w:t>
      </w:r>
      <w:r w:rsidR="009B11A8">
        <w:rPr>
          <w:rFonts w:ascii="Arial" w:eastAsia="Times New Roman" w:hAnsi="Arial" w:cs="Arial"/>
          <w:color w:val="1A1A1A"/>
          <w:lang w:val="pl-PL" w:eastAsia="en-GB"/>
        </w:rPr>
        <w:t>ieszkający w Wlk. Brytanii</w:t>
      </w:r>
      <w:r w:rsidR="006921B2">
        <w:rPr>
          <w:rFonts w:ascii="Arial" w:eastAsia="Times New Roman" w:hAnsi="Arial" w:cs="Arial"/>
          <w:color w:val="1A1A1A"/>
          <w:lang w:val="pl-PL" w:eastAsia="en-GB"/>
        </w:rPr>
        <w:t>, zgłoszeni wcześniej do ubezpieczenia zdrowotnego w</w:t>
      </w:r>
      <w:r w:rsidR="00072DE3">
        <w:rPr>
          <w:rFonts w:ascii="Arial" w:eastAsia="Times New Roman" w:hAnsi="Arial" w:cs="Arial"/>
          <w:color w:val="1A1A1A"/>
          <w:lang w:val="pl-PL" w:eastAsia="en-GB"/>
        </w:rPr>
        <w:t> </w:t>
      </w:r>
      <w:r w:rsidR="006921B2">
        <w:rPr>
          <w:rFonts w:ascii="Arial" w:eastAsia="Times New Roman" w:hAnsi="Arial" w:cs="Arial"/>
          <w:color w:val="1A1A1A"/>
          <w:lang w:val="pl-PL" w:eastAsia="en-GB"/>
        </w:rPr>
        <w:t>Polsce,</w:t>
      </w:r>
      <w:r w:rsidR="009B11A8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9B11A8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członkowie rodziny osób ubezpieczonych </w:t>
      </w:r>
      <w:r w:rsidR="006921B2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w</w:t>
      </w:r>
      <w:r w:rsidR="009B11A8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Polsce</w:t>
      </w:r>
      <w:r w:rsidR="009B11A8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33033D">
        <w:rPr>
          <w:rFonts w:ascii="Arial" w:eastAsia="Times New Roman" w:hAnsi="Arial" w:cs="Arial"/>
          <w:color w:val="1A1A1A"/>
          <w:lang w:val="pl-PL" w:eastAsia="en-GB"/>
        </w:rPr>
        <w:t xml:space="preserve">(dzieci </w:t>
      </w:r>
      <w:r w:rsidR="006921B2">
        <w:rPr>
          <w:rFonts w:ascii="Arial" w:eastAsia="Times New Roman" w:hAnsi="Arial" w:cs="Arial"/>
          <w:color w:val="1A1A1A"/>
          <w:lang w:val="pl-PL" w:eastAsia="en-GB"/>
        </w:rPr>
        <w:t xml:space="preserve">lub wnuki </w:t>
      </w:r>
      <w:r w:rsidR="0033033D">
        <w:rPr>
          <w:rFonts w:ascii="Arial" w:eastAsia="Times New Roman" w:hAnsi="Arial" w:cs="Arial"/>
          <w:color w:val="1A1A1A"/>
          <w:lang w:val="pl-PL" w:eastAsia="en-GB"/>
        </w:rPr>
        <w:t>do ukończenia przez nie 18 roku życia, a jeśli uczą się dalej do ukończenia 26 roku życia, żona, mąż</w:t>
      </w:r>
      <w:r w:rsidR="0033033D">
        <w:rPr>
          <w:rFonts w:ascii="Arial" w:hAnsi="Arial" w:cs="Arial"/>
          <w:lang w:val="pl-PL"/>
        </w:rPr>
        <w:t xml:space="preserve">) powinni zostać wyrejestrowani z </w:t>
      </w:r>
      <w:r w:rsidR="005261D9">
        <w:rPr>
          <w:rFonts w:ascii="Arial" w:hAnsi="Arial" w:cs="Arial"/>
          <w:lang w:val="pl-PL"/>
        </w:rPr>
        <w:t>ubezpieczenia zdrowotnego</w:t>
      </w:r>
      <w:r w:rsidR="006921B2">
        <w:rPr>
          <w:rFonts w:ascii="Arial" w:hAnsi="Arial" w:cs="Arial"/>
          <w:lang w:val="pl-PL"/>
        </w:rPr>
        <w:t xml:space="preserve"> w NFZ. Wyrejestrowanie </w:t>
      </w:r>
      <w:r w:rsidR="006921B2">
        <w:rPr>
          <w:rFonts w:ascii="Arial" w:hAnsi="Arial" w:cs="Arial"/>
          <w:lang w:val="pl-PL"/>
        </w:rPr>
        <w:lastRenderedPageBreak/>
        <w:t>członka rodziny należy zgłosić płatnikowi składki na ubezpieczenie zdrowotne (pracodawcy, zleceniodawcy, organowi emerytalno-rentowemu wypłacającemu emeryturę/rentę, ZUS, KRUS itd.).</w:t>
      </w:r>
      <w:r w:rsidR="00B82D25">
        <w:rPr>
          <w:rFonts w:ascii="Arial" w:hAnsi="Arial" w:cs="Arial"/>
          <w:lang w:val="pl-PL"/>
        </w:rPr>
        <w:t xml:space="preserve"> Członkowie rodziny utracą prawo do korzystania z opieki medycznej </w:t>
      </w:r>
      <w:r w:rsidR="00B82D25" w:rsidRPr="00072DE3">
        <w:rPr>
          <w:rFonts w:ascii="Arial" w:hAnsi="Arial" w:cs="Arial"/>
          <w:u w:val="single"/>
          <w:lang w:val="pl-PL"/>
        </w:rPr>
        <w:t>na koszt NFZ</w:t>
      </w:r>
      <w:r w:rsidR="00B82D25">
        <w:rPr>
          <w:rFonts w:ascii="Arial" w:hAnsi="Arial" w:cs="Arial"/>
          <w:lang w:val="pl-PL"/>
        </w:rPr>
        <w:t xml:space="preserve"> zarówno w Wlk. Brytanii, jak i w Polsce. Dotyczy to także </w:t>
      </w:r>
      <w:r w:rsidR="00B82D25" w:rsidRPr="006751CF">
        <w:rPr>
          <w:rFonts w:ascii="Arial" w:hAnsi="Arial" w:cs="Arial"/>
          <w:b/>
          <w:sz w:val="24"/>
          <w:szCs w:val="24"/>
          <w:lang w:val="pl-PL"/>
        </w:rPr>
        <w:t>studentów odbywających studia i mieszkających w Wlk. Brytanii</w:t>
      </w:r>
      <w:r w:rsidR="00B82D25">
        <w:rPr>
          <w:rFonts w:ascii="Arial" w:hAnsi="Arial" w:cs="Arial"/>
          <w:lang w:val="pl-PL"/>
        </w:rPr>
        <w:t xml:space="preserve"> (</w:t>
      </w:r>
      <w:r w:rsidR="00283D05">
        <w:rPr>
          <w:rFonts w:ascii="Arial" w:hAnsi="Arial" w:cs="Arial"/>
          <w:lang w:val="pl-PL"/>
        </w:rPr>
        <w:t xml:space="preserve">ośrodek </w:t>
      </w:r>
      <w:r w:rsidR="00B82D25">
        <w:rPr>
          <w:rFonts w:ascii="Arial" w:hAnsi="Arial" w:cs="Arial"/>
          <w:lang w:val="pl-PL"/>
        </w:rPr>
        <w:t>interesów życiowych studenta znajduje się w</w:t>
      </w:r>
      <w:r w:rsidR="00072DE3">
        <w:rPr>
          <w:rFonts w:ascii="Arial" w:hAnsi="Arial" w:cs="Arial"/>
          <w:lang w:val="pl-PL"/>
        </w:rPr>
        <w:t> </w:t>
      </w:r>
      <w:r w:rsidR="00B82D25">
        <w:rPr>
          <w:rFonts w:ascii="Arial" w:hAnsi="Arial" w:cs="Arial"/>
          <w:lang w:val="pl-PL"/>
        </w:rPr>
        <w:t>tym państwie), zgłoszonych wcześniej do ubezpieczenia zdrowotnego jako członkowie rodziny osoby ubezpieczonej w</w:t>
      </w:r>
      <w:r w:rsidR="00072DE3">
        <w:rPr>
          <w:rFonts w:ascii="Arial" w:hAnsi="Arial" w:cs="Arial"/>
          <w:lang w:val="pl-PL"/>
        </w:rPr>
        <w:t xml:space="preserve"> </w:t>
      </w:r>
      <w:r w:rsidR="00B82D25">
        <w:rPr>
          <w:rFonts w:ascii="Arial" w:hAnsi="Arial" w:cs="Arial"/>
          <w:lang w:val="pl-PL"/>
        </w:rPr>
        <w:t>Polsce</w:t>
      </w:r>
      <w:r w:rsidR="000D617E">
        <w:rPr>
          <w:rFonts w:ascii="Arial" w:hAnsi="Arial" w:cs="Arial"/>
          <w:lang w:val="pl-PL"/>
        </w:rPr>
        <w:t>.</w:t>
      </w:r>
    </w:p>
    <w:p w:rsidR="00283D05" w:rsidRDefault="005400DF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ab/>
        <w:t xml:space="preserve">- </w:t>
      </w:r>
      <w:r w:rsidR="000D617E">
        <w:rPr>
          <w:rFonts w:ascii="Arial" w:hAnsi="Arial" w:cs="Arial"/>
          <w:b/>
          <w:sz w:val="24"/>
          <w:szCs w:val="24"/>
          <w:lang w:val="pl-PL"/>
        </w:rPr>
        <w:t xml:space="preserve">nie będzie konieczne wyrejestrowanie z ubezpieczenia zdrowotnego osób </w:t>
      </w:r>
      <w:r w:rsidR="00920CE5" w:rsidRPr="006751CF">
        <w:rPr>
          <w:rFonts w:ascii="Arial" w:hAnsi="Arial" w:cs="Arial"/>
          <w:b/>
          <w:sz w:val="24"/>
          <w:szCs w:val="24"/>
          <w:lang w:val="pl-PL"/>
        </w:rPr>
        <w:t>studiując</w:t>
      </w:r>
      <w:r w:rsidR="000D617E">
        <w:rPr>
          <w:rFonts w:ascii="Arial" w:hAnsi="Arial" w:cs="Arial"/>
          <w:b/>
          <w:sz w:val="24"/>
          <w:szCs w:val="24"/>
          <w:lang w:val="pl-PL"/>
        </w:rPr>
        <w:t>ych</w:t>
      </w:r>
      <w:r w:rsidR="00920CE5" w:rsidRPr="006751CF">
        <w:rPr>
          <w:rFonts w:ascii="Arial" w:hAnsi="Arial" w:cs="Arial"/>
          <w:b/>
          <w:sz w:val="24"/>
          <w:szCs w:val="24"/>
          <w:lang w:val="pl-PL"/>
        </w:rPr>
        <w:t xml:space="preserve"> w Wlk. Brytanii</w:t>
      </w:r>
      <w:r w:rsidR="000D617E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920CE5" w:rsidRPr="006751CF">
        <w:rPr>
          <w:rFonts w:ascii="Arial" w:hAnsi="Arial" w:cs="Arial"/>
          <w:b/>
          <w:sz w:val="24"/>
          <w:szCs w:val="24"/>
          <w:lang w:val="pl-PL"/>
        </w:rPr>
        <w:t>a mieszkając</w:t>
      </w:r>
      <w:r w:rsidR="000D617E">
        <w:rPr>
          <w:rFonts w:ascii="Arial" w:hAnsi="Arial" w:cs="Arial"/>
          <w:b/>
          <w:sz w:val="24"/>
          <w:szCs w:val="24"/>
          <w:lang w:val="pl-PL"/>
        </w:rPr>
        <w:t>ych</w:t>
      </w:r>
      <w:r w:rsidR="00920CE5" w:rsidRPr="006751CF">
        <w:rPr>
          <w:rFonts w:ascii="Arial" w:hAnsi="Arial" w:cs="Arial"/>
          <w:b/>
          <w:sz w:val="24"/>
          <w:szCs w:val="24"/>
          <w:lang w:val="pl-PL"/>
        </w:rPr>
        <w:t xml:space="preserve"> w Polsce</w:t>
      </w:r>
      <w:r w:rsidR="00920CE5">
        <w:rPr>
          <w:rFonts w:ascii="Arial" w:hAnsi="Arial" w:cs="Arial"/>
          <w:lang w:val="pl-PL"/>
        </w:rPr>
        <w:t xml:space="preserve"> (ośrodek interesów życiowych studenta znajduje się w Polsce), zgłoszon</w:t>
      </w:r>
      <w:r w:rsidR="000D617E">
        <w:rPr>
          <w:rFonts w:ascii="Arial" w:hAnsi="Arial" w:cs="Arial"/>
          <w:lang w:val="pl-PL"/>
        </w:rPr>
        <w:t>ych</w:t>
      </w:r>
      <w:r w:rsidR="00920CE5">
        <w:rPr>
          <w:rFonts w:ascii="Arial" w:hAnsi="Arial" w:cs="Arial"/>
          <w:lang w:val="pl-PL"/>
        </w:rPr>
        <w:t xml:space="preserve"> do ubezpieczenia zdrowotnego jako członkowie rodziny</w:t>
      </w:r>
      <w:r w:rsidR="000D617E">
        <w:rPr>
          <w:rFonts w:ascii="Arial" w:hAnsi="Arial" w:cs="Arial"/>
          <w:lang w:val="pl-PL"/>
        </w:rPr>
        <w:t>. Osoby te</w:t>
      </w:r>
      <w:r w:rsidR="00920CE5">
        <w:rPr>
          <w:rFonts w:ascii="Arial" w:hAnsi="Arial" w:cs="Arial"/>
          <w:lang w:val="pl-PL"/>
        </w:rPr>
        <w:t xml:space="preserve"> zachowają status osoby ubezpieczonej w NFZ do ukończenia przez nie 26 roku życia (tj. do czasu utrzymania </w:t>
      </w:r>
      <w:r w:rsidR="00A9455B">
        <w:rPr>
          <w:rFonts w:ascii="Arial" w:hAnsi="Arial" w:cs="Arial"/>
          <w:lang w:val="pl-PL"/>
        </w:rPr>
        <w:t>statusu</w:t>
      </w:r>
      <w:r w:rsidR="00920CE5">
        <w:rPr>
          <w:rFonts w:ascii="Arial" w:hAnsi="Arial" w:cs="Arial"/>
          <w:lang w:val="pl-PL"/>
        </w:rPr>
        <w:t xml:space="preserve"> </w:t>
      </w:r>
      <w:r w:rsidR="00A9455B">
        <w:rPr>
          <w:rFonts w:ascii="Arial" w:hAnsi="Arial" w:cs="Arial"/>
          <w:lang w:val="pl-PL"/>
        </w:rPr>
        <w:t>członka</w:t>
      </w:r>
      <w:r w:rsidR="00920CE5">
        <w:rPr>
          <w:rFonts w:ascii="Arial" w:hAnsi="Arial" w:cs="Arial"/>
          <w:lang w:val="pl-PL"/>
        </w:rPr>
        <w:t xml:space="preserve"> rodziny osoby ubezpieczonej)</w:t>
      </w:r>
      <w:r w:rsidR="006751CF">
        <w:rPr>
          <w:rFonts w:ascii="Arial" w:hAnsi="Arial" w:cs="Arial"/>
          <w:lang w:val="pl-PL"/>
        </w:rPr>
        <w:t>, u</w:t>
      </w:r>
      <w:r w:rsidR="00283D05">
        <w:rPr>
          <w:rFonts w:ascii="Arial" w:hAnsi="Arial" w:cs="Arial"/>
          <w:lang w:val="pl-PL"/>
        </w:rPr>
        <w:t xml:space="preserve">tracą jedynie prawo do korzystania z opieki zdrowotnej w Wlk. Brytanii na koszt NFZ. </w:t>
      </w:r>
    </w:p>
    <w:p w:rsidR="00182444" w:rsidRDefault="00920CE5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ab/>
        <w:t xml:space="preserve">- 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>m</w:t>
      </w:r>
      <w:r w:rsidR="006921B2">
        <w:rPr>
          <w:rFonts w:ascii="Arial" w:eastAsia="Times New Roman" w:hAnsi="Arial" w:cs="Arial"/>
          <w:color w:val="1A1A1A"/>
          <w:lang w:val="pl-PL" w:eastAsia="en-GB"/>
        </w:rPr>
        <w:t>ieszkający w Wlk. Brytanii, zgłoszeni wcześniej do ubezpieczenia zdrowotnego w</w:t>
      </w:r>
      <w:r w:rsidR="000D617E">
        <w:rPr>
          <w:rFonts w:ascii="Arial" w:eastAsia="Times New Roman" w:hAnsi="Arial" w:cs="Arial"/>
          <w:color w:val="1A1A1A"/>
          <w:lang w:val="pl-PL" w:eastAsia="en-GB"/>
        </w:rPr>
        <w:t> </w:t>
      </w:r>
      <w:r w:rsidR="00A9455B">
        <w:rPr>
          <w:rFonts w:ascii="Arial" w:eastAsia="Times New Roman" w:hAnsi="Arial" w:cs="Arial"/>
          <w:color w:val="1A1A1A"/>
          <w:lang w:val="pl-PL" w:eastAsia="en-GB"/>
        </w:rPr>
        <w:t>NFZ, polscy</w:t>
      </w:r>
      <w:r w:rsidR="006921B2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</w:t>
      </w:r>
      <w:r w:rsidR="00182444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emeryci</w:t>
      </w:r>
      <w:r w:rsidR="006921B2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i renciści </w:t>
      </w:r>
      <w:r w:rsidR="00182444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oraz członkowie ich rodzin, a także osoby ubiegające się o przyznanie emerytury lub renty</w:t>
      </w:r>
      <w:r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i członkowie ich rodzin</w:t>
      </w:r>
      <w:r w:rsidR="00182444">
        <w:rPr>
          <w:rFonts w:ascii="Arial" w:eastAsia="Times New Roman" w:hAnsi="Arial" w:cs="Arial"/>
          <w:color w:val="1A1A1A"/>
          <w:lang w:val="pl-PL" w:eastAsia="en-GB"/>
        </w:rPr>
        <w:t>,</w:t>
      </w:r>
      <w:r w:rsidR="006921B2">
        <w:rPr>
          <w:rFonts w:ascii="Arial" w:hAnsi="Arial" w:cs="Arial"/>
          <w:lang w:val="pl-PL"/>
        </w:rPr>
        <w:t xml:space="preserve"> </w:t>
      </w:r>
      <w:r w:rsidR="00182444">
        <w:rPr>
          <w:rFonts w:ascii="Arial" w:hAnsi="Arial" w:cs="Arial"/>
          <w:lang w:val="pl-PL"/>
        </w:rPr>
        <w:t xml:space="preserve">zostaną automatycznie wyrejestrowani z ubezpieczenia zdrowotnego w Polsce przez ZUS/KRUS/inny organ wypłacający emeryturę lub rentę. </w:t>
      </w:r>
      <w:r w:rsidR="00B82D25">
        <w:rPr>
          <w:rFonts w:ascii="Arial" w:hAnsi="Arial" w:cs="Arial"/>
          <w:lang w:val="pl-PL"/>
        </w:rPr>
        <w:t>Osoby te utracą prawo do korzystania z opieki medycznej na koszt NFZ w Wlk. Brytanii</w:t>
      </w:r>
      <w:r w:rsidR="00283D05">
        <w:rPr>
          <w:rFonts w:ascii="Arial" w:hAnsi="Arial" w:cs="Arial"/>
          <w:lang w:val="pl-PL"/>
        </w:rPr>
        <w:t>,</w:t>
      </w:r>
      <w:r w:rsidR="00B82D25">
        <w:rPr>
          <w:rFonts w:ascii="Arial" w:hAnsi="Arial" w:cs="Arial"/>
          <w:lang w:val="pl-PL"/>
        </w:rPr>
        <w:t xml:space="preserve"> w Polsce</w:t>
      </w:r>
      <w:r w:rsidR="00283D05">
        <w:rPr>
          <w:rFonts w:ascii="Arial" w:hAnsi="Arial" w:cs="Arial"/>
          <w:lang w:val="pl-PL"/>
        </w:rPr>
        <w:t xml:space="preserve"> oraz w pozostałych państwach członkowskich</w:t>
      </w:r>
      <w:r w:rsidR="000D617E">
        <w:rPr>
          <w:rFonts w:ascii="Arial" w:hAnsi="Arial" w:cs="Arial"/>
          <w:lang w:val="pl-PL"/>
        </w:rPr>
        <w:t xml:space="preserve"> UE</w:t>
      </w:r>
      <w:r w:rsidR="00B82D25">
        <w:rPr>
          <w:rFonts w:ascii="Arial" w:hAnsi="Arial" w:cs="Arial"/>
          <w:lang w:val="pl-PL"/>
        </w:rPr>
        <w:t xml:space="preserve">. </w:t>
      </w:r>
    </w:p>
    <w:p w:rsidR="00450C4C" w:rsidRDefault="005400DF" w:rsidP="00072DE3">
      <w:pPr>
        <w:spacing w:after="120" w:line="360" w:lineRule="auto"/>
        <w:jc w:val="both"/>
        <w:rPr>
          <w:rFonts w:ascii="Arial" w:hAnsi="Arial" w:cs="Arial"/>
          <w:lang w:val="pl-PL"/>
        </w:rPr>
      </w:pPr>
      <w:r w:rsidRPr="006751CF">
        <w:rPr>
          <w:rFonts w:ascii="Arial" w:hAnsi="Arial" w:cs="Arial"/>
          <w:b/>
          <w:sz w:val="24"/>
          <w:szCs w:val="24"/>
          <w:lang w:val="pl-PL"/>
        </w:rPr>
        <w:t>Uwaga:</w:t>
      </w:r>
      <w:r>
        <w:rPr>
          <w:rFonts w:ascii="Arial" w:hAnsi="Arial" w:cs="Arial"/>
          <w:lang w:val="pl-PL"/>
        </w:rPr>
        <w:t xml:space="preserve"> zamieszkałe </w:t>
      </w:r>
      <w:r w:rsidR="007F79F2">
        <w:rPr>
          <w:rFonts w:ascii="Arial" w:hAnsi="Arial" w:cs="Arial"/>
          <w:lang w:val="pl-PL"/>
        </w:rPr>
        <w:t xml:space="preserve">w Wlk. Brytanii osoby, które </w:t>
      </w:r>
      <w:r w:rsidR="007D3DE9">
        <w:rPr>
          <w:rFonts w:ascii="Arial" w:hAnsi="Arial" w:cs="Arial"/>
          <w:lang w:val="pl-PL"/>
        </w:rPr>
        <w:t>z datą wyjścia Wlk. Brytanii z UE</w:t>
      </w:r>
      <w:r w:rsidR="007F79F2">
        <w:rPr>
          <w:rFonts w:ascii="Arial" w:hAnsi="Arial" w:cs="Arial"/>
          <w:lang w:val="pl-PL"/>
        </w:rPr>
        <w:t xml:space="preserve"> utracą status ubezpieczonego w Polsce, powinny wcześniej zwrócić się do brytyjskiej instytucji ubezpieczenia zdrowotnego w celu uzyskania informacji dotyczących ich uprawnień do opieki zdrowotnej na terytorium Wlk. Brytanii</w:t>
      </w:r>
      <w:r w:rsidR="00920CE5">
        <w:rPr>
          <w:rFonts w:ascii="Arial" w:hAnsi="Arial" w:cs="Arial"/>
          <w:lang w:val="pl-PL"/>
        </w:rPr>
        <w:t xml:space="preserve"> po </w:t>
      </w:r>
      <w:r w:rsidR="000D617E">
        <w:rPr>
          <w:rFonts w:ascii="Arial" w:hAnsi="Arial" w:cs="Arial"/>
          <w:lang w:val="pl-PL"/>
        </w:rPr>
        <w:t>B</w:t>
      </w:r>
      <w:r w:rsidR="00920CE5">
        <w:rPr>
          <w:rFonts w:ascii="Arial" w:hAnsi="Arial" w:cs="Arial"/>
          <w:lang w:val="pl-PL"/>
        </w:rPr>
        <w:t>rexicie</w:t>
      </w:r>
      <w:r w:rsidR="007F79F2">
        <w:rPr>
          <w:rFonts w:ascii="Arial" w:hAnsi="Arial" w:cs="Arial"/>
          <w:lang w:val="pl-PL"/>
        </w:rPr>
        <w:t xml:space="preserve">.  </w:t>
      </w:r>
    </w:p>
    <w:p w:rsidR="005400DF" w:rsidRDefault="00F178BB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1A1A1A"/>
          <w:lang w:val="pl-PL" w:eastAsia="en-GB"/>
        </w:rPr>
      </w:pPr>
      <w:r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U</w:t>
      </w:r>
      <w:r w:rsidR="00012087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tracą ważność wydane przez NFZ</w:t>
      </w:r>
      <w:r w:rsidR="00EC0067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, na podstawie zgody dyrektora oddziału wojewódzkiego NFZ lub Prezesa NFZ, </w:t>
      </w:r>
      <w:r w:rsidR="00012087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dokumenty uprawniające do skorzystania z planowych świadczeń zdrowotnych w Wlk. Brytanii</w:t>
      </w:r>
      <w:r w:rsidR="00012087" w:rsidRPr="006751CF">
        <w:rPr>
          <w:rFonts w:ascii="Arial" w:eastAsia="Times New Roman" w:hAnsi="Arial" w:cs="Arial"/>
          <w:color w:val="1A1A1A"/>
          <w:lang w:val="pl-PL" w:eastAsia="en-GB"/>
        </w:rPr>
        <w:t xml:space="preserve"> – tj. formularze S2</w:t>
      </w:r>
      <w:r w:rsidR="00B82D25" w:rsidRPr="006751CF">
        <w:rPr>
          <w:rFonts w:ascii="Arial" w:eastAsia="Times New Roman" w:hAnsi="Arial" w:cs="Arial"/>
          <w:color w:val="1A1A1A"/>
          <w:lang w:val="pl-PL" w:eastAsia="en-GB"/>
        </w:rPr>
        <w:t xml:space="preserve"> (E112).</w:t>
      </w:r>
      <w:r w:rsidR="00920CE5" w:rsidRPr="005400DF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</w:p>
    <w:p w:rsidR="00B82D25" w:rsidRDefault="00920CE5" w:rsidP="00072DE3">
      <w:pPr>
        <w:pStyle w:val="Akapitzlist"/>
        <w:numPr>
          <w:ilvl w:val="0"/>
          <w:numId w:val="6"/>
        </w:numPr>
        <w:spacing w:after="120" w:line="360" w:lineRule="auto"/>
        <w:ind w:left="0" w:firstLine="142"/>
        <w:jc w:val="both"/>
        <w:rPr>
          <w:rFonts w:ascii="Arial" w:eastAsia="Times New Roman" w:hAnsi="Arial" w:cs="Arial"/>
          <w:color w:val="000000"/>
          <w:lang w:val="pl-PL" w:eastAsia="en-GB"/>
        </w:rPr>
      </w:pPr>
      <w:r w:rsidRPr="005400DF">
        <w:rPr>
          <w:rFonts w:ascii="Arial" w:eastAsia="Times New Roman" w:hAnsi="Arial" w:cs="Arial"/>
          <w:color w:val="1A1A1A"/>
          <w:lang w:val="pl-PL" w:eastAsia="en-GB"/>
        </w:rPr>
        <w:t>O</w:t>
      </w:r>
      <w:r w:rsidR="00012087" w:rsidRPr="00B82D25">
        <w:rPr>
          <w:rFonts w:ascii="Arial" w:eastAsia="Times New Roman" w:hAnsi="Arial" w:cs="Arial"/>
          <w:color w:val="1A1A1A"/>
          <w:lang w:val="pl-PL" w:eastAsia="en-GB"/>
        </w:rPr>
        <w:t xml:space="preserve">soby posiadające </w:t>
      </w:r>
      <w:r w:rsidR="00012087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Europejską Kartę Ubezpieczenia </w:t>
      </w:r>
      <w:r w:rsidR="00A9455B" w:rsidRPr="00A9455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Zdrowotnego (EKUZ</w:t>
      </w:r>
      <w:r w:rsidR="00B82D25" w:rsidRPr="00B82D25">
        <w:rPr>
          <w:rFonts w:ascii="Arial" w:eastAsia="Times New Roman" w:hAnsi="Arial" w:cs="Arial"/>
          <w:color w:val="1A1A1A"/>
          <w:lang w:val="pl-PL" w:eastAsia="en-GB"/>
        </w:rPr>
        <w:t xml:space="preserve">) </w:t>
      </w:r>
      <w:r w:rsidR="00012087" w:rsidRPr="00B82D25">
        <w:rPr>
          <w:rFonts w:ascii="Arial" w:eastAsia="Times New Roman" w:hAnsi="Arial" w:cs="Arial"/>
          <w:color w:val="1A1A1A"/>
          <w:lang w:val="pl-PL" w:eastAsia="en-GB"/>
        </w:rPr>
        <w:t>wydaną przez NFZ utracą prawo do posługiwania się tym dokumentem w celu skorzystania z</w:t>
      </w:r>
      <w:r w:rsidR="00B82D25" w:rsidRPr="00B82D25">
        <w:rPr>
          <w:rFonts w:ascii="Arial" w:eastAsia="Times New Roman" w:hAnsi="Arial" w:cs="Arial"/>
          <w:color w:val="1A1A1A"/>
          <w:lang w:val="pl-PL" w:eastAsia="en-GB"/>
        </w:rPr>
        <w:t> </w:t>
      </w:r>
      <w:r w:rsidR="00012087" w:rsidRPr="00B82D25">
        <w:rPr>
          <w:rFonts w:ascii="Arial" w:eastAsia="Times New Roman" w:hAnsi="Arial" w:cs="Arial"/>
          <w:color w:val="1A1A1A"/>
          <w:lang w:val="pl-PL" w:eastAsia="en-GB"/>
        </w:rPr>
        <w:t xml:space="preserve">niezbędnych świadczeń zdrowotnych 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podczas pobytu </w:t>
      </w:r>
      <w:r w:rsidR="00012087" w:rsidRPr="00B82D25">
        <w:rPr>
          <w:rFonts w:ascii="Arial" w:eastAsia="Times New Roman" w:hAnsi="Arial" w:cs="Arial"/>
          <w:color w:val="1A1A1A"/>
          <w:lang w:val="pl-PL" w:eastAsia="en-GB"/>
        </w:rPr>
        <w:t>na terytorium Wlk. Brytanii</w:t>
      </w:r>
      <w:r w:rsidR="00B82D25">
        <w:rPr>
          <w:rFonts w:ascii="Arial" w:eastAsia="Times New Roman" w:hAnsi="Arial" w:cs="Arial"/>
          <w:color w:val="1A1A1A"/>
          <w:lang w:val="pl-PL" w:eastAsia="en-GB"/>
        </w:rPr>
        <w:t>.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 xml:space="preserve"> Zaleca się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>- p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>rzed udaniem się na terytorium tego państwa (</w:t>
      </w:r>
      <w:r w:rsidR="00C60F7B">
        <w:rPr>
          <w:rFonts w:ascii="Arial" w:eastAsia="Times New Roman" w:hAnsi="Arial" w:cs="Arial"/>
          <w:color w:val="1A1A1A"/>
          <w:lang w:val="pl-PL" w:eastAsia="en-GB"/>
        </w:rPr>
        <w:t xml:space="preserve"> po Brexicie </w:t>
      </w:r>
      <w:bookmarkStart w:id="0" w:name="_GoBack"/>
      <w:bookmarkEnd w:id="0"/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– państwa spoza UE/EFTA, tzw. państwa trzeciego) 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 xml:space="preserve">– wykupywanie 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>prywatne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>go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 podróżne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>go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 ubezpieczeni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>a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 medyczne</w:t>
      </w:r>
      <w:r w:rsidR="00EC0067">
        <w:rPr>
          <w:rFonts w:ascii="Arial" w:eastAsia="Times New Roman" w:hAnsi="Arial" w:cs="Arial"/>
          <w:color w:val="1A1A1A"/>
          <w:lang w:val="pl-PL" w:eastAsia="en-GB"/>
        </w:rPr>
        <w:t>go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t xml:space="preserve"> na </w:t>
      </w:r>
      <w:r w:rsidR="005400DF">
        <w:rPr>
          <w:rFonts w:ascii="Arial" w:eastAsia="Times New Roman" w:hAnsi="Arial" w:cs="Arial"/>
          <w:color w:val="1A1A1A"/>
          <w:lang w:val="pl-PL" w:eastAsia="en-GB"/>
        </w:rPr>
        <w:lastRenderedPageBreak/>
        <w:t xml:space="preserve">wypadek </w:t>
      </w:r>
      <w:r w:rsidR="005400DF">
        <w:rPr>
          <w:rFonts w:ascii="Arial" w:eastAsia="Times New Roman" w:hAnsi="Arial" w:cs="Arial"/>
          <w:color w:val="000000"/>
          <w:lang w:val="pl-PL" w:eastAsia="en-GB"/>
        </w:rPr>
        <w:t xml:space="preserve">nieprzewidzianych zdarzeń losowych, skutkujących koniecznością udzielenia opieki medycznej na terytorium Wlk. Brytanii. </w:t>
      </w:r>
    </w:p>
    <w:p w:rsidR="00EC0067" w:rsidRPr="006751CF" w:rsidRDefault="00012087" w:rsidP="00072DE3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</w:pPr>
      <w:r w:rsidRPr="006751CF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i jednocześnie</w:t>
      </w:r>
      <w:r w:rsidR="00F178BB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 xml:space="preserve"> na terytorium Polski</w:t>
      </w:r>
      <w:r w:rsidRPr="006751CF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:</w:t>
      </w:r>
    </w:p>
    <w:p w:rsidR="00F178BB" w:rsidRDefault="00EC0067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F178BB">
        <w:rPr>
          <w:rFonts w:ascii="Arial" w:eastAsia="Times New Roman" w:hAnsi="Arial" w:cs="Arial"/>
          <w:color w:val="1A1A1A"/>
          <w:lang w:val="pl-PL" w:eastAsia="en-GB"/>
        </w:rPr>
        <w:t>U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tracą ważność 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„</w:t>
      </w:r>
      <w:r w:rsid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P</w:t>
      </w:r>
      <w:r w:rsidR="00012087" w:rsidRPr="00F178BB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oświadczenia prawa do świadczeń opieki zdrowotnej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”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 xml:space="preserve">, 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wydane 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 xml:space="preserve">- </w:t>
      </w:r>
      <w:r w:rsidR="00F178BB" w:rsidRPr="00F178BB">
        <w:rPr>
          <w:rFonts w:ascii="Arial" w:eastAsia="Times New Roman" w:hAnsi="Arial" w:cs="Arial"/>
          <w:color w:val="1A1A1A"/>
          <w:lang w:val="pl-PL" w:eastAsia="en-GB"/>
        </w:rPr>
        <w:t xml:space="preserve">na podstawie brytyjskich formularzy S1 (lub E106, E109, E120, E121) 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 xml:space="preserve">– przez oddziały wojewódzkie NFZ </w:t>
      </w:r>
      <w:r w:rsidR="00F178BB" w:rsidRPr="00F178BB">
        <w:rPr>
          <w:rFonts w:ascii="Arial" w:eastAsia="Times New Roman" w:hAnsi="Arial" w:cs="Arial"/>
          <w:color w:val="1A1A1A"/>
          <w:lang w:val="pl-PL" w:eastAsia="en-GB"/>
        </w:rPr>
        <w:t>osobom ubezpieczonym w Wlk. Brytanii a zamieszkującym w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> </w:t>
      </w:r>
      <w:r w:rsidR="00F178BB" w:rsidRPr="00F178BB">
        <w:rPr>
          <w:rFonts w:ascii="Arial" w:eastAsia="Times New Roman" w:hAnsi="Arial" w:cs="Arial"/>
          <w:color w:val="1A1A1A"/>
          <w:lang w:val="pl-PL" w:eastAsia="en-GB"/>
        </w:rPr>
        <w:t>Polsce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 xml:space="preserve"> (np. brytyjskim emerytom/rencistom</w:t>
      </w:r>
      <w:r w:rsidR="00F178BB" w:rsidRPr="00F178BB">
        <w:rPr>
          <w:rFonts w:ascii="Arial" w:eastAsia="Times New Roman" w:hAnsi="Arial" w:cs="Arial"/>
          <w:color w:val="1A1A1A"/>
          <w:lang w:val="pl-PL" w:eastAsia="en-GB"/>
        </w:rPr>
        <w:t>,</w:t>
      </w:r>
      <w:r w:rsidR="00F178BB">
        <w:rPr>
          <w:rFonts w:ascii="Arial" w:eastAsia="Times New Roman" w:hAnsi="Arial" w:cs="Arial"/>
          <w:color w:val="1A1A1A"/>
          <w:lang w:val="pl-PL" w:eastAsia="en-GB"/>
        </w:rPr>
        <w:t xml:space="preserve"> mieszkającym w Polsce członkom rodziny osób ubezpieczonych w Wlk. Brytanii).</w:t>
      </w:r>
    </w:p>
    <w:p w:rsidR="00EC0067" w:rsidRDefault="00F178BB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1A1A1A"/>
          <w:lang w:val="pl-PL" w:eastAsia="en-GB"/>
        </w:rPr>
      </w:pPr>
      <w:r>
        <w:rPr>
          <w:rFonts w:ascii="Arial" w:eastAsia="Times New Roman" w:hAnsi="Arial" w:cs="Arial"/>
          <w:color w:val="1A1A1A"/>
          <w:lang w:val="pl-PL" w:eastAsia="en-GB"/>
        </w:rPr>
        <w:t xml:space="preserve">Utracą ważność </w:t>
      </w:r>
      <w:r w:rsidRPr="00640BBA">
        <w:rPr>
          <w:rFonts w:ascii="Arial" w:eastAsia="Times New Roman" w:hAnsi="Arial" w:cs="Arial"/>
          <w:b/>
          <w:color w:val="1A1A1A"/>
          <w:lang w:val="pl-PL" w:eastAsia="en-GB"/>
        </w:rPr>
        <w:t>brytyjskie dokumenty uprawniające do świadczeń zdrowotnych w związku z wypadkiem przy pracy lub chorobą zawodową</w:t>
      </w:r>
      <w:r w:rsidRPr="00F178BB">
        <w:rPr>
          <w:rFonts w:ascii="Arial" w:eastAsia="Times New Roman" w:hAnsi="Arial" w:cs="Arial"/>
          <w:color w:val="1A1A1A"/>
          <w:lang w:val="pl-PL" w:eastAsia="en-GB"/>
        </w:rPr>
        <w:t xml:space="preserve"> – tj. formularze DA1 (lub E123);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>przez NFZ</w:t>
      </w:r>
      <w:r w:rsidR="00640BBA">
        <w:rPr>
          <w:rFonts w:ascii="Arial" w:eastAsia="Times New Roman" w:hAnsi="Arial" w:cs="Arial"/>
          <w:color w:val="1A1A1A"/>
          <w:lang w:val="pl-PL" w:eastAsia="en-GB"/>
        </w:rPr>
        <w:t>.</w:t>
      </w:r>
      <w:r w:rsidR="00012087" w:rsidRPr="00F178BB">
        <w:rPr>
          <w:rFonts w:ascii="Arial" w:eastAsia="Times New Roman" w:hAnsi="Arial" w:cs="Arial"/>
          <w:color w:val="1A1A1A"/>
          <w:lang w:val="pl-PL" w:eastAsia="en-GB"/>
        </w:rPr>
        <w:t xml:space="preserve"> </w:t>
      </w:r>
    </w:p>
    <w:p w:rsidR="00012087" w:rsidRDefault="00EC0067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640BBA">
        <w:rPr>
          <w:rFonts w:ascii="Arial" w:eastAsia="Times New Roman" w:hAnsi="Arial" w:cs="Arial"/>
          <w:color w:val="1A1A1A"/>
          <w:lang w:val="pl-PL" w:eastAsia="en-GB"/>
        </w:rPr>
        <w:t>U</w:t>
      </w:r>
      <w:r w:rsidR="00012087" w:rsidRPr="00640BBA">
        <w:rPr>
          <w:rFonts w:ascii="Arial" w:eastAsia="Times New Roman" w:hAnsi="Arial" w:cs="Arial"/>
          <w:color w:val="1A1A1A"/>
          <w:lang w:val="pl-PL" w:eastAsia="en-GB"/>
        </w:rPr>
        <w:t>tracą ważność</w:t>
      </w:r>
      <w:r w:rsidR="00012087" w:rsidRPr="00640BBA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 xml:space="preserve"> wydane przez instytucje brytyjskie dokumenty uprawniające do skorzystania z planowych świadczeń zdrowotnych w Polsce</w:t>
      </w:r>
      <w:r w:rsidR="00012087" w:rsidRPr="00640BBA">
        <w:rPr>
          <w:rFonts w:ascii="Arial" w:eastAsia="Times New Roman" w:hAnsi="Arial" w:cs="Arial"/>
          <w:color w:val="1A1A1A"/>
          <w:lang w:val="pl-PL" w:eastAsia="en-GB"/>
        </w:rPr>
        <w:t xml:space="preserve"> – tj. formularze S2</w:t>
      </w:r>
      <w:r w:rsidRPr="00640BBA">
        <w:rPr>
          <w:rFonts w:ascii="Arial" w:eastAsia="Times New Roman" w:hAnsi="Arial" w:cs="Arial"/>
          <w:color w:val="1A1A1A"/>
          <w:lang w:val="pl-PL" w:eastAsia="en-GB"/>
        </w:rPr>
        <w:t xml:space="preserve"> (E112)</w:t>
      </w:r>
      <w:r w:rsidR="00012087" w:rsidRPr="00640BBA">
        <w:rPr>
          <w:rFonts w:ascii="Arial" w:eastAsia="Times New Roman" w:hAnsi="Arial" w:cs="Arial"/>
          <w:color w:val="1A1A1A"/>
          <w:lang w:val="pl-PL" w:eastAsia="en-GB"/>
        </w:rPr>
        <w:t>;</w:t>
      </w:r>
    </w:p>
    <w:p w:rsidR="00EC0067" w:rsidRDefault="00EC0067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color w:val="1A1A1A"/>
          <w:lang w:val="pl-PL" w:eastAsia="en-GB"/>
        </w:rPr>
        <w:t>O</w:t>
      </w:r>
      <w:r w:rsidR="00012087" w:rsidRPr="00012087">
        <w:rPr>
          <w:rFonts w:ascii="Arial" w:eastAsia="Times New Roman" w:hAnsi="Arial" w:cs="Arial"/>
          <w:color w:val="1A1A1A"/>
          <w:lang w:val="pl-PL" w:eastAsia="en-GB"/>
        </w:rPr>
        <w:t xml:space="preserve">soby posiadające </w:t>
      </w:r>
      <w:r w:rsidR="00012087" w:rsidRPr="006751CF">
        <w:rPr>
          <w:rFonts w:ascii="Arial" w:eastAsia="Times New Roman" w:hAnsi="Arial" w:cs="Arial"/>
          <w:b/>
          <w:color w:val="1A1A1A"/>
          <w:sz w:val="24"/>
          <w:szCs w:val="24"/>
          <w:lang w:val="pl-PL" w:eastAsia="en-GB"/>
        </w:rPr>
        <w:t>Europejską Kartę Ubezpieczenia Zdrowotnego</w:t>
      </w:r>
      <w:r w:rsidR="00012087" w:rsidRPr="00012087">
        <w:rPr>
          <w:rFonts w:ascii="Arial" w:eastAsia="Times New Roman" w:hAnsi="Arial" w:cs="Arial"/>
          <w:color w:val="1A1A1A"/>
          <w:lang w:val="pl-PL" w:eastAsia="en-GB"/>
        </w:rPr>
        <w:t xml:space="preserve"> wydaną przez instytucje brytyjskie utracą prawo do posługiwania się tym dokumentem w celu skorzystania z</w:t>
      </w:r>
      <w:r w:rsidR="009D2BC8">
        <w:rPr>
          <w:rFonts w:ascii="Arial" w:eastAsia="Times New Roman" w:hAnsi="Arial" w:cs="Arial"/>
          <w:color w:val="1A1A1A"/>
          <w:lang w:val="pl-PL" w:eastAsia="en-GB"/>
        </w:rPr>
        <w:t> </w:t>
      </w:r>
      <w:r w:rsidR="00012087" w:rsidRPr="00012087">
        <w:rPr>
          <w:rFonts w:ascii="Arial" w:eastAsia="Times New Roman" w:hAnsi="Arial" w:cs="Arial"/>
          <w:color w:val="1A1A1A"/>
          <w:lang w:val="pl-PL" w:eastAsia="en-GB"/>
        </w:rPr>
        <w:t>niezbędnych świadczeń zdrowotnych</w:t>
      </w:r>
      <w:r w:rsidR="00640BBA">
        <w:rPr>
          <w:rFonts w:ascii="Arial" w:eastAsia="Times New Roman" w:hAnsi="Arial" w:cs="Arial"/>
          <w:color w:val="1A1A1A"/>
          <w:lang w:val="pl-PL" w:eastAsia="en-GB"/>
        </w:rPr>
        <w:t xml:space="preserve"> w razie nagłego zachorowania w czasie pobytu w Polsce</w:t>
      </w:r>
      <w:r w:rsidR="00012087" w:rsidRPr="00012087">
        <w:rPr>
          <w:rFonts w:ascii="Arial" w:eastAsia="Times New Roman" w:hAnsi="Arial" w:cs="Arial"/>
          <w:color w:val="1A1A1A"/>
          <w:lang w:val="pl-PL" w:eastAsia="en-GB"/>
        </w:rPr>
        <w:t>.</w:t>
      </w:r>
      <w:r>
        <w:rPr>
          <w:rFonts w:ascii="Arial" w:eastAsia="Times New Roman" w:hAnsi="Arial" w:cs="Arial"/>
          <w:color w:val="1A1A1A"/>
          <w:lang w:val="pl-PL" w:eastAsia="en-GB"/>
        </w:rPr>
        <w:t xml:space="preserve"> Zaleca się - przed udaniem się do Polski – wykupywanie prywatnego podróżnego ubezpieczenia medycznego na wypadek </w:t>
      </w:r>
      <w:r>
        <w:rPr>
          <w:rFonts w:ascii="Arial" w:eastAsia="Times New Roman" w:hAnsi="Arial" w:cs="Arial"/>
          <w:color w:val="000000"/>
          <w:lang w:val="pl-PL" w:eastAsia="en-GB"/>
        </w:rPr>
        <w:t xml:space="preserve">nieprzewidzianych zdarzeń losowych, skutkujących koniecznością udzielenia opieki medycznej na terytorium </w:t>
      </w:r>
      <w:r w:rsidR="009D2BC8">
        <w:rPr>
          <w:rFonts w:ascii="Arial" w:eastAsia="Times New Roman" w:hAnsi="Arial" w:cs="Arial"/>
          <w:color w:val="000000"/>
          <w:lang w:val="pl-PL" w:eastAsia="en-GB"/>
        </w:rPr>
        <w:t>Polski.</w:t>
      </w:r>
    </w:p>
    <w:p w:rsidR="00072DE3" w:rsidRDefault="00012087" w:rsidP="00072DE3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color w:val="000000"/>
          <w:lang w:val="pl-PL" w:eastAsia="en-GB"/>
        </w:rPr>
      </w:pPr>
      <w:r w:rsidRPr="00640BBA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Osoby mające miejsce zamieszkania w Polsce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 xml:space="preserve">, które przed dniem wystąpienia Wlk. Brytanii z Unii Europejskiej korzystały ze świadczeń opieki zdrowotnej na koszt instytucji brytyjskich (na podstawie odpowiednich formularzy wydanych przez te instytucje) i które nie będą podlegały obowiązkowemu ubezpieczeniu zdrowotnemu w Polsce z jednego z tytułów wymienionych w art. 66 ust. 1 ustawy z dnia 27 sierpnia 2004 r. </w:t>
      </w:r>
      <w:r w:rsidRPr="00640BBA">
        <w:rPr>
          <w:rFonts w:ascii="Arial" w:eastAsia="Times New Roman" w:hAnsi="Arial" w:cs="Arial"/>
          <w:i/>
          <w:iCs/>
          <w:color w:val="000000"/>
          <w:lang w:val="pl-PL" w:eastAsia="en-GB"/>
        </w:rPr>
        <w:t>o świadczeniach opieki zdrowotnej finansowanych ze środków publicznych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 xml:space="preserve"> (Dz. U. z 201</w:t>
      </w:r>
      <w:r w:rsidR="00283D05" w:rsidRPr="00640BBA">
        <w:rPr>
          <w:rFonts w:ascii="Arial" w:eastAsia="Times New Roman" w:hAnsi="Arial" w:cs="Arial"/>
          <w:color w:val="000000"/>
          <w:lang w:val="pl-PL" w:eastAsia="en-GB"/>
        </w:rPr>
        <w:t>9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 xml:space="preserve"> r. poz</w:t>
      </w:r>
      <w:r w:rsidR="00EC0067" w:rsidRPr="00640BBA">
        <w:rPr>
          <w:rFonts w:ascii="Arial" w:eastAsia="Times New Roman" w:hAnsi="Arial" w:cs="Arial"/>
          <w:color w:val="000000"/>
          <w:lang w:val="pl-PL" w:eastAsia="en-GB"/>
        </w:rPr>
        <w:t>. 1373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>, z późn. zm.)</w:t>
      </w:r>
      <w:r w:rsidR="009D2BC8" w:rsidRPr="00640BBA">
        <w:rPr>
          <w:rFonts w:ascii="Arial" w:eastAsia="Times New Roman" w:hAnsi="Arial" w:cs="Arial"/>
          <w:color w:val="000000"/>
          <w:lang w:val="pl-PL" w:eastAsia="en-GB"/>
        </w:rPr>
        <w:t xml:space="preserve">, np. z tytułu zatrudnienia lub samozatrudnienia, pobierania brytyjskiej emerytury lub renty transferowanej do Polski za pośrednictwem banku prowadzącego </w:t>
      </w:r>
      <w:r w:rsidR="00A9455B" w:rsidRPr="00640BBA">
        <w:rPr>
          <w:rFonts w:ascii="Arial" w:eastAsia="Times New Roman" w:hAnsi="Arial" w:cs="Arial"/>
          <w:color w:val="000000"/>
          <w:lang w:val="pl-PL" w:eastAsia="en-GB"/>
        </w:rPr>
        <w:t>działalność</w:t>
      </w:r>
      <w:r w:rsidR="009D2BC8" w:rsidRPr="00640BBA">
        <w:rPr>
          <w:rFonts w:ascii="Arial" w:eastAsia="Times New Roman" w:hAnsi="Arial" w:cs="Arial"/>
          <w:color w:val="000000"/>
          <w:lang w:val="pl-PL" w:eastAsia="en-GB"/>
        </w:rPr>
        <w:t xml:space="preserve"> na terytorium Polski, uzyskania statusu osoby bezrobotnej, 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>ani nie będą podlegały obowiązkowi zgłoszenia do ubezpieczenia jako członkowie rodziny</w:t>
      </w:r>
      <w:r w:rsidR="009D2BC8" w:rsidRPr="00640BBA">
        <w:rPr>
          <w:rFonts w:ascii="Arial" w:eastAsia="Times New Roman" w:hAnsi="Arial" w:cs="Arial"/>
          <w:color w:val="000000"/>
          <w:lang w:val="pl-PL" w:eastAsia="en-GB"/>
        </w:rPr>
        <w:t xml:space="preserve"> (dzieci, współmałżonkowie</w:t>
      </w:r>
      <w:r w:rsidR="00640BBA">
        <w:rPr>
          <w:rFonts w:ascii="Arial" w:eastAsia="Times New Roman" w:hAnsi="Arial" w:cs="Arial"/>
          <w:color w:val="000000"/>
          <w:lang w:val="pl-PL" w:eastAsia="en-GB"/>
        </w:rPr>
        <w:t>, krewni wstępni</w:t>
      </w:r>
      <w:r w:rsidR="009D2BC8" w:rsidRPr="00640BBA">
        <w:rPr>
          <w:rFonts w:ascii="Arial" w:eastAsia="Times New Roman" w:hAnsi="Arial" w:cs="Arial"/>
          <w:color w:val="000000"/>
          <w:lang w:val="pl-PL" w:eastAsia="en-GB"/>
        </w:rPr>
        <w:t>)</w:t>
      </w:r>
      <w:r w:rsidRPr="00640BBA">
        <w:rPr>
          <w:rFonts w:ascii="Arial" w:eastAsia="Times New Roman" w:hAnsi="Arial" w:cs="Arial"/>
          <w:color w:val="000000"/>
          <w:lang w:val="pl-PL" w:eastAsia="en-GB"/>
        </w:rPr>
        <w:t xml:space="preserve"> na podstawie art. 67 ust. 3 lub 3a tej ustawy, </w:t>
      </w:r>
    </w:p>
    <w:p w:rsidR="007D3DE9" w:rsidRDefault="007D3DE9" w:rsidP="00072DE3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000000"/>
          <w:lang w:val="pl-PL" w:eastAsia="en-GB"/>
        </w:rPr>
      </w:pPr>
    </w:p>
    <w:p w:rsidR="00EC0067" w:rsidRPr="00640BBA" w:rsidRDefault="00072DE3" w:rsidP="00072DE3">
      <w:pPr>
        <w:pStyle w:val="Akapitzlist"/>
        <w:spacing w:after="120" w:line="360" w:lineRule="auto"/>
        <w:ind w:left="0"/>
        <w:jc w:val="both"/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t xml:space="preserve">- </w:t>
      </w:r>
      <w:r w:rsidR="00012087" w:rsidRPr="00640BBA">
        <w:rPr>
          <w:rFonts w:ascii="Arial" w:eastAsia="Times New Roman" w:hAnsi="Arial" w:cs="Arial"/>
          <w:color w:val="000000"/>
          <w:lang w:val="pl-PL" w:eastAsia="en-GB"/>
        </w:rPr>
        <w:t xml:space="preserve">będą mogły ubezpieczyć się dobrowolnie na podstawie art. 68 ww. ustawy, składając odpowiedni wniosek </w:t>
      </w:r>
      <w:r w:rsidR="00283D05" w:rsidRPr="00640BBA">
        <w:rPr>
          <w:rFonts w:ascii="Arial" w:eastAsia="Times New Roman" w:hAnsi="Arial" w:cs="Arial"/>
          <w:color w:val="000000"/>
          <w:lang w:val="pl-PL" w:eastAsia="en-GB"/>
        </w:rPr>
        <w:t xml:space="preserve">w </w:t>
      </w:r>
      <w:r w:rsidR="00012087" w:rsidRPr="00640BBA">
        <w:rPr>
          <w:rFonts w:ascii="Arial" w:eastAsia="Times New Roman" w:hAnsi="Arial" w:cs="Arial"/>
          <w:color w:val="000000"/>
          <w:lang w:val="pl-PL" w:eastAsia="en-GB"/>
        </w:rPr>
        <w:t>oddziale wojewódzkim NFZ</w:t>
      </w:r>
      <w:r w:rsidR="00EC0067" w:rsidRPr="00640BBA">
        <w:rPr>
          <w:rFonts w:ascii="Arial" w:eastAsia="Times New Roman" w:hAnsi="Arial" w:cs="Arial"/>
          <w:color w:val="000000"/>
          <w:lang w:val="pl-PL" w:eastAsia="en-GB"/>
        </w:rPr>
        <w:t xml:space="preserve"> właściwym dla miejsca zamieszkania w Polsce</w:t>
      </w:r>
      <w:r w:rsidR="00012087" w:rsidRPr="00640BBA">
        <w:rPr>
          <w:rFonts w:ascii="Arial" w:eastAsia="Times New Roman" w:hAnsi="Arial" w:cs="Arial"/>
          <w:color w:val="000000"/>
          <w:lang w:val="pl-PL" w:eastAsia="en-GB"/>
        </w:rPr>
        <w:t xml:space="preserve">. </w:t>
      </w:r>
      <w:r w:rsidR="007D7211">
        <w:rPr>
          <w:rFonts w:ascii="Arial" w:eastAsia="Times New Roman" w:hAnsi="Arial" w:cs="Arial"/>
          <w:color w:val="000000"/>
          <w:lang w:val="pl-PL" w:eastAsia="en-GB"/>
        </w:rPr>
        <w:t>Dobrowolnie będą mogli ubezpieczyć się m.in. obywatele Wlk. Brytanii już studiujący lub podejmujący studia na polski</w:t>
      </w:r>
      <w:r>
        <w:rPr>
          <w:rFonts w:ascii="Arial" w:eastAsia="Times New Roman" w:hAnsi="Arial" w:cs="Arial"/>
          <w:color w:val="000000"/>
          <w:lang w:val="pl-PL" w:eastAsia="en-GB"/>
        </w:rPr>
        <w:t>ch</w:t>
      </w:r>
      <w:r w:rsidR="007D7211">
        <w:rPr>
          <w:rFonts w:ascii="Arial" w:eastAsia="Times New Roman" w:hAnsi="Arial" w:cs="Arial"/>
          <w:color w:val="000000"/>
          <w:lang w:val="pl-PL" w:eastAsia="en-GB"/>
        </w:rPr>
        <w:t xml:space="preserve"> uczelni</w:t>
      </w:r>
      <w:r>
        <w:rPr>
          <w:rFonts w:ascii="Arial" w:eastAsia="Times New Roman" w:hAnsi="Arial" w:cs="Arial"/>
          <w:color w:val="000000"/>
          <w:lang w:val="pl-PL" w:eastAsia="en-GB"/>
        </w:rPr>
        <w:t>ach</w:t>
      </w:r>
      <w:r w:rsidR="007D7211">
        <w:rPr>
          <w:rFonts w:ascii="Arial" w:eastAsia="Times New Roman" w:hAnsi="Arial" w:cs="Arial"/>
          <w:color w:val="000000"/>
          <w:lang w:val="pl-PL" w:eastAsia="en-GB"/>
        </w:rPr>
        <w:t xml:space="preserve"> </w:t>
      </w:r>
    </w:p>
    <w:p w:rsidR="00072DE3" w:rsidRDefault="00072DE3" w:rsidP="00072DE3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</w:pPr>
    </w:p>
    <w:p w:rsidR="009D2BC8" w:rsidRPr="006751CF" w:rsidRDefault="00EC0067" w:rsidP="00072DE3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</w:pPr>
      <w:r w:rsidRPr="006751CF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U</w:t>
      </w:r>
      <w:r w:rsidR="009D2BC8" w:rsidRPr="006751CF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waga</w:t>
      </w:r>
      <w:r w:rsidR="009D2BC8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>:</w:t>
      </w:r>
      <w:r w:rsidRPr="006751CF">
        <w:rPr>
          <w:rFonts w:ascii="Arial" w:eastAsia="Times New Roman" w:hAnsi="Arial" w:cs="Arial"/>
          <w:b/>
          <w:color w:val="000000"/>
          <w:sz w:val="24"/>
          <w:szCs w:val="24"/>
          <w:lang w:val="pl-PL" w:eastAsia="en-GB"/>
        </w:rPr>
        <w:t xml:space="preserve"> </w:t>
      </w:r>
    </w:p>
    <w:p w:rsidR="009D2BC8" w:rsidRDefault="00A9455B" w:rsidP="00072DE3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t>- osoby</w:t>
      </w:r>
      <w:r w:rsidR="00012087" w:rsidRPr="00EC0067">
        <w:rPr>
          <w:rFonts w:ascii="Arial" w:eastAsia="Times New Roman" w:hAnsi="Arial" w:cs="Arial"/>
          <w:color w:val="000000"/>
          <w:lang w:val="pl-PL" w:eastAsia="en-GB"/>
        </w:rPr>
        <w:t xml:space="preserve"> zamierzające skorzystać z ubezpieczenia </w:t>
      </w:r>
      <w:r w:rsidRPr="00EC0067">
        <w:rPr>
          <w:rFonts w:ascii="Arial" w:eastAsia="Times New Roman" w:hAnsi="Arial" w:cs="Arial"/>
          <w:color w:val="000000"/>
          <w:lang w:val="pl-PL" w:eastAsia="en-GB"/>
        </w:rPr>
        <w:t xml:space="preserve">dobrowolnego </w:t>
      </w:r>
      <w:r>
        <w:rPr>
          <w:rFonts w:ascii="Arial" w:eastAsia="Times New Roman" w:hAnsi="Arial" w:cs="Arial"/>
          <w:color w:val="000000"/>
          <w:lang w:val="pl-PL" w:eastAsia="en-GB"/>
        </w:rPr>
        <w:t>w</w:t>
      </w:r>
      <w:r w:rsidR="009D2BC8">
        <w:rPr>
          <w:rFonts w:ascii="Arial" w:eastAsia="Times New Roman" w:hAnsi="Arial" w:cs="Arial"/>
          <w:color w:val="000000"/>
          <w:lang w:val="pl-PL" w:eastAsia="en-GB"/>
        </w:rPr>
        <w:t xml:space="preserve"> NFZ </w:t>
      </w:r>
      <w:r w:rsidR="00012087" w:rsidRPr="00EC0067">
        <w:rPr>
          <w:rFonts w:ascii="Arial" w:eastAsia="Times New Roman" w:hAnsi="Arial" w:cs="Arial"/>
          <w:color w:val="000000"/>
          <w:lang w:val="pl-PL" w:eastAsia="en-GB"/>
        </w:rPr>
        <w:t xml:space="preserve">po powrocie z Wlk. Brytanii </w:t>
      </w:r>
      <w:r w:rsidR="009D2BC8">
        <w:rPr>
          <w:rFonts w:ascii="Arial" w:eastAsia="Times New Roman" w:hAnsi="Arial" w:cs="Arial"/>
          <w:color w:val="000000"/>
          <w:lang w:val="pl-PL" w:eastAsia="en-GB"/>
        </w:rPr>
        <w:t xml:space="preserve">do Polski </w:t>
      </w:r>
      <w:r w:rsidR="00012087" w:rsidRPr="00EC0067">
        <w:rPr>
          <w:rFonts w:ascii="Arial" w:eastAsia="Times New Roman" w:hAnsi="Arial" w:cs="Arial"/>
          <w:color w:val="000000"/>
          <w:lang w:val="pl-PL" w:eastAsia="en-GB"/>
        </w:rPr>
        <w:t xml:space="preserve">powinny </w:t>
      </w:r>
      <w:r w:rsidR="009D2BC8">
        <w:rPr>
          <w:rFonts w:ascii="Arial" w:eastAsia="Times New Roman" w:hAnsi="Arial" w:cs="Arial"/>
          <w:color w:val="000000"/>
          <w:lang w:val="pl-PL" w:eastAsia="en-GB"/>
        </w:rPr>
        <w:t xml:space="preserve">wcześniej </w:t>
      </w:r>
      <w:r w:rsidR="00012087" w:rsidRPr="00EC0067">
        <w:rPr>
          <w:rFonts w:ascii="Arial" w:eastAsia="Times New Roman" w:hAnsi="Arial" w:cs="Arial"/>
          <w:color w:val="000000"/>
          <w:lang w:val="pl-PL" w:eastAsia="en-GB"/>
        </w:rPr>
        <w:t>uzyskać od właściwej instytucji brytyjskiej zaświadczenie potwierdzające wcześniejsze podleganie ubezpieczeniu zdrowotnemu w tym państwie</w:t>
      </w:r>
      <w:r w:rsidR="005221E8">
        <w:rPr>
          <w:rFonts w:ascii="Arial" w:eastAsia="Times New Roman" w:hAnsi="Arial" w:cs="Arial"/>
          <w:color w:val="000000"/>
          <w:lang w:val="pl-PL" w:eastAsia="en-GB"/>
        </w:rPr>
        <w:t xml:space="preserve"> (formularz E104/UK)</w:t>
      </w:r>
      <w:r w:rsidR="00012087" w:rsidRPr="00EC0067">
        <w:rPr>
          <w:rFonts w:ascii="Arial" w:eastAsia="Times New Roman" w:hAnsi="Arial" w:cs="Arial"/>
          <w:color w:val="000000"/>
          <w:lang w:val="pl-PL" w:eastAsia="en-GB"/>
        </w:rPr>
        <w:t>, w celu zwolnienia z opłaty za przerwę w ubezpieczeniu</w:t>
      </w:r>
      <w:r w:rsidR="005221E8">
        <w:rPr>
          <w:rFonts w:ascii="Arial" w:eastAsia="Times New Roman" w:hAnsi="Arial" w:cs="Arial"/>
          <w:color w:val="000000"/>
          <w:lang w:val="pl-PL" w:eastAsia="en-GB"/>
        </w:rPr>
        <w:t xml:space="preserve"> w Polsce</w:t>
      </w:r>
      <w:r w:rsidR="009D2BC8">
        <w:rPr>
          <w:rFonts w:ascii="Arial" w:eastAsia="Times New Roman" w:hAnsi="Arial" w:cs="Arial"/>
          <w:color w:val="000000"/>
          <w:lang w:val="pl-PL" w:eastAsia="en-GB"/>
        </w:rPr>
        <w:t>;</w:t>
      </w:r>
    </w:p>
    <w:p w:rsidR="005221E8" w:rsidRDefault="009D2BC8" w:rsidP="00072DE3">
      <w:pPr>
        <w:spacing w:after="120" w:line="360" w:lineRule="auto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>
        <w:rPr>
          <w:rFonts w:ascii="Arial" w:eastAsia="Times New Roman" w:hAnsi="Arial" w:cs="Arial"/>
          <w:color w:val="000000"/>
          <w:lang w:val="pl-PL" w:eastAsia="en-GB"/>
        </w:rPr>
        <w:t xml:space="preserve">- </w:t>
      </w:r>
      <w:r w:rsidRPr="006751CF">
        <w:rPr>
          <w:rFonts w:ascii="Arial" w:eastAsia="Times New Roman" w:hAnsi="Arial" w:cs="Arial"/>
          <w:b/>
          <w:color w:val="000000"/>
          <w:lang w:val="pl-PL" w:eastAsia="en-GB"/>
        </w:rPr>
        <w:t>obywatele RP powracający z Wlk. Brytanii do Polski</w:t>
      </w:r>
      <w:r>
        <w:rPr>
          <w:rFonts w:ascii="Arial" w:eastAsia="Times New Roman" w:hAnsi="Arial" w:cs="Arial"/>
          <w:b/>
          <w:color w:val="000000"/>
          <w:lang w:val="pl-PL" w:eastAsia="en-GB"/>
        </w:rPr>
        <w:t xml:space="preserve"> lub </w:t>
      </w:r>
      <w:r w:rsidR="005221E8">
        <w:rPr>
          <w:rFonts w:ascii="Arial" w:eastAsia="Times New Roman" w:hAnsi="Arial" w:cs="Arial"/>
          <w:b/>
          <w:color w:val="000000"/>
          <w:lang w:val="pl-PL" w:eastAsia="en-GB"/>
        </w:rPr>
        <w:t xml:space="preserve">obywatele RP, </w:t>
      </w:r>
      <w:r>
        <w:rPr>
          <w:rFonts w:ascii="Arial" w:eastAsia="Times New Roman" w:hAnsi="Arial" w:cs="Arial"/>
          <w:b/>
          <w:color w:val="000000"/>
          <w:lang w:val="pl-PL" w:eastAsia="en-GB"/>
        </w:rPr>
        <w:t>którzy utracili prawo do korzystania ze świadczeń zdrowotnych</w:t>
      </w:r>
      <w:r w:rsidR="005221E8">
        <w:rPr>
          <w:rFonts w:ascii="Arial" w:eastAsia="Times New Roman" w:hAnsi="Arial" w:cs="Arial"/>
          <w:b/>
          <w:color w:val="000000"/>
          <w:lang w:val="pl-PL" w:eastAsia="en-GB"/>
        </w:rPr>
        <w:t xml:space="preserve"> na koszt Wielkiej Brytanii w związku z </w:t>
      </w:r>
      <w:r w:rsidR="00640BBA">
        <w:rPr>
          <w:rFonts w:ascii="Arial" w:eastAsia="Times New Roman" w:hAnsi="Arial" w:cs="Arial"/>
          <w:b/>
          <w:color w:val="000000"/>
          <w:lang w:val="pl-PL" w:eastAsia="en-GB"/>
        </w:rPr>
        <w:t>B</w:t>
      </w:r>
      <w:r w:rsidR="005221E8">
        <w:rPr>
          <w:rFonts w:ascii="Arial" w:eastAsia="Times New Roman" w:hAnsi="Arial" w:cs="Arial"/>
          <w:b/>
          <w:color w:val="000000"/>
          <w:lang w:val="pl-PL" w:eastAsia="en-GB"/>
        </w:rPr>
        <w:t xml:space="preserve">rexitem, niepodlegający obowiązkowi ubezpieczenia zdrowotnego lub niemogący ubezpieczyć się dobrowolnie w Polsce, będą mogli skorzystać </w:t>
      </w:r>
      <w:r w:rsidR="005221E8" w:rsidRPr="006751CF">
        <w:rPr>
          <w:rFonts w:ascii="Arial" w:eastAsia="Times New Roman" w:hAnsi="Arial" w:cs="Arial"/>
          <w:b/>
          <w:color w:val="1A1A1A"/>
          <w:lang w:val="pl-PL" w:eastAsia="en-GB"/>
        </w:rPr>
        <w:t xml:space="preserve">ze świadczeń opieki zdrowotnej finansowanych ze środków </w:t>
      </w:r>
      <w:r w:rsidR="005221E8" w:rsidRPr="005221E8">
        <w:rPr>
          <w:rFonts w:ascii="Arial" w:eastAsia="Times New Roman" w:hAnsi="Arial" w:cs="Arial"/>
          <w:b/>
          <w:color w:val="1A1A1A"/>
          <w:lang w:val="pl-PL" w:eastAsia="en-GB"/>
        </w:rPr>
        <w:t>publicznych</w:t>
      </w:r>
      <w:r w:rsidR="005221E8">
        <w:rPr>
          <w:rFonts w:ascii="Arial" w:eastAsia="Times New Roman" w:hAnsi="Arial" w:cs="Arial"/>
          <w:b/>
          <w:color w:val="1A1A1A"/>
          <w:lang w:val="pl-PL" w:eastAsia="en-GB"/>
        </w:rPr>
        <w:t xml:space="preserve"> należnych świadczeniobiorcom innym niż ubezpieczeni. </w:t>
      </w:r>
    </w:p>
    <w:p w:rsidR="005221E8" w:rsidRPr="006751CF" w:rsidRDefault="005221E8" w:rsidP="00072DE3">
      <w:pPr>
        <w:spacing w:after="120" w:line="360" w:lineRule="auto"/>
        <w:jc w:val="both"/>
        <w:rPr>
          <w:rFonts w:ascii="Arial" w:eastAsia="Times New Roman" w:hAnsi="Arial" w:cs="Arial"/>
          <w:b/>
          <w:color w:val="1A1A1A"/>
          <w:lang w:val="pl-PL" w:eastAsia="en-GB"/>
        </w:rPr>
      </w:pPr>
      <w:r>
        <w:rPr>
          <w:rFonts w:ascii="Arial" w:eastAsia="Times New Roman" w:hAnsi="Arial" w:cs="Arial"/>
          <w:b/>
          <w:color w:val="1A1A1A"/>
          <w:lang w:val="pl-PL" w:eastAsia="en-GB"/>
        </w:rPr>
        <w:t>Uprawnienia takie przysługują:</w:t>
      </w:r>
    </w:p>
    <w:p w:rsidR="005221E8" w:rsidRPr="00640BBA" w:rsidRDefault="00012087" w:rsidP="00072DE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640BBA">
        <w:rPr>
          <w:rFonts w:ascii="Arial" w:eastAsia="Times New Roman" w:hAnsi="Arial" w:cs="Arial"/>
          <w:color w:val="1A1A1A"/>
          <w:lang w:val="pl-PL" w:eastAsia="en-GB"/>
        </w:rPr>
        <w:t>kobietom posiadającym obywatelstwo Polskie i miejsce zamieszkania na terytorium Polski, w okresie ciąży, porodu i połogu;</w:t>
      </w:r>
      <w:r w:rsidR="005221E8" w:rsidRPr="00640BBA">
        <w:rPr>
          <w:rFonts w:ascii="Arial" w:eastAsia="Times New Roman" w:hAnsi="Arial" w:cs="Arial"/>
          <w:color w:val="1A1A1A"/>
          <w:lang w:val="pl-PL" w:eastAsia="en-GB"/>
        </w:rPr>
        <w:tab/>
        <w:t xml:space="preserve"> </w:t>
      </w:r>
    </w:p>
    <w:p w:rsidR="00640BBA" w:rsidRDefault="00012087" w:rsidP="00072DE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640BBA">
        <w:rPr>
          <w:rFonts w:ascii="Arial" w:eastAsia="Times New Roman" w:hAnsi="Arial" w:cs="Arial"/>
          <w:color w:val="1A1A1A"/>
          <w:lang w:val="pl-PL" w:eastAsia="en-GB"/>
        </w:rPr>
        <w:t xml:space="preserve">dzieciom posiadającym polskie obywatelstwo, do </w:t>
      </w:r>
      <w:r w:rsidR="00A9455B" w:rsidRPr="00640BBA">
        <w:rPr>
          <w:rFonts w:ascii="Arial" w:eastAsia="Times New Roman" w:hAnsi="Arial" w:cs="Arial"/>
          <w:color w:val="1A1A1A"/>
          <w:lang w:val="pl-PL" w:eastAsia="en-GB"/>
        </w:rPr>
        <w:t>ukończenia przez</w:t>
      </w:r>
      <w:r w:rsidR="005221E8" w:rsidRPr="00640BBA">
        <w:rPr>
          <w:rFonts w:ascii="Arial" w:eastAsia="Times New Roman" w:hAnsi="Arial" w:cs="Arial"/>
          <w:color w:val="1A1A1A"/>
          <w:lang w:val="pl-PL" w:eastAsia="en-GB"/>
        </w:rPr>
        <w:t xml:space="preserve"> nie </w:t>
      </w:r>
      <w:r w:rsidR="00640BBA">
        <w:rPr>
          <w:rFonts w:ascii="Arial" w:eastAsia="Times New Roman" w:hAnsi="Arial" w:cs="Arial"/>
          <w:color w:val="1A1A1A"/>
          <w:lang w:val="pl-PL" w:eastAsia="en-GB"/>
        </w:rPr>
        <w:t>18 roku życia;</w:t>
      </w:r>
    </w:p>
    <w:p w:rsidR="00012087" w:rsidRPr="00640BBA" w:rsidRDefault="00012087" w:rsidP="00072DE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  <w:color w:val="1A1A1A"/>
          <w:lang w:val="pl-PL" w:eastAsia="en-GB"/>
        </w:rPr>
      </w:pPr>
      <w:r w:rsidRPr="00640BBA">
        <w:rPr>
          <w:rFonts w:ascii="Arial" w:eastAsia="Times New Roman" w:hAnsi="Arial" w:cs="Arial"/>
          <w:color w:val="1A1A1A"/>
          <w:lang w:val="pl-PL" w:eastAsia="en-GB"/>
        </w:rPr>
        <w:t>osobom spełniającym kryterium dochodowe określone w przepisach o pomocy społecznej – na podstawie decyzji wójta, burmistrza lub prezydenta miasta, wydanej na podstawie art. 54 ustawy</w:t>
      </w:r>
      <w:r w:rsidR="005221E8" w:rsidRPr="00640BBA">
        <w:rPr>
          <w:rFonts w:ascii="Arial" w:eastAsia="Times New Roman" w:hAnsi="Arial" w:cs="Arial"/>
          <w:color w:val="1A1A1A"/>
          <w:lang w:val="pl-PL" w:eastAsia="en-GB"/>
        </w:rPr>
        <w:t xml:space="preserve"> o świadczeniach opieki zdrowotnej finansowanych ze środków publicznych. </w:t>
      </w:r>
    </w:p>
    <w:p w:rsidR="006751CF" w:rsidRDefault="006751CF" w:rsidP="00072DE3">
      <w:pPr>
        <w:spacing w:after="120" w:line="360" w:lineRule="auto"/>
        <w:rPr>
          <w:rFonts w:ascii="Arial" w:hAnsi="Arial" w:cs="Arial"/>
          <w:lang w:val="pl-PL"/>
        </w:rPr>
      </w:pPr>
    </w:p>
    <w:p w:rsidR="006751CF" w:rsidRDefault="002D6B16" w:rsidP="00072DE3">
      <w:pPr>
        <w:spacing w:after="120"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Przydatne linki: </w:t>
      </w:r>
      <w:hyperlink r:id="rId8" w:history="1">
        <w:r w:rsidRPr="00860788">
          <w:rPr>
            <w:rStyle w:val="Hipercze"/>
            <w:rFonts w:ascii="Arial" w:hAnsi="Arial" w:cs="Arial"/>
            <w:lang w:val="pl-PL"/>
          </w:rPr>
          <w:t>www.nfz.gov.pl</w:t>
        </w:r>
      </w:hyperlink>
      <w:r w:rsidR="006751CF">
        <w:rPr>
          <w:rFonts w:ascii="Arial" w:hAnsi="Arial" w:cs="Arial"/>
          <w:lang w:val="pl-PL"/>
        </w:rPr>
        <w:t xml:space="preserve">; </w:t>
      </w:r>
      <w:hyperlink r:id="rId9" w:history="1">
        <w:r w:rsidR="00640BBA" w:rsidRPr="00D0279A">
          <w:rPr>
            <w:rStyle w:val="Hipercze"/>
            <w:rFonts w:ascii="Arial" w:hAnsi="Arial" w:cs="Arial"/>
            <w:lang w:val="pl-PL"/>
          </w:rPr>
          <w:t>www.brexit.gov.pl</w:t>
        </w:r>
      </w:hyperlink>
    </w:p>
    <w:sectPr w:rsidR="006751C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36" w:rsidRDefault="002E1036" w:rsidP="00450C4C">
      <w:pPr>
        <w:spacing w:after="0" w:line="240" w:lineRule="auto"/>
      </w:pPr>
      <w:r>
        <w:separator/>
      </w:r>
    </w:p>
  </w:endnote>
  <w:endnote w:type="continuationSeparator" w:id="0">
    <w:p w:rsidR="002E1036" w:rsidRDefault="002E1036" w:rsidP="0045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883178311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:rsidR="00787E7E" w:rsidRDefault="00787E7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C60F7B" w:rsidRPr="00C60F7B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87E7E" w:rsidRDefault="00787E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36" w:rsidRDefault="002E1036" w:rsidP="00450C4C">
      <w:pPr>
        <w:spacing w:after="0" w:line="240" w:lineRule="auto"/>
      </w:pPr>
      <w:r>
        <w:separator/>
      </w:r>
    </w:p>
  </w:footnote>
  <w:footnote w:type="continuationSeparator" w:id="0">
    <w:p w:rsidR="002E1036" w:rsidRDefault="002E1036" w:rsidP="00450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13DEB"/>
    <w:multiLevelType w:val="hybridMultilevel"/>
    <w:tmpl w:val="45982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06322"/>
    <w:multiLevelType w:val="hybridMultilevel"/>
    <w:tmpl w:val="CC28B0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B1368"/>
    <w:multiLevelType w:val="multilevel"/>
    <w:tmpl w:val="777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30513"/>
    <w:multiLevelType w:val="hybridMultilevel"/>
    <w:tmpl w:val="91A02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D2381F"/>
    <w:multiLevelType w:val="multilevel"/>
    <w:tmpl w:val="6ECA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3544EE"/>
    <w:multiLevelType w:val="multilevel"/>
    <w:tmpl w:val="2832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654B1"/>
    <w:multiLevelType w:val="hybridMultilevel"/>
    <w:tmpl w:val="3EBE70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B2"/>
    <w:rsid w:val="00012087"/>
    <w:rsid w:val="00072DE3"/>
    <w:rsid w:val="000B3A06"/>
    <w:rsid w:val="000D617E"/>
    <w:rsid w:val="00100749"/>
    <w:rsid w:val="001042F8"/>
    <w:rsid w:val="00182444"/>
    <w:rsid w:val="001C2E22"/>
    <w:rsid w:val="001C3D53"/>
    <w:rsid w:val="001F6AA5"/>
    <w:rsid w:val="002478B2"/>
    <w:rsid w:val="002806C2"/>
    <w:rsid w:val="00283D05"/>
    <w:rsid w:val="002B4C4C"/>
    <w:rsid w:val="002D6B16"/>
    <w:rsid w:val="002E1036"/>
    <w:rsid w:val="0033033D"/>
    <w:rsid w:val="00434CF8"/>
    <w:rsid w:val="00450C4C"/>
    <w:rsid w:val="004D7AD2"/>
    <w:rsid w:val="005221E8"/>
    <w:rsid w:val="005261D9"/>
    <w:rsid w:val="005400DF"/>
    <w:rsid w:val="0057571E"/>
    <w:rsid w:val="00637F61"/>
    <w:rsid w:val="00640BBA"/>
    <w:rsid w:val="006751CF"/>
    <w:rsid w:val="006921B2"/>
    <w:rsid w:val="00783C26"/>
    <w:rsid w:val="00787E7E"/>
    <w:rsid w:val="0079394B"/>
    <w:rsid w:val="007D3628"/>
    <w:rsid w:val="007D3DE9"/>
    <w:rsid w:val="007D7211"/>
    <w:rsid w:val="007F79F2"/>
    <w:rsid w:val="00817F0C"/>
    <w:rsid w:val="00920CE5"/>
    <w:rsid w:val="00984AD5"/>
    <w:rsid w:val="009B11A8"/>
    <w:rsid w:val="009D2BC8"/>
    <w:rsid w:val="00A9455B"/>
    <w:rsid w:val="00AD0BF3"/>
    <w:rsid w:val="00B82D25"/>
    <w:rsid w:val="00BD44D0"/>
    <w:rsid w:val="00C302CE"/>
    <w:rsid w:val="00C60F7B"/>
    <w:rsid w:val="00DC3A94"/>
    <w:rsid w:val="00E759B2"/>
    <w:rsid w:val="00EC0067"/>
    <w:rsid w:val="00EF42DE"/>
    <w:rsid w:val="00F01743"/>
    <w:rsid w:val="00F178BB"/>
    <w:rsid w:val="00F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1E2AA-CFE3-4D24-9654-5BDAC023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2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087"/>
    <w:rPr>
      <w:rFonts w:ascii="Segoe UI" w:hAnsi="Segoe UI" w:cs="Segoe UI"/>
      <w:sz w:val="18"/>
      <w:szCs w:val="18"/>
    </w:rPr>
  </w:style>
  <w:style w:type="paragraph" w:customStyle="1" w:styleId="divpoint">
    <w:name w:val="div.point"/>
    <w:uiPriority w:val="99"/>
    <w:rsid w:val="00450C4C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en-GB"/>
    </w:rPr>
  </w:style>
  <w:style w:type="paragraph" w:customStyle="1" w:styleId="divpkt">
    <w:name w:val="div.pkt"/>
    <w:uiPriority w:val="99"/>
    <w:rsid w:val="00450C4C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en-GB"/>
    </w:rPr>
  </w:style>
  <w:style w:type="paragraph" w:styleId="Akapitzlist">
    <w:name w:val="List Paragraph"/>
    <w:basedOn w:val="Normalny"/>
    <w:uiPriority w:val="34"/>
    <w:qFormat/>
    <w:rsid w:val="00920C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6B1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E7E"/>
  </w:style>
  <w:style w:type="paragraph" w:styleId="Stopka">
    <w:name w:val="footer"/>
    <w:basedOn w:val="Normalny"/>
    <w:link w:val="StopkaZnak"/>
    <w:uiPriority w:val="99"/>
    <w:unhideWhenUsed/>
    <w:rsid w:val="0078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ex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E799-4798-451E-AED2-6B91C8D9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 Elżbieta</dc:creator>
  <cp:keywords/>
  <dc:description/>
  <cp:lastModifiedBy>Tomaszewska Elżbieta</cp:lastModifiedBy>
  <cp:revision>6</cp:revision>
  <dcterms:created xsi:type="dcterms:W3CDTF">2019-10-21T09:10:00Z</dcterms:created>
  <dcterms:modified xsi:type="dcterms:W3CDTF">2019-10-21T09:23:00Z</dcterms:modified>
</cp:coreProperties>
</file>