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0F6C" w14:textId="77777777" w:rsidR="0035702D" w:rsidRDefault="0035702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98C563C" w14:textId="77777777" w:rsidR="0035702D" w:rsidRDefault="0035702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p w14:paraId="77D517E1" w14:textId="77777777" w:rsidR="0035702D" w:rsidRDefault="00000000" w:rsidP="00A005D4">
      <w:pPr>
        <w:pStyle w:val="Standard"/>
        <w:pBdr>
          <w:bottom w:val="single" w:sz="4" w:space="1" w:color="auto"/>
        </w:pBdr>
        <w:spacing w:after="0" w:line="276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Regulamin uczestnictwa w projekcie</w:t>
      </w:r>
    </w:p>
    <w:p w14:paraId="4672132B" w14:textId="105D477B" w:rsidR="00FF2D64" w:rsidRDefault="00000000" w:rsidP="00FF2D64">
      <w:pPr>
        <w:pStyle w:val="NormalnyWeb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nr </w:t>
      </w:r>
      <w:r w:rsidR="00FF2D64" w:rsidRPr="00FF2D64">
        <w:rPr>
          <w:b/>
          <w:sz w:val="32"/>
          <w:szCs w:val="32"/>
        </w:rPr>
        <w:t>2025-1-PL01-KA121-VET-000310584</w:t>
      </w:r>
    </w:p>
    <w:p w14:paraId="01753FCF" w14:textId="437DCA44" w:rsidR="007C4E79" w:rsidRPr="007C4E79" w:rsidRDefault="00000000" w:rsidP="00A005D4">
      <w:pPr>
        <w:pStyle w:val="NormalnyWeb"/>
        <w:rPr>
          <w:rFonts w:eastAsia="Times New Roman"/>
          <w:kern w:val="0"/>
          <w:lang w:eastAsia="pl-PL"/>
        </w:rPr>
      </w:pPr>
      <w:r>
        <w:rPr>
          <w:b/>
        </w:rPr>
        <w:br/>
      </w:r>
      <w:r>
        <w:rPr>
          <w:b/>
        </w:rPr>
        <w:br/>
      </w:r>
      <w:r w:rsidR="007C4E79">
        <w:rPr>
          <w:rFonts w:eastAsia="Times New Roman"/>
          <w:b/>
          <w:bCs/>
          <w:kern w:val="0"/>
          <w:lang w:eastAsia="pl-PL"/>
        </w:rPr>
        <w:t xml:space="preserve">1. </w:t>
      </w:r>
      <w:r w:rsidR="007C4E79" w:rsidRPr="007C4E79">
        <w:rPr>
          <w:rFonts w:eastAsia="Times New Roman"/>
          <w:b/>
          <w:bCs/>
          <w:kern w:val="0"/>
          <w:sz w:val="28"/>
          <w:szCs w:val="28"/>
          <w:lang w:eastAsia="pl-PL"/>
        </w:rPr>
        <w:t>Postanowienia ogólne</w:t>
      </w:r>
    </w:p>
    <w:p w14:paraId="0A1D93D0" w14:textId="318CA97E" w:rsidR="007C4E79" w:rsidRPr="007C4E79" w:rsidRDefault="007C4E79" w:rsidP="007C4E79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Projekt nr </w:t>
      </w:r>
      <w:r w:rsidR="00FF2D64" w:rsidRPr="00FF2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2025-1-PL01-KA121-VET-000310584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jest realizowany przez Zespół Szkół Centrum Kształcenia Rolniczego im. Wincentego Witosa w Różańcu, w ramach dofinansowania Unii Europejskiej.</w:t>
      </w:r>
    </w:p>
    <w:p w14:paraId="2BBC3B1A" w14:textId="77777777" w:rsidR="007C4E79" w:rsidRPr="007C4E79" w:rsidRDefault="007C4E79" w:rsidP="007C4E79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Niniejszy regulamin określa zasady uczestnictwa uczniów w projekcie.</w:t>
      </w:r>
    </w:p>
    <w:p w14:paraId="6F341DAF" w14:textId="1BCC82E9" w:rsidR="007C4E79" w:rsidRPr="007C4E79" w:rsidRDefault="007C4E79" w:rsidP="007C4E79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Projekt skierowany jest do uczniów ZSCKR im. Wincentego Witosa, którzy w roku szkolnym 202</w:t>
      </w:r>
      <w:r w:rsidR="00FF2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/2</w:t>
      </w:r>
      <w:r w:rsidR="00FF2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uczą się na następujących kierunkach:</w:t>
      </w:r>
    </w:p>
    <w:p w14:paraId="3D63C4D6" w14:textId="77777777" w:rsidR="007C4E79" w:rsidRPr="00EE2030" w:rsidRDefault="007C4E79" w:rsidP="007C4E79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</w:rPr>
      </w:pPr>
      <w:r w:rsidRPr="00EE203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</w:rPr>
        <w:t>Technik … (… osób)</w:t>
      </w:r>
    </w:p>
    <w:p w14:paraId="37832A86" w14:textId="77777777" w:rsidR="007C4E79" w:rsidRPr="00EE2030" w:rsidRDefault="007C4E79" w:rsidP="007C4E79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</w:rPr>
      </w:pPr>
      <w:r w:rsidRPr="00EE203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</w:rPr>
        <w:t>Technik … (… osób)</w:t>
      </w:r>
    </w:p>
    <w:p w14:paraId="3E0315EB" w14:textId="534EE785" w:rsidR="007C4E79" w:rsidRPr="007C4E79" w:rsidRDefault="007C4E79" w:rsidP="007C4E79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Główne działanie projektu to 2-tygodniowe zagraniczne praktyki zawodowe w </w:t>
      </w:r>
      <w:r w:rsidR="00F740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Grecji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zaplanowane na okres od </w:t>
      </w:r>
      <w:r w:rsidR="00F74085" w:rsidRPr="00F740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12.04 - 25.04.2026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176CBDE7" w14:textId="77777777" w:rsidR="007C4E79" w:rsidRPr="007C4E79" w:rsidRDefault="007C4E79" w:rsidP="007C4E79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Projekt obejmuje również zajęcia przygotowawcze, realizację praktyk zawodowych, ewaluację oraz działania upowszechniające rezultaty.</w:t>
      </w:r>
    </w:p>
    <w:p w14:paraId="41BDFF1D" w14:textId="77777777" w:rsidR="007C4E79" w:rsidRPr="007C4E79" w:rsidRDefault="007C4E79" w:rsidP="007C4E79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Warunkiem uczestnictwa w projekcie jest podpisanie przez uczestnika Regulaminu Uczestnictwa oraz Regulaminu Rekrutacji, a także innych niezbędnych dokumentów związanych z realizacją projektu. Uczniowie niepełnoletni muszą dostarczyć dodatkową zgodę rodziców lub opiekunów prawnych.</w:t>
      </w:r>
    </w:p>
    <w:p w14:paraId="30F0DE38" w14:textId="77777777" w:rsidR="007C4E79" w:rsidRPr="007C4E79" w:rsidRDefault="007C4E79" w:rsidP="007C4E79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trakcie realizacji praktyk, uczestnikom zapewniony zostanie bezpłatny transport, zakwaterowanie, wyżywienie oraz pełne ubezpieczenie.</w:t>
      </w:r>
    </w:p>
    <w:p w14:paraId="2389C64A" w14:textId="77777777" w:rsidR="007C4E79" w:rsidRPr="007C4E79" w:rsidRDefault="007C4E79" w:rsidP="007C4E79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Opiekę nad uczestnikami praktyk sprawować będą nauczyciele szkoły, zaś całościową koordynację projektu prowadzi P. 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</w:rPr>
        <w:t>………………………….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(koordynator projektu).</w:t>
      </w:r>
    </w:p>
    <w:p w14:paraId="7788C458" w14:textId="77777777" w:rsidR="007C4E79" w:rsidRPr="007C4E79" w:rsidRDefault="007C4E79" w:rsidP="007C4E79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2. </w:t>
      </w:r>
      <w:r w:rsidRPr="007C4E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</w:rPr>
        <w:t>Zakres odpowiedzialności koordynatora i opiekunów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Koordynator projektu oraz opiekunowie będą odpowiedzialni za:</w:t>
      </w:r>
    </w:p>
    <w:p w14:paraId="54E15E67" w14:textId="77777777" w:rsidR="007C4E79" w:rsidRPr="007C4E79" w:rsidRDefault="007C4E79" w:rsidP="007C4E79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wspieranie uczestników w kontaktach z pracodawcami,</w:t>
      </w:r>
    </w:p>
    <w:p w14:paraId="64EF67C3" w14:textId="77777777" w:rsidR="007C4E79" w:rsidRPr="007C4E79" w:rsidRDefault="007C4E79" w:rsidP="007C4E79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udzielanie pomocy językowej,</w:t>
      </w:r>
    </w:p>
    <w:p w14:paraId="4F6C9595" w14:textId="77777777" w:rsidR="007C4E79" w:rsidRPr="007C4E79" w:rsidRDefault="007C4E79" w:rsidP="007C4E79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dbanie o realizację planów praktyk,</w:t>
      </w:r>
    </w:p>
    <w:p w14:paraId="13B344A1" w14:textId="77777777" w:rsidR="007C4E79" w:rsidRPr="007C4E79" w:rsidRDefault="007C4E79" w:rsidP="007C4E79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zapewnienie bezpieczeństwa uczestników w trakcie praktyk,</w:t>
      </w:r>
    </w:p>
    <w:p w14:paraId="678E9689" w14:textId="53319090" w:rsidR="00EE2030" w:rsidRPr="00EE2030" w:rsidRDefault="007C4E79" w:rsidP="00EE2030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bieżące monitorowanie postępów oraz ewaluację działań projektu.</w:t>
      </w:r>
    </w:p>
    <w:p w14:paraId="7FFD90AD" w14:textId="77777777" w:rsidR="007C4E79" w:rsidRPr="007C4E79" w:rsidRDefault="007C4E79" w:rsidP="007C4E79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3. </w:t>
      </w:r>
      <w:r w:rsidRPr="007C4E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</w:rPr>
        <w:t>Prawa i obowiązki uczestników</w:t>
      </w:r>
    </w:p>
    <w:p w14:paraId="3DA44A76" w14:textId="77777777" w:rsidR="007C4E79" w:rsidRDefault="007C4E79" w:rsidP="007C4E79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3.1. Prawa uczestników: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Każdy uczestnik projektu ma prawo do:</w:t>
      </w:r>
    </w:p>
    <w:p w14:paraId="4F11C859" w14:textId="77777777" w:rsidR="00FF2D64" w:rsidRDefault="00FF2D64" w:rsidP="007C4E79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6ECE3C8" w14:textId="77777777" w:rsidR="00FF2D64" w:rsidRPr="007C4E79" w:rsidRDefault="00FF2D64" w:rsidP="007C4E79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2C97665" w14:textId="77777777" w:rsidR="007C4E79" w:rsidRPr="007C4E79" w:rsidRDefault="007C4E79" w:rsidP="007C4E79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Terminowego otrzymywania wszystkich niezbędnych informacji związanych z projektem,</w:t>
      </w:r>
    </w:p>
    <w:p w14:paraId="65CFDF40" w14:textId="77777777" w:rsidR="007C4E79" w:rsidRPr="007C4E79" w:rsidRDefault="007C4E79" w:rsidP="007C4E79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Bezzwrotnego udziału w projekcie,</w:t>
      </w:r>
    </w:p>
    <w:p w14:paraId="72B47CEE" w14:textId="77777777" w:rsidR="007C4E79" w:rsidRPr="007C4E79" w:rsidRDefault="007C4E79" w:rsidP="007C4E79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Otrzymania certyfikatu ukończenia praktyk zawodowych zgodnie z założeniami projektu,</w:t>
      </w:r>
    </w:p>
    <w:p w14:paraId="112998C5" w14:textId="77777777" w:rsidR="007C4E79" w:rsidRPr="007C4E79" w:rsidRDefault="007C4E79" w:rsidP="007C4E79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Zgłaszania uwag oraz oceniania zajęć, w których bierze udział.</w:t>
      </w:r>
    </w:p>
    <w:p w14:paraId="03D67D09" w14:textId="77777777" w:rsidR="007C4E79" w:rsidRPr="007C4E79" w:rsidRDefault="007C4E79" w:rsidP="007C4E79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3.2. Obowiązki uczestników: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Uczestnicy zobowiązują się do:</w:t>
      </w:r>
    </w:p>
    <w:p w14:paraId="56876FFA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Uczestnictwa we wszystkich zajęciach realizowanych w ramach projektu,</w:t>
      </w:r>
    </w:p>
    <w:p w14:paraId="24DF9C05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100% obecności podczas praktyk zawodowych (z wyjątkiem sytuacji zdrowotnych),</w:t>
      </w:r>
    </w:p>
    <w:p w14:paraId="31712942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Uczestnictwa w spotkaniach ewaluacyjnych, które odbywać się będą zarówno podczas zajęć przygotowawczych, jak i praktyk,</w:t>
      </w:r>
    </w:p>
    <w:p w14:paraId="5D48A0B7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Złożenia raportu końcowego zgodnie z terminem wyznaczonym przez koordynatora,</w:t>
      </w:r>
    </w:p>
    <w:p w14:paraId="464A8138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Reprezentowania szkoły w sposób godny i odpowiedzialny podczas realizacji praktyk za granicą,</w:t>
      </w:r>
    </w:p>
    <w:p w14:paraId="334C1B09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Stosowania się do regulaminów i przepisów obowiązujących w miejscu zakwaterowania i realizacji praktyk,</w:t>
      </w:r>
    </w:p>
    <w:p w14:paraId="09B5EC02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Udziału w programie integracyjnym oraz wycieczkach organizowanych przez opiekunów,</w:t>
      </w:r>
    </w:p>
    <w:p w14:paraId="232BC3FF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Zachowywania się w sposób zdyscyplinowany, kulturalny oraz odpowiedzialny,</w:t>
      </w:r>
    </w:p>
    <w:p w14:paraId="610ADB1C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Bezwarunkowego wykonywania poleceń opiekunów,</w:t>
      </w:r>
    </w:p>
    <w:p w14:paraId="7884BA54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Przestrzegania przepisów bezpieczeństwa w trakcie podróży (w tym współpracy z opiekunami i kierowcami),</w:t>
      </w:r>
    </w:p>
    <w:p w14:paraId="16ED1DB5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Zakazu palenia tytoniu, picia alkoholu, zażywania narkotyków oraz innych środków odurzających,</w:t>
      </w:r>
    </w:p>
    <w:p w14:paraId="21995F87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Przebywania w miejscu zakwaterowania w godzinach ustalonych przez opiekunów. Opuszczenie miejsca zakwaterowania jest możliwe jedynie pod opieką opiekuna,</w:t>
      </w:r>
    </w:p>
    <w:p w14:paraId="13F28F6B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Zachowania zasad kultury osobistej i szacunku dla obyczajów i zwyczajów panujących w kraju odbywania praktyk,</w:t>
      </w:r>
    </w:p>
    <w:p w14:paraId="5B74B963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Dbałości o własne bezpieczeństwo oraz bezpieczeństwo innych,</w:t>
      </w:r>
    </w:p>
    <w:p w14:paraId="27F8E9AD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Przestrzegania ciszy nocnej, obowiązującej od godziny 22:00 do 6:00,</w:t>
      </w:r>
    </w:p>
    <w:p w14:paraId="13295C1B" w14:textId="77777777" w:rsidR="007C4E79" w:rsidRPr="007C4E79" w:rsidRDefault="007C4E79" w:rsidP="007C4E79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Aktywnego uczestnictwa w działaniach mających na celu upowszechnianie wyników projektu,</w:t>
      </w:r>
    </w:p>
    <w:p w14:paraId="1FA0A3F9" w14:textId="0C9447F4" w:rsidR="00EE2030" w:rsidRPr="00EE2030" w:rsidRDefault="007C4E79" w:rsidP="00EE2030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Przestrzegania zasad BHP obowiązujących w zakładach pracy.</w:t>
      </w:r>
    </w:p>
    <w:p w14:paraId="24F500CE" w14:textId="77777777" w:rsidR="007C4E79" w:rsidRPr="007C4E79" w:rsidRDefault="007C4E79" w:rsidP="007C4E79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4. </w:t>
      </w:r>
      <w:r w:rsidRPr="007C4E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</w:rPr>
        <w:t>Wykluczenie z projektu</w:t>
      </w: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Uczestnik może zostać wykluczony z projektu w przypadku:</w:t>
      </w:r>
    </w:p>
    <w:p w14:paraId="662CABDC" w14:textId="77777777" w:rsidR="007C4E79" w:rsidRPr="007C4E79" w:rsidRDefault="007C4E79" w:rsidP="007C4E79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Rażącego naruszenia postanowień niniejszego Regulaminu,</w:t>
      </w:r>
    </w:p>
    <w:p w14:paraId="5ACA0CA2" w14:textId="77777777" w:rsidR="007C4E79" w:rsidRPr="007C4E79" w:rsidRDefault="007C4E79" w:rsidP="007C4E79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Niedopełnienia obowiązków związanych z uczestnictwem w projekcie,</w:t>
      </w:r>
    </w:p>
    <w:p w14:paraId="14538A68" w14:textId="77777777" w:rsidR="007C4E79" w:rsidRPr="007C4E79" w:rsidRDefault="007C4E79" w:rsidP="007C4E79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Nieprzestrzegania zasad bezpieczeństwa,</w:t>
      </w:r>
    </w:p>
    <w:p w14:paraId="63F16C4E" w14:textId="77777777" w:rsidR="007C4E79" w:rsidRDefault="007C4E79" w:rsidP="007C4E79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Zachowań nieakceptowanych w trakcie realizacji praktyk zawodowych.</w:t>
      </w:r>
    </w:p>
    <w:p w14:paraId="1C0E58C8" w14:textId="77777777" w:rsidR="00EE2030" w:rsidRPr="007C4E79" w:rsidRDefault="00EE2030" w:rsidP="00EE2030">
      <w:pPr>
        <w:widowControl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FD4D2D7" w14:textId="77777777" w:rsidR="007C4E79" w:rsidRPr="007C4E79" w:rsidRDefault="007C4E79" w:rsidP="007C4E79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5</w:t>
      </w:r>
      <w:r w:rsidRPr="007C4E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</w:rPr>
        <w:t>. Postanowienia końcowe</w:t>
      </w:r>
    </w:p>
    <w:p w14:paraId="62A94829" w14:textId="77777777" w:rsidR="007C4E79" w:rsidRPr="007C4E79" w:rsidRDefault="007C4E79" w:rsidP="007C4E79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Uczestnicy projektu są zobowiązani do zapoznania się z niniejszym Regulaminem i jego przestrzegania w trakcie trwania projektu.</w:t>
      </w:r>
    </w:p>
    <w:p w14:paraId="134246BB" w14:textId="77777777" w:rsidR="007C4E79" w:rsidRPr="007C4E79" w:rsidRDefault="007C4E79" w:rsidP="007C4E79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Regulamin może zostać zmieniony w razie konieczności, w związku z bieżącymi potrzebami projektu.</w:t>
      </w:r>
    </w:p>
    <w:p w14:paraId="70A034BE" w14:textId="77777777" w:rsidR="007C4E79" w:rsidRPr="007C4E79" w:rsidRDefault="007C4E79" w:rsidP="007C4E79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C4E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 wszelkich zmianach w Regulaminie uczestnicy zostaną niezwłocznie poinformowani.</w:t>
      </w:r>
    </w:p>
    <w:p w14:paraId="5B755DF6" w14:textId="4D1461CC" w:rsidR="0035702D" w:rsidRDefault="0035702D" w:rsidP="007C4E79">
      <w:pPr>
        <w:pStyle w:val="Standard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29CFB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D1144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C2D81" w14:textId="77777777" w:rsidR="0035702D" w:rsidRDefault="00000000">
      <w:pPr>
        <w:pStyle w:val="Standard"/>
        <w:spacing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…………..……………………</w:t>
      </w:r>
    </w:p>
    <w:p w14:paraId="27AA7280" w14:textId="77777777" w:rsidR="0035702D" w:rsidRDefault="00000000">
      <w:pPr>
        <w:pStyle w:val="Standard"/>
        <w:spacing w:after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Podpis Dyrektora</w:t>
      </w:r>
    </w:p>
    <w:p w14:paraId="50F75AA9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DEE25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5D8BB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86F39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FD020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01D2F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C91CD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25DE2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87D0B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1F5F2" w14:textId="77777777" w:rsidR="0035702D" w:rsidRDefault="0035702D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534C8" w14:textId="77777777" w:rsidR="0035702D" w:rsidRDefault="0035702D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6BDC4" w14:textId="77777777" w:rsidR="0035702D" w:rsidRDefault="0035702D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0DDC8" w14:textId="77777777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D52B6" w14:textId="77777777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33B21" w14:textId="2F951D4F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588AA" w14:textId="77777777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089FC" w14:textId="77777777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9C46F" w14:textId="77777777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095EF" w14:textId="77777777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A1F1F" w14:textId="77777777" w:rsidR="00EE2030" w:rsidRDefault="00EE2030" w:rsidP="00EE2030">
      <w:pPr>
        <w:pStyle w:val="Standar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60DBE" w14:textId="77777777" w:rsidR="00FF2D64" w:rsidRPr="00FF2D64" w:rsidRDefault="00FF2D64" w:rsidP="00EE20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41FBA99" w14:textId="4CD491B1" w:rsidR="00EE2030" w:rsidRPr="00EE2030" w:rsidRDefault="00EE2030" w:rsidP="00EE203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Lista akceptacji regulaminu uczestnictwa w projekcie</w:t>
      </w:r>
      <w:r w:rsidRPr="00EE20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B52FF2" w14:textId="649F42DA" w:rsidR="00EE2030" w:rsidRPr="00933A45" w:rsidRDefault="00EE2030" w:rsidP="00EE2030">
      <w:pPr>
        <w:pStyle w:val="Standard"/>
        <w:spacing w:after="240" w:line="240" w:lineRule="auto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933A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nr </w:t>
      </w:r>
      <w:r w:rsidR="00FF2D64" w:rsidRPr="00FF2D64">
        <w:rPr>
          <w:rFonts w:ascii="Times New Roman" w:hAnsi="Times New Roman" w:cs="Times New Roman"/>
          <w:b/>
          <w:sz w:val="24"/>
          <w:szCs w:val="24"/>
          <w:lang w:val="en-GB"/>
        </w:rPr>
        <w:t>2025-1-PL01-KA121-VET-000310584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1985"/>
        <w:gridCol w:w="2126"/>
        <w:gridCol w:w="4394"/>
      </w:tblGrid>
      <w:tr w:rsidR="00EE2030" w14:paraId="428BFA80" w14:textId="77777777" w:rsidTr="009F085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FD406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012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ABB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E84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EE2030" w14:paraId="1DFF5C9F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5E82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F57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521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1C9C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4D6590A2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1125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272A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396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A7F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6500CAC1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A66A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D94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478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BBE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37EF42C4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F3F7A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24B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F11F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030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278EDFE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1328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DF9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DA5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814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428B44D6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ED1A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169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67C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2D5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B2931D3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DCA49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802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909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9F0A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206AA95D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5AC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1FB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9BC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00A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188EA37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00C1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5D6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98E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B74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2324E1A3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E234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8EAA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FAF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464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08A441F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102A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C13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35F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4C0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61FF727A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406BF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8AAD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FF0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131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7B7DEED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7A37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CA5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821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6F7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0B21646C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01ADD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784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66D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AD6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43C5EA7E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63D7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6A2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19EF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AF6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4A6ED5B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1C91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D96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6BA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CFF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5AEAE25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C7F7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F0E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5F2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2C7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265123B5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B7DE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1D8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7B4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B49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40AA6C7F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38D3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C5E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2FD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8EF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1B18EA8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11FC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CE6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958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A65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03C06A87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BA934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F93D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68F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6A0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1F3D007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C37F8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561F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D06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FED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2104FFC3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05B2F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EE3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B38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61E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92D61F5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4A6B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BFC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EE5C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0F7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665E552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3A9CD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075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AE2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2F3C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3B73538D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B2A1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BF9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EA6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B794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3537BF82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9173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DB3D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999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F4F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4A76397D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BA9EAA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C1B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664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E73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06FF87D1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83F7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5D8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88D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91A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35DD9178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A0FB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324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BFBA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33C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1EB84EB1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26E3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90E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3A8D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E90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F9D4483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FA90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4B6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C04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16D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6A5ADD0E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A47B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B6B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04D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9A7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5B9976B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F538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3C0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DE8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3F1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6F5897E3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2CF1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A2C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D56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CF3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F6AB4FC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7E0C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930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5D3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B8E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E25E8D1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E089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F83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701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AE1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71770B97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61729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F9F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87A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5AE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24881762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04835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42A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DF9A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F62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59BE6FF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5C7D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862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545D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4C5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4015917C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9976E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4C25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2AF1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310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7B36D1DC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7B1CA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63D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2C02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4110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688089A5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1DD6F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86E3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A567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5E38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030" w14:paraId="5B18BD1B" w14:textId="77777777" w:rsidTr="009F085E">
        <w:trPr>
          <w:trHeight w:val="28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D7029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030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99F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F7CB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F6C6" w14:textId="77777777" w:rsidR="00EE2030" w:rsidRPr="00EE2030" w:rsidRDefault="00EE2030" w:rsidP="00EE2030">
            <w:pPr>
              <w:pStyle w:val="Standard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B4A250" w14:textId="77777777" w:rsidR="00EE2030" w:rsidRDefault="00EE2030" w:rsidP="00FF2D64">
      <w:pPr>
        <w:pStyle w:val="Bezodstpw"/>
      </w:pPr>
    </w:p>
    <w:sectPr w:rsidR="00EE2030" w:rsidSect="00EE2030">
      <w:headerReference w:type="default" r:id="rId7"/>
      <w:footerReference w:type="default" r:id="rId8"/>
      <w:pgSz w:w="11906" w:h="16838"/>
      <w:pgMar w:top="1276" w:right="1417" w:bottom="709" w:left="1417" w:header="283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272D" w14:textId="77777777" w:rsidR="00106489" w:rsidRDefault="00106489">
      <w:pPr>
        <w:spacing w:after="0" w:line="240" w:lineRule="auto"/>
      </w:pPr>
      <w:r>
        <w:separator/>
      </w:r>
    </w:p>
  </w:endnote>
  <w:endnote w:type="continuationSeparator" w:id="0">
    <w:p w14:paraId="4AFE9CE6" w14:textId="77777777" w:rsidR="00106489" w:rsidRDefault="0010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BD13" w14:textId="2029F479" w:rsidR="000B7FDE" w:rsidRDefault="00000000">
    <w:pPr>
      <w:pStyle w:val="Stopka"/>
      <w:jc w:val="center"/>
    </w:pPr>
    <w:r>
      <w:rPr>
        <w:rFonts w:ascii="Times New Roman" w:hAnsi="Times New Roman" w:cs="Times New Roman"/>
        <w:sz w:val="20"/>
        <w:szCs w:val="20"/>
      </w:rPr>
      <w:t xml:space="preserve">Projekt nr </w:t>
    </w:r>
    <w:r w:rsidR="00FF2D64" w:rsidRPr="00FF2D64">
      <w:rPr>
        <w:rFonts w:ascii="Times New Roman" w:hAnsi="Times New Roman" w:cs="Times New Roman"/>
        <w:sz w:val="20"/>
        <w:szCs w:val="20"/>
      </w:rPr>
      <w:t>2025-1-PL01-KA121-VET-000310584</w:t>
    </w:r>
    <w:r w:rsidR="00196526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dofinansowany przez Unię Europejską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7E08" w14:textId="77777777" w:rsidR="00106489" w:rsidRDefault="001064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2FEBBF" w14:textId="77777777" w:rsidR="00106489" w:rsidRDefault="0010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7FEF" w14:textId="77777777" w:rsidR="000B7FDE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120DD" wp14:editId="6D21C9BB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800100" cy="876300"/>
          <wp:effectExtent l="0" t="0" r="0" b="0"/>
          <wp:wrapNone/>
          <wp:docPr id="1289646339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76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287A33" wp14:editId="58E4A608">
          <wp:extent cx="3047996" cy="581658"/>
          <wp:effectExtent l="0" t="0" r="4" b="8892"/>
          <wp:docPr id="986892584" name="Obraz 1" descr="Obraz zawierający Czcionka, zrzut ekranu, Jaskrawoniebieski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7996" cy="5816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C8B"/>
    <w:multiLevelType w:val="multilevel"/>
    <w:tmpl w:val="C896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77FB5"/>
    <w:multiLevelType w:val="multilevel"/>
    <w:tmpl w:val="4522B436"/>
    <w:styleLink w:val="WWNum1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30752B67"/>
    <w:multiLevelType w:val="multilevel"/>
    <w:tmpl w:val="7364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7521C"/>
    <w:multiLevelType w:val="multilevel"/>
    <w:tmpl w:val="62B4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514A1"/>
    <w:multiLevelType w:val="multilevel"/>
    <w:tmpl w:val="4CD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167E4"/>
    <w:multiLevelType w:val="multilevel"/>
    <w:tmpl w:val="A97CAE7A"/>
    <w:styleLink w:val="WWNum2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6" w15:restartNumberingAfterBreak="0">
    <w:nsid w:val="46B70C4B"/>
    <w:multiLevelType w:val="multilevel"/>
    <w:tmpl w:val="97947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93F34"/>
    <w:multiLevelType w:val="multilevel"/>
    <w:tmpl w:val="FF2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8A460E"/>
    <w:multiLevelType w:val="multilevel"/>
    <w:tmpl w:val="6F20868C"/>
    <w:styleLink w:val="WWNum3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368674C"/>
    <w:multiLevelType w:val="multilevel"/>
    <w:tmpl w:val="1E2E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32D4D"/>
    <w:multiLevelType w:val="multilevel"/>
    <w:tmpl w:val="58E0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648712">
    <w:abstractNumId w:val="1"/>
  </w:num>
  <w:num w:numId="2" w16cid:durableId="352538784">
    <w:abstractNumId w:val="5"/>
  </w:num>
  <w:num w:numId="3" w16cid:durableId="226579128">
    <w:abstractNumId w:val="8"/>
  </w:num>
  <w:num w:numId="4" w16cid:durableId="1323392145">
    <w:abstractNumId w:val="7"/>
  </w:num>
  <w:num w:numId="5" w16cid:durableId="88700954">
    <w:abstractNumId w:val="9"/>
  </w:num>
  <w:num w:numId="6" w16cid:durableId="1958245917">
    <w:abstractNumId w:val="6"/>
  </w:num>
  <w:num w:numId="7" w16cid:durableId="375084228">
    <w:abstractNumId w:val="10"/>
  </w:num>
  <w:num w:numId="8" w16cid:durableId="212664381">
    <w:abstractNumId w:val="2"/>
  </w:num>
  <w:num w:numId="9" w16cid:durableId="2095545162">
    <w:abstractNumId w:val="4"/>
  </w:num>
  <w:num w:numId="10" w16cid:durableId="1324704502">
    <w:abstractNumId w:val="0"/>
  </w:num>
  <w:num w:numId="11" w16cid:durableId="933515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2D"/>
    <w:rsid w:val="00057B25"/>
    <w:rsid w:val="000B7FDE"/>
    <w:rsid w:val="00106489"/>
    <w:rsid w:val="00196526"/>
    <w:rsid w:val="003519E4"/>
    <w:rsid w:val="0035702D"/>
    <w:rsid w:val="006A50A0"/>
    <w:rsid w:val="0072028A"/>
    <w:rsid w:val="00737534"/>
    <w:rsid w:val="00767045"/>
    <w:rsid w:val="007C4E79"/>
    <w:rsid w:val="00936D99"/>
    <w:rsid w:val="00A005D4"/>
    <w:rsid w:val="00B15186"/>
    <w:rsid w:val="00BB166C"/>
    <w:rsid w:val="00EB5091"/>
    <w:rsid w:val="00EE2030"/>
    <w:rsid w:val="00F74085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D873"/>
  <w15:docId w15:val="{6122A1DF-3E8F-4DA4-A60E-BCBE34B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strike w:val="0"/>
      <w:dstrike w:val="0"/>
      <w:u w:val="no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7C4E79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EE2030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Michalska</dc:creator>
  <cp:lastModifiedBy>Użytkownik</cp:lastModifiedBy>
  <cp:revision>3</cp:revision>
  <cp:lastPrinted>2018-09-16T21:16:00Z</cp:lastPrinted>
  <dcterms:created xsi:type="dcterms:W3CDTF">2025-07-15T14:01:00Z</dcterms:created>
  <dcterms:modified xsi:type="dcterms:W3CDTF">2025-11-20T11:05:00Z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