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C347" w14:textId="7DE2BED0" w:rsidR="0031460A" w:rsidRPr="009A5D42" w:rsidRDefault="0031460A" w:rsidP="00F736B4">
      <w:pPr>
        <w:spacing w:line="276" w:lineRule="auto"/>
        <w:jc w:val="right"/>
        <w:rPr>
          <w:rFonts w:asciiTheme="minorHAnsi" w:hAnsiTheme="minorHAnsi"/>
          <w:i/>
        </w:rPr>
      </w:pPr>
    </w:p>
    <w:p w14:paraId="70ABF16A" w14:textId="34B4879F" w:rsidR="00EA52B1" w:rsidRPr="001D07D7" w:rsidRDefault="00AA7FF9" w:rsidP="003A31EC">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0F596CCB" w14:textId="77777777"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74AF4FD4"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04967F0A" w14:textId="77777777" w:rsidR="001B0A22" w:rsidRPr="001D07D7" w:rsidRDefault="001B0A22" w:rsidP="00F736B4">
      <w:pPr>
        <w:spacing w:line="276" w:lineRule="auto"/>
        <w:rPr>
          <w:rFonts w:asciiTheme="minorHAnsi" w:hAnsiTheme="minorHAnsi"/>
        </w:rPr>
      </w:pPr>
    </w:p>
    <w:p w14:paraId="1C946266" w14:textId="77777777" w:rsidR="001B0A22" w:rsidRPr="001D07D7" w:rsidRDefault="001B0A22" w:rsidP="00F736B4">
      <w:pPr>
        <w:spacing w:line="276" w:lineRule="auto"/>
        <w:rPr>
          <w:rFonts w:asciiTheme="minorHAnsi" w:hAnsiTheme="minorHAnsi"/>
        </w:rPr>
      </w:pPr>
    </w:p>
    <w:p w14:paraId="39DEAAED" w14:textId="0CD84072" w:rsidR="001B0A22" w:rsidRPr="001D07D7" w:rsidRDefault="001B0A22" w:rsidP="00D53067">
      <w:pPr>
        <w:spacing w:line="276"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2E502B67" w14:textId="77777777" w:rsidR="000C3F0E" w:rsidRPr="001D07D7" w:rsidRDefault="00CD2BC8" w:rsidP="00CD2BC8">
      <w:pPr>
        <w:tabs>
          <w:tab w:val="center" w:pos="4536"/>
          <w:tab w:val="left" w:pos="8116"/>
        </w:tabs>
        <w:spacing w:line="276"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 </w:t>
      </w:r>
      <w:r w:rsidRPr="001D07D7">
        <w:rPr>
          <w:rFonts w:asciiTheme="minorHAnsi" w:hAnsiTheme="minorHAnsi"/>
          <w:b/>
          <w:sz w:val="32"/>
          <w:szCs w:val="32"/>
        </w:rPr>
        <w:tab/>
      </w:r>
    </w:p>
    <w:p w14:paraId="549DD812" w14:textId="77777777" w:rsidR="000C3F0E" w:rsidRPr="001D07D7" w:rsidRDefault="007B5525" w:rsidP="00F736B4">
      <w:pPr>
        <w:spacing w:line="276"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621D4A4F" w14:textId="6538BAA5" w:rsidR="001B0A22" w:rsidRPr="001D07D7" w:rsidRDefault="007B5525" w:rsidP="00D53067">
      <w:pPr>
        <w:spacing w:line="276"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18B8A918" w14:textId="77777777" w:rsidR="001B0A22" w:rsidRPr="001D07D7" w:rsidRDefault="001B0A22" w:rsidP="009A5D42">
      <w:pPr>
        <w:spacing w:line="276"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7F3BC2E0" w14:textId="57916915" w:rsidR="00BC5FBE" w:rsidRDefault="00173F34" w:rsidP="00F736B4">
      <w:pPr>
        <w:spacing w:line="276" w:lineRule="auto"/>
        <w:jc w:val="center"/>
        <w:rPr>
          <w:rFonts w:asciiTheme="minorHAnsi" w:hAnsiTheme="minorHAnsi"/>
          <w:b/>
          <w:sz w:val="36"/>
          <w:szCs w:val="36"/>
        </w:rPr>
      </w:pPr>
      <w:r>
        <w:rPr>
          <w:rFonts w:asciiTheme="minorHAnsi" w:hAnsiTheme="minorHAnsi"/>
          <w:b/>
          <w:sz w:val="36"/>
          <w:szCs w:val="36"/>
        </w:rPr>
        <w:t>Innowacje dla Środowiska</w:t>
      </w:r>
    </w:p>
    <w:p w14:paraId="32AFFE51" w14:textId="0F585BE3" w:rsidR="00DE14B8" w:rsidRPr="001D07D7" w:rsidRDefault="00DE14B8" w:rsidP="00F736B4">
      <w:pPr>
        <w:spacing w:line="276" w:lineRule="auto"/>
        <w:jc w:val="center"/>
        <w:rPr>
          <w:rFonts w:asciiTheme="minorHAnsi" w:hAnsiTheme="minorHAnsi"/>
          <w:i/>
          <w:sz w:val="20"/>
        </w:rPr>
      </w:pPr>
    </w:p>
    <w:p w14:paraId="24BC357B" w14:textId="77777777" w:rsidR="008A6B12" w:rsidRPr="001D07D7" w:rsidRDefault="008A6B12" w:rsidP="00185B79">
      <w:pPr>
        <w:spacing w:line="276" w:lineRule="auto"/>
        <w:rPr>
          <w:rFonts w:asciiTheme="minorHAnsi" w:hAnsiTheme="minorHAnsi"/>
          <w:b/>
          <w:sz w:val="32"/>
          <w:szCs w:val="32"/>
        </w:rPr>
      </w:pPr>
    </w:p>
    <w:p w14:paraId="635C712B" w14:textId="77777777" w:rsidR="00B04E56" w:rsidRPr="001D07D7" w:rsidRDefault="00853A16" w:rsidP="00F00C81">
      <w:pPr>
        <w:spacing w:line="276" w:lineRule="auto"/>
        <w:jc w:val="center"/>
        <w:rPr>
          <w:rFonts w:asciiTheme="minorHAnsi" w:hAnsiTheme="minorHAnsi"/>
        </w:rPr>
      </w:pPr>
      <w:r>
        <w:rPr>
          <w:rFonts w:asciiTheme="minorHAnsi" w:hAnsiTheme="minorHAnsi"/>
        </w:rPr>
        <w:pict w14:anchorId="1A633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302.4pt">
            <v:imagedata r:id="rId8" o:title="Logotyp-07"/>
          </v:shape>
        </w:pict>
      </w:r>
    </w:p>
    <w:p w14:paraId="316482F1" w14:textId="1EEF814A" w:rsidR="00D53067" w:rsidRDefault="00B04E56" w:rsidP="002825A1">
      <w:pPr>
        <w:jc w:val="center"/>
        <w:rPr>
          <w:rFonts w:ascii="Calibri" w:hAnsi="Calibri" w:cs="Calibri"/>
          <w:b/>
          <w:bCs/>
        </w:rPr>
      </w:pPr>
      <w:r w:rsidRPr="002825A1">
        <w:rPr>
          <w:rFonts w:ascii="Calibri" w:hAnsi="Calibri" w:cs="Calibri"/>
          <w:b/>
          <w:bCs/>
        </w:rPr>
        <w:t>Warszawa</w:t>
      </w:r>
      <w:r w:rsidR="00C83356" w:rsidRPr="002825A1">
        <w:rPr>
          <w:rFonts w:ascii="Calibri" w:hAnsi="Calibri" w:cs="Calibri"/>
          <w:b/>
          <w:bCs/>
        </w:rPr>
        <w:t>,</w:t>
      </w:r>
      <w:r w:rsidR="00692357" w:rsidRPr="002825A1">
        <w:rPr>
          <w:rFonts w:ascii="Calibri" w:hAnsi="Calibri" w:cs="Calibri"/>
          <w:b/>
          <w:bCs/>
        </w:rPr>
        <w:t xml:space="preserve"> </w:t>
      </w:r>
      <w:r w:rsidR="00C83356" w:rsidRPr="002825A1">
        <w:rPr>
          <w:rFonts w:ascii="Calibri" w:hAnsi="Calibri" w:cs="Calibri"/>
          <w:b/>
          <w:bCs/>
        </w:rPr>
        <w:t>2</w:t>
      </w:r>
      <w:r w:rsidR="007218EB" w:rsidRPr="002825A1">
        <w:rPr>
          <w:rFonts w:ascii="Calibri" w:hAnsi="Calibri" w:cs="Calibri"/>
          <w:b/>
          <w:bCs/>
        </w:rPr>
        <w:t>023</w:t>
      </w:r>
      <w:r w:rsidR="00C83356" w:rsidRPr="002825A1">
        <w:rPr>
          <w:rFonts w:ascii="Calibri" w:hAnsi="Calibri" w:cs="Calibri"/>
          <w:b/>
          <w:bCs/>
        </w:rPr>
        <w:t xml:space="preserve"> </w:t>
      </w:r>
      <w:r w:rsidR="002030F9" w:rsidRPr="002825A1">
        <w:rPr>
          <w:rFonts w:ascii="Calibri" w:hAnsi="Calibri" w:cs="Calibri"/>
          <w:b/>
          <w:bCs/>
        </w:rPr>
        <w:t>r.</w:t>
      </w:r>
    </w:p>
    <w:p w14:paraId="19826BDD" w14:textId="653FA70F" w:rsidR="00D53067" w:rsidRPr="002825A1" w:rsidRDefault="00D53067" w:rsidP="00D53067">
      <w:pPr>
        <w:widowControl/>
        <w:adjustRightInd/>
        <w:spacing w:line="240" w:lineRule="auto"/>
        <w:jc w:val="left"/>
        <w:textAlignment w:val="auto"/>
        <w:rPr>
          <w:rFonts w:ascii="Calibri" w:hAnsi="Calibri" w:cs="Calibri"/>
          <w:b/>
          <w:bCs/>
        </w:rPr>
      </w:pPr>
      <w:r>
        <w:rPr>
          <w:rFonts w:ascii="Calibri" w:hAnsi="Calibri" w:cs="Calibri"/>
          <w:b/>
          <w:bCs/>
        </w:rPr>
        <w:br w:type="page"/>
      </w:r>
    </w:p>
    <w:p w14:paraId="6446BD77" w14:textId="77777777" w:rsidR="009F3A57" w:rsidRPr="001D07D7" w:rsidRDefault="009F3A57" w:rsidP="002825A1">
      <w:pPr>
        <w:spacing w:before="200" w:line="240"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73201C" w:rsidRPr="001D07D7">
        <w:rPr>
          <w:rFonts w:asciiTheme="minorHAnsi" w:hAnsiTheme="minorHAnsi"/>
          <w:b/>
          <w:sz w:val="22"/>
          <w:szCs w:val="22"/>
        </w:rPr>
        <w:t>I</w:t>
      </w:r>
    </w:p>
    <w:p w14:paraId="08DF6423" w14:textId="77777777" w:rsidR="000B5B50" w:rsidRPr="001D07D7" w:rsidRDefault="00230D39" w:rsidP="00620321">
      <w:pPr>
        <w:spacing w:line="240"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620321">
      <w:pPr>
        <w:spacing w:before="120" w:line="240" w:lineRule="auto"/>
        <w:jc w:val="center"/>
        <w:rPr>
          <w:rFonts w:asciiTheme="minorHAnsi" w:hAnsiTheme="minorHAnsi"/>
          <w:b/>
          <w:sz w:val="22"/>
          <w:szCs w:val="22"/>
        </w:rPr>
      </w:pPr>
      <w:r w:rsidRPr="001D07D7">
        <w:rPr>
          <w:rFonts w:asciiTheme="minorHAnsi" w:hAnsiTheme="minorHAnsi"/>
          <w:b/>
          <w:sz w:val="22"/>
          <w:szCs w:val="22"/>
        </w:rPr>
        <w:t>§ 1</w:t>
      </w:r>
    </w:p>
    <w:p w14:paraId="1AEC9568" w14:textId="72BB0CBD" w:rsidR="006F3224" w:rsidRPr="001D07D7" w:rsidRDefault="0073201C"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173F34">
        <w:rPr>
          <w:rFonts w:asciiTheme="minorHAnsi" w:hAnsiTheme="minorHAnsi"/>
          <w:sz w:val="22"/>
          <w:szCs w:val="22"/>
        </w:rPr>
        <w:t xml:space="preserve">Innowacje dla Środowiska </w:t>
      </w:r>
      <w:r w:rsidR="009B5EFC">
        <w:rPr>
          <w:rFonts w:asciiTheme="minorHAnsi" w:hAnsiTheme="minorHAnsi"/>
          <w:sz w:val="22"/>
          <w:szCs w:val="22"/>
        </w:rPr>
        <w:t>”</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77777777" w:rsidR="00315359" w:rsidRPr="001D07D7" w:rsidRDefault="0031535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59CC01F1" w:rsidR="007E39C5" w:rsidRDefault="00D00609" w:rsidP="006D27FA">
      <w:pPr>
        <w:numPr>
          <w:ilvl w:val="0"/>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189715DB" w14:textId="77777777" w:rsidR="00173F34" w:rsidRPr="00C20B45" w:rsidRDefault="00173F34" w:rsidP="00173F34">
      <w:pPr>
        <w:numPr>
          <w:ilvl w:val="0"/>
          <w:numId w:val="9"/>
        </w:numPr>
        <w:spacing w:before="120" w:line="240" w:lineRule="auto"/>
        <w:rPr>
          <w:rFonts w:asciiTheme="minorHAnsi" w:hAnsiTheme="minorHAnsi"/>
          <w:sz w:val="22"/>
          <w:szCs w:val="22"/>
        </w:rPr>
      </w:pPr>
      <w:r w:rsidRPr="00C20B45">
        <w:rPr>
          <w:rFonts w:asciiTheme="minorHAnsi" w:hAnsiTheme="minorHAnsi"/>
          <w:sz w:val="22"/>
          <w:szCs w:val="22"/>
        </w:rPr>
        <w:t>Użyte w niniejszym Regulaminie pojęcia:</w:t>
      </w:r>
    </w:p>
    <w:p w14:paraId="772E3671" w14:textId="7B4C91D8" w:rsidR="00173F34" w:rsidRPr="00C20B45" w:rsidRDefault="00173F34" w:rsidP="00173F34">
      <w:pPr>
        <w:numPr>
          <w:ilvl w:val="1"/>
          <w:numId w:val="34"/>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Eksperci</w:t>
      </w:r>
      <w:r>
        <w:rPr>
          <w:rFonts w:asciiTheme="minorHAnsi" w:hAnsiTheme="minorHAnsi"/>
          <w:sz w:val="22"/>
          <w:szCs w:val="22"/>
        </w:rPr>
        <w:t xml:space="preserve"> </w:t>
      </w:r>
      <w:r w:rsidRPr="00C20B45">
        <w:rPr>
          <w:rFonts w:asciiTheme="minorHAnsi" w:hAnsiTheme="minorHAnsi"/>
          <w:sz w:val="22"/>
          <w:szCs w:val="22"/>
        </w:rPr>
        <w:t>– pracownicy NFOŚiGW</w:t>
      </w:r>
      <w:r>
        <w:rPr>
          <w:rFonts w:asciiTheme="minorHAnsi" w:hAnsiTheme="minorHAnsi"/>
          <w:sz w:val="22"/>
          <w:szCs w:val="22"/>
        </w:rPr>
        <w:t xml:space="preserve"> lub</w:t>
      </w:r>
      <w:r w:rsidRPr="00173F34">
        <w:rPr>
          <w:rFonts w:asciiTheme="minorHAnsi" w:hAnsiTheme="minorHAnsi"/>
          <w:sz w:val="22"/>
          <w:szCs w:val="22"/>
        </w:rPr>
        <w:t xml:space="preserve"> </w:t>
      </w:r>
      <w:r w:rsidRPr="00C20B45">
        <w:rPr>
          <w:rFonts w:asciiTheme="minorHAnsi" w:hAnsiTheme="minorHAnsi"/>
          <w:sz w:val="22"/>
          <w:szCs w:val="22"/>
        </w:rPr>
        <w:t xml:space="preserve">eksperci spoza NFOŚiGW dokonujący oceny </w:t>
      </w:r>
      <w:r>
        <w:rPr>
          <w:rFonts w:asciiTheme="minorHAnsi" w:hAnsiTheme="minorHAnsi"/>
          <w:sz w:val="22"/>
          <w:szCs w:val="22"/>
        </w:rPr>
        <w:t>fiszki lub wniosku</w:t>
      </w:r>
      <w:r w:rsidRPr="00C20B45">
        <w:rPr>
          <w:rFonts w:asciiTheme="minorHAnsi" w:hAnsiTheme="minorHAnsi"/>
          <w:sz w:val="22"/>
          <w:szCs w:val="22"/>
        </w:rPr>
        <w:t>;</w:t>
      </w:r>
    </w:p>
    <w:p w14:paraId="5F18A512" w14:textId="3522029F" w:rsidR="00173F34" w:rsidRPr="00C20B45" w:rsidRDefault="00173F34" w:rsidP="00173F34">
      <w:pPr>
        <w:numPr>
          <w:ilvl w:val="1"/>
          <w:numId w:val="34"/>
        </w:numPr>
        <w:tabs>
          <w:tab w:val="clear" w:pos="340"/>
          <w:tab w:val="num" w:pos="709"/>
        </w:tabs>
        <w:spacing w:before="120" w:line="240" w:lineRule="auto"/>
        <w:ind w:left="709"/>
        <w:rPr>
          <w:rFonts w:asciiTheme="minorHAnsi" w:hAnsiTheme="minorHAnsi" w:cstheme="minorHAnsi"/>
          <w:sz w:val="22"/>
          <w:szCs w:val="22"/>
        </w:rPr>
      </w:pPr>
      <w:r w:rsidRPr="00C20B45">
        <w:rPr>
          <w:rFonts w:asciiTheme="minorHAnsi" w:hAnsiTheme="minorHAnsi" w:cstheme="minorHAnsi"/>
          <w:sz w:val="22"/>
          <w:szCs w:val="22"/>
        </w:rPr>
        <w:t xml:space="preserve">Panel ekspertów – spotkanie ekspertów oceniających </w:t>
      </w:r>
      <w:r>
        <w:rPr>
          <w:rFonts w:asciiTheme="minorHAnsi" w:hAnsiTheme="minorHAnsi" w:cstheme="minorHAnsi"/>
          <w:sz w:val="22"/>
          <w:szCs w:val="22"/>
        </w:rPr>
        <w:t xml:space="preserve">wniosek </w:t>
      </w:r>
      <w:r w:rsidRPr="00C20B45">
        <w:rPr>
          <w:rFonts w:asciiTheme="minorHAnsi" w:hAnsiTheme="minorHAnsi" w:cstheme="minorHAnsi"/>
          <w:sz w:val="22"/>
          <w:szCs w:val="22"/>
        </w:rPr>
        <w:t>z Wnioskodawcą</w:t>
      </w:r>
      <w:r>
        <w:rPr>
          <w:rFonts w:asciiTheme="minorHAnsi" w:hAnsiTheme="minorHAnsi" w:cstheme="minorHAnsi"/>
          <w:sz w:val="22"/>
          <w:szCs w:val="22"/>
        </w:rPr>
        <w:t xml:space="preserve">, które </w:t>
      </w:r>
      <w:r w:rsidRPr="00C20B45">
        <w:rPr>
          <w:rFonts w:asciiTheme="minorHAnsi" w:hAnsiTheme="minorHAnsi" w:cstheme="minorHAnsi"/>
          <w:sz w:val="22"/>
          <w:szCs w:val="22"/>
        </w:rPr>
        <w:t xml:space="preserve">ma na celu zaprezentowanie projektu przez Wnioskodawcę oraz przedstawienie wyjaśnień </w:t>
      </w:r>
      <w:r>
        <w:rPr>
          <w:rFonts w:asciiTheme="minorHAnsi" w:hAnsiTheme="minorHAnsi" w:cstheme="minorHAnsi"/>
          <w:sz w:val="22"/>
          <w:szCs w:val="22"/>
        </w:rPr>
        <w:t>i/lub</w:t>
      </w:r>
      <w:r w:rsidRPr="00C20B45">
        <w:rPr>
          <w:rFonts w:asciiTheme="minorHAnsi" w:hAnsiTheme="minorHAnsi" w:cstheme="minorHAnsi"/>
          <w:sz w:val="22"/>
          <w:szCs w:val="22"/>
        </w:rPr>
        <w:t xml:space="preserve"> odpowiedzi na pytania </w:t>
      </w:r>
      <w:r w:rsidR="003943CB">
        <w:rPr>
          <w:rFonts w:asciiTheme="minorHAnsi" w:hAnsiTheme="minorHAnsi" w:cstheme="minorHAnsi"/>
          <w:sz w:val="22"/>
          <w:szCs w:val="22"/>
        </w:rPr>
        <w:t>ekspertów oceniających</w:t>
      </w:r>
      <w:r w:rsidRPr="00B17DF5">
        <w:rPr>
          <w:rFonts w:asciiTheme="minorHAnsi" w:hAnsiTheme="minorHAnsi" w:cstheme="minorHAnsi"/>
          <w:sz w:val="22"/>
          <w:szCs w:val="22"/>
        </w:rPr>
        <w:t>, uczestniczących w spotkaniu</w:t>
      </w:r>
      <w:r w:rsidRPr="00C20B45">
        <w:rPr>
          <w:rFonts w:asciiTheme="minorHAnsi" w:hAnsiTheme="minorHAnsi"/>
          <w:sz w:val="22"/>
          <w:szCs w:val="22"/>
        </w:rPr>
        <w:t xml:space="preserve">; </w:t>
      </w:r>
    </w:p>
    <w:p w14:paraId="4F817E0D" w14:textId="3AEFF339" w:rsidR="00173F34" w:rsidRPr="00C20B45" w:rsidRDefault="00173F34" w:rsidP="00173F34">
      <w:pPr>
        <w:numPr>
          <w:ilvl w:val="1"/>
          <w:numId w:val="34"/>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 xml:space="preserve">Projekt rekomendowany do wsparcia – </w:t>
      </w:r>
      <w:r w:rsidR="007B21B6">
        <w:rPr>
          <w:rFonts w:asciiTheme="minorHAnsi" w:hAnsiTheme="minorHAnsi"/>
          <w:sz w:val="22"/>
          <w:szCs w:val="22"/>
        </w:rPr>
        <w:t>przedsięwzięcie</w:t>
      </w:r>
      <w:r w:rsidRPr="00C20B45">
        <w:rPr>
          <w:rFonts w:asciiTheme="minorHAnsi" w:hAnsiTheme="minorHAnsi"/>
          <w:sz w:val="22"/>
          <w:szCs w:val="22"/>
        </w:rPr>
        <w:t>, któr</w:t>
      </w:r>
      <w:r w:rsidR="007B21B6">
        <w:rPr>
          <w:rFonts w:asciiTheme="minorHAnsi" w:hAnsiTheme="minorHAnsi"/>
          <w:sz w:val="22"/>
          <w:szCs w:val="22"/>
        </w:rPr>
        <w:t>e</w:t>
      </w:r>
      <w:r w:rsidRPr="00C20B45">
        <w:rPr>
          <w:rFonts w:asciiTheme="minorHAnsi" w:hAnsiTheme="minorHAnsi"/>
          <w:sz w:val="22"/>
          <w:szCs w:val="22"/>
        </w:rPr>
        <w:t xml:space="preserve"> na etapie selekcji uzyskał</w:t>
      </w:r>
      <w:r w:rsidR="007B21B6">
        <w:rPr>
          <w:rFonts w:asciiTheme="minorHAnsi" w:hAnsiTheme="minorHAnsi"/>
          <w:sz w:val="22"/>
          <w:szCs w:val="22"/>
        </w:rPr>
        <w:t>o</w:t>
      </w:r>
      <w:r w:rsidRPr="00C20B45">
        <w:rPr>
          <w:rFonts w:asciiTheme="minorHAnsi" w:hAnsiTheme="minorHAnsi"/>
          <w:sz w:val="22"/>
          <w:szCs w:val="22"/>
        </w:rPr>
        <w:t xml:space="preserve"> łącznie:</w:t>
      </w:r>
    </w:p>
    <w:p w14:paraId="35CDA2BF" w14:textId="77777777" w:rsidR="00173F34" w:rsidRPr="00C20B45" w:rsidRDefault="00173F34" w:rsidP="00173F34">
      <w:pPr>
        <w:numPr>
          <w:ilvl w:val="2"/>
          <w:numId w:val="34"/>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pozytywną ocenę końcową w zakresie spełnienia kryterium jakościowego dopuszczającego nr I. Ocena finansowa;</w:t>
      </w:r>
    </w:p>
    <w:p w14:paraId="2CE9540D" w14:textId="77777777" w:rsidR="00173F34" w:rsidRPr="00C20B45" w:rsidRDefault="00173F34" w:rsidP="00173F34">
      <w:pPr>
        <w:numPr>
          <w:ilvl w:val="2"/>
          <w:numId w:val="34"/>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pozytywną lub pozytywną warunkową (w przypadku konieczności przeprowadzenia procesu notyfikacji pomocy publicznej K</w:t>
      </w:r>
      <w:r>
        <w:rPr>
          <w:rFonts w:asciiTheme="minorHAnsi" w:hAnsiTheme="minorHAnsi"/>
          <w:sz w:val="22"/>
          <w:szCs w:val="22"/>
        </w:rPr>
        <w:t xml:space="preserve">omisji </w:t>
      </w:r>
      <w:r w:rsidRPr="00C20B45">
        <w:rPr>
          <w:rFonts w:asciiTheme="minorHAnsi" w:hAnsiTheme="minorHAnsi"/>
          <w:sz w:val="22"/>
          <w:szCs w:val="22"/>
        </w:rPr>
        <w:t>E</w:t>
      </w:r>
      <w:r>
        <w:rPr>
          <w:rFonts w:asciiTheme="minorHAnsi" w:hAnsiTheme="minorHAnsi"/>
          <w:sz w:val="22"/>
          <w:szCs w:val="22"/>
        </w:rPr>
        <w:t>uropejskiej</w:t>
      </w:r>
      <w:r w:rsidRPr="00C20B45">
        <w:rPr>
          <w:rFonts w:asciiTheme="minorHAnsi" w:hAnsiTheme="minorHAnsi"/>
          <w:sz w:val="22"/>
          <w:szCs w:val="22"/>
        </w:rPr>
        <w:t>) ocenę końcową w zakresie spełnienia kryterium jakościowego dopuszczającego nr II. Ocena dopuszczalności pomocy publicznej;</w:t>
      </w:r>
    </w:p>
    <w:p w14:paraId="0E4A4853" w14:textId="03194C96" w:rsidR="00173F34" w:rsidRPr="00C20B45" w:rsidRDefault="00173F34" w:rsidP="00173F34">
      <w:pPr>
        <w:numPr>
          <w:ilvl w:val="2"/>
          <w:numId w:val="34"/>
        </w:numPr>
        <w:tabs>
          <w:tab w:val="clear" w:pos="2160"/>
        </w:tabs>
        <w:spacing w:before="120" w:line="240" w:lineRule="auto"/>
        <w:ind w:left="1134"/>
        <w:rPr>
          <w:rFonts w:asciiTheme="minorHAnsi" w:hAnsiTheme="minorHAnsi" w:cstheme="minorHAnsi"/>
        </w:rPr>
      </w:pPr>
      <w:r w:rsidRPr="00C20B45">
        <w:rPr>
          <w:rFonts w:asciiTheme="minorHAnsi" w:hAnsiTheme="minorHAnsi"/>
          <w:sz w:val="22"/>
          <w:szCs w:val="22"/>
        </w:rPr>
        <w:t xml:space="preserve">wymagane minimum punktowe – w zakresie spełnienia kryteriów jakościowych punktowych - co najmniej </w:t>
      </w:r>
      <w:r>
        <w:rPr>
          <w:rFonts w:asciiTheme="minorHAnsi" w:hAnsiTheme="minorHAnsi"/>
          <w:sz w:val="22"/>
          <w:szCs w:val="22"/>
        </w:rPr>
        <w:t>4</w:t>
      </w:r>
      <w:r w:rsidR="00143D17">
        <w:rPr>
          <w:rFonts w:asciiTheme="minorHAnsi" w:hAnsiTheme="minorHAnsi"/>
          <w:sz w:val="22"/>
          <w:szCs w:val="22"/>
        </w:rPr>
        <w:t>0</w:t>
      </w:r>
      <w:r w:rsidRPr="00C20B45">
        <w:rPr>
          <w:rFonts w:asciiTheme="minorHAnsi" w:hAnsiTheme="minorHAnsi"/>
          <w:sz w:val="22"/>
          <w:szCs w:val="22"/>
        </w:rPr>
        <w:t xml:space="preserve"> punktów w ramach trzech obszarów (I. Zasadność realizacji przedsięwzięcia, II. Wykonalność przedsięwzięcia, III. Efektywność kosztowa), z zastrzeżeniem, że minimum punktowe określone dla każdego z obszarów również zostanie uzyskane;</w:t>
      </w:r>
    </w:p>
    <w:p w14:paraId="74D69DF6" w14:textId="73848456" w:rsidR="00173F34" w:rsidRPr="00C20B45" w:rsidRDefault="00173F34" w:rsidP="00173F34">
      <w:pPr>
        <w:numPr>
          <w:ilvl w:val="1"/>
          <w:numId w:val="34"/>
        </w:numPr>
        <w:tabs>
          <w:tab w:val="clear" w:pos="340"/>
          <w:tab w:val="num" w:pos="709"/>
        </w:tabs>
        <w:spacing w:before="120" w:line="240" w:lineRule="auto"/>
        <w:ind w:left="709"/>
        <w:rPr>
          <w:rFonts w:asciiTheme="minorHAnsi" w:hAnsiTheme="minorHAnsi" w:cstheme="minorHAnsi"/>
        </w:rPr>
      </w:pPr>
      <w:r w:rsidRPr="00C20B45">
        <w:rPr>
          <w:rFonts w:asciiTheme="minorHAnsi" w:hAnsiTheme="minorHAnsi"/>
          <w:sz w:val="22"/>
          <w:szCs w:val="22"/>
        </w:rPr>
        <w:t>Fiszka projektowa – wniosek o dofinansowanie w formie skróconej, zawierający w szczególności propozycję innowacyjnego rozwiązania, opis technologii oraz sposób realizacji</w:t>
      </w:r>
      <w:r>
        <w:rPr>
          <w:rFonts w:asciiTheme="minorHAnsi" w:hAnsiTheme="minorHAnsi"/>
          <w:sz w:val="22"/>
          <w:szCs w:val="22"/>
        </w:rPr>
        <w:t xml:space="preserve"> przedsięwzięcia.</w:t>
      </w:r>
      <w:r w:rsidRPr="00C20B45">
        <w:rPr>
          <w:rFonts w:asciiTheme="minorHAnsi" w:hAnsiTheme="minorHAnsi"/>
          <w:sz w:val="22"/>
          <w:szCs w:val="22"/>
        </w:rPr>
        <w:t xml:space="preserve"> Fiszka projektowa nie zawiera </w:t>
      </w:r>
      <w:r>
        <w:rPr>
          <w:rFonts w:asciiTheme="minorHAnsi" w:hAnsiTheme="minorHAnsi"/>
          <w:sz w:val="22"/>
          <w:szCs w:val="22"/>
        </w:rPr>
        <w:t xml:space="preserve">modelu finansowego </w:t>
      </w:r>
      <w:r w:rsidRPr="00C20B45">
        <w:rPr>
          <w:rFonts w:asciiTheme="minorHAnsi" w:hAnsiTheme="minorHAnsi"/>
          <w:sz w:val="22"/>
          <w:szCs w:val="22"/>
        </w:rPr>
        <w:t>i Studium Wykonalności i</w:t>
      </w:r>
      <w:r>
        <w:rPr>
          <w:rFonts w:asciiTheme="minorHAnsi" w:hAnsiTheme="minorHAnsi"/>
          <w:sz w:val="22"/>
          <w:szCs w:val="22"/>
        </w:rPr>
        <w:t> </w:t>
      </w:r>
      <w:r w:rsidRPr="00C20B45">
        <w:rPr>
          <w:rFonts w:asciiTheme="minorHAnsi" w:hAnsiTheme="minorHAnsi"/>
          <w:sz w:val="22"/>
          <w:szCs w:val="22"/>
        </w:rPr>
        <w:t xml:space="preserve">poprzedza złożenie pełnego (kompletnego) wniosku o dofinansowanie </w:t>
      </w:r>
      <w:r>
        <w:rPr>
          <w:rFonts w:asciiTheme="minorHAnsi" w:hAnsiTheme="minorHAnsi"/>
          <w:sz w:val="22"/>
          <w:szCs w:val="22"/>
        </w:rPr>
        <w:t>(</w:t>
      </w:r>
      <w:r w:rsidRPr="00C20B45">
        <w:rPr>
          <w:rFonts w:asciiTheme="minorHAnsi" w:hAnsiTheme="minorHAnsi"/>
          <w:sz w:val="22"/>
          <w:szCs w:val="22"/>
        </w:rPr>
        <w:t>WoD</w:t>
      </w:r>
      <w:r>
        <w:rPr>
          <w:rFonts w:asciiTheme="minorHAnsi" w:hAnsiTheme="minorHAnsi"/>
          <w:sz w:val="22"/>
          <w:szCs w:val="22"/>
        </w:rPr>
        <w:t>)</w:t>
      </w:r>
      <w:r w:rsidRPr="00C20B45">
        <w:rPr>
          <w:rFonts w:asciiTheme="minorHAnsi" w:hAnsiTheme="minorHAnsi"/>
          <w:sz w:val="22"/>
          <w:szCs w:val="22"/>
        </w:rPr>
        <w:t>;</w:t>
      </w:r>
    </w:p>
    <w:p w14:paraId="6BE69D63" w14:textId="2C4009B0" w:rsidR="00315359" w:rsidRPr="002825A1" w:rsidRDefault="00173F34" w:rsidP="002825A1">
      <w:pPr>
        <w:numPr>
          <w:ilvl w:val="1"/>
          <w:numId w:val="34"/>
        </w:numPr>
        <w:tabs>
          <w:tab w:val="clear" w:pos="340"/>
          <w:tab w:val="num" w:pos="709"/>
        </w:tabs>
        <w:spacing w:before="120" w:line="240" w:lineRule="auto"/>
        <w:ind w:left="709"/>
        <w:rPr>
          <w:rFonts w:asciiTheme="minorHAnsi" w:hAnsiTheme="minorHAnsi"/>
          <w:sz w:val="22"/>
          <w:szCs w:val="22"/>
        </w:rPr>
      </w:pPr>
      <w:r w:rsidRPr="00C20B45">
        <w:rPr>
          <w:rFonts w:asciiTheme="minorHAnsi" w:hAnsiTheme="minorHAnsi"/>
          <w:sz w:val="22"/>
          <w:szCs w:val="22"/>
        </w:rPr>
        <w:t>Wniosek WoD (dalej „wniosek WoD</w:t>
      </w:r>
      <w:r>
        <w:rPr>
          <w:rFonts w:asciiTheme="minorHAnsi" w:hAnsiTheme="minorHAnsi"/>
          <w:sz w:val="22"/>
          <w:szCs w:val="22"/>
        </w:rPr>
        <w:t>”</w:t>
      </w:r>
      <w:r w:rsidRPr="00C20B45">
        <w:rPr>
          <w:rFonts w:asciiTheme="minorHAnsi" w:hAnsiTheme="minorHAnsi"/>
          <w:sz w:val="22"/>
          <w:szCs w:val="22"/>
        </w:rPr>
        <w:t xml:space="preserve"> lub „WoD”) – pełny wniosek o dofinansowanie przedsięwzięcia, składany przez </w:t>
      </w:r>
      <w:r>
        <w:rPr>
          <w:rFonts w:asciiTheme="minorHAnsi" w:hAnsiTheme="minorHAnsi"/>
          <w:sz w:val="22"/>
          <w:szCs w:val="22"/>
        </w:rPr>
        <w:t>W</w:t>
      </w:r>
      <w:r w:rsidRPr="00C20B45">
        <w:rPr>
          <w:rFonts w:asciiTheme="minorHAnsi" w:hAnsiTheme="minorHAnsi"/>
          <w:sz w:val="22"/>
          <w:szCs w:val="22"/>
        </w:rPr>
        <w:t>nioskodawców, których fiszki projektowe uzyskały pozytywną ocenę;</w:t>
      </w:r>
    </w:p>
    <w:p w14:paraId="0930C6C8" w14:textId="77777777" w:rsidR="00315359" w:rsidRPr="001D07D7" w:rsidRDefault="00315359" w:rsidP="002825A1">
      <w:pPr>
        <w:pStyle w:val="Akapitzlist"/>
        <w:spacing w:before="200" w:line="276"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2F46A06D" w14:textId="77777777" w:rsidR="00315359" w:rsidRPr="001D07D7" w:rsidRDefault="00315359" w:rsidP="00185B79">
      <w:pPr>
        <w:pStyle w:val="Akapitzlist"/>
        <w:spacing w:line="276"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3855129" w14:textId="77777777" w:rsidR="009D39AF" w:rsidRPr="00173F34" w:rsidRDefault="009D39AF" w:rsidP="00D53067">
      <w:pPr>
        <w:spacing w:before="120" w:line="276" w:lineRule="auto"/>
        <w:jc w:val="center"/>
        <w:rPr>
          <w:rFonts w:asciiTheme="minorHAnsi" w:hAnsiTheme="minorHAnsi"/>
          <w:b/>
          <w:sz w:val="22"/>
          <w:szCs w:val="22"/>
        </w:rPr>
      </w:pPr>
      <w:r w:rsidRPr="00173F34">
        <w:rPr>
          <w:rFonts w:asciiTheme="minorHAnsi" w:hAnsiTheme="minorHAnsi"/>
          <w:b/>
          <w:sz w:val="22"/>
          <w:szCs w:val="22"/>
        </w:rPr>
        <w:t xml:space="preserve">§ </w:t>
      </w:r>
      <w:r w:rsidR="0079038B" w:rsidRPr="00173F34">
        <w:rPr>
          <w:rFonts w:asciiTheme="minorHAnsi" w:hAnsiTheme="minorHAnsi"/>
          <w:b/>
          <w:sz w:val="22"/>
          <w:szCs w:val="22"/>
        </w:rPr>
        <w:t>2</w:t>
      </w:r>
    </w:p>
    <w:p w14:paraId="6C876A62" w14:textId="4A79293B" w:rsidR="006D27FA" w:rsidRPr="00173F34" w:rsidRDefault="00D604DE" w:rsidP="006D27FA">
      <w:pPr>
        <w:pStyle w:val="Akapitzlist"/>
        <w:numPr>
          <w:ilvl w:val="1"/>
          <w:numId w:val="9"/>
        </w:numPr>
        <w:spacing w:line="240" w:lineRule="auto"/>
        <w:rPr>
          <w:rFonts w:asciiTheme="minorHAnsi" w:hAnsiTheme="minorHAnsi"/>
          <w:sz w:val="22"/>
          <w:szCs w:val="22"/>
        </w:rPr>
      </w:pPr>
      <w:r w:rsidRPr="00173F34">
        <w:rPr>
          <w:rFonts w:asciiTheme="minorHAnsi" w:hAnsiTheme="minorHAnsi"/>
          <w:sz w:val="22"/>
          <w:szCs w:val="22"/>
          <w:lang w:val="pl-PL" w:eastAsia="pl-PL"/>
        </w:rPr>
        <w:t>Nabór wniosków odbywa się na pod</w:t>
      </w:r>
      <w:r w:rsidR="00AB23D9" w:rsidRPr="00173F34">
        <w:rPr>
          <w:rFonts w:asciiTheme="minorHAnsi" w:hAnsiTheme="minorHAnsi"/>
          <w:sz w:val="22"/>
          <w:szCs w:val="22"/>
          <w:lang w:val="pl-PL" w:eastAsia="pl-PL"/>
        </w:rPr>
        <w:t>stawie ogłoszeni</w:t>
      </w:r>
      <w:r w:rsidR="00631C3B" w:rsidRPr="00173F34">
        <w:rPr>
          <w:rFonts w:asciiTheme="minorHAnsi" w:hAnsiTheme="minorHAnsi"/>
          <w:sz w:val="22"/>
          <w:szCs w:val="22"/>
          <w:lang w:val="pl-PL" w:eastAsia="pl-PL"/>
        </w:rPr>
        <w:t>a</w:t>
      </w:r>
      <w:r w:rsidR="0047286B" w:rsidRPr="00173F34">
        <w:rPr>
          <w:rFonts w:asciiTheme="minorHAnsi" w:hAnsiTheme="minorHAnsi"/>
          <w:sz w:val="22"/>
          <w:szCs w:val="22"/>
          <w:lang w:val="pl-PL" w:eastAsia="pl-PL"/>
        </w:rPr>
        <w:t xml:space="preserve"> o </w:t>
      </w:r>
      <w:r w:rsidR="00185B79" w:rsidRPr="00173F34">
        <w:rPr>
          <w:rFonts w:asciiTheme="minorHAnsi" w:hAnsiTheme="minorHAnsi"/>
          <w:sz w:val="22"/>
          <w:szCs w:val="22"/>
          <w:lang w:val="pl-PL" w:eastAsia="pl-PL"/>
        </w:rPr>
        <w:t>naborze</w:t>
      </w:r>
      <w:r w:rsidR="00AB23D9" w:rsidRPr="00173F34">
        <w:rPr>
          <w:rFonts w:asciiTheme="minorHAnsi" w:hAnsiTheme="minorHAnsi"/>
          <w:sz w:val="22"/>
          <w:szCs w:val="22"/>
          <w:lang w:val="pl-PL" w:eastAsia="pl-PL"/>
        </w:rPr>
        <w:t xml:space="preserve"> publikowan</w:t>
      </w:r>
      <w:r w:rsidR="00E5549B" w:rsidRPr="00173F34">
        <w:rPr>
          <w:rFonts w:asciiTheme="minorHAnsi" w:hAnsiTheme="minorHAnsi"/>
          <w:sz w:val="22"/>
          <w:szCs w:val="22"/>
          <w:lang w:val="pl-PL" w:eastAsia="pl-PL"/>
        </w:rPr>
        <w:t>ego</w:t>
      </w:r>
      <w:r w:rsidR="00AB23D9" w:rsidRPr="00173F34">
        <w:rPr>
          <w:rFonts w:asciiTheme="minorHAnsi" w:hAnsiTheme="minorHAnsi"/>
          <w:sz w:val="22"/>
          <w:szCs w:val="22"/>
          <w:lang w:val="pl-PL" w:eastAsia="pl-PL"/>
        </w:rPr>
        <w:t xml:space="preserve"> </w:t>
      </w:r>
      <w:r w:rsidRPr="00173F34">
        <w:rPr>
          <w:rFonts w:asciiTheme="minorHAnsi" w:hAnsiTheme="minorHAnsi"/>
          <w:sz w:val="22"/>
          <w:szCs w:val="22"/>
          <w:lang w:val="pl-PL" w:eastAsia="pl-PL"/>
        </w:rPr>
        <w:t xml:space="preserve">na stronie </w:t>
      </w:r>
      <w:hyperlink r:id="rId9" w:history="1">
        <w:r w:rsidR="00170522" w:rsidRPr="00173F34">
          <w:rPr>
            <w:rStyle w:val="Hipercze"/>
            <w:rFonts w:asciiTheme="minorHAnsi" w:hAnsiTheme="minorHAnsi" w:cstheme="minorHAnsi"/>
            <w:sz w:val="22"/>
            <w:szCs w:val="22"/>
            <w:lang w:val="pl-PL" w:eastAsia="pl-PL"/>
          </w:rPr>
          <w:t>https://www.gov.pl/web/nfosigw/</w:t>
        </w:r>
      </w:hyperlink>
      <w:r w:rsidR="00170522" w:rsidRPr="00173F34">
        <w:t>.</w:t>
      </w:r>
    </w:p>
    <w:p w14:paraId="22091F4C" w14:textId="77777777" w:rsidR="00315359" w:rsidRPr="00173F34" w:rsidRDefault="00315359" w:rsidP="006D27FA">
      <w:pPr>
        <w:pStyle w:val="Akapitzlist"/>
        <w:numPr>
          <w:ilvl w:val="1"/>
          <w:numId w:val="9"/>
        </w:numPr>
        <w:spacing w:before="120" w:line="240" w:lineRule="auto"/>
        <w:rPr>
          <w:rFonts w:asciiTheme="minorHAnsi" w:hAnsiTheme="minorHAnsi"/>
          <w:sz w:val="22"/>
          <w:szCs w:val="22"/>
        </w:rPr>
      </w:pPr>
      <w:r w:rsidRPr="00173F34">
        <w:rPr>
          <w:rFonts w:asciiTheme="minorHAnsi" w:hAnsiTheme="minorHAnsi"/>
          <w:sz w:val="22"/>
          <w:szCs w:val="22"/>
          <w:lang w:val="pl-PL" w:eastAsia="pl-PL"/>
        </w:rPr>
        <w:t xml:space="preserve">Wnioski należy składać na formularzach, właściwych dla danego </w:t>
      </w:r>
      <w:r w:rsidR="000E41C5" w:rsidRPr="00173F34">
        <w:rPr>
          <w:rFonts w:asciiTheme="minorHAnsi" w:hAnsiTheme="minorHAnsi"/>
          <w:sz w:val="22"/>
          <w:szCs w:val="22"/>
          <w:lang w:val="pl-PL" w:eastAsia="pl-PL"/>
        </w:rPr>
        <w:t>naboru</w:t>
      </w:r>
      <w:r w:rsidRPr="00173F34">
        <w:rPr>
          <w:rFonts w:asciiTheme="minorHAnsi" w:hAnsiTheme="minorHAnsi"/>
          <w:sz w:val="22"/>
          <w:szCs w:val="22"/>
          <w:lang w:val="pl-PL" w:eastAsia="pl-PL"/>
        </w:rPr>
        <w:t xml:space="preserve"> w ramach programu </w:t>
      </w:r>
      <w:r w:rsidRPr="00173F34">
        <w:rPr>
          <w:rFonts w:asciiTheme="minorHAnsi" w:hAnsiTheme="minorHAnsi"/>
          <w:sz w:val="22"/>
          <w:szCs w:val="22"/>
          <w:lang w:val="pl-PL" w:eastAsia="pl-PL"/>
        </w:rPr>
        <w:lastRenderedPageBreak/>
        <w:t>priorytetowego.</w:t>
      </w:r>
    </w:p>
    <w:p w14:paraId="53027D73" w14:textId="0C416076" w:rsidR="00824D1B" w:rsidRPr="00173F34" w:rsidRDefault="00844BB4" w:rsidP="006D27FA">
      <w:pPr>
        <w:numPr>
          <w:ilvl w:val="1"/>
          <w:numId w:val="9"/>
        </w:numPr>
        <w:spacing w:before="120" w:line="240" w:lineRule="auto"/>
        <w:rPr>
          <w:rFonts w:asciiTheme="minorHAnsi" w:hAnsiTheme="minorHAnsi"/>
          <w:sz w:val="22"/>
          <w:szCs w:val="22"/>
        </w:rPr>
      </w:pPr>
      <w:r w:rsidRPr="00173F34">
        <w:rPr>
          <w:rFonts w:asciiTheme="minorHAnsi" w:hAnsiTheme="minorHAnsi"/>
          <w:sz w:val="22"/>
          <w:szCs w:val="22"/>
        </w:rPr>
        <w:t>F</w:t>
      </w:r>
      <w:r w:rsidR="00824D1B" w:rsidRPr="00173F34">
        <w:rPr>
          <w:rFonts w:asciiTheme="minorHAnsi" w:hAnsiTheme="minorHAnsi"/>
          <w:sz w:val="22"/>
          <w:szCs w:val="22"/>
        </w:rPr>
        <w:t>ormularz wniosku wraz z</w:t>
      </w:r>
      <w:r w:rsidR="0097230B" w:rsidRPr="00173F34">
        <w:rPr>
          <w:rFonts w:asciiTheme="minorHAnsi" w:hAnsiTheme="minorHAnsi"/>
          <w:sz w:val="22"/>
          <w:szCs w:val="22"/>
        </w:rPr>
        <w:t xml:space="preserve"> </w:t>
      </w:r>
      <w:r w:rsidR="00824D1B" w:rsidRPr="00173F34">
        <w:rPr>
          <w:rFonts w:asciiTheme="minorHAnsi" w:hAnsiTheme="minorHAnsi"/>
          <w:sz w:val="22"/>
          <w:szCs w:val="22"/>
        </w:rPr>
        <w:t>instrukcją jego wypełniania dostępny jest</w:t>
      </w:r>
      <w:r w:rsidR="00F00C81" w:rsidRPr="00173F34">
        <w:rPr>
          <w:rFonts w:asciiTheme="minorHAnsi" w:hAnsiTheme="minorHAnsi"/>
          <w:sz w:val="22"/>
          <w:szCs w:val="22"/>
        </w:rPr>
        <w:t xml:space="preserve"> w Generatorze Wniosków o </w:t>
      </w:r>
      <w:r w:rsidR="009212B6" w:rsidRPr="00173F34">
        <w:rPr>
          <w:rFonts w:asciiTheme="minorHAnsi" w:hAnsiTheme="minorHAnsi"/>
          <w:sz w:val="22"/>
          <w:szCs w:val="22"/>
        </w:rPr>
        <w:t>Dofinansowanie (dalej „GWD”)</w:t>
      </w:r>
      <w:r w:rsidR="00824D1B" w:rsidRPr="00173F34">
        <w:rPr>
          <w:rFonts w:asciiTheme="minorHAnsi" w:hAnsiTheme="minorHAnsi"/>
          <w:sz w:val="22"/>
          <w:szCs w:val="22"/>
        </w:rPr>
        <w:t>, po utworzeniu konta i zalogowaniu</w:t>
      </w:r>
      <w:r w:rsidR="00824D1B" w:rsidRPr="00173F34">
        <w:rPr>
          <w:rStyle w:val="Odwoanieprzypisudolnego"/>
          <w:rFonts w:asciiTheme="minorHAnsi" w:hAnsiTheme="minorHAnsi"/>
          <w:sz w:val="22"/>
          <w:szCs w:val="22"/>
        </w:rPr>
        <w:footnoteReference w:id="2"/>
      </w:r>
      <w:r w:rsidR="00824D1B" w:rsidRPr="00173F34">
        <w:rPr>
          <w:rFonts w:asciiTheme="minorHAnsi" w:hAnsiTheme="minorHAnsi"/>
          <w:sz w:val="22"/>
          <w:szCs w:val="22"/>
        </w:rPr>
        <w:t xml:space="preserve">, </w:t>
      </w:r>
      <w:r w:rsidR="00636809" w:rsidRPr="00173F34">
        <w:rPr>
          <w:rFonts w:asciiTheme="minorHAnsi" w:hAnsiTheme="minorHAnsi"/>
          <w:sz w:val="22"/>
          <w:szCs w:val="22"/>
        </w:rPr>
        <w:t>na </w:t>
      </w:r>
      <w:r w:rsidR="00824D1B" w:rsidRPr="00173F34">
        <w:rPr>
          <w:rFonts w:asciiTheme="minorHAnsi" w:hAnsiTheme="minorHAnsi"/>
          <w:sz w:val="22"/>
          <w:szCs w:val="22"/>
        </w:rPr>
        <w:t xml:space="preserve">stronie internetowej </w:t>
      </w:r>
      <w:r w:rsidR="00BB30C8" w:rsidRPr="00173F34">
        <w:rPr>
          <w:rFonts w:asciiTheme="minorHAnsi" w:hAnsiTheme="minorHAnsi"/>
          <w:sz w:val="22"/>
          <w:szCs w:val="22"/>
        </w:rPr>
        <w:t xml:space="preserve">NFOŚiGW, </w:t>
      </w:r>
      <w:r w:rsidR="00824D1B" w:rsidRPr="00173F34">
        <w:rPr>
          <w:rFonts w:asciiTheme="minorHAnsi" w:hAnsiTheme="minorHAnsi"/>
          <w:sz w:val="22"/>
          <w:szCs w:val="22"/>
        </w:rPr>
        <w:t xml:space="preserve">pod adresem </w:t>
      </w:r>
      <w:hyperlink r:id="rId10" w:history="1">
        <w:r w:rsidR="00170522" w:rsidRPr="00173F34">
          <w:rPr>
            <w:rStyle w:val="Hipercze"/>
            <w:rFonts w:asciiTheme="minorHAnsi" w:hAnsiTheme="minorHAnsi" w:cstheme="minorHAnsi"/>
            <w:sz w:val="22"/>
            <w:szCs w:val="22"/>
          </w:rPr>
          <w:t>https://gwd.nfosigw.gov.pl/</w:t>
        </w:r>
      </w:hyperlink>
      <w:r w:rsidR="00824D1B" w:rsidRPr="00173F34">
        <w:rPr>
          <w:rFonts w:asciiTheme="minorHAnsi" w:hAnsiTheme="minorHAnsi"/>
          <w:sz w:val="22"/>
          <w:szCs w:val="22"/>
        </w:rPr>
        <w:t xml:space="preserve"> po wybraniu odpowiedniego programu priorytetowego.</w:t>
      </w:r>
    </w:p>
    <w:p w14:paraId="219392A0" w14:textId="6D409656" w:rsidR="00D846C9" w:rsidRPr="00173F34" w:rsidRDefault="007C13E2" w:rsidP="006D27FA">
      <w:pPr>
        <w:numPr>
          <w:ilvl w:val="1"/>
          <w:numId w:val="9"/>
        </w:numPr>
        <w:spacing w:before="120" w:line="240" w:lineRule="auto"/>
        <w:rPr>
          <w:rFonts w:asciiTheme="minorHAnsi" w:hAnsiTheme="minorHAnsi"/>
          <w:sz w:val="22"/>
          <w:szCs w:val="22"/>
        </w:rPr>
      </w:pPr>
      <w:r w:rsidRPr="00173F34">
        <w:rPr>
          <w:rFonts w:asciiTheme="minorHAnsi" w:hAnsiTheme="minorHAnsi"/>
          <w:sz w:val="22"/>
          <w:szCs w:val="22"/>
        </w:rPr>
        <w:t>Wniosek składa się</w:t>
      </w:r>
      <w:r w:rsidR="000D4C8E" w:rsidRPr="00173F34">
        <w:rPr>
          <w:rFonts w:asciiTheme="minorHAnsi" w:hAnsiTheme="minorHAnsi"/>
          <w:sz w:val="22"/>
          <w:szCs w:val="22"/>
        </w:rPr>
        <w:t xml:space="preserve"> </w:t>
      </w:r>
      <w:r w:rsidR="008B1969" w:rsidRPr="00173F34">
        <w:rPr>
          <w:rFonts w:asciiTheme="minorHAnsi" w:hAnsiTheme="minorHAnsi"/>
          <w:sz w:val="22"/>
          <w:szCs w:val="22"/>
        </w:rPr>
        <w:t>w wersji elektronicznej prz</w:t>
      </w:r>
      <w:r w:rsidR="00D846C9" w:rsidRPr="00173F34">
        <w:rPr>
          <w:rFonts w:asciiTheme="minorHAnsi" w:hAnsiTheme="minorHAnsi"/>
          <w:sz w:val="22"/>
          <w:szCs w:val="22"/>
        </w:rPr>
        <w:t>ez</w:t>
      </w:r>
      <w:r w:rsidR="008B1969" w:rsidRPr="00173F34">
        <w:rPr>
          <w:rFonts w:asciiTheme="minorHAnsi" w:hAnsiTheme="minorHAnsi"/>
          <w:sz w:val="22"/>
          <w:szCs w:val="22"/>
        </w:rPr>
        <w:t xml:space="preserve"> GWD,</w:t>
      </w:r>
      <w:r w:rsidR="00D846C9" w:rsidRPr="00173F34">
        <w:rPr>
          <w:rFonts w:asciiTheme="minorHAnsi" w:hAnsiTheme="minorHAnsi"/>
          <w:sz w:val="22"/>
          <w:szCs w:val="22"/>
        </w:rPr>
        <w:t xml:space="preserve"> </w:t>
      </w:r>
      <w:r w:rsidR="00A34424" w:rsidRPr="00173F34">
        <w:rPr>
          <w:rFonts w:asciiTheme="minorHAnsi" w:hAnsiTheme="minorHAnsi"/>
          <w:sz w:val="22"/>
          <w:szCs w:val="22"/>
        </w:rPr>
        <w:t xml:space="preserve">przy użyciu </w:t>
      </w:r>
      <w:r w:rsidR="00840FC3" w:rsidRPr="00173F34">
        <w:rPr>
          <w:rFonts w:asciiTheme="minorHAnsi" w:hAnsiTheme="minorHAnsi"/>
          <w:sz w:val="22"/>
          <w:szCs w:val="22"/>
        </w:rPr>
        <w:t xml:space="preserve">podpisu </w:t>
      </w:r>
      <w:r w:rsidR="009A619B" w:rsidRPr="00173F34">
        <w:rPr>
          <w:rFonts w:asciiTheme="minorHAnsi" w:hAnsiTheme="minorHAnsi"/>
          <w:sz w:val="22"/>
          <w:szCs w:val="22"/>
        </w:rPr>
        <w:t>elektronicznego</w:t>
      </w:r>
      <w:r w:rsidR="00017D94" w:rsidRPr="00173F34">
        <w:rPr>
          <w:rFonts w:asciiTheme="minorHAnsi" w:hAnsiTheme="minorHAnsi"/>
          <w:sz w:val="22"/>
          <w:szCs w:val="22"/>
        </w:rPr>
        <w:t xml:space="preserve">, </w:t>
      </w:r>
      <w:r w:rsidR="004B311D" w:rsidRPr="00173F34">
        <w:rPr>
          <w:rFonts w:asciiTheme="minorHAnsi" w:hAnsiTheme="minorHAnsi"/>
          <w:sz w:val="22"/>
          <w:szCs w:val="22"/>
        </w:rPr>
        <w:t>który wywołuje skutki prawne równoważne podpisowi własnoręcznemu.</w:t>
      </w:r>
    </w:p>
    <w:p w14:paraId="356CC28B" w14:textId="77777777" w:rsidR="00631C3B" w:rsidRPr="00173F34" w:rsidRDefault="00D846C9" w:rsidP="006D27FA">
      <w:pPr>
        <w:numPr>
          <w:ilvl w:val="1"/>
          <w:numId w:val="9"/>
        </w:numPr>
        <w:spacing w:before="120" w:line="240" w:lineRule="auto"/>
        <w:rPr>
          <w:rFonts w:asciiTheme="minorHAnsi" w:hAnsiTheme="minorHAnsi"/>
          <w:sz w:val="22"/>
          <w:szCs w:val="22"/>
        </w:rPr>
      </w:pPr>
      <w:r w:rsidRPr="00173F34">
        <w:rPr>
          <w:rFonts w:asciiTheme="minorHAnsi" w:hAnsiTheme="minorHAnsi"/>
          <w:sz w:val="22"/>
          <w:szCs w:val="22"/>
        </w:rPr>
        <w:t xml:space="preserve">W przypadku gdy wnioskodawca nie ma możliwości zastosowania podpisu, o którym mowa w ust. </w:t>
      </w:r>
      <w:r w:rsidR="00BE4D6C" w:rsidRPr="00173F34">
        <w:rPr>
          <w:rFonts w:asciiTheme="minorHAnsi" w:hAnsiTheme="minorHAnsi"/>
          <w:sz w:val="22"/>
          <w:szCs w:val="22"/>
        </w:rPr>
        <w:t>4</w:t>
      </w:r>
      <w:r w:rsidR="00A444AB" w:rsidRPr="00173F34">
        <w:rPr>
          <w:rFonts w:asciiTheme="minorHAnsi" w:hAnsiTheme="minorHAnsi"/>
          <w:sz w:val="22"/>
          <w:szCs w:val="22"/>
        </w:rPr>
        <w:t>,</w:t>
      </w:r>
      <w:r w:rsidRPr="00173F34">
        <w:rPr>
          <w:rFonts w:asciiTheme="minorHAnsi" w:hAnsiTheme="minorHAnsi"/>
          <w:sz w:val="22"/>
          <w:szCs w:val="22"/>
        </w:rPr>
        <w:t xml:space="preserve"> oprócz</w:t>
      </w:r>
      <w:r w:rsidR="00EF1A6A" w:rsidRPr="00173F34">
        <w:rPr>
          <w:rFonts w:asciiTheme="minorHAnsi" w:hAnsiTheme="minorHAnsi"/>
          <w:sz w:val="22"/>
          <w:szCs w:val="22"/>
        </w:rPr>
        <w:t xml:space="preserve"> przesłania</w:t>
      </w:r>
      <w:r w:rsidRPr="00173F34">
        <w:rPr>
          <w:rFonts w:asciiTheme="minorHAnsi" w:hAnsiTheme="minorHAnsi"/>
          <w:sz w:val="22"/>
          <w:szCs w:val="22"/>
        </w:rPr>
        <w:t xml:space="preserve"> wersji elektronicznej składa</w:t>
      </w:r>
      <w:r w:rsidR="00005B80" w:rsidRPr="00173F34">
        <w:rPr>
          <w:rFonts w:asciiTheme="minorHAnsi" w:hAnsiTheme="minorHAnsi"/>
          <w:sz w:val="22"/>
          <w:szCs w:val="22"/>
        </w:rPr>
        <w:t xml:space="preserve"> </w:t>
      </w:r>
      <w:r w:rsidR="007519EE" w:rsidRPr="00173F34">
        <w:rPr>
          <w:rFonts w:asciiTheme="minorHAnsi" w:hAnsiTheme="minorHAnsi"/>
          <w:sz w:val="22"/>
          <w:szCs w:val="22"/>
        </w:rPr>
        <w:t>wygenerowany przy użyciu GWD</w:t>
      </w:r>
      <w:r w:rsidR="00631C3B" w:rsidRPr="00173F34">
        <w:rPr>
          <w:rFonts w:asciiTheme="minorHAnsi" w:hAnsiTheme="minorHAnsi"/>
          <w:sz w:val="22"/>
          <w:szCs w:val="22"/>
        </w:rPr>
        <w:t>:</w:t>
      </w:r>
    </w:p>
    <w:p w14:paraId="28700DBD" w14:textId="2E2EFC4B" w:rsidR="00631C3B" w:rsidRPr="00173F34" w:rsidRDefault="000D4C8E" w:rsidP="00C43750">
      <w:pPr>
        <w:pStyle w:val="Akapitzlist"/>
        <w:numPr>
          <w:ilvl w:val="0"/>
          <w:numId w:val="26"/>
        </w:numPr>
        <w:spacing w:before="60" w:line="240" w:lineRule="auto"/>
        <w:ind w:left="709" w:hanging="284"/>
        <w:rPr>
          <w:rFonts w:asciiTheme="minorHAnsi" w:hAnsiTheme="minorHAnsi"/>
          <w:sz w:val="22"/>
          <w:szCs w:val="22"/>
        </w:rPr>
      </w:pPr>
      <w:r w:rsidRPr="00173F34">
        <w:rPr>
          <w:rFonts w:asciiTheme="minorHAnsi" w:hAnsiTheme="minorHAnsi"/>
          <w:sz w:val="22"/>
          <w:szCs w:val="22"/>
        </w:rPr>
        <w:t>wydruk</w:t>
      </w:r>
      <w:r w:rsidR="00C63777" w:rsidRPr="00173F34">
        <w:rPr>
          <w:rFonts w:asciiTheme="minorHAnsi" w:hAnsiTheme="minorHAnsi"/>
          <w:sz w:val="22"/>
          <w:szCs w:val="22"/>
        </w:rPr>
        <w:t xml:space="preserve"> wniosku, </w:t>
      </w:r>
      <w:r w:rsidR="00E30D0F" w:rsidRPr="00173F34">
        <w:rPr>
          <w:rFonts w:asciiTheme="minorHAnsi" w:hAnsiTheme="minorHAnsi"/>
          <w:sz w:val="22"/>
          <w:szCs w:val="22"/>
        </w:rPr>
        <w:t>zawierający</w:t>
      </w:r>
      <w:r w:rsidR="00CC29F5" w:rsidRPr="00173F34">
        <w:rPr>
          <w:rFonts w:asciiTheme="minorHAnsi" w:hAnsiTheme="minorHAnsi"/>
          <w:sz w:val="22"/>
          <w:szCs w:val="22"/>
        </w:rPr>
        <w:t xml:space="preserve"> na pierwszej stronie kod kreskowy</w:t>
      </w:r>
      <w:r w:rsidR="00631C3B" w:rsidRPr="00173F34">
        <w:rPr>
          <w:rFonts w:asciiTheme="minorHAnsi" w:hAnsiTheme="minorHAnsi"/>
          <w:sz w:val="22"/>
          <w:szCs w:val="22"/>
          <w:lang w:val="pl-PL"/>
        </w:rPr>
        <w:t>,</w:t>
      </w:r>
    </w:p>
    <w:p w14:paraId="6DCBCAD2" w14:textId="77777777" w:rsidR="006375F7" w:rsidRPr="00173F34" w:rsidRDefault="00631C3B" w:rsidP="00C43750">
      <w:pPr>
        <w:pStyle w:val="Akapitzlist"/>
        <w:numPr>
          <w:ilvl w:val="0"/>
          <w:numId w:val="26"/>
        </w:numPr>
        <w:spacing w:before="60" w:line="240" w:lineRule="auto"/>
        <w:ind w:left="709" w:hanging="284"/>
        <w:rPr>
          <w:rFonts w:asciiTheme="minorHAnsi" w:hAnsiTheme="minorHAnsi"/>
          <w:sz w:val="22"/>
          <w:szCs w:val="22"/>
        </w:rPr>
      </w:pPr>
      <w:r w:rsidRPr="00173F34">
        <w:rPr>
          <w:rFonts w:asciiTheme="minorHAnsi" w:hAnsiTheme="minorHAnsi"/>
          <w:sz w:val="22"/>
          <w:szCs w:val="22"/>
          <w:lang w:val="pl-PL"/>
        </w:rPr>
        <w:t>oświadczenia podpisane zgodnie z zasadami reprezentacji wnioskującego;</w:t>
      </w:r>
    </w:p>
    <w:p w14:paraId="3E30DF36" w14:textId="77777777" w:rsidR="00261F31" w:rsidRPr="00173F34" w:rsidRDefault="00B14C6A" w:rsidP="006D27FA">
      <w:pPr>
        <w:numPr>
          <w:ilvl w:val="1"/>
          <w:numId w:val="9"/>
        </w:numPr>
        <w:spacing w:before="120" w:line="240" w:lineRule="auto"/>
        <w:rPr>
          <w:rFonts w:asciiTheme="minorHAnsi" w:hAnsiTheme="minorHAnsi"/>
          <w:sz w:val="22"/>
          <w:szCs w:val="22"/>
        </w:rPr>
      </w:pPr>
      <w:r w:rsidRPr="00173F34">
        <w:rPr>
          <w:rFonts w:asciiTheme="minorHAnsi" w:hAnsiTheme="minorHAnsi"/>
          <w:sz w:val="22"/>
          <w:szCs w:val="22"/>
        </w:rPr>
        <w:t xml:space="preserve">Wniosek składa się w terminach wskazanych w ogłoszeniu o naborze. </w:t>
      </w:r>
      <w:r w:rsidR="007C13E2" w:rsidRPr="00173F34">
        <w:rPr>
          <w:rFonts w:asciiTheme="minorHAnsi" w:hAnsiTheme="minorHAnsi"/>
          <w:sz w:val="22"/>
          <w:szCs w:val="22"/>
        </w:rPr>
        <w:t xml:space="preserve">O zachowaniu terminu </w:t>
      </w:r>
      <w:r w:rsidR="00D90CB6" w:rsidRPr="00173F34">
        <w:rPr>
          <w:rFonts w:asciiTheme="minorHAnsi" w:hAnsiTheme="minorHAnsi"/>
          <w:sz w:val="22"/>
          <w:szCs w:val="22"/>
        </w:rPr>
        <w:t>złożenia</w:t>
      </w:r>
      <w:r w:rsidR="001C5E02" w:rsidRPr="00173F34">
        <w:rPr>
          <w:rFonts w:asciiTheme="minorHAnsi" w:hAnsiTheme="minorHAnsi"/>
          <w:sz w:val="22"/>
          <w:szCs w:val="22"/>
        </w:rPr>
        <w:t xml:space="preserve"> wniosku</w:t>
      </w:r>
      <w:r w:rsidR="00BE4D6C" w:rsidRPr="00173F34">
        <w:rPr>
          <w:rFonts w:asciiTheme="minorHAnsi" w:hAnsiTheme="minorHAnsi"/>
          <w:sz w:val="22"/>
          <w:szCs w:val="22"/>
        </w:rPr>
        <w:t xml:space="preserve"> </w:t>
      </w:r>
      <w:r w:rsidR="007C13E2" w:rsidRPr="00173F34">
        <w:rPr>
          <w:rFonts w:asciiTheme="minorHAnsi" w:hAnsiTheme="minorHAnsi"/>
          <w:sz w:val="22"/>
          <w:szCs w:val="22"/>
        </w:rPr>
        <w:t>decyduje</w:t>
      </w:r>
      <w:r w:rsidR="00261F31" w:rsidRPr="00173F34">
        <w:rPr>
          <w:rFonts w:asciiTheme="minorHAnsi" w:hAnsiTheme="minorHAnsi"/>
          <w:sz w:val="22"/>
          <w:szCs w:val="22"/>
        </w:rPr>
        <w:t>:</w:t>
      </w:r>
    </w:p>
    <w:p w14:paraId="73EFFD72" w14:textId="116ECEBD" w:rsidR="006375F7" w:rsidRPr="00173F34" w:rsidRDefault="00261F31" w:rsidP="00C43750">
      <w:pPr>
        <w:numPr>
          <w:ilvl w:val="0"/>
          <w:numId w:val="11"/>
        </w:numPr>
        <w:spacing w:before="60" w:line="240" w:lineRule="auto"/>
        <w:ind w:left="709" w:hanging="284"/>
        <w:rPr>
          <w:rFonts w:asciiTheme="minorHAnsi" w:hAnsiTheme="minorHAnsi"/>
          <w:sz w:val="22"/>
          <w:szCs w:val="22"/>
        </w:rPr>
      </w:pPr>
      <w:r w:rsidRPr="00173F34">
        <w:rPr>
          <w:rFonts w:asciiTheme="minorHAnsi" w:hAnsiTheme="minorHAnsi"/>
          <w:sz w:val="22"/>
          <w:szCs w:val="22"/>
        </w:rPr>
        <w:t xml:space="preserve">dla wniosku składanego zgodnie z </w:t>
      </w:r>
      <w:r w:rsidR="00F7101C" w:rsidRPr="00173F34">
        <w:rPr>
          <w:rFonts w:asciiTheme="minorHAnsi" w:hAnsiTheme="minorHAnsi"/>
          <w:sz w:val="22"/>
          <w:szCs w:val="22"/>
        </w:rPr>
        <w:t>postanowieniem</w:t>
      </w:r>
      <w:r w:rsidRPr="00173F34">
        <w:rPr>
          <w:rFonts w:asciiTheme="minorHAnsi" w:hAnsiTheme="minorHAnsi"/>
          <w:sz w:val="22"/>
          <w:szCs w:val="22"/>
        </w:rPr>
        <w:t xml:space="preserve"> ust. </w:t>
      </w:r>
      <w:r w:rsidR="000E41C5" w:rsidRPr="00173F34">
        <w:rPr>
          <w:rFonts w:asciiTheme="minorHAnsi" w:hAnsiTheme="minorHAnsi"/>
          <w:sz w:val="22"/>
          <w:szCs w:val="22"/>
        </w:rPr>
        <w:t>4</w:t>
      </w:r>
      <w:r w:rsidRPr="00173F34">
        <w:rPr>
          <w:rFonts w:asciiTheme="minorHAnsi" w:hAnsiTheme="minorHAnsi"/>
          <w:sz w:val="22"/>
          <w:szCs w:val="22"/>
        </w:rPr>
        <w:t xml:space="preserve"> </w:t>
      </w:r>
      <w:r w:rsidR="00465959" w:rsidRPr="00173F34">
        <w:rPr>
          <w:rFonts w:asciiTheme="minorHAnsi" w:hAnsiTheme="minorHAnsi"/>
          <w:sz w:val="22"/>
          <w:szCs w:val="22"/>
        </w:rPr>
        <w:t>-</w:t>
      </w:r>
      <w:r w:rsidRPr="00173F34">
        <w:rPr>
          <w:rFonts w:asciiTheme="minorHAnsi" w:hAnsiTheme="minorHAnsi"/>
          <w:sz w:val="22"/>
          <w:szCs w:val="22"/>
        </w:rPr>
        <w:t xml:space="preserve"> data jego </w:t>
      </w:r>
      <w:r w:rsidR="002D37B3" w:rsidRPr="00173F34">
        <w:rPr>
          <w:rFonts w:asciiTheme="minorHAnsi" w:hAnsiTheme="minorHAnsi"/>
          <w:sz w:val="22"/>
          <w:szCs w:val="22"/>
        </w:rPr>
        <w:t>wysłania przez</w:t>
      </w:r>
      <w:r w:rsidRPr="00173F34">
        <w:rPr>
          <w:rFonts w:asciiTheme="minorHAnsi" w:hAnsiTheme="minorHAnsi"/>
          <w:sz w:val="22"/>
          <w:szCs w:val="22"/>
        </w:rPr>
        <w:t xml:space="preserve"> </w:t>
      </w:r>
      <w:r w:rsidR="002D37B3" w:rsidRPr="00173F34">
        <w:rPr>
          <w:rFonts w:asciiTheme="minorHAnsi" w:hAnsiTheme="minorHAnsi"/>
          <w:sz w:val="22"/>
          <w:szCs w:val="22"/>
        </w:rPr>
        <w:t>GWD na</w:t>
      </w:r>
      <w:r w:rsidR="00FF5B9E">
        <w:rPr>
          <w:rFonts w:asciiTheme="minorHAnsi" w:hAnsiTheme="minorHAnsi"/>
          <w:sz w:val="22"/>
          <w:szCs w:val="22"/>
        </w:rPr>
        <w:t xml:space="preserve"> </w:t>
      </w:r>
      <w:r w:rsidR="002D37B3" w:rsidRPr="00173F34">
        <w:rPr>
          <w:rFonts w:asciiTheme="minorHAnsi" w:hAnsiTheme="minorHAnsi"/>
          <w:sz w:val="22"/>
          <w:szCs w:val="22"/>
        </w:rPr>
        <w:t>skrzynkę podawczą NFOŚiGW znajdującą się na elektronicznej Platformie Usług Administracji Publicznej (ePUAP)</w:t>
      </w:r>
      <w:r w:rsidRPr="00173F34">
        <w:rPr>
          <w:rFonts w:asciiTheme="minorHAnsi" w:hAnsiTheme="minorHAnsi"/>
          <w:sz w:val="22"/>
          <w:szCs w:val="22"/>
        </w:rPr>
        <w:t>,</w:t>
      </w:r>
    </w:p>
    <w:p w14:paraId="58DAEEA8" w14:textId="4DD576BF" w:rsidR="00620321" w:rsidRPr="00173F34" w:rsidRDefault="00261F31" w:rsidP="00C43750">
      <w:pPr>
        <w:numPr>
          <w:ilvl w:val="0"/>
          <w:numId w:val="11"/>
        </w:numPr>
        <w:spacing w:before="60" w:line="240" w:lineRule="auto"/>
        <w:ind w:left="709" w:hanging="284"/>
        <w:rPr>
          <w:rFonts w:asciiTheme="minorHAnsi" w:hAnsiTheme="minorHAnsi"/>
        </w:rPr>
      </w:pPr>
      <w:r w:rsidRPr="00173F34">
        <w:rPr>
          <w:rFonts w:asciiTheme="minorHAnsi" w:hAnsiTheme="minorHAnsi"/>
          <w:sz w:val="22"/>
          <w:szCs w:val="22"/>
        </w:rPr>
        <w:t xml:space="preserve">dla wniosku składanego </w:t>
      </w:r>
      <w:r w:rsidR="00FE2D5C" w:rsidRPr="00173F34">
        <w:rPr>
          <w:rFonts w:asciiTheme="minorHAnsi" w:hAnsiTheme="minorHAnsi"/>
          <w:sz w:val="22"/>
          <w:szCs w:val="22"/>
        </w:rPr>
        <w:t>zgodnie z postanowieniem ust</w:t>
      </w:r>
      <w:r w:rsidR="00237A19" w:rsidRPr="00173F34">
        <w:rPr>
          <w:rFonts w:asciiTheme="minorHAnsi" w:hAnsiTheme="minorHAnsi"/>
          <w:sz w:val="22"/>
          <w:szCs w:val="22"/>
        </w:rPr>
        <w:t>.</w:t>
      </w:r>
      <w:r w:rsidR="00FE2D5C" w:rsidRPr="00173F34">
        <w:rPr>
          <w:rFonts w:asciiTheme="minorHAnsi" w:hAnsiTheme="minorHAnsi"/>
          <w:sz w:val="22"/>
          <w:szCs w:val="22"/>
        </w:rPr>
        <w:t xml:space="preserve"> 5 </w:t>
      </w:r>
      <w:r w:rsidR="00465959" w:rsidRPr="00173F34">
        <w:rPr>
          <w:rFonts w:asciiTheme="minorHAnsi" w:hAnsiTheme="minorHAnsi"/>
          <w:sz w:val="22"/>
          <w:szCs w:val="22"/>
        </w:rPr>
        <w:t>-</w:t>
      </w:r>
      <w:r w:rsidRPr="00173F34">
        <w:rPr>
          <w:rFonts w:asciiTheme="minorHAnsi" w:hAnsiTheme="minorHAnsi"/>
          <w:sz w:val="22"/>
          <w:szCs w:val="22"/>
        </w:rPr>
        <w:t xml:space="preserve"> </w:t>
      </w:r>
      <w:r w:rsidR="007C13E2" w:rsidRPr="00173F34">
        <w:rPr>
          <w:rFonts w:asciiTheme="minorHAnsi" w:hAnsiTheme="minorHAnsi"/>
          <w:sz w:val="22"/>
          <w:szCs w:val="22"/>
        </w:rPr>
        <w:t>data wpływu</w:t>
      </w:r>
      <w:r w:rsidR="005A17AF" w:rsidRPr="00173F34">
        <w:rPr>
          <w:rFonts w:asciiTheme="minorHAnsi" w:hAnsiTheme="minorHAnsi"/>
          <w:sz w:val="22"/>
          <w:szCs w:val="22"/>
        </w:rPr>
        <w:t xml:space="preserve"> </w:t>
      </w:r>
      <w:r w:rsidR="007C13E2" w:rsidRPr="00173F34">
        <w:rPr>
          <w:rFonts w:asciiTheme="minorHAnsi" w:hAnsiTheme="minorHAnsi"/>
          <w:sz w:val="22"/>
          <w:szCs w:val="22"/>
        </w:rPr>
        <w:t>do</w:t>
      </w:r>
      <w:r w:rsidR="00BB3E81" w:rsidRPr="00173F34">
        <w:rPr>
          <w:rFonts w:asciiTheme="minorHAnsi" w:hAnsiTheme="minorHAnsi"/>
          <w:sz w:val="22"/>
          <w:szCs w:val="22"/>
        </w:rPr>
        <w:t xml:space="preserve"> </w:t>
      </w:r>
      <w:r w:rsidR="000A5B2F" w:rsidRPr="00173F34">
        <w:rPr>
          <w:rFonts w:asciiTheme="minorHAnsi" w:hAnsiTheme="minorHAnsi"/>
          <w:sz w:val="22"/>
          <w:szCs w:val="22"/>
        </w:rPr>
        <w:t>k</w:t>
      </w:r>
      <w:r w:rsidR="00BB3E81" w:rsidRPr="00173F34">
        <w:rPr>
          <w:rFonts w:asciiTheme="minorHAnsi" w:hAnsiTheme="minorHAnsi"/>
          <w:sz w:val="22"/>
          <w:szCs w:val="22"/>
        </w:rPr>
        <w:t>ancelarii</w:t>
      </w:r>
      <w:r w:rsidR="00AF0E43" w:rsidRPr="00173F34">
        <w:rPr>
          <w:rFonts w:asciiTheme="minorHAnsi" w:hAnsiTheme="minorHAnsi"/>
          <w:sz w:val="22"/>
          <w:szCs w:val="22"/>
        </w:rPr>
        <w:t xml:space="preserve"> NFOŚiGW</w:t>
      </w:r>
      <w:r w:rsidR="00B14C6A" w:rsidRPr="00173F34">
        <w:rPr>
          <w:rFonts w:asciiTheme="minorHAnsi" w:hAnsiTheme="minorHAnsi"/>
          <w:sz w:val="22"/>
          <w:szCs w:val="22"/>
        </w:rPr>
        <w:t xml:space="preserve"> </w:t>
      </w:r>
      <w:r w:rsidR="00D40951" w:rsidRPr="00173F34">
        <w:rPr>
          <w:rFonts w:asciiTheme="minorHAnsi" w:hAnsiTheme="minorHAnsi"/>
          <w:sz w:val="22"/>
          <w:szCs w:val="22"/>
        </w:rPr>
        <w:t xml:space="preserve">w </w:t>
      </w:r>
      <w:r w:rsidR="00B14C6A" w:rsidRPr="00173F34">
        <w:rPr>
          <w:rFonts w:asciiTheme="minorHAnsi" w:hAnsiTheme="minorHAnsi"/>
          <w:sz w:val="22"/>
          <w:szCs w:val="22"/>
        </w:rPr>
        <w:t>godzinach 7</w:t>
      </w:r>
      <w:r w:rsidR="00B14C6A" w:rsidRPr="00173F34">
        <w:rPr>
          <w:rFonts w:asciiTheme="minorHAnsi" w:hAnsiTheme="minorHAnsi"/>
          <w:sz w:val="22"/>
          <w:szCs w:val="22"/>
          <w:u w:val="single"/>
          <w:vertAlign w:val="superscript"/>
        </w:rPr>
        <w:t>30</w:t>
      </w:r>
      <w:r w:rsidR="00B14C6A" w:rsidRPr="00173F34">
        <w:rPr>
          <w:rFonts w:asciiTheme="minorHAnsi" w:hAnsiTheme="minorHAnsi"/>
          <w:sz w:val="22"/>
          <w:szCs w:val="22"/>
        </w:rPr>
        <w:t> – 15</w:t>
      </w:r>
      <w:r w:rsidR="00B14C6A" w:rsidRPr="00173F34">
        <w:rPr>
          <w:rFonts w:asciiTheme="minorHAnsi" w:hAnsiTheme="minorHAnsi"/>
          <w:sz w:val="22"/>
          <w:szCs w:val="22"/>
          <w:u w:val="single"/>
          <w:vertAlign w:val="superscript"/>
        </w:rPr>
        <w:t>30</w:t>
      </w:r>
      <w:r w:rsidR="00B14C6A" w:rsidRPr="00173F34">
        <w:rPr>
          <w:rFonts w:asciiTheme="minorHAnsi" w:hAnsiTheme="minorHAnsi"/>
          <w:sz w:val="22"/>
          <w:szCs w:val="22"/>
        </w:rPr>
        <w:t>.</w:t>
      </w:r>
    </w:p>
    <w:p w14:paraId="620280C4" w14:textId="62FDEBA5" w:rsidR="003D39F6" w:rsidRPr="00173F34" w:rsidRDefault="003D39F6" w:rsidP="006D27FA">
      <w:pPr>
        <w:numPr>
          <w:ilvl w:val="1"/>
          <w:numId w:val="9"/>
        </w:numPr>
        <w:spacing w:before="120" w:line="240" w:lineRule="auto"/>
        <w:rPr>
          <w:rFonts w:asciiTheme="minorHAnsi" w:hAnsiTheme="minorHAnsi"/>
          <w:sz w:val="22"/>
          <w:szCs w:val="22"/>
        </w:rPr>
      </w:pPr>
      <w:r w:rsidRPr="00173F34">
        <w:rPr>
          <w:rFonts w:asciiTheme="minorHAnsi" w:hAnsiTheme="minorHAnsi"/>
          <w:sz w:val="22"/>
          <w:szCs w:val="22"/>
        </w:rPr>
        <w:t>Wniosek złożony poza ogłoszonym terminem naboru zostaje odrzucony</w:t>
      </w:r>
      <w:r w:rsidR="00A444AB" w:rsidRPr="00173F34">
        <w:rPr>
          <w:rFonts w:asciiTheme="minorHAnsi" w:hAnsiTheme="minorHAnsi"/>
          <w:sz w:val="22"/>
          <w:szCs w:val="22"/>
        </w:rPr>
        <w:t>,</w:t>
      </w:r>
      <w:r w:rsidRPr="00173F34">
        <w:rPr>
          <w:rFonts w:asciiTheme="minorHAnsi" w:hAnsiTheme="minorHAnsi"/>
          <w:sz w:val="22"/>
          <w:szCs w:val="22"/>
        </w:rPr>
        <w:t xml:space="preserve"> o czym </w:t>
      </w:r>
      <w:r w:rsidR="00BC23AE">
        <w:rPr>
          <w:rFonts w:asciiTheme="minorHAnsi" w:hAnsiTheme="minorHAnsi"/>
          <w:sz w:val="22"/>
          <w:szCs w:val="22"/>
        </w:rPr>
        <w:t>W</w:t>
      </w:r>
      <w:r w:rsidRPr="00173F34">
        <w:rPr>
          <w:rFonts w:asciiTheme="minorHAnsi" w:hAnsiTheme="minorHAnsi"/>
          <w:sz w:val="22"/>
          <w:szCs w:val="22"/>
        </w:rPr>
        <w:t xml:space="preserve">nioskodawca jest informowany w formie pisemnej. </w:t>
      </w:r>
    </w:p>
    <w:p w14:paraId="050EBCC5" w14:textId="3BFFEDFD" w:rsidR="00000B95" w:rsidRDefault="00F95810" w:rsidP="006D27FA">
      <w:pPr>
        <w:numPr>
          <w:ilvl w:val="1"/>
          <w:numId w:val="9"/>
        </w:numPr>
        <w:spacing w:before="120" w:line="240" w:lineRule="auto"/>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t>
      </w:r>
      <w:r w:rsidR="00BC23AE">
        <w:rPr>
          <w:rFonts w:asciiTheme="minorHAnsi" w:hAnsiTheme="minorHAnsi"/>
          <w:sz w:val="22"/>
          <w:szCs w:val="22"/>
        </w:rPr>
        <w:t>W</w:t>
      </w:r>
      <w:r w:rsidRPr="001D07D7">
        <w:rPr>
          <w:rFonts w:asciiTheme="minorHAnsi" w:hAnsiTheme="minorHAnsi"/>
          <w:sz w:val="22"/>
          <w:szCs w:val="22"/>
        </w:rPr>
        <w:t>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7E43B127" w14:textId="77777777" w:rsidR="00E04867" w:rsidRPr="00E04867" w:rsidRDefault="00E04867" w:rsidP="00E04867">
      <w:pPr>
        <w:numPr>
          <w:ilvl w:val="1"/>
          <w:numId w:val="9"/>
        </w:numPr>
        <w:spacing w:before="120" w:line="240" w:lineRule="auto"/>
        <w:rPr>
          <w:rFonts w:asciiTheme="minorHAnsi" w:hAnsiTheme="minorHAnsi"/>
          <w:sz w:val="22"/>
          <w:szCs w:val="22"/>
        </w:rPr>
      </w:pPr>
      <w:r w:rsidRPr="00E04867">
        <w:rPr>
          <w:rFonts w:asciiTheme="minorHAnsi" w:hAnsiTheme="minorHAnsi"/>
          <w:sz w:val="22"/>
          <w:szCs w:val="22"/>
        </w:rPr>
        <w:t>Termin składania wniosków może zostać wydłużony w przypadku wystąpienia w NFOŚiGW awarii/ usterki/błędu systemu informatycznego GWD.</w:t>
      </w:r>
    </w:p>
    <w:p w14:paraId="6D92AC05" w14:textId="77777777" w:rsidR="008C1D29" w:rsidRPr="008C1D29" w:rsidRDefault="008C1D29" w:rsidP="008C1D29">
      <w:pPr>
        <w:numPr>
          <w:ilvl w:val="1"/>
          <w:numId w:val="9"/>
        </w:numPr>
        <w:spacing w:before="120" w:line="240" w:lineRule="auto"/>
        <w:rPr>
          <w:rFonts w:asciiTheme="minorHAnsi" w:hAnsiTheme="minorHAnsi"/>
          <w:sz w:val="22"/>
          <w:szCs w:val="22"/>
        </w:rPr>
      </w:pPr>
      <w:r w:rsidRPr="008C1D29">
        <w:rPr>
          <w:rFonts w:asciiTheme="minorHAnsi" w:hAnsiTheme="minorHAnsi"/>
          <w:sz w:val="22"/>
          <w:szCs w:val="22"/>
        </w:rPr>
        <w:t>W przypadku stwierdzenia przez NFOŚiGW problemu w systemie GWD, o którym mowa w ust. 9, uniemożliwiającego złożenie wniosku w ostatnim dniu w terminie określonym w ogłoszeniu o naborze,  termin składania wniosków wydłuża się odpowiednio o jeden dzień.</w:t>
      </w:r>
    </w:p>
    <w:p w14:paraId="3D152E80" w14:textId="77777777" w:rsidR="00184A88" w:rsidRPr="001D07D7" w:rsidRDefault="00184A88" w:rsidP="002825A1">
      <w:pPr>
        <w:spacing w:before="200" w:line="276"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0A5B8F1" w14:textId="77777777" w:rsidR="007761B9" w:rsidRPr="001D07D7" w:rsidRDefault="00074F27" w:rsidP="00F736B4">
      <w:pPr>
        <w:spacing w:line="276"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26425758" w14:textId="662CD86F" w:rsidR="009573CE" w:rsidRPr="009573CE" w:rsidRDefault="009573CE" w:rsidP="009573CE">
      <w:pPr>
        <w:spacing w:before="60" w:line="240" w:lineRule="auto"/>
        <w:rPr>
          <w:rFonts w:asciiTheme="minorHAnsi" w:hAnsiTheme="minorHAnsi"/>
          <w:sz w:val="22"/>
          <w:szCs w:val="22"/>
        </w:rPr>
      </w:pPr>
      <w:r>
        <w:rPr>
          <w:rFonts w:asciiTheme="minorHAnsi" w:hAnsiTheme="minorHAnsi"/>
          <w:sz w:val="22"/>
          <w:szCs w:val="22"/>
        </w:rPr>
        <w:t>N</w:t>
      </w:r>
      <w:r w:rsidRPr="009573CE">
        <w:rPr>
          <w:rFonts w:asciiTheme="minorHAnsi" w:hAnsiTheme="minorHAnsi"/>
          <w:sz w:val="22"/>
          <w:szCs w:val="22"/>
        </w:rPr>
        <w:t>a poszczególne etapy rozpatrywania wniosku składa się:</w:t>
      </w:r>
    </w:p>
    <w:p w14:paraId="5A1D84BD" w14:textId="52E66F03" w:rsidR="009573CE" w:rsidRPr="00C20B45" w:rsidRDefault="009573CE" w:rsidP="009573CE">
      <w:pPr>
        <w:pStyle w:val="Akapitzlist"/>
        <w:widowControl/>
        <w:numPr>
          <w:ilvl w:val="0"/>
          <w:numId w:val="35"/>
        </w:numPr>
        <w:autoSpaceDE w:val="0"/>
        <w:autoSpaceDN w:val="0"/>
        <w:spacing w:line="240" w:lineRule="auto"/>
        <w:textAlignment w:val="auto"/>
        <w:rPr>
          <w:rFonts w:asciiTheme="minorHAnsi" w:hAnsiTheme="minorHAnsi"/>
          <w:sz w:val="22"/>
          <w:szCs w:val="22"/>
        </w:rPr>
      </w:pPr>
      <w:r w:rsidRPr="00C20B45">
        <w:rPr>
          <w:rFonts w:asciiTheme="minorHAnsi" w:hAnsiTheme="minorHAnsi"/>
          <w:sz w:val="22"/>
          <w:szCs w:val="22"/>
          <w:lang w:val="pl-PL" w:eastAsia="pl-PL"/>
        </w:rPr>
        <w:t xml:space="preserve">Etap I - Preselekcja: </w:t>
      </w:r>
      <w:r w:rsidRPr="00C20B45">
        <w:rPr>
          <w:rFonts w:asciiTheme="minorHAnsi" w:hAnsiTheme="minorHAnsi" w:cstheme="minorHAnsi"/>
          <w:color w:val="000000" w:themeColor="text1"/>
          <w:sz w:val="22"/>
          <w:szCs w:val="22"/>
        </w:rPr>
        <w:t xml:space="preserve">nabór </w:t>
      </w:r>
      <w:r w:rsidRPr="00C20B45">
        <w:rPr>
          <w:rFonts w:asciiTheme="minorHAnsi" w:hAnsiTheme="minorHAnsi" w:cstheme="minorHAnsi"/>
          <w:color w:val="000000" w:themeColor="text1"/>
          <w:sz w:val="22"/>
          <w:szCs w:val="22"/>
          <w:lang w:val="pl-PL"/>
        </w:rPr>
        <w:t>i ocena fiszek projektowych</w:t>
      </w:r>
      <w:r w:rsidRPr="00C20B45">
        <w:rPr>
          <w:rFonts w:asciiTheme="minorHAnsi" w:hAnsiTheme="minorHAnsi" w:cstheme="minorHAnsi"/>
          <w:b/>
          <w:color w:val="000000" w:themeColor="text1"/>
          <w:sz w:val="22"/>
          <w:szCs w:val="22"/>
        </w:rPr>
        <w:t xml:space="preserve"> </w:t>
      </w:r>
      <w:r w:rsidRPr="00C20B45">
        <w:rPr>
          <w:rFonts w:asciiTheme="minorHAnsi" w:hAnsiTheme="minorHAnsi" w:cstheme="minorHAnsi"/>
          <w:color w:val="000000" w:themeColor="text1"/>
          <w:sz w:val="22"/>
          <w:szCs w:val="22"/>
        </w:rPr>
        <w:t>wg kryteriów</w:t>
      </w:r>
      <w:r w:rsidRPr="00C20B45">
        <w:rPr>
          <w:rFonts w:asciiTheme="minorHAnsi" w:hAnsiTheme="minorHAnsi" w:cstheme="minorHAnsi"/>
          <w:color w:val="000000" w:themeColor="text1"/>
          <w:sz w:val="22"/>
          <w:szCs w:val="22"/>
          <w:lang w:val="pl-PL"/>
        </w:rPr>
        <w:t xml:space="preserve"> preselekcji </w:t>
      </w:r>
      <w:r w:rsidRPr="00C20B45">
        <w:rPr>
          <w:rFonts w:asciiTheme="minorHAnsi" w:hAnsiTheme="minorHAnsi" w:cstheme="minorHAnsi"/>
          <w:color w:val="000000" w:themeColor="text1"/>
          <w:sz w:val="22"/>
          <w:szCs w:val="22"/>
        </w:rPr>
        <w:t>określonych w ust</w:t>
      </w:r>
      <w:r w:rsidRPr="00C20B45">
        <w:rPr>
          <w:rFonts w:asciiTheme="minorHAnsi" w:hAnsiTheme="minorHAnsi" w:cstheme="minorHAnsi"/>
          <w:color w:val="000000" w:themeColor="text1"/>
          <w:sz w:val="22"/>
          <w:szCs w:val="22"/>
          <w:lang w:val="pl-PL"/>
        </w:rPr>
        <w:t>.</w:t>
      </w:r>
      <w:r w:rsidRPr="00C20B45">
        <w:rPr>
          <w:rFonts w:asciiTheme="minorHAnsi" w:hAnsiTheme="minorHAnsi" w:cstheme="minorHAnsi"/>
          <w:color w:val="000000" w:themeColor="text1"/>
          <w:sz w:val="22"/>
          <w:szCs w:val="22"/>
        </w:rPr>
        <w:t xml:space="preserve"> 8</w:t>
      </w:r>
      <w:r w:rsidRPr="00C20B45">
        <w:rPr>
          <w:rFonts w:asciiTheme="minorHAnsi" w:hAnsiTheme="minorHAnsi" w:cstheme="minorHAnsi"/>
          <w:color w:val="000000" w:themeColor="text1"/>
          <w:sz w:val="22"/>
          <w:szCs w:val="22"/>
          <w:lang w:val="pl-PL"/>
        </w:rPr>
        <w:t xml:space="preserve">.1 programu priorytetowego </w:t>
      </w:r>
      <w:r w:rsidRPr="00C20B45">
        <w:rPr>
          <w:rFonts w:asciiTheme="minorHAnsi" w:hAnsiTheme="minorHAnsi"/>
          <w:sz w:val="22"/>
          <w:szCs w:val="22"/>
          <w:lang w:val="pl-PL" w:eastAsia="pl-PL"/>
        </w:rPr>
        <w:t>w</w:t>
      </w:r>
      <w:r w:rsidR="00FF5B9E">
        <w:rPr>
          <w:rFonts w:asciiTheme="minorHAnsi" w:hAnsiTheme="minorHAnsi"/>
          <w:sz w:val="22"/>
          <w:szCs w:val="22"/>
          <w:lang w:val="pl-PL" w:eastAsia="pl-PL"/>
        </w:rPr>
        <w:t xml:space="preserve"> </w:t>
      </w:r>
      <w:r w:rsidRPr="00C20B45">
        <w:rPr>
          <w:rFonts w:asciiTheme="minorHAnsi" w:hAnsiTheme="minorHAnsi"/>
          <w:sz w:val="22"/>
          <w:szCs w:val="22"/>
          <w:lang w:val="pl-PL" w:eastAsia="pl-PL"/>
        </w:rPr>
        <w:t>okresie wskazanym w ogłoszeniu o naborze</w:t>
      </w:r>
      <w:r w:rsidR="00C10A1F">
        <w:rPr>
          <w:rFonts w:asciiTheme="minorHAnsi" w:hAnsiTheme="minorHAnsi"/>
          <w:sz w:val="22"/>
          <w:szCs w:val="22"/>
          <w:lang w:val="pl-PL" w:eastAsia="pl-PL"/>
        </w:rPr>
        <w:t>,</w:t>
      </w:r>
    </w:p>
    <w:p w14:paraId="397A2239" w14:textId="295DA8B2" w:rsidR="009573CE" w:rsidRPr="00C20B45" w:rsidRDefault="009573CE" w:rsidP="009573CE">
      <w:pPr>
        <w:pStyle w:val="Akapitzlist"/>
        <w:widowControl/>
        <w:numPr>
          <w:ilvl w:val="0"/>
          <w:numId w:val="35"/>
        </w:numPr>
        <w:autoSpaceDE w:val="0"/>
        <w:autoSpaceDN w:val="0"/>
        <w:spacing w:line="240" w:lineRule="auto"/>
        <w:textAlignment w:val="auto"/>
        <w:rPr>
          <w:rFonts w:asciiTheme="minorHAnsi" w:hAnsiTheme="minorHAnsi"/>
          <w:sz w:val="22"/>
          <w:szCs w:val="22"/>
        </w:rPr>
      </w:pPr>
      <w:r w:rsidRPr="00C20B45">
        <w:rPr>
          <w:rFonts w:asciiTheme="minorHAnsi" w:hAnsiTheme="minorHAnsi"/>
          <w:sz w:val="22"/>
          <w:szCs w:val="22"/>
          <w:lang w:val="pl-PL" w:eastAsia="pl-PL"/>
        </w:rPr>
        <w:t>Etap II - Selekcja: nabór i ocena kompletnych wniosków WoD wg kryteriów dostępu</w:t>
      </w:r>
      <w:r>
        <w:rPr>
          <w:rFonts w:asciiTheme="minorHAnsi" w:hAnsiTheme="minorHAnsi"/>
          <w:sz w:val="22"/>
          <w:szCs w:val="22"/>
          <w:lang w:val="pl-PL" w:eastAsia="pl-PL"/>
        </w:rPr>
        <w:t xml:space="preserve"> oraz</w:t>
      </w:r>
      <w:r w:rsidRPr="00C20B45">
        <w:rPr>
          <w:rFonts w:asciiTheme="minorHAnsi" w:hAnsiTheme="minorHAnsi"/>
          <w:sz w:val="22"/>
          <w:szCs w:val="22"/>
          <w:lang w:val="pl-PL" w:eastAsia="pl-PL"/>
        </w:rPr>
        <w:t xml:space="preserve"> jakościowych dopuszczających i</w:t>
      </w:r>
      <w:r w:rsidR="00FF5B9E">
        <w:rPr>
          <w:rFonts w:asciiTheme="minorHAnsi" w:hAnsiTheme="minorHAnsi"/>
          <w:sz w:val="22"/>
          <w:szCs w:val="22"/>
          <w:lang w:val="pl-PL" w:eastAsia="pl-PL"/>
        </w:rPr>
        <w:t xml:space="preserve"> </w:t>
      </w:r>
      <w:r w:rsidRPr="00C20B45">
        <w:rPr>
          <w:rFonts w:asciiTheme="minorHAnsi" w:hAnsiTheme="minorHAnsi"/>
          <w:sz w:val="22"/>
          <w:szCs w:val="22"/>
          <w:lang w:val="pl-PL" w:eastAsia="pl-PL"/>
        </w:rPr>
        <w:t xml:space="preserve">punktowych, o których mowa w ust. 8.2 programu priorytetowego, </w:t>
      </w:r>
    </w:p>
    <w:p w14:paraId="1D7FBD33" w14:textId="77777777" w:rsidR="009573CE" w:rsidRPr="00C20B45" w:rsidRDefault="009573CE" w:rsidP="009573CE">
      <w:pPr>
        <w:spacing w:before="120" w:line="240" w:lineRule="auto"/>
        <w:rPr>
          <w:rFonts w:asciiTheme="minorHAnsi" w:hAnsiTheme="minorHAnsi"/>
          <w:sz w:val="22"/>
          <w:szCs w:val="22"/>
        </w:rPr>
      </w:pPr>
      <w:r w:rsidRPr="00C20B45">
        <w:rPr>
          <w:rFonts w:asciiTheme="minorHAnsi" w:hAnsiTheme="minorHAnsi"/>
          <w:sz w:val="22"/>
          <w:szCs w:val="22"/>
        </w:rPr>
        <w:t xml:space="preserve">i przewiduje się następującą liczbę </w:t>
      </w:r>
      <w:r w:rsidRPr="0092762A">
        <w:rPr>
          <w:rFonts w:asciiTheme="minorHAnsi" w:hAnsiTheme="minorHAnsi"/>
          <w:sz w:val="22"/>
          <w:u w:val="single"/>
        </w:rPr>
        <w:t>dni roboczych</w:t>
      </w:r>
      <w:r w:rsidRPr="00C20B45">
        <w:rPr>
          <w:rFonts w:asciiTheme="minorHAnsi" w:hAnsiTheme="minorHAnsi"/>
          <w:sz w:val="22"/>
          <w:szCs w:val="22"/>
        </w:rPr>
        <w:t xml:space="preserve"> NFOŚiGW:</w:t>
      </w:r>
    </w:p>
    <w:p w14:paraId="488A14DC" w14:textId="77777777" w:rsidR="009573CE" w:rsidRPr="00C20B45" w:rsidRDefault="009573CE" w:rsidP="009573CE">
      <w:pPr>
        <w:spacing w:before="120" w:line="240" w:lineRule="auto"/>
        <w:ind w:left="284"/>
        <w:jc w:val="center"/>
        <w:rPr>
          <w:rFonts w:asciiTheme="minorHAnsi" w:hAnsiTheme="minorHAnsi"/>
          <w:sz w:val="22"/>
          <w:szCs w:val="22"/>
        </w:rPr>
      </w:pPr>
      <w:r w:rsidRPr="00C20B45">
        <w:rPr>
          <w:rFonts w:asciiTheme="minorHAnsi" w:hAnsiTheme="minorHAnsi"/>
          <w:sz w:val="22"/>
          <w:szCs w:val="22"/>
        </w:rPr>
        <w:t>PRESELEKCJA</w:t>
      </w:r>
    </w:p>
    <w:p w14:paraId="744F12C3" w14:textId="6CBDA3E8" w:rsidR="009573CE" w:rsidRDefault="009573CE" w:rsidP="009573CE">
      <w:pPr>
        <w:numPr>
          <w:ilvl w:val="0"/>
          <w:numId w:val="38"/>
        </w:numPr>
        <w:spacing w:before="60" w:line="240" w:lineRule="auto"/>
        <w:rPr>
          <w:rFonts w:asciiTheme="minorHAnsi" w:hAnsiTheme="minorHAnsi"/>
          <w:sz w:val="22"/>
          <w:szCs w:val="22"/>
        </w:rPr>
      </w:pPr>
      <w:r w:rsidRPr="00C20B45">
        <w:rPr>
          <w:rFonts w:asciiTheme="minorHAnsi" w:hAnsiTheme="minorHAnsi"/>
          <w:sz w:val="22"/>
          <w:szCs w:val="22"/>
        </w:rPr>
        <w:t xml:space="preserve">rejestrowanie fiszki projektowej - do 2 dni od dnia jej wpływu; </w:t>
      </w:r>
    </w:p>
    <w:p w14:paraId="4245FF4E" w14:textId="1AD12235" w:rsidR="0086384F" w:rsidRPr="00605318" w:rsidRDefault="0086384F" w:rsidP="009573CE">
      <w:pPr>
        <w:numPr>
          <w:ilvl w:val="0"/>
          <w:numId w:val="38"/>
        </w:numPr>
        <w:spacing w:before="60" w:line="240" w:lineRule="auto"/>
        <w:rPr>
          <w:rFonts w:asciiTheme="minorHAnsi" w:hAnsiTheme="minorHAnsi"/>
          <w:sz w:val="22"/>
          <w:szCs w:val="22"/>
        </w:rPr>
      </w:pPr>
      <w:r w:rsidRPr="00605318">
        <w:rPr>
          <w:rFonts w:asciiTheme="minorHAnsi" w:hAnsiTheme="minorHAnsi"/>
          <w:sz w:val="22"/>
          <w:szCs w:val="22"/>
        </w:rPr>
        <w:lastRenderedPageBreak/>
        <w:t>przekazanie do oceny - do 5 dni od daty zamknięcia naboru fiszek;</w:t>
      </w:r>
    </w:p>
    <w:p w14:paraId="5B7A0E80" w14:textId="77777777" w:rsidR="009573CE" w:rsidRPr="00C20B45" w:rsidRDefault="009573CE" w:rsidP="009573CE">
      <w:pPr>
        <w:pStyle w:val="Akapitzlist"/>
        <w:numPr>
          <w:ilvl w:val="0"/>
          <w:numId w:val="38"/>
        </w:numPr>
        <w:spacing w:before="60" w:line="240" w:lineRule="auto"/>
        <w:rPr>
          <w:rFonts w:asciiTheme="minorHAnsi" w:hAnsiTheme="minorHAnsi"/>
          <w:sz w:val="22"/>
          <w:szCs w:val="22"/>
        </w:rPr>
      </w:pPr>
      <w:r w:rsidRPr="00C20B45">
        <w:rPr>
          <w:rFonts w:asciiTheme="minorHAnsi" w:hAnsiTheme="minorHAnsi"/>
          <w:sz w:val="22"/>
          <w:szCs w:val="22"/>
        </w:rPr>
        <w:t xml:space="preserve">ocena fiszki projektowej według kryteriów </w:t>
      </w:r>
      <w:r w:rsidRPr="00C20B45">
        <w:rPr>
          <w:rFonts w:asciiTheme="minorHAnsi" w:hAnsiTheme="minorHAnsi"/>
          <w:sz w:val="22"/>
          <w:szCs w:val="22"/>
          <w:lang w:val="pl-PL"/>
        </w:rPr>
        <w:t>preselekcji</w:t>
      </w:r>
      <w:r w:rsidRPr="00C20B45">
        <w:rPr>
          <w:rFonts w:asciiTheme="minorHAnsi" w:hAnsiTheme="minorHAnsi"/>
          <w:sz w:val="22"/>
          <w:szCs w:val="22"/>
        </w:rPr>
        <w:t xml:space="preserve"> - </w:t>
      </w:r>
      <w:r w:rsidRPr="00C20B45">
        <w:rPr>
          <w:rFonts w:asciiTheme="minorHAnsi" w:hAnsiTheme="minorHAnsi"/>
          <w:sz w:val="22"/>
          <w:szCs w:val="22"/>
          <w:lang w:val="pl-PL" w:eastAsia="pl-PL"/>
        </w:rPr>
        <w:t>do 10 dni od dnia przekazania do oceny;</w:t>
      </w:r>
    </w:p>
    <w:p w14:paraId="748B3809" w14:textId="57924FF1" w:rsidR="009573CE" w:rsidRPr="00C20B45" w:rsidRDefault="009573CE" w:rsidP="009573CE">
      <w:pPr>
        <w:numPr>
          <w:ilvl w:val="0"/>
          <w:numId w:val="38"/>
        </w:numPr>
        <w:spacing w:before="60" w:line="240" w:lineRule="auto"/>
        <w:rPr>
          <w:rFonts w:asciiTheme="minorHAnsi" w:hAnsiTheme="minorHAnsi"/>
          <w:sz w:val="22"/>
          <w:szCs w:val="22"/>
        </w:rPr>
      </w:pPr>
      <w:r w:rsidRPr="00C20B45">
        <w:rPr>
          <w:rFonts w:asciiTheme="minorHAnsi" w:hAnsiTheme="minorHAnsi"/>
          <w:sz w:val="22"/>
          <w:szCs w:val="22"/>
        </w:rPr>
        <w:t>poinformowanie Wnioskodawcy o wynikach oceny fiszki projektowej na etapie preselekcji oraz, w przypadku</w:t>
      </w:r>
      <w:r>
        <w:rPr>
          <w:rFonts w:asciiTheme="minorHAnsi" w:hAnsiTheme="minorHAnsi"/>
          <w:sz w:val="22"/>
          <w:szCs w:val="22"/>
        </w:rPr>
        <w:t xml:space="preserve"> uzyskania</w:t>
      </w:r>
      <w:r w:rsidRPr="00C20B45">
        <w:rPr>
          <w:rFonts w:asciiTheme="minorHAnsi" w:hAnsiTheme="minorHAnsi"/>
          <w:sz w:val="22"/>
          <w:szCs w:val="22"/>
        </w:rPr>
        <w:t xml:space="preserve"> pozytywn</w:t>
      </w:r>
      <w:r>
        <w:rPr>
          <w:rFonts w:asciiTheme="minorHAnsi" w:hAnsiTheme="minorHAnsi"/>
          <w:sz w:val="22"/>
          <w:szCs w:val="22"/>
        </w:rPr>
        <w:t>ej</w:t>
      </w:r>
      <w:r w:rsidRPr="00C20B45">
        <w:rPr>
          <w:rFonts w:asciiTheme="minorHAnsi" w:hAnsiTheme="minorHAnsi"/>
          <w:sz w:val="22"/>
          <w:szCs w:val="22"/>
        </w:rPr>
        <w:t xml:space="preserve"> ocen</w:t>
      </w:r>
      <w:r>
        <w:rPr>
          <w:rFonts w:asciiTheme="minorHAnsi" w:hAnsiTheme="minorHAnsi"/>
          <w:sz w:val="22"/>
          <w:szCs w:val="22"/>
        </w:rPr>
        <w:t>y</w:t>
      </w:r>
      <w:r w:rsidRPr="00C20B45">
        <w:rPr>
          <w:rFonts w:asciiTheme="minorHAnsi" w:hAnsiTheme="minorHAnsi"/>
          <w:sz w:val="22"/>
          <w:szCs w:val="22"/>
        </w:rPr>
        <w:t xml:space="preserve"> zaproszenie do etapu selekcji, tj. do składania pełnego wniosku o dofinansowanie WoD - do 3 dni od dnia uzyskania oceny wg kryteriów preselekcji;</w:t>
      </w:r>
    </w:p>
    <w:p w14:paraId="1BF1B4EC" w14:textId="77777777" w:rsidR="009573CE" w:rsidRPr="00C20B45" w:rsidRDefault="009573CE" w:rsidP="009573CE">
      <w:pPr>
        <w:spacing w:before="60" w:line="240" w:lineRule="auto"/>
        <w:ind w:left="567"/>
        <w:jc w:val="center"/>
        <w:rPr>
          <w:rFonts w:asciiTheme="minorHAnsi" w:hAnsiTheme="minorHAnsi"/>
          <w:sz w:val="22"/>
          <w:szCs w:val="22"/>
        </w:rPr>
      </w:pPr>
      <w:r w:rsidRPr="00C20B45">
        <w:rPr>
          <w:rFonts w:asciiTheme="minorHAnsi" w:hAnsiTheme="minorHAnsi"/>
          <w:sz w:val="22"/>
          <w:szCs w:val="22"/>
        </w:rPr>
        <w:t>SELEKCJA</w:t>
      </w:r>
    </w:p>
    <w:p w14:paraId="0E621C72" w14:textId="77777777" w:rsidR="008A6B12" w:rsidRPr="009573CE" w:rsidRDefault="00C23A5E" w:rsidP="0092762A">
      <w:pPr>
        <w:numPr>
          <w:ilvl w:val="0"/>
          <w:numId w:val="38"/>
        </w:numPr>
        <w:spacing w:before="60" w:line="240" w:lineRule="auto"/>
        <w:rPr>
          <w:rFonts w:asciiTheme="minorHAnsi" w:hAnsiTheme="minorHAnsi"/>
          <w:sz w:val="22"/>
          <w:szCs w:val="22"/>
        </w:rPr>
      </w:pPr>
      <w:r w:rsidRPr="009573CE">
        <w:rPr>
          <w:rFonts w:asciiTheme="minorHAnsi" w:hAnsiTheme="minorHAnsi"/>
          <w:sz w:val="22"/>
          <w:szCs w:val="22"/>
        </w:rPr>
        <w:t xml:space="preserve">rejestrowanie </w:t>
      </w:r>
      <w:r w:rsidR="005376D7" w:rsidRPr="009573CE">
        <w:rPr>
          <w:rFonts w:asciiTheme="minorHAnsi" w:hAnsiTheme="minorHAnsi"/>
          <w:sz w:val="22"/>
          <w:szCs w:val="22"/>
        </w:rPr>
        <w:t xml:space="preserve">wniosku – do </w:t>
      </w:r>
      <w:r w:rsidR="00D65903" w:rsidRPr="009573CE">
        <w:rPr>
          <w:rFonts w:asciiTheme="minorHAnsi" w:hAnsiTheme="minorHAnsi"/>
          <w:sz w:val="22"/>
          <w:szCs w:val="22"/>
        </w:rPr>
        <w:t>3</w:t>
      </w:r>
      <w:r w:rsidR="005376D7" w:rsidRPr="009573CE">
        <w:rPr>
          <w:rFonts w:asciiTheme="minorHAnsi" w:hAnsiTheme="minorHAnsi"/>
          <w:sz w:val="22"/>
          <w:szCs w:val="22"/>
        </w:rPr>
        <w:t xml:space="preserve"> dni od daty </w:t>
      </w:r>
      <w:r w:rsidR="00F55016" w:rsidRPr="009573CE">
        <w:rPr>
          <w:rFonts w:asciiTheme="minorHAnsi" w:hAnsiTheme="minorHAnsi"/>
          <w:sz w:val="22"/>
          <w:szCs w:val="22"/>
        </w:rPr>
        <w:t xml:space="preserve">wpływu </w:t>
      </w:r>
      <w:r w:rsidR="005376D7" w:rsidRPr="009573CE">
        <w:rPr>
          <w:rFonts w:asciiTheme="minorHAnsi" w:hAnsiTheme="minorHAnsi"/>
          <w:sz w:val="22"/>
          <w:szCs w:val="22"/>
        </w:rPr>
        <w:t>wniosk</w:t>
      </w:r>
      <w:r w:rsidR="00F55016" w:rsidRPr="009573CE">
        <w:rPr>
          <w:rFonts w:asciiTheme="minorHAnsi" w:hAnsiTheme="minorHAnsi"/>
          <w:sz w:val="22"/>
          <w:szCs w:val="22"/>
        </w:rPr>
        <w:t>u</w:t>
      </w:r>
      <w:r w:rsidR="005376D7" w:rsidRPr="009573CE">
        <w:rPr>
          <w:rFonts w:asciiTheme="minorHAnsi" w:hAnsiTheme="minorHAnsi"/>
          <w:sz w:val="22"/>
          <w:szCs w:val="22"/>
        </w:rPr>
        <w:t>;</w:t>
      </w:r>
      <w:r w:rsidRPr="009573CE">
        <w:rPr>
          <w:rFonts w:asciiTheme="minorHAnsi" w:hAnsiTheme="minorHAnsi"/>
          <w:sz w:val="22"/>
          <w:szCs w:val="22"/>
        </w:rPr>
        <w:t xml:space="preserve"> </w:t>
      </w:r>
    </w:p>
    <w:p w14:paraId="64E9F5F0" w14:textId="2EE9D9B6" w:rsidR="008A6B12" w:rsidRDefault="005376D7" w:rsidP="0092762A">
      <w:pPr>
        <w:numPr>
          <w:ilvl w:val="0"/>
          <w:numId w:val="38"/>
        </w:numPr>
        <w:spacing w:before="60" w:line="240" w:lineRule="auto"/>
        <w:rPr>
          <w:rFonts w:asciiTheme="minorHAnsi" w:hAnsiTheme="minorHAnsi"/>
          <w:sz w:val="22"/>
          <w:szCs w:val="22"/>
        </w:rPr>
      </w:pPr>
      <w:r w:rsidRPr="009573CE">
        <w:rPr>
          <w:rFonts w:asciiTheme="minorHAnsi" w:hAnsiTheme="minorHAnsi"/>
          <w:sz w:val="22"/>
          <w:szCs w:val="22"/>
        </w:rPr>
        <w:t>ocena wni</w:t>
      </w:r>
      <w:r w:rsidR="00FF5142" w:rsidRPr="009573CE">
        <w:rPr>
          <w:rFonts w:asciiTheme="minorHAnsi" w:hAnsiTheme="minorHAnsi"/>
          <w:sz w:val="22"/>
          <w:szCs w:val="22"/>
        </w:rPr>
        <w:t>osku wg kryteriów dostępu</w:t>
      </w:r>
      <w:r w:rsidR="00E278D2" w:rsidRPr="009573CE">
        <w:rPr>
          <w:rFonts w:asciiTheme="minorHAnsi" w:hAnsiTheme="minorHAnsi"/>
          <w:sz w:val="22"/>
          <w:szCs w:val="22"/>
        </w:rPr>
        <w:t xml:space="preserve"> </w:t>
      </w:r>
      <w:r w:rsidRPr="009573CE">
        <w:rPr>
          <w:rFonts w:asciiTheme="minorHAnsi" w:hAnsiTheme="minorHAnsi"/>
          <w:sz w:val="22"/>
          <w:szCs w:val="22"/>
        </w:rPr>
        <w:t xml:space="preserve">– do </w:t>
      </w:r>
      <w:r w:rsidR="00B223F3" w:rsidRPr="009573CE">
        <w:rPr>
          <w:rFonts w:asciiTheme="minorHAnsi" w:hAnsiTheme="minorHAnsi"/>
          <w:sz w:val="22"/>
          <w:szCs w:val="22"/>
        </w:rPr>
        <w:t>3</w:t>
      </w:r>
      <w:r w:rsidRPr="009573CE">
        <w:rPr>
          <w:rFonts w:asciiTheme="minorHAnsi" w:hAnsiTheme="minorHAnsi"/>
          <w:sz w:val="22"/>
          <w:szCs w:val="22"/>
        </w:rPr>
        <w:t xml:space="preserve"> dni od daty rejestracji wniosku</w:t>
      </w:r>
      <w:r w:rsidR="007C1356" w:rsidRPr="009573CE">
        <w:rPr>
          <w:rFonts w:asciiTheme="minorHAnsi" w:hAnsiTheme="minorHAnsi"/>
          <w:sz w:val="22"/>
          <w:szCs w:val="22"/>
        </w:rPr>
        <w:t>;</w:t>
      </w:r>
      <w:r w:rsidR="00C23A5E" w:rsidRPr="009573CE">
        <w:rPr>
          <w:rFonts w:asciiTheme="minorHAnsi" w:hAnsiTheme="minorHAnsi"/>
          <w:sz w:val="22"/>
          <w:szCs w:val="22"/>
        </w:rPr>
        <w:t xml:space="preserve"> </w:t>
      </w:r>
    </w:p>
    <w:p w14:paraId="5C51EB10" w14:textId="37DDA714" w:rsidR="003A31EC" w:rsidRPr="009573CE" w:rsidRDefault="003A31EC" w:rsidP="0092762A">
      <w:pPr>
        <w:numPr>
          <w:ilvl w:val="0"/>
          <w:numId w:val="38"/>
        </w:numPr>
        <w:spacing w:before="60" w:line="240" w:lineRule="auto"/>
        <w:rPr>
          <w:rFonts w:asciiTheme="minorHAnsi" w:hAnsiTheme="minorHAnsi"/>
          <w:sz w:val="22"/>
          <w:szCs w:val="22"/>
        </w:rPr>
      </w:pPr>
      <w:r w:rsidRPr="00FC7F7E">
        <w:rPr>
          <w:rFonts w:asciiTheme="minorHAnsi" w:hAnsiTheme="minorHAnsi"/>
          <w:sz w:val="22"/>
        </w:rPr>
        <w:t xml:space="preserve">uzupełnienie przez </w:t>
      </w:r>
      <w:r w:rsidR="00BC23AE">
        <w:rPr>
          <w:rFonts w:asciiTheme="minorHAnsi" w:hAnsiTheme="minorHAnsi"/>
          <w:sz w:val="22"/>
          <w:szCs w:val="22"/>
        </w:rPr>
        <w:t>W</w:t>
      </w:r>
      <w:r>
        <w:rPr>
          <w:rFonts w:asciiTheme="minorHAnsi" w:hAnsiTheme="minorHAnsi"/>
          <w:sz w:val="22"/>
          <w:szCs w:val="22"/>
        </w:rPr>
        <w:t>nioskodawcę</w:t>
      </w:r>
      <w:r w:rsidRPr="00FC7F7E">
        <w:rPr>
          <w:rFonts w:asciiTheme="minorHAnsi" w:hAnsiTheme="minorHAnsi"/>
          <w:sz w:val="22"/>
        </w:rPr>
        <w:t xml:space="preserve"> brakujących </w:t>
      </w:r>
      <w:r w:rsidRPr="002B67FA">
        <w:rPr>
          <w:rFonts w:asciiTheme="minorHAnsi" w:hAnsiTheme="minorHAnsi"/>
          <w:sz w:val="22"/>
        </w:rPr>
        <w:t xml:space="preserve">informacji i/lub dokumentów, wymaganych na etapie oceny wg kryteriów dostępu </w:t>
      </w:r>
      <w:r w:rsidRPr="009F4B82">
        <w:rPr>
          <w:rFonts w:asciiTheme="minorHAnsi" w:hAnsiTheme="minorHAnsi"/>
          <w:sz w:val="22"/>
        </w:rPr>
        <w:t>– do 5</w:t>
      </w:r>
      <w:r w:rsidRPr="008B7591">
        <w:rPr>
          <w:rFonts w:asciiTheme="minorHAnsi" w:hAnsiTheme="minorHAnsi"/>
          <w:sz w:val="22"/>
        </w:rPr>
        <w:t xml:space="preserve"> dni od dnia otrzymania </w:t>
      </w:r>
      <w:r w:rsidR="008F1B79">
        <w:rPr>
          <w:rFonts w:asciiTheme="minorHAnsi" w:hAnsiTheme="minorHAnsi"/>
          <w:sz w:val="22"/>
          <w:szCs w:val="22"/>
        </w:rPr>
        <w:t>pisma w ww. zakresie</w:t>
      </w:r>
      <w:r w:rsidRPr="00FC7F7E">
        <w:rPr>
          <w:rFonts w:asciiTheme="minorHAnsi" w:hAnsiTheme="minorHAnsi"/>
          <w:sz w:val="22"/>
        </w:rPr>
        <w:t xml:space="preserve"> przez </w:t>
      </w:r>
      <w:r w:rsidR="008F1B79">
        <w:rPr>
          <w:rFonts w:asciiTheme="minorHAnsi" w:hAnsiTheme="minorHAnsi"/>
          <w:sz w:val="22"/>
          <w:szCs w:val="22"/>
        </w:rPr>
        <w:t>W</w:t>
      </w:r>
      <w:r w:rsidRPr="009573CE">
        <w:rPr>
          <w:rFonts w:asciiTheme="minorHAnsi" w:hAnsiTheme="minorHAnsi"/>
          <w:sz w:val="22"/>
          <w:szCs w:val="22"/>
        </w:rPr>
        <w:t>nioskodawcę</w:t>
      </w:r>
      <w:r w:rsidRPr="00FC7F7E">
        <w:rPr>
          <w:rFonts w:asciiTheme="minorHAnsi" w:hAnsiTheme="minorHAnsi"/>
          <w:sz w:val="22"/>
        </w:rPr>
        <w:t>;</w:t>
      </w:r>
    </w:p>
    <w:p w14:paraId="4C2986F7" w14:textId="7B12DCA4" w:rsidR="008A6B12" w:rsidRPr="009573CE" w:rsidRDefault="002F0E26" w:rsidP="0092762A">
      <w:pPr>
        <w:numPr>
          <w:ilvl w:val="0"/>
          <w:numId w:val="38"/>
        </w:numPr>
        <w:spacing w:before="60" w:line="240" w:lineRule="auto"/>
        <w:rPr>
          <w:rFonts w:asciiTheme="minorHAnsi" w:hAnsiTheme="minorHAnsi"/>
          <w:sz w:val="22"/>
          <w:szCs w:val="22"/>
        </w:rPr>
      </w:pPr>
      <w:r w:rsidRPr="009573CE">
        <w:rPr>
          <w:rFonts w:asciiTheme="minorHAnsi" w:hAnsiTheme="minorHAnsi"/>
          <w:sz w:val="22"/>
          <w:szCs w:val="22"/>
        </w:rPr>
        <w:t>ocena</w:t>
      </w:r>
      <w:r w:rsidR="0086142E" w:rsidRPr="009573CE">
        <w:rPr>
          <w:rFonts w:asciiTheme="minorHAnsi" w:hAnsiTheme="minorHAnsi"/>
          <w:sz w:val="22"/>
          <w:szCs w:val="22"/>
        </w:rPr>
        <w:t xml:space="preserve"> </w:t>
      </w:r>
      <w:r w:rsidR="007C1356" w:rsidRPr="009573CE">
        <w:rPr>
          <w:rFonts w:asciiTheme="minorHAnsi" w:hAnsiTheme="minorHAnsi"/>
          <w:sz w:val="22"/>
          <w:szCs w:val="22"/>
        </w:rPr>
        <w:t>wniosk</w:t>
      </w:r>
      <w:r w:rsidR="0086142E" w:rsidRPr="009573CE">
        <w:rPr>
          <w:rFonts w:asciiTheme="minorHAnsi" w:hAnsiTheme="minorHAnsi"/>
          <w:sz w:val="22"/>
          <w:szCs w:val="22"/>
        </w:rPr>
        <w:t>u</w:t>
      </w:r>
      <w:r w:rsidR="007C1356" w:rsidRPr="009573CE">
        <w:rPr>
          <w:rFonts w:asciiTheme="minorHAnsi" w:hAnsiTheme="minorHAnsi"/>
          <w:sz w:val="22"/>
          <w:szCs w:val="22"/>
        </w:rPr>
        <w:t xml:space="preserve"> </w:t>
      </w:r>
      <w:r w:rsidR="00234BD6" w:rsidRPr="009573CE">
        <w:rPr>
          <w:rFonts w:asciiTheme="minorHAnsi" w:hAnsiTheme="minorHAnsi"/>
          <w:sz w:val="22"/>
          <w:szCs w:val="22"/>
        </w:rPr>
        <w:t>wg kryteriów jakościowych</w:t>
      </w:r>
      <w:r w:rsidR="00DC1DAE" w:rsidRPr="009573CE">
        <w:rPr>
          <w:rFonts w:asciiTheme="minorHAnsi" w:hAnsiTheme="minorHAnsi"/>
          <w:sz w:val="22"/>
          <w:szCs w:val="22"/>
        </w:rPr>
        <w:t xml:space="preserve"> </w:t>
      </w:r>
      <w:r w:rsidR="00D65903" w:rsidRPr="009573CE">
        <w:rPr>
          <w:rFonts w:asciiTheme="minorHAnsi" w:hAnsiTheme="minorHAnsi"/>
          <w:sz w:val="22"/>
          <w:szCs w:val="22"/>
        </w:rPr>
        <w:t xml:space="preserve">- </w:t>
      </w:r>
      <w:r w:rsidR="00FF5142" w:rsidRPr="009573CE">
        <w:rPr>
          <w:rFonts w:asciiTheme="minorHAnsi" w:hAnsiTheme="minorHAnsi"/>
          <w:sz w:val="22"/>
          <w:szCs w:val="22"/>
        </w:rPr>
        <w:t xml:space="preserve">do </w:t>
      </w:r>
      <w:r w:rsidR="00D65903" w:rsidRPr="009573CE">
        <w:rPr>
          <w:rFonts w:asciiTheme="minorHAnsi" w:hAnsiTheme="minorHAnsi"/>
          <w:sz w:val="22"/>
          <w:szCs w:val="22"/>
        </w:rPr>
        <w:t>1</w:t>
      </w:r>
      <w:r w:rsidR="00A02790" w:rsidRPr="009573CE">
        <w:rPr>
          <w:rFonts w:asciiTheme="minorHAnsi" w:hAnsiTheme="minorHAnsi"/>
          <w:sz w:val="22"/>
          <w:szCs w:val="22"/>
        </w:rPr>
        <w:t>7</w:t>
      </w:r>
      <w:r w:rsidR="007F0C3A" w:rsidRPr="009573CE">
        <w:rPr>
          <w:rFonts w:asciiTheme="minorHAnsi" w:hAnsiTheme="minorHAnsi"/>
          <w:sz w:val="22"/>
          <w:szCs w:val="22"/>
        </w:rPr>
        <w:t xml:space="preserve"> </w:t>
      </w:r>
      <w:r w:rsidR="00FF5142" w:rsidRPr="009573CE">
        <w:rPr>
          <w:rFonts w:asciiTheme="minorHAnsi" w:hAnsiTheme="minorHAnsi"/>
          <w:sz w:val="22"/>
          <w:szCs w:val="22"/>
        </w:rPr>
        <w:t>dni od dnia zakończenia oceny wg kryteriów dostępu</w:t>
      </w:r>
      <w:r w:rsidR="007F0C3A" w:rsidRPr="009573CE">
        <w:rPr>
          <w:rFonts w:asciiTheme="minorHAnsi" w:hAnsiTheme="minorHAnsi"/>
          <w:sz w:val="22"/>
          <w:szCs w:val="22"/>
        </w:rPr>
        <w:t>;</w:t>
      </w:r>
      <w:r w:rsidR="00005B80" w:rsidRPr="0092762A">
        <w:footnoteReference w:id="3"/>
      </w:r>
    </w:p>
    <w:p w14:paraId="702B9FF3" w14:textId="0A4178A6" w:rsidR="00427123" w:rsidRDefault="00C92F49" w:rsidP="0092762A">
      <w:pPr>
        <w:numPr>
          <w:ilvl w:val="0"/>
          <w:numId w:val="38"/>
        </w:numPr>
        <w:spacing w:before="60" w:line="240" w:lineRule="auto"/>
        <w:rPr>
          <w:rFonts w:asciiTheme="minorHAnsi" w:hAnsiTheme="minorHAnsi"/>
          <w:sz w:val="22"/>
          <w:szCs w:val="22"/>
        </w:rPr>
      </w:pPr>
      <w:r w:rsidRPr="009573CE">
        <w:rPr>
          <w:rFonts w:asciiTheme="minorHAnsi" w:hAnsiTheme="minorHAnsi"/>
          <w:sz w:val="22"/>
          <w:szCs w:val="22"/>
        </w:rPr>
        <w:t>uzupełnienie</w:t>
      </w:r>
      <w:r w:rsidR="0088501E" w:rsidRPr="009573CE">
        <w:rPr>
          <w:rFonts w:asciiTheme="minorHAnsi" w:hAnsiTheme="minorHAnsi"/>
          <w:sz w:val="22"/>
          <w:szCs w:val="22"/>
        </w:rPr>
        <w:t xml:space="preserve"> przez </w:t>
      </w:r>
      <w:r w:rsidR="008F1B79">
        <w:rPr>
          <w:rFonts w:asciiTheme="minorHAnsi" w:hAnsiTheme="minorHAnsi"/>
          <w:sz w:val="22"/>
          <w:szCs w:val="22"/>
        </w:rPr>
        <w:t>W</w:t>
      </w:r>
      <w:r w:rsidR="0088501E" w:rsidRPr="009573CE">
        <w:rPr>
          <w:rFonts w:asciiTheme="minorHAnsi" w:hAnsiTheme="minorHAnsi"/>
          <w:sz w:val="22"/>
          <w:szCs w:val="22"/>
        </w:rPr>
        <w:t>nioskodawcę</w:t>
      </w:r>
      <w:r w:rsidRPr="009573CE">
        <w:rPr>
          <w:rFonts w:asciiTheme="minorHAnsi" w:hAnsiTheme="minorHAnsi"/>
          <w:sz w:val="22"/>
          <w:szCs w:val="22"/>
        </w:rPr>
        <w:t xml:space="preserve"> </w:t>
      </w:r>
      <w:r w:rsidR="007C1356" w:rsidRPr="009573CE">
        <w:rPr>
          <w:rFonts w:asciiTheme="minorHAnsi" w:hAnsiTheme="minorHAnsi"/>
          <w:sz w:val="22"/>
          <w:szCs w:val="22"/>
        </w:rPr>
        <w:t>brakujących</w:t>
      </w:r>
      <w:r w:rsidR="00CB61AA" w:rsidRPr="009573CE">
        <w:rPr>
          <w:rFonts w:asciiTheme="minorHAnsi" w:hAnsiTheme="minorHAnsi"/>
          <w:sz w:val="22"/>
          <w:szCs w:val="22"/>
        </w:rPr>
        <w:t xml:space="preserve"> informacji i/lub</w:t>
      </w:r>
      <w:r w:rsidRPr="009573CE">
        <w:rPr>
          <w:rFonts w:asciiTheme="minorHAnsi" w:hAnsiTheme="minorHAnsi"/>
          <w:sz w:val="22"/>
          <w:szCs w:val="22"/>
        </w:rPr>
        <w:t xml:space="preserve"> dokumentów</w:t>
      </w:r>
      <w:r w:rsidR="007C1356" w:rsidRPr="009573CE">
        <w:rPr>
          <w:rFonts w:asciiTheme="minorHAnsi" w:hAnsiTheme="minorHAnsi"/>
          <w:sz w:val="22"/>
          <w:szCs w:val="22"/>
        </w:rPr>
        <w:t>,</w:t>
      </w:r>
      <w:r w:rsidRPr="009573CE">
        <w:rPr>
          <w:rFonts w:asciiTheme="minorHAnsi" w:hAnsiTheme="minorHAnsi"/>
          <w:sz w:val="22"/>
          <w:szCs w:val="22"/>
        </w:rPr>
        <w:t xml:space="preserve"> </w:t>
      </w:r>
      <w:r w:rsidR="007C1356" w:rsidRPr="009573CE">
        <w:rPr>
          <w:rFonts w:asciiTheme="minorHAnsi" w:hAnsiTheme="minorHAnsi"/>
          <w:sz w:val="22"/>
          <w:szCs w:val="22"/>
        </w:rPr>
        <w:t>wymaganych na etapie</w:t>
      </w:r>
      <w:r w:rsidRPr="009573CE">
        <w:rPr>
          <w:rFonts w:asciiTheme="minorHAnsi" w:hAnsiTheme="minorHAnsi"/>
          <w:sz w:val="22"/>
          <w:szCs w:val="22"/>
        </w:rPr>
        <w:t xml:space="preserve"> oceny </w:t>
      </w:r>
      <w:r w:rsidR="007C1356" w:rsidRPr="009573CE">
        <w:rPr>
          <w:rFonts w:asciiTheme="minorHAnsi" w:hAnsiTheme="minorHAnsi"/>
          <w:sz w:val="22"/>
          <w:szCs w:val="22"/>
        </w:rPr>
        <w:t xml:space="preserve">wg kryteriów </w:t>
      </w:r>
      <w:r w:rsidR="0093568D" w:rsidRPr="009573CE">
        <w:rPr>
          <w:rFonts w:asciiTheme="minorHAnsi" w:hAnsiTheme="minorHAnsi"/>
          <w:sz w:val="22"/>
          <w:szCs w:val="22"/>
        </w:rPr>
        <w:t>jakościowych</w:t>
      </w:r>
      <w:r w:rsidRPr="009573CE">
        <w:rPr>
          <w:rFonts w:asciiTheme="minorHAnsi" w:hAnsiTheme="minorHAnsi"/>
          <w:sz w:val="22"/>
          <w:szCs w:val="22"/>
        </w:rPr>
        <w:t xml:space="preserve"> – do </w:t>
      </w:r>
      <w:r w:rsidR="00F72F0F" w:rsidRPr="009573CE">
        <w:rPr>
          <w:rFonts w:asciiTheme="minorHAnsi" w:hAnsiTheme="minorHAnsi"/>
          <w:sz w:val="22"/>
          <w:szCs w:val="22"/>
        </w:rPr>
        <w:t>1</w:t>
      </w:r>
      <w:r w:rsidR="006914FB">
        <w:rPr>
          <w:rFonts w:asciiTheme="minorHAnsi" w:hAnsiTheme="minorHAnsi"/>
          <w:sz w:val="22"/>
          <w:szCs w:val="22"/>
        </w:rPr>
        <w:t>3</w:t>
      </w:r>
      <w:r w:rsidR="00697B9A" w:rsidRPr="009573CE">
        <w:rPr>
          <w:rFonts w:asciiTheme="minorHAnsi" w:hAnsiTheme="minorHAnsi"/>
          <w:sz w:val="22"/>
          <w:szCs w:val="22"/>
        </w:rPr>
        <w:t xml:space="preserve"> </w:t>
      </w:r>
      <w:r w:rsidRPr="009573CE">
        <w:rPr>
          <w:rFonts w:asciiTheme="minorHAnsi" w:hAnsiTheme="minorHAnsi"/>
          <w:sz w:val="22"/>
          <w:szCs w:val="22"/>
        </w:rPr>
        <w:t>dni</w:t>
      </w:r>
      <w:r w:rsidR="000D3A58" w:rsidRPr="009573CE">
        <w:rPr>
          <w:rFonts w:asciiTheme="minorHAnsi" w:hAnsiTheme="minorHAnsi"/>
          <w:sz w:val="22"/>
          <w:szCs w:val="22"/>
        </w:rPr>
        <w:t xml:space="preserve"> od dnia </w:t>
      </w:r>
      <w:r w:rsidR="00296336" w:rsidRPr="009573CE">
        <w:rPr>
          <w:rFonts w:asciiTheme="minorHAnsi" w:hAnsiTheme="minorHAnsi"/>
          <w:sz w:val="22"/>
          <w:szCs w:val="22"/>
        </w:rPr>
        <w:t>otrzymania</w:t>
      </w:r>
      <w:r w:rsidR="000D3A58" w:rsidRPr="009573CE">
        <w:rPr>
          <w:rFonts w:asciiTheme="minorHAnsi" w:hAnsiTheme="minorHAnsi"/>
          <w:sz w:val="22"/>
          <w:szCs w:val="22"/>
        </w:rPr>
        <w:t xml:space="preserve"> </w:t>
      </w:r>
      <w:r w:rsidR="008F1B79">
        <w:rPr>
          <w:rFonts w:asciiTheme="minorHAnsi" w:hAnsiTheme="minorHAnsi"/>
          <w:sz w:val="22"/>
          <w:szCs w:val="22"/>
        </w:rPr>
        <w:t>pisma</w:t>
      </w:r>
      <w:r w:rsidR="007F01A8" w:rsidRPr="007F01A8">
        <w:rPr>
          <w:rFonts w:asciiTheme="minorHAnsi" w:hAnsiTheme="minorHAnsi"/>
          <w:sz w:val="22"/>
          <w:szCs w:val="22"/>
        </w:rPr>
        <w:t xml:space="preserve"> </w:t>
      </w:r>
      <w:r w:rsidR="007F01A8">
        <w:rPr>
          <w:rFonts w:asciiTheme="minorHAnsi" w:hAnsiTheme="minorHAnsi"/>
          <w:sz w:val="22"/>
          <w:szCs w:val="22"/>
        </w:rPr>
        <w:t>w ww. zakresie</w:t>
      </w:r>
      <w:r w:rsidR="007F01A8" w:rsidRPr="009573CE">
        <w:rPr>
          <w:rFonts w:asciiTheme="minorHAnsi" w:hAnsiTheme="minorHAnsi"/>
          <w:sz w:val="22"/>
          <w:szCs w:val="22"/>
        </w:rPr>
        <w:t xml:space="preserve"> </w:t>
      </w:r>
      <w:r w:rsidR="00CD5804" w:rsidRPr="009573CE">
        <w:rPr>
          <w:rFonts w:asciiTheme="minorHAnsi" w:hAnsiTheme="minorHAnsi"/>
          <w:sz w:val="22"/>
          <w:szCs w:val="22"/>
        </w:rPr>
        <w:t xml:space="preserve"> przez </w:t>
      </w:r>
      <w:r w:rsidR="007F01A8">
        <w:rPr>
          <w:rFonts w:asciiTheme="minorHAnsi" w:hAnsiTheme="minorHAnsi"/>
          <w:sz w:val="22"/>
          <w:szCs w:val="22"/>
        </w:rPr>
        <w:t>W</w:t>
      </w:r>
      <w:r w:rsidR="00CD5804" w:rsidRPr="009573CE">
        <w:rPr>
          <w:rFonts w:asciiTheme="minorHAnsi" w:hAnsiTheme="minorHAnsi"/>
          <w:sz w:val="22"/>
          <w:szCs w:val="22"/>
        </w:rPr>
        <w:t>nioskodawc</w:t>
      </w:r>
      <w:r w:rsidR="001D5644" w:rsidRPr="009573CE">
        <w:rPr>
          <w:rFonts w:asciiTheme="minorHAnsi" w:hAnsiTheme="minorHAnsi"/>
          <w:sz w:val="22"/>
          <w:szCs w:val="22"/>
        </w:rPr>
        <w:t>ę</w:t>
      </w:r>
      <w:r w:rsidR="007519EE" w:rsidRPr="0092762A">
        <w:footnoteReference w:id="4"/>
      </w:r>
      <w:r w:rsidR="007C1356" w:rsidRPr="009573CE">
        <w:rPr>
          <w:rFonts w:asciiTheme="minorHAnsi" w:hAnsiTheme="minorHAnsi"/>
          <w:sz w:val="22"/>
          <w:szCs w:val="22"/>
        </w:rPr>
        <w:t>;</w:t>
      </w:r>
    </w:p>
    <w:p w14:paraId="34DEDC73" w14:textId="30DB3854" w:rsidR="006914FB" w:rsidRPr="00E03EBB" w:rsidRDefault="006914FB" w:rsidP="00E03EBB">
      <w:pPr>
        <w:pStyle w:val="Akapitzlist"/>
        <w:numPr>
          <w:ilvl w:val="0"/>
          <w:numId w:val="38"/>
        </w:numPr>
        <w:rPr>
          <w:rFonts w:asciiTheme="minorHAnsi" w:hAnsiTheme="minorHAnsi"/>
          <w:sz w:val="22"/>
          <w:szCs w:val="22"/>
        </w:rPr>
      </w:pPr>
      <w:r w:rsidRPr="00BC23AE">
        <w:rPr>
          <w:rFonts w:asciiTheme="minorHAnsi" w:hAnsiTheme="minorHAnsi"/>
          <w:sz w:val="22"/>
          <w:szCs w:val="22"/>
        </w:rPr>
        <w:t xml:space="preserve">prezentacja projektu na </w:t>
      </w:r>
      <w:r w:rsidR="00540813" w:rsidRPr="00BC23AE">
        <w:rPr>
          <w:rFonts w:asciiTheme="minorHAnsi" w:hAnsiTheme="minorHAnsi"/>
          <w:sz w:val="22"/>
          <w:szCs w:val="22"/>
        </w:rPr>
        <w:t>P</w:t>
      </w:r>
      <w:r w:rsidRPr="00BC23AE">
        <w:rPr>
          <w:rFonts w:asciiTheme="minorHAnsi" w:hAnsiTheme="minorHAnsi"/>
          <w:sz w:val="22"/>
          <w:szCs w:val="22"/>
        </w:rPr>
        <w:t xml:space="preserve">anelu </w:t>
      </w:r>
      <w:r w:rsidR="00540813" w:rsidRPr="00BC23AE">
        <w:rPr>
          <w:rFonts w:asciiTheme="minorHAnsi" w:hAnsiTheme="minorHAnsi"/>
          <w:sz w:val="22"/>
          <w:szCs w:val="22"/>
        </w:rPr>
        <w:t>E</w:t>
      </w:r>
      <w:r w:rsidRPr="00BC23AE">
        <w:rPr>
          <w:rFonts w:asciiTheme="minorHAnsi" w:hAnsiTheme="minorHAnsi"/>
          <w:sz w:val="22"/>
          <w:szCs w:val="22"/>
        </w:rPr>
        <w:t xml:space="preserve">kspertów – 1 dzień, wskazany </w:t>
      </w:r>
      <w:r w:rsidR="00BC23AE" w:rsidRPr="00BC23AE">
        <w:rPr>
          <w:rFonts w:asciiTheme="minorHAnsi" w:hAnsiTheme="minorHAnsi"/>
          <w:sz w:val="22"/>
          <w:szCs w:val="22"/>
          <w:lang w:val="pl-PL" w:eastAsia="pl-PL"/>
        </w:rPr>
        <w:t>w piśmie zapraszającym, przekazanym drogą elektroniczną</w:t>
      </w:r>
      <w:r w:rsidR="00BC23AE">
        <w:rPr>
          <w:rFonts w:asciiTheme="minorHAnsi" w:hAnsiTheme="minorHAnsi"/>
          <w:sz w:val="22"/>
          <w:szCs w:val="22"/>
          <w:lang w:val="pl-PL" w:eastAsia="pl-PL"/>
        </w:rPr>
        <w:t xml:space="preserve">, </w:t>
      </w:r>
      <w:r w:rsidRPr="00E03EBB">
        <w:rPr>
          <w:rFonts w:asciiTheme="minorHAnsi" w:hAnsiTheme="minorHAnsi"/>
          <w:sz w:val="22"/>
          <w:szCs w:val="22"/>
        </w:rPr>
        <w:t xml:space="preserve">na etapie </w:t>
      </w:r>
      <w:r w:rsidR="00021BC6" w:rsidRPr="00E03EBB">
        <w:rPr>
          <w:rFonts w:asciiTheme="minorHAnsi" w:hAnsiTheme="minorHAnsi"/>
          <w:sz w:val="22"/>
          <w:szCs w:val="22"/>
        </w:rPr>
        <w:t xml:space="preserve">weryfikacji </w:t>
      </w:r>
      <w:r w:rsidRPr="00E03EBB">
        <w:rPr>
          <w:rFonts w:asciiTheme="minorHAnsi" w:hAnsiTheme="minorHAnsi"/>
          <w:sz w:val="22"/>
          <w:szCs w:val="22"/>
        </w:rPr>
        <w:t xml:space="preserve"> wniosku, o którym mowa w pkt </w:t>
      </w:r>
      <w:r w:rsidR="002A5064">
        <w:rPr>
          <w:rFonts w:asciiTheme="minorHAnsi" w:hAnsiTheme="minorHAnsi"/>
          <w:sz w:val="22"/>
          <w:szCs w:val="22"/>
          <w:lang w:val="pl-PL"/>
        </w:rPr>
        <w:t>8</w:t>
      </w:r>
      <w:r w:rsidRPr="00E03EBB">
        <w:rPr>
          <w:rFonts w:asciiTheme="minorHAnsi" w:hAnsiTheme="minorHAnsi"/>
          <w:sz w:val="22"/>
          <w:szCs w:val="22"/>
        </w:rPr>
        <w:t>).</w:t>
      </w:r>
    </w:p>
    <w:p w14:paraId="54A40E89" w14:textId="797F6859" w:rsidR="00FD2B89" w:rsidRPr="009573CE" w:rsidRDefault="001351F9" w:rsidP="0092762A">
      <w:pPr>
        <w:numPr>
          <w:ilvl w:val="0"/>
          <w:numId w:val="38"/>
        </w:numPr>
        <w:spacing w:before="60" w:line="240" w:lineRule="auto"/>
        <w:rPr>
          <w:rFonts w:asciiTheme="minorHAnsi" w:hAnsiTheme="minorHAnsi"/>
          <w:sz w:val="22"/>
          <w:szCs w:val="22"/>
        </w:rPr>
      </w:pPr>
      <w:r w:rsidRPr="009573CE">
        <w:rPr>
          <w:rFonts w:asciiTheme="minorHAnsi" w:hAnsiTheme="minorHAnsi"/>
          <w:sz w:val="22"/>
          <w:szCs w:val="22"/>
        </w:rPr>
        <w:t xml:space="preserve">negocjacje warunków umowy – do </w:t>
      </w:r>
      <w:r w:rsidR="00D65903" w:rsidRPr="009573CE">
        <w:rPr>
          <w:rFonts w:asciiTheme="minorHAnsi" w:hAnsiTheme="minorHAnsi"/>
          <w:sz w:val="22"/>
          <w:szCs w:val="22"/>
        </w:rPr>
        <w:t xml:space="preserve">20 </w:t>
      </w:r>
      <w:r w:rsidRPr="009573CE">
        <w:rPr>
          <w:rFonts w:asciiTheme="minorHAnsi" w:hAnsiTheme="minorHAnsi"/>
          <w:sz w:val="22"/>
          <w:szCs w:val="22"/>
        </w:rPr>
        <w:t>dni</w:t>
      </w:r>
      <w:r w:rsidR="000E09A9" w:rsidRPr="009573CE">
        <w:rPr>
          <w:rFonts w:asciiTheme="minorHAnsi" w:hAnsiTheme="minorHAnsi"/>
          <w:sz w:val="22"/>
          <w:szCs w:val="22"/>
        </w:rPr>
        <w:t xml:space="preserve"> od </w:t>
      </w:r>
      <w:r w:rsidR="007C1356" w:rsidRPr="009573CE">
        <w:rPr>
          <w:rFonts w:asciiTheme="minorHAnsi" w:hAnsiTheme="minorHAnsi"/>
          <w:sz w:val="22"/>
          <w:szCs w:val="22"/>
        </w:rPr>
        <w:t xml:space="preserve">daty </w:t>
      </w:r>
      <w:r w:rsidR="00F55016" w:rsidRPr="009573CE">
        <w:rPr>
          <w:rFonts w:asciiTheme="minorHAnsi" w:hAnsiTheme="minorHAnsi"/>
          <w:sz w:val="22"/>
          <w:szCs w:val="22"/>
        </w:rPr>
        <w:t>zakończenia oc</w:t>
      </w:r>
      <w:r w:rsidR="00F00C81" w:rsidRPr="009573CE">
        <w:rPr>
          <w:rFonts w:asciiTheme="minorHAnsi" w:hAnsiTheme="minorHAnsi"/>
          <w:sz w:val="22"/>
          <w:szCs w:val="22"/>
        </w:rPr>
        <w:t>eny wg kryteriów jakościowych</w:t>
      </w:r>
      <w:r w:rsidR="006040D8" w:rsidRPr="009573CE">
        <w:rPr>
          <w:rFonts w:asciiTheme="minorHAnsi" w:hAnsiTheme="minorHAnsi"/>
          <w:sz w:val="22"/>
          <w:szCs w:val="22"/>
        </w:rPr>
        <w:t>;</w:t>
      </w:r>
    </w:p>
    <w:p w14:paraId="34CE6EEB" w14:textId="77777777" w:rsidR="009733DA" w:rsidRPr="009573CE" w:rsidRDefault="00E80302" w:rsidP="0092762A">
      <w:pPr>
        <w:numPr>
          <w:ilvl w:val="0"/>
          <w:numId w:val="38"/>
        </w:numPr>
        <w:spacing w:before="60" w:line="240" w:lineRule="auto"/>
        <w:rPr>
          <w:rFonts w:asciiTheme="minorHAnsi" w:hAnsiTheme="minorHAnsi"/>
          <w:sz w:val="22"/>
          <w:szCs w:val="22"/>
        </w:rPr>
      </w:pPr>
      <w:r w:rsidRPr="009573CE">
        <w:rPr>
          <w:rFonts w:asciiTheme="minorHAnsi" w:hAnsiTheme="minorHAnsi"/>
          <w:sz w:val="22"/>
          <w:szCs w:val="22"/>
        </w:rPr>
        <w:t xml:space="preserve">uchwała </w:t>
      </w:r>
      <w:r w:rsidR="00402E01" w:rsidRPr="009573CE">
        <w:rPr>
          <w:rFonts w:asciiTheme="minorHAnsi" w:hAnsiTheme="minorHAnsi"/>
          <w:sz w:val="22"/>
          <w:szCs w:val="22"/>
        </w:rPr>
        <w:t>o dofinansowaniu</w:t>
      </w:r>
      <w:r w:rsidRPr="009573CE">
        <w:rPr>
          <w:rFonts w:asciiTheme="minorHAnsi" w:hAnsiTheme="minorHAnsi"/>
          <w:sz w:val="22"/>
          <w:szCs w:val="22"/>
        </w:rPr>
        <w:t xml:space="preserve"> przedsięwzięcia</w:t>
      </w:r>
      <w:r w:rsidR="009733DA" w:rsidRPr="009573CE">
        <w:rPr>
          <w:rFonts w:asciiTheme="minorHAnsi" w:hAnsiTheme="minorHAnsi"/>
          <w:sz w:val="22"/>
          <w:szCs w:val="22"/>
        </w:rPr>
        <w:t>:</w:t>
      </w:r>
    </w:p>
    <w:p w14:paraId="6E81FC58" w14:textId="77777777" w:rsidR="009733DA" w:rsidRPr="001D07D7" w:rsidRDefault="00402E01" w:rsidP="00C74CD9">
      <w:pPr>
        <w:numPr>
          <w:ilvl w:val="1"/>
          <w:numId w:val="28"/>
        </w:numPr>
        <w:spacing w:line="240" w:lineRule="auto"/>
        <w:ind w:left="715" w:hanging="431"/>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5"/>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35D13A5F" w:rsidR="00FD2B89" w:rsidRPr="001D07D7" w:rsidRDefault="00BC5FBE" w:rsidP="00C74CD9">
      <w:pPr>
        <w:numPr>
          <w:ilvl w:val="1"/>
          <w:numId w:val="28"/>
        </w:numPr>
        <w:spacing w:line="240" w:lineRule="auto"/>
        <w:ind w:left="715" w:hanging="431"/>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/1 000 tys.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6"/>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FC7F7E">
      <w:pPr>
        <w:numPr>
          <w:ilvl w:val="0"/>
          <w:numId w:val="27"/>
        </w:numPr>
        <w:spacing w:before="60" w:line="276" w:lineRule="auto"/>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184B178A" w14:textId="27D30F07" w:rsidR="00C74CD9" w:rsidRDefault="00D06BF2" w:rsidP="00C32917">
      <w:pPr>
        <w:pStyle w:val="Akapitzlist"/>
        <w:numPr>
          <w:ilvl w:val="1"/>
          <w:numId w:val="33"/>
        </w:numPr>
        <w:spacing w:line="276" w:lineRule="auto"/>
        <w:ind w:left="709" w:hanging="425"/>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podjęcia uchwały przez Zarząd NFOŚiGW</w:t>
      </w:r>
      <w:r w:rsidR="009009E7">
        <w:rPr>
          <w:rFonts w:asciiTheme="minorHAnsi" w:hAnsiTheme="minorHAnsi"/>
          <w:sz w:val="22"/>
          <w:szCs w:val="22"/>
          <w:lang w:val="pl-PL"/>
        </w:rPr>
        <w:t>;</w:t>
      </w:r>
    </w:p>
    <w:p w14:paraId="2F8B1100" w14:textId="5B6DA476" w:rsidR="00237A19" w:rsidRPr="00C32917" w:rsidRDefault="00C63424" w:rsidP="0092762A">
      <w:pPr>
        <w:spacing w:line="276" w:lineRule="auto"/>
        <w:ind w:left="284"/>
        <w:rPr>
          <w:rFonts w:asciiTheme="minorHAnsi" w:hAnsiTheme="minorHAnsi"/>
          <w:sz w:val="22"/>
          <w:szCs w:val="22"/>
        </w:rPr>
      </w:pPr>
      <w:r w:rsidRPr="00C32917">
        <w:rPr>
          <w:rFonts w:asciiTheme="minorHAnsi" w:hAnsiTheme="minorHAnsi"/>
          <w:sz w:val="22"/>
          <w:szCs w:val="22"/>
        </w:rPr>
        <w:t>lub</w:t>
      </w:r>
      <w:r w:rsidR="00237A19" w:rsidRPr="00C32917">
        <w:rPr>
          <w:rFonts w:asciiTheme="minorHAnsi" w:hAnsiTheme="minorHAnsi"/>
          <w:sz w:val="22"/>
          <w:szCs w:val="22"/>
        </w:rPr>
        <w:t xml:space="preserve"> </w:t>
      </w:r>
    </w:p>
    <w:p w14:paraId="12A71A34" w14:textId="5FD1A172" w:rsidR="00C95FAD" w:rsidRPr="00DC2FC4" w:rsidRDefault="00237A19" w:rsidP="0092762A">
      <w:pPr>
        <w:pStyle w:val="Akapitzlist"/>
        <w:numPr>
          <w:ilvl w:val="1"/>
          <w:numId w:val="33"/>
        </w:numPr>
        <w:spacing w:line="276" w:lineRule="auto"/>
        <w:ind w:left="709" w:hanging="425"/>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51B298C4" w14:textId="77777777" w:rsidR="00DC2FC4" w:rsidRPr="00DC2FC4" w:rsidRDefault="00DC2FC4" w:rsidP="00DC2FC4">
      <w:pPr>
        <w:spacing w:before="120"/>
        <w:jc w:val="center"/>
        <w:rPr>
          <w:rFonts w:asciiTheme="minorHAnsi" w:hAnsiTheme="minorHAnsi" w:cstheme="minorHAnsi"/>
          <w:b/>
          <w:bCs/>
          <w:sz w:val="22"/>
          <w:szCs w:val="22"/>
        </w:rPr>
      </w:pPr>
      <w:r w:rsidRPr="00DC2FC4">
        <w:rPr>
          <w:rFonts w:asciiTheme="minorHAnsi" w:hAnsiTheme="minorHAnsi" w:cstheme="minorHAnsi"/>
          <w:b/>
          <w:bCs/>
          <w:sz w:val="22"/>
          <w:szCs w:val="22"/>
        </w:rPr>
        <w:t>§ 4</w:t>
      </w:r>
    </w:p>
    <w:p w14:paraId="4B9B6C8C" w14:textId="77777777" w:rsidR="00DC2FC4" w:rsidRPr="00DC2FC4" w:rsidRDefault="00DC2FC4" w:rsidP="00DC2FC4">
      <w:pPr>
        <w:tabs>
          <w:tab w:val="left" w:pos="0"/>
        </w:tabs>
        <w:spacing w:before="120" w:line="240" w:lineRule="auto"/>
        <w:rPr>
          <w:rFonts w:asciiTheme="minorHAnsi" w:hAnsiTheme="minorHAnsi"/>
          <w:sz w:val="22"/>
          <w:szCs w:val="22"/>
        </w:rPr>
      </w:pPr>
      <w:r w:rsidRPr="00DC2FC4">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4782E567" w14:textId="77777777" w:rsidR="00DC2FC4" w:rsidRPr="001D07D7" w:rsidRDefault="00DC2FC4" w:rsidP="00DC2FC4">
      <w:pPr>
        <w:pStyle w:val="Akapitzlist"/>
        <w:spacing w:line="276" w:lineRule="auto"/>
        <w:ind w:left="709"/>
        <w:rPr>
          <w:rFonts w:asciiTheme="minorHAnsi" w:hAnsiTheme="minorHAnsi"/>
          <w:b/>
          <w:sz w:val="22"/>
          <w:szCs w:val="22"/>
        </w:rPr>
      </w:pPr>
    </w:p>
    <w:p w14:paraId="5E2374DA" w14:textId="77777777" w:rsidR="00DF5A6D" w:rsidRPr="001D07D7" w:rsidRDefault="00DF5A6D" w:rsidP="002825A1">
      <w:pPr>
        <w:spacing w:before="200" w:line="276"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1146C609" w14:textId="77777777" w:rsidR="0053538E" w:rsidRPr="001D07D7" w:rsidRDefault="00BE4D6C"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6327FDE4" w14:textId="77777777" w:rsidR="00DF5A6D" w:rsidRPr="001D07D7" w:rsidRDefault="00DF5A6D"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lastRenderedPageBreak/>
        <w:t xml:space="preserve">§ </w:t>
      </w:r>
      <w:r w:rsidR="00BE4D6C" w:rsidRPr="001D07D7">
        <w:rPr>
          <w:rFonts w:asciiTheme="minorHAnsi" w:hAnsiTheme="minorHAnsi"/>
          <w:b/>
          <w:sz w:val="22"/>
          <w:szCs w:val="22"/>
        </w:rPr>
        <w:t>5</w:t>
      </w:r>
    </w:p>
    <w:p w14:paraId="1043FDA1" w14:textId="45A9BC34" w:rsidR="00DF5A6D" w:rsidRPr="001D07D7" w:rsidRDefault="006F58B4" w:rsidP="006D27FA">
      <w:pPr>
        <w:spacing w:before="120" w:line="240" w:lineRule="auto"/>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 ramach programu priorytetowego „</w:t>
      </w:r>
      <w:r w:rsidR="00173F34">
        <w:rPr>
          <w:rFonts w:asciiTheme="minorHAnsi" w:hAnsiTheme="minorHAnsi"/>
          <w:sz w:val="22"/>
          <w:szCs w:val="22"/>
        </w:rPr>
        <w:t>Innowacje dla Środowiska</w:t>
      </w:r>
      <w:r w:rsidR="009E0B24"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5F79A2C7" w14:textId="4DFB6785" w:rsidR="006914FB" w:rsidRPr="006914FB" w:rsidRDefault="006914FB"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92762A">
        <w:rPr>
          <w:rFonts w:asciiTheme="minorHAnsi" w:hAnsiTheme="minorHAnsi"/>
          <w:sz w:val="22"/>
          <w:lang w:val="pl-PL"/>
        </w:rPr>
        <w:t xml:space="preserve">kryteria </w:t>
      </w:r>
      <w:r>
        <w:rPr>
          <w:rFonts w:asciiTheme="minorHAnsi" w:hAnsiTheme="minorHAnsi"/>
          <w:sz w:val="22"/>
          <w:szCs w:val="22"/>
          <w:lang w:val="pl-PL"/>
        </w:rPr>
        <w:t>preselekcji (dotyczą fiszek projektowych)</w:t>
      </w:r>
      <w:r w:rsidR="00C10A1F">
        <w:rPr>
          <w:rFonts w:asciiTheme="minorHAnsi" w:hAnsiTheme="minorHAnsi"/>
          <w:sz w:val="22"/>
          <w:szCs w:val="22"/>
          <w:lang w:val="pl-PL"/>
        </w:rPr>
        <w:t>,</w:t>
      </w:r>
    </w:p>
    <w:p w14:paraId="072E87E4" w14:textId="77777777" w:rsidR="006914FB" w:rsidRPr="006914FB"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1D07D7">
        <w:rPr>
          <w:rFonts w:asciiTheme="minorHAnsi" w:hAnsiTheme="minorHAnsi"/>
          <w:bCs/>
          <w:sz w:val="22"/>
          <w:szCs w:val="22"/>
        </w:rPr>
        <w:t xml:space="preserve">kryteria </w:t>
      </w:r>
      <w:r w:rsidR="006914FB">
        <w:rPr>
          <w:rFonts w:asciiTheme="minorHAnsi" w:hAnsiTheme="minorHAnsi"/>
          <w:bCs/>
          <w:sz w:val="22"/>
          <w:szCs w:val="22"/>
          <w:lang w:val="pl-PL"/>
        </w:rPr>
        <w:t>selekcji:</w:t>
      </w:r>
    </w:p>
    <w:p w14:paraId="1B65CF40" w14:textId="1BA5F3A8" w:rsidR="00DF5A6D" w:rsidRPr="001D07D7" w:rsidRDefault="00DF5A6D" w:rsidP="0092762A">
      <w:pPr>
        <w:pStyle w:val="Akapitzlist"/>
        <w:widowControl/>
        <w:numPr>
          <w:ilvl w:val="0"/>
          <w:numId w:val="40"/>
        </w:numPr>
        <w:adjustRightInd/>
        <w:spacing w:line="240" w:lineRule="auto"/>
        <w:textAlignment w:val="auto"/>
        <w:rPr>
          <w:rFonts w:asciiTheme="minorHAnsi" w:hAnsiTheme="minorHAnsi"/>
          <w:sz w:val="22"/>
          <w:szCs w:val="22"/>
        </w:rPr>
      </w:pPr>
      <w:r w:rsidRPr="006914FB">
        <w:rPr>
          <w:rFonts w:asciiTheme="minorHAnsi" w:hAnsiTheme="minorHAnsi"/>
          <w:sz w:val="22"/>
          <w:szCs w:val="22"/>
        </w:rPr>
        <w:t>dostępu</w:t>
      </w:r>
      <w:r w:rsidR="00C10A1F">
        <w:rPr>
          <w:rFonts w:asciiTheme="minorHAnsi" w:hAnsiTheme="minorHAnsi"/>
          <w:sz w:val="22"/>
          <w:szCs w:val="22"/>
        </w:rPr>
        <w:t>,</w:t>
      </w:r>
      <w:r w:rsidRPr="006914FB">
        <w:rPr>
          <w:rFonts w:asciiTheme="minorHAnsi" w:hAnsiTheme="minorHAnsi"/>
          <w:sz w:val="22"/>
          <w:szCs w:val="22"/>
        </w:rPr>
        <w:t xml:space="preserve"> </w:t>
      </w:r>
    </w:p>
    <w:p w14:paraId="3A78435A" w14:textId="1D17C070" w:rsidR="006914FB" w:rsidRPr="0092762A" w:rsidRDefault="00DF5A6D" w:rsidP="0092762A">
      <w:pPr>
        <w:pStyle w:val="Akapitzlist"/>
        <w:widowControl/>
        <w:numPr>
          <w:ilvl w:val="0"/>
          <w:numId w:val="40"/>
        </w:numPr>
        <w:adjustRightInd/>
        <w:spacing w:line="240" w:lineRule="auto"/>
        <w:textAlignment w:val="auto"/>
        <w:rPr>
          <w:rFonts w:asciiTheme="minorHAnsi" w:hAnsiTheme="minorHAnsi"/>
          <w:sz w:val="22"/>
        </w:rPr>
      </w:pPr>
      <w:r w:rsidRPr="006914FB">
        <w:rPr>
          <w:rFonts w:asciiTheme="minorHAnsi" w:hAnsiTheme="minorHAnsi"/>
          <w:sz w:val="22"/>
          <w:szCs w:val="22"/>
        </w:rPr>
        <w:t>kryteria jakościowe</w:t>
      </w:r>
      <w:r w:rsidR="006914FB" w:rsidRPr="006914FB">
        <w:rPr>
          <w:rFonts w:asciiTheme="minorHAnsi" w:hAnsiTheme="minorHAnsi"/>
          <w:sz w:val="22"/>
          <w:szCs w:val="22"/>
        </w:rPr>
        <w:t>:</w:t>
      </w:r>
    </w:p>
    <w:p w14:paraId="0A3D6B79" w14:textId="261E912B" w:rsidR="006914FB" w:rsidRDefault="006914FB" w:rsidP="0092762A">
      <w:pPr>
        <w:pStyle w:val="Akapitzlist"/>
        <w:widowControl/>
        <w:numPr>
          <w:ilvl w:val="0"/>
          <w:numId w:val="41"/>
        </w:numPr>
        <w:adjustRightInd/>
        <w:spacing w:line="240" w:lineRule="auto"/>
        <w:textAlignment w:val="auto"/>
        <w:rPr>
          <w:rFonts w:asciiTheme="minorHAnsi" w:hAnsiTheme="minorHAnsi"/>
          <w:sz w:val="22"/>
          <w:szCs w:val="22"/>
        </w:rPr>
      </w:pPr>
      <w:r w:rsidRPr="001D07D7">
        <w:rPr>
          <w:rFonts w:asciiTheme="minorHAnsi" w:hAnsiTheme="minorHAnsi"/>
          <w:sz w:val="22"/>
          <w:szCs w:val="22"/>
        </w:rPr>
        <w:t>kryteria jakościowe dopuszczające;</w:t>
      </w:r>
    </w:p>
    <w:p w14:paraId="531C55E6" w14:textId="2CCB397D" w:rsidR="00DF5A6D" w:rsidRPr="002825A1" w:rsidRDefault="001D6C9C" w:rsidP="002825A1">
      <w:pPr>
        <w:pStyle w:val="Akapitzlist"/>
        <w:widowControl/>
        <w:numPr>
          <w:ilvl w:val="0"/>
          <w:numId w:val="41"/>
        </w:numPr>
        <w:adjustRightInd/>
        <w:spacing w:line="240" w:lineRule="auto"/>
        <w:textAlignment w:val="auto"/>
        <w:rPr>
          <w:rFonts w:asciiTheme="minorHAnsi" w:hAnsiTheme="minorHAnsi"/>
          <w:sz w:val="22"/>
          <w:szCs w:val="22"/>
        </w:rPr>
      </w:pPr>
      <w:r w:rsidRPr="001D07D7">
        <w:rPr>
          <w:rFonts w:asciiTheme="minorHAnsi" w:hAnsiTheme="minorHAnsi"/>
          <w:sz w:val="22"/>
          <w:szCs w:val="22"/>
        </w:rPr>
        <w:t>kryteria jakościowe punktowe</w:t>
      </w:r>
      <w:r w:rsidR="002A5064">
        <w:rPr>
          <w:rFonts w:asciiTheme="minorHAnsi" w:hAnsiTheme="minorHAnsi"/>
          <w:sz w:val="22"/>
          <w:szCs w:val="22"/>
          <w:lang w:val="pl-PL"/>
        </w:rPr>
        <w:t>.</w:t>
      </w:r>
    </w:p>
    <w:p w14:paraId="31BFD597" w14:textId="77777777" w:rsidR="006914FB" w:rsidRPr="001D07D7" w:rsidRDefault="006914FB" w:rsidP="002825A1">
      <w:pPr>
        <w:spacing w:before="200" w:line="276" w:lineRule="auto"/>
        <w:jc w:val="center"/>
        <w:outlineLvl w:val="0"/>
        <w:rPr>
          <w:rFonts w:asciiTheme="minorHAnsi" w:hAnsiTheme="minorHAnsi"/>
          <w:b/>
          <w:sz w:val="22"/>
          <w:szCs w:val="22"/>
        </w:rPr>
      </w:pPr>
      <w:r w:rsidRPr="001D07D7">
        <w:rPr>
          <w:rFonts w:asciiTheme="minorHAnsi" w:hAnsiTheme="minorHAnsi"/>
          <w:b/>
          <w:sz w:val="22"/>
          <w:szCs w:val="22"/>
        </w:rPr>
        <w:t>Rozdział V</w:t>
      </w:r>
    </w:p>
    <w:p w14:paraId="2771C9A3" w14:textId="5B88F1F8" w:rsidR="006914FB" w:rsidRPr="001D07D7" w:rsidRDefault="006914FB" w:rsidP="006914FB">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według kryteriów </w:t>
      </w:r>
      <w:r>
        <w:rPr>
          <w:rFonts w:asciiTheme="minorHAnsi" w:hAnsiTheme="minorHAnsi"/>
          <w:b/>
          <w:sz w:val="22"/>
          <w:szCs w:val="22"/>
        </w:rPr>
        <w:t>preselekcji</w:t>
      </w:r>
    </w:p>
    <w:p w14:paraId="53514C81" w14:textId="77777777" w:rsidR="006914FB" w:rsidRPr="001D07D7" w:rsidRDefault="006914FB"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t>§ 6</w:t>
      </w:r>
    </w:p>
    <w:p w14:paraId="3C515BAA" w14:textId="53E11ABF" w:rsidR="006914FB" w:rsidRPr="00C20B45" w:rsidRDefault="006914FB" w:rsidP="006914FB">
      <w:pPr>
        <w:numPr>
          <w:ilvl w:val="0"/>
          <w:numId w:val="42"/>
        </w:numPr>
        <w:spacing w:before="120" w:line="240" w:lineRule="auto"/>
        <w:rPr>
          <w:rFonts w:asciiTheme="minorHAnsi" w:hAnsiTheme="minorHAnsi" w:cs="Arial"/>
          <w:sz w:val="22"/>
          <w:szCs w:val="22"/>
        </w:rPr>
      </w:pPr>
      <w:r w:rsidRPr="00C20B45">
        <w:rPr>
          <w:rFonts w:asciiTheme="minorHAnsi" w:hAnsiTheme="minorHAnsi"/>
          <w:sz w:val="22"/>
          <w:szCs w:val="22"/>
        </w:rPr>
        <w:t>Ocena fiszki projektowej według kryteriów preselekcji dokonywana jest zgodnie z kryteriami określonymi w</w:t>
      </w:r>
      <w:r w:rsidR="00985C95">
        <w:rPr>
          <w:rFonts w:asciiTheme="minorHAnsi" w:hAnsiTheme="minorHAnsi"/>
          <w:sz w:val="22"/>
          <w:szCs w:val="22"/>
        </w:rPr>
        <w:t xml:space="preserve"> </w:t>
      </w:r>
      <w:r w:rsidRPr="00C20B45">
        <w:rPr>
          <w:rFonts w:asciiTheme="minorHAnsi" w:hAnsiTheme="minorHAnsi"/>
          <w:sz w:val="22"/>
          <w:szCs w:val="22"/>
        </w:rPr>
        <w:t>ust. 8.1 program</w:t>
      </w:r>
      <w:r>
        <w:rPr>
          <w:rFonts w:asciiTheme="minorHAnsi" w:hAnsiTheme="minorHAnsi"/>
          <w:sz w:val="22"/>
          <w:szCs w:val="22"/>
        </w:rPr>
        <w:t>u</w:t>
      </w:r>
      <w:r w:rsidRPr="00C20B45">
        <w:rPr>
          <w:rFonts w:asciiTheme="minorHAnsi" w:hAnsiTheme="minorHAnsi"/>
          <w:sz w:val="22"/>
          <w:szCs w:val="22"/>
        </w:rPr>
        <w:t xml:space="preserve"> priorytetow</w:t>
      </w:r>
      <w:r>
        <w:rPr>
          <w:rFonts w:asciiTheme="minorHAnsi" w:hAnsiTheme="minorHAnsi"/>
          <w:sz w:val="22"/>
          <w:szCs w:val="22"/>
        </w:rPr>
        <w:t>ego</w:t>
      </w:r>
      <w:r w:rsidR="003943CB">
        <w:rPr>
          <w:rFonts w:asciiTheme="minorHAnsi" w:hAnsiTheme="minorHAnsi"/>
          <w:sz w:val="22"/>
          <w:szCs w:val="22"/>
        </w:rPr>
        <w:t xml:space="preserve"> przez 2 ekspertów wewnętrznych lub zewnętrznych</w:t>
      </w:r>
      <w:r w:rsidRPr="00C20B45">
        <w:rPr>
          <w:rFonts w:asciiTheme="minorHAnsi" w:hAnsiTheme="minorHAnsi" w:cs="Arial"/>
          <w:i/>
          <w:sz w:val="22"/>
          <w:szCs w:val="22"/>
        </w:rPr>
        <w:t>.</w:t>
      </w:r>
    </w:p>
    <w:p w14:paraId="1836667F" w14:textId="77B8FCCF" w:rsidR="006914FB" w:rsidRPr="00C20B45" w:rsidRDefault="006914FB" w:rsidP="006914FB">
      <w:pPr>
        <w:numPr>
          <w:ilvl w:val="0"/>
          <w:numId w:val="42"/>
        </w:numPr>
        <w:spacing w:before="120" w:line="240" w:lineRule="auto"/>
        <w:rPr>
          <w:rFonts w:asciiTheme="minorHAnsi" w:hAnsiTheme="minorHAnsi" w:cs="Arial"/>
          <w:sz w:val="22"/>
          <w:szCs w:val="22"/>
        </w:rPr>
      </w:pPr>
      <w:r w:rsidRPr="00C20B45">
        <w:rPr>
          <w:rFonts w:asciiTheme="minorHAnsi" w:hAnsiTheme="minorHAnsi" w:cs="Arial"/>
          <w:sz w:val="22"/>
          <w:szCs w:val="22"/>
        </w:rPr>
        <w:t>Ocena na podstawie kryteriów preselekcji ma postać „0-</w:t>
      </w:r>
      <w:smartTag w:uri="urn:schemas-microsoft-com:office:smarttags" w:element="metricconverter">
        <w:smartTagPr>
          <w:attr w:name="ProductID" w:val="1”"/>
        </w:smartTagPr>
        <w:r w:rsidRPr="00C20B45">
          <w:rPr>
            <w:rFonts w:asciiTheme="minorHAnsi" w:hAnsiTheme="minorHAnsi" w:cs="Arial"/>
            <w:sz w:val="22"/>
            <w:szCs w:val="22"/>
          </w:rPr>
          <w:t>1”</w:t>
        </w:r>
      </w:smartTag>
      <w:r w:rsidRPr="00C20B45">
        <w:rPr>
          <w:rFonts w:asciiTheme="minorHAnsi" w:hAnsiTheme="minorHAnsi" w:cs="Arial"/>
          <w:sz w:val="22"/>
          <w:szCs w:val="22"/>
        </w:rPr>
        <w:t xml:space="preserve"> tzn. „nie spełnia </w:t>
      </w:r>
      <w:r w:rsidRPr="00C20B45">
        <w:rPr>
          <w:rFonts w:asciiTheme="minorHAnsi" w:hAnsiTheme="minorHAnsi"/>
          <w:sz w:val="22"/>
          <w:szCs w:val="22"/>
        </w:rPr>
        <w:t xml:space="preserve">– </w:t>
      </w:r>
      <w:r w:rsidRPr="00C20B45">
        <w:rPr>
          <w:rFonts w:asciiTheme="minorHAnsi" w:hAnsiTheme="minorHAnsi" w:cs="Arial"/>
          <w:sz w:val="22"/>
          <w:szCs w:val="22"/>
        </w:rPr>
        <w:t xml:space="preserve">spełnia”. </w:t>
      </w:r>
    </w:p>
    <w:p w14:paraId="778111E2" w14:textId="3A7E9977" w:rsidR="00EA6511" w:rsidRPr="001D07D7" w:rsidRDefault="00EA6511" w:rsidP="00EA6511">
      <w:pPr>
        <w:numPr>
          <w:ilvl w:val="0"/>
          <w:numId w:val="42"/>
        </w:numPr>
        <w:spacing w:before="120" w:line="240" w:lineRule="auto"/>
        <w:rPr>
          <w:rFonts w:asciiTheme="minorHAnsi" w:hAnsiTheme="minorHAnsi" w:cs="Arial"/>
          <w:sz w:val="22"/>
          <w:szCs w:val="22"/>
        </w:rPr>
      </w:pPr>
      <w:r w:rsidRPr="001D07D7">
        <w:rPr>
          <w:rFonts w:asciiTheme="minorHAnsi" w:hAnsiTheme="minorHAnsi" w:cs="Arial"/>
          <w:sz w:val="22"/>
          <w:szCs w:val="22"/>
        </w:rPr>
        <w:t xml:space="preserve">Niespełnienie któregokolwiek z kryteriów </w:t>
      </w:r>
      <w:r>
        <w:rPr>
          <w:rFonts w:asciiTheme="minorHAnsi" w:hAnsiTheme="minorHAnsi" w:cs="Arial"/>
          <w:sz w:val="22"/>
          <w:szCs w:val="22"/>
        </w:rPr>
        <w:t>preselekcji</w:t>
      </w:r>
      <w:r w:rsidRPr="001D07D7">
        <w:rPr>
          <w:rFonts w:asciiTheme="minorHAnsi" w:hAnsiTheme="minorHAnsi" w:cs="Arial"/>
          <w:sz w:val="22"/>
          <w:szCs w:val="22"/>
        </w:rPr>
        <w:t xml:space="preserve"> skutkuje odrzuceniem </w:t>
      </w:r>
      <w:r w:rsidR="00311789" w:rsidRPr="009C5486">
        <w:rPr>
          <w:rFonts w:asciiTheme="minorHAnsi" w:hAnsiTheme="minorHAnsi" w:cs="Arial"/>
          <w:sz w:val="22"/>
          <w:szCs w:val="22"/>
        </w:rPr>
        <w:t>fiszki</w:t>
      </w:r>
      <w:r w:rsidRPr="009C5486">
        <w:rPr>
          <w:rFonts w:asciiTheme="minorHAnsi" w:hAnsiTheme="minorHAnsi" w:cs="Arial"/>
          <w:sz w:val="22"/>
          <w:szCs w:val="22"/>
        </w:rPr>
        <w:t>.</w:t>
      </w:r>
    </w:p>
    <w:p w14:paraId="67DFFB35" w14:textId="77777777" w:rsidR="006914FB" w:rsidRPr="00C20B45" w:rsidRDefault="006914FB" w:rsidP="006914FB">
      <w:pPr>
        <w:numPr>
          <w:ilvl w:val="0"/>
          <w:numId w:val="42"/>
        </w:numPr>
        <w:spacing w:before="120" w:line="240" w:lineRule="auto"/>
        <w:rPr>
          <w:rFonts w:asciiTheme="minorHAnsi" w:hAnsiTheme="minorHAnsi" w:cs="Arial"/>
          <w:sz w:val="22"/>
          <w:szCs w:val="22"/>
        </w:rPr>
      </w:pPr>
      <w:r>
        <w:rPr>
          <w:rFonts w:asciiTheme="minorHAnsi" w:hAnsiTheme="minorHAnsi"/>
          <w:sz w:val="22"/>
          <w:szCs w:val="22"/>
        </w:rPr>
        <w:t>Odrzucenie fiszki projektowej</w:t>
      </w:r>
      <w:r w:rsidRPr="00C20B45">
        <w:rPr>
          <w:rFonts w:asciiTheme="minorHAnsi" w:hAnsiTheme="minorHAnsi"/>
          <w:sz w:val="22"/>
          <w:szCs w:val="22"/>
        </w:rPr>
        <w:t xml:space="preserve"> </w:t>
      </w:r>
      <w:r>
        <w:rPr>
          <w:rFonts w:asciiTheme="minorHAnsi" w:hAnsiTheme="minorHAnsi"/>
          <w:sz w:val="22"/>
          <w:szCs w:val="22"/>
        </w:rPr>
        <w:t>skutkuje brakiem możliwości odwołania się od powyższej decyzji.</w:t>
      </w:r>
    </w:p>
    <w:p w14:paraId="5265520E" w14:textId="22FCDAC0" w:rsidR="008F2A05" w:rsidRPr="001D07D7" w:rsidRDefault="008F2A05" w:rsidP="002825A1">
      <w:pPr>
        <w:spacing w:before="200"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r w:rsidR="00FB4CE3">
        <w:rPr>
          <w:rFonts w:asciiTheme="minorHAnsi" w:hAnsiTheme="minorHAnsi"/>
          <w:b/>
          <w:sz w:val="22"/>
          <w:szCs w:val="22"/>
        </w:rPr>
        <w:t>.I</w:t>
      </w:r>
    </w:p>
    <w:p w14:paraId="1409C369" w14:textId="66B85598" w:rsidR="0053538E" w:rsidRPr="001D07D7" w:rsidRDefault="008F2A05" w:rsidP="0053538E">
      <w:pPr>
        <w:spacing w:line="276"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r w:rsidR="00EA6511">
        <w:rPr>
          <w:rFonts w:asciiTheme="minorHAnsi" w:hAnsiTheme="minorHAnsi"/>
          <w:b/>
          <w:sz w:val="22"/>
          <w:szCs w:val="22"/>
        </w:rPr>
        <w:t xml:space="preserve"> na etapie selekcji</w:t>
      </w:r>
    </w:p>
    <w:p w14:paraId="559A468B" w14:textId="3B5F05F6" w:rsidR="008A6B12" w:rsidRPr="001D07D7" w:rsidRDefault="00D61E53"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EA6511">
        <w:rPr>
          <w:rFonts w:asciiTheme="minorHAnsi" w:hAnsiTheme="minorHAnsi"/>
          <w:b/>
          <w:sz w:val="22"/>
          <w:szCs w:val="22"/>
        </w:rPr>
        <w:t>7</w:t>
      </w:r>
    </w:p>
    <w:p w14:paraId="24D7551D" w14:textId="2F8CF8FC" w:rsidR="00EA6511" w:rsidRDefault="00EA6511" w:rsidP="00EA6511">
      <w:pPr>
        <w:numPr>
          <w:ilvl w:val="0"/>
          <w:numId w:val="15"/>
        </w:numPr>
        <w:spacing w:before="120" w:line="240" w:lineRule="auto"/>
        <w:rPr>
          <w:rFonts w:asciiTheme="minorHAnsi" w:hAnsiTheme="minorHAnsi"/>
          <w:sz w:val="22"/>
          <w:szCs w:val="22"/>
        </w:rPr>
      </w:pPr>
      <w:r w:rsidRPr="00734F21">
        <w:rPr>
          <w:rFonts w:asciiTheme="minorHAnsi" w:hAnsiTheme="minorHAnsi"/>
          <w:sz w:val="22"/>
          <w:szCs w:val="22"/>
        </w:rPr>
        <w:t xml:space="preserve">Warunkiem dopuszczenia wniosku do etapu oceny według kryteriów </w:t>
      </w:r>
      <w:r>
        <w:rPr>
          <w:rFonts w:asciiTheme="minorHAnsi" w:hAnsiTheme="minorHAnsi"/>
          <w:sz w:val="22"/>
          <w:szCs w:val="22"/>
        </w:rPr>
        <w:t>selekcji</w:t>
      </w:r>
      <w:r w:rsidRPr="00734F21">
        <w:rPr>
          <w:rFonts w:asciiTheme="minorHAnsi" w:hAnsiTheme="minorHAnsi"/>
          <w:sz w:val="22"/>
          <w:szCs w:val="22"/>
        </w:rPr>
        <w:t xml:space="preserve"> jest uzyskanie pozytywnej oceny wniosku według </w:t>
      </w:r>
      <w:r w:rsidR="007A6D65">
        <w:rPr>
          <w:rFonts w:asciiTheme="minorHAnsi" w:hAnsiTheme="minorHAnsi"/>
          <w:sz w:val="22"/>
          <w:szCs w:val="22"/>
        </w:rPr>
        <w:t xml:space="preserve">kryteriów </w:t>
      </w:r>
      <w:r>
        <w:rPr>
          <w:rFonts w:asciiTheme="minorHAnsi" w:hAnsiTheme="minorHAnsi"/>
          <w:sz w:val="22"/>
          <w:szCs w:val="22"/>
        </w:rPr>
        <w:t>preselekcji</w:t>
      </w:r>
      <w:r w:rsidRPr="00734F21">
        <w:rPr>
          <w:rFonts w:asciiTheme="minorHAnsi" w:hAnsiTheme="minorHAnsi"/>
          <w:sz w:val="22"/>
          <w:szCs w:val="22"/>
        </w:rPr>
        <w:t xml:space="preserve">. </w:t>
      </w:r>
    </w:p>
    <w:p w14:paraId="2D1B76B2" w14:textId="77777777" w:rsidR="00EA6511" w:rsidRPr="00C20B45" w:rsidRDefault="00EA6511" w:rsidP="00EA6511">
      <w:pPr>
        <w:numPr>
          <w:ilvl w:val="0"/>
          <w:numId w:val="15"/>
        </w:numPr>
        <w:spacing w:before="120" w:line="240" w:lineRule="auto"/>
        <w:rPr>
          <w:rFonts w:asciiTheme="minorHAnsi" w:hAnsiTheme="minorHAnsi" w:cs="Arial"/>
          <w:sz w:val="22"/>
          <w:szCs w:val="22"/>
        </w:rPr>
      </w:pPr>
      <w:r w:rsidRPr="00C20B45">
        <w:rPr>
          <w:rFonts w:asciiTheme="minorHAnsi" w:hAnsiTheme="minorHAnsi" w:cs="Arial"/>
          <w:sz w:val="22"/>
          <w:szCs w:val="22"/>
        </w:rPr>
        <w:t>Wnioskodawca, którego fiszka uzyskała pozytywną ocenę na etapie preselekcji, jest zapraszany do złożenia wniosku o dofinansowanie WoD w okresie wskazanym w piśmie zapraszającym, przekazanym drogą elektroniczną.</w:t>
      </w:r>
    </w:p>
    <w:p w14:paraId="1A913391" w14:textId="23A3FB3B" w:rsidR="00EF6A59" w:rsidRPr="004B5353" w:rsidRDefault="007D7F31"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003943CB">
        <w:rPr>
          <w:rFonts w:asciiTheme="minorHAnsi" w:hAnsiTheme="minorHAnsi"/>
          <w:sz w:val="22"/>
          <w:szCs w:val="22"/>
        </w:rPr>
        <w:t xml:space="preserve"> przez koordynator</w:t>
      </w:r>
      <w:r w:rsidR="00F83DF6">
        <w:rPr>
          <w:rFonts w:asciiTheme="minorHAnsi" w:hAnsiTheme="minorHAnsi"/>
          <w:sz w:val="22"/>
          <w:szCs w:val="22"/>
        </w:rPr>
        <w:t>a</w:t>
      </w:r>
      <w:r w:rsidR="003943CB">
        <w:rPr>
          <w:rFonts w:asciiTheme="minorHAnsi" w:hAnsiTheme="minorHAnsi"/>
          <w:sz w:val="22"/>
          <w:szCs w:val="22"/>
        </w:rPr>
        <w:t xml:space="preserve"> wyznaczon</w:t>
      </w:r>
      <w:r w:rsidR="00F83DF6">
        <w:rPr>
          <w:rFonts w:asciiTheme="minorHAnsi" w:hAnsiTheme="minorHAnsi"/>
          <w:sz w:val="22"/>
          <w:szCs w:val="22"/>
        </w:rPr>
        <w:t>ego</w:t>
      </w:r>
      <w:r w:rsidR="003943CB">
        <w:rPr>
          <w:rFonts w:asciiTheme="minorHAnsi" w:hAnsiTheme="minorHAnsi"/>
          <w:sz w:val="22"/>
          <w:szCs w:val="22"/>
        </w:rPr>
        <w:t xml:space="preserve"> przez kierującego komórką ekologiczną</w:t>
      </w:r>
    </w:p>
    <w:p w14:paraId="388BBC31" w14:textId="772EBE90" w:rsidR="004B5353" w:rsidRPr="001D07D7" w:rsidRDefault="004B5353" w:rsidP="004B5353">
      <w:pPr>
        <w:numPr>
          <w:ilvl w:val="0"/>
          <w:numId w:val="15"/>
        </w:numPr>
        <w:spacing w:before="120" w:line="240" w:lineRule="auto"/>
        <w:rPr>
          <w:rFonts w:asciiTheme="minorHAnsi" w:hAnsiTheme="minorHAnsi"/>
          <w:sz w:val="22"/>
          <w:szCs w:val="22"/>
        </w:rPr>
      </w:pPr>
      <w:r w:rsidRPr="001D07D7">
        <w:rPr>
          <w:rFonts w:asciiTheme="minorHAnsi" w:hAnsiTheme="minorHAnsi" w:cs="Arial"/>
          <w:sz w:val="22"/>
          <w:szCs w:val="22"/>
        </w:rPr>
        <w:t xml:space="preserve">Na etapie oceny według kryteriów dostępu możliwe jest jednokrotne uzupełnienie złożonej dokumentacji w terminie do 5 dni roboczych od dnia otrzymania </w:t>
      </w:r>
      <w:r w:rsidR="00F43832">
        <w:rPr>
          <w:rFonts w:asciiTheme="minorHAnsi" w:hAnsiTheme="minorHAnsi" w:cs="Arial"/>
          <w:sz w:val="22"/>
          <w:szCs w:val="22"/>
        </w:rPr>
        <w:t>pisma</w:t>
      </w:r>
      <w:r w:rsidR="00F43832" w:rsidRPr="001D07D7">
        <w:rPr>
          <w:rFonts w:asciiTheme="minorHAnsi" w:hAnsiTheme="minorHAnsi" w:cs="Arial"/>
          <w:sz w:val="22"/>
          <w:szCs w:val="22"/>
        </w:rPr>
        <w:t xml:space="preserve"> </w:t>
      </w:r>
      <w:r w:rsidRPr="001D07D7">
        <w:rPr>
          <w:rFonts w:asciiTheme="minorHAnsi" w:hAnsiTheme="minorHAnsi" w:cs="Arial"/>
          <w:sz w:val="22"/>
          <w:szCs w:val="22"/>
        </w:rPr>
        <w:t xml:space="preserve">przez </w:t>
      </w:r>
      <w:r w:rsidR="00BC23AE">
        <w:rPr>
          <w:rFonts w:asciiTheme="minorHAnsi" w:hAnsiTheme="minorHAnsi" w:cs="Arial"/>
          <w:sz w:val="22"/>
          <w:szCs w:val="22"/>
        </w:rPr>
        <w:t>W</w:t>
      </w:r>
      <w:r w:rsidRPr="001D07D7">
        <w:rPr>
          <w:rFonts w:asciiTheme="minorHAnsi" w:hAnsiTheme="minorHAnsi" w:cs="Arial"/>
          <w:sz w:val="22"/>
          <w:szCs w:val="22"/>
        </w:rPr>
        <w:t>nioskodawcę</w:t>
      </w:r>
      <w:r w:rsidRPr="001D07D7">
        <w:rPr>
          <w:rStyle w:val="Odwoanieprzypisudolnego"/>
          <w:rFonts w:asciiTheme="minorHAnsi" w:hAnsiTheme="minorHAnsi" w:cs="Arial"/>
          <w:sz w:val="22"/>
          <w:szCs w:val="22"/>
        </w:rPr>
        <w:footnoteReference w:id="7"/>
      </w:r>
      <w:r w:rsidRPr="001D07D7">
        <w:rPr>
          <w:rFonts w:asciiTheme="minorHAnsi" w:hAnsiTheme="minorHAnsi" w:cs="Arial"/>
          <w:sz w:val="22"/>
          <w:szCs w:val="22"/>
        </w:rPr>
        <w:t xml:space="preserve">. </w:t>
      </w:r>
    </w:p>
    <w:p w14:paraId="4F73F8D3" w14:textId="77777777" w:rsidR="00B17332" w:rsidRPr="001D07D7"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3E30FEC" w14:textId="77777777" w:rsidR="00116285" w:rsidRPr="001D07D7" w:rsidRDefault="00116285"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58E69D3C" w14:textId="77777777" w:rsidR="00427E0C" w:rsidRPr="005A37D9" w:rsidRDefault="00427E0C" w:rsidP="00FB4CE3">
      <w:pPr>
        <w:numPr>
          <w:ilvl w:val="0"/>
          <w:numId w:val="15"/>
        </w:numPr>
        <w:spacing w:before="120" w:line="240" w:lineRule="auto"/>
        <w:rPr>
          <w:rFonts w:asciiTheme="minorHAnsi" w:hAnsiTheme="minorHAnsi"/>
          <w:sz w:val="22"/>
          <w:szCs w:val="22"/>
        </w:rPr>
      </w:pPr>
      <w:r w:rsidRPr="005A37D9">
        <w:rPr>
          <w:rFonts w:asciiTheme="minorHAnsi" w:hAnsiTheme="minorHAnsi"/>
          <w:sz w:val="22"/>
          <w:szCs w:val="22"/>
        </w:rPr>
        <w:t>Wniosek podlega odrzuceniu, jeżeli wnioskodawca:</w:t>
      </w:r>
    </w:p>
    <w:p w14:paraId="649660C0" w14:textId="77777777" w:rsidR="00116285" w:rsidRPr="001D07D7" w:rsidRDefault="004B5353" w:rsidP="00315636">
      <w:pPr>
        <w:numPr>
          <w:ilvl w:val="0"/>
          <w:numId w:val="29"/>
        </w:numPr>
        <w:spacing w:before="60" w:line="240" w:lineRule="auto"/>
        <w:rPr>
          <w:rFonts w:asciiTheme="minorHAnsi" w:hAnsiTheme="minorHAnsi" w:cs="Arial"/>
          <w:sz w:val="22"/>
          <w:szCs w:val="22"/>
        </w:rPr>
      </w:pPr>
      <w:r w:rsidRPr="00C20B45">
        <w:rPr>
          <w:rFonts w:asciiTheme="minorHAnsi" w:hAnsiTheme="minorHAnsi" w:cs="Arial"/>
          <w:sz w:val="22"/>
          <w:szCs w:val="22"/>
        </w:rPr>
        <w:t>nie złożył w wyznaczonym terminie wskazanych w wezwaniu dokumentów</w:t>
      </w:r>
      <w:r w:rsidR="00116285" w:rsidRPr="001D07D7">
        <w:rPr>
          <w:rFonts w:asciiTheme="minorHAnsi" w:hAnsiTheme="minorHAnsi" w:cs="Arial"/>
          <w:sz w:val="22"/>
          <w:szCs w:val="22"/>
        </w:rPr>
        <w:t>;</w:t>
      </w:r>
    </w:p>
    <w:p w14:paraId="780AA460"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nie złożył wymaganych wyjaśnień;</w:t>
      </w:r>
    </w:p>
    <w:p w14:paraId="4B50F607" w14:textId="77777777" w:rsidR="00116285"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7BFB4DD2" w14:textId="77777777" w:rsidR="00B17332" w:rsidRPr="001D07D7" w:rsidRDefault="00116285" w:rsidP="00315636">
      <w:pPr>
        <w:numPr>
          <w:ilvl w:val="0"/>
          <w:numId w:val="29"/>
        </w:numPr>
        <w:spacing w:before="60" w:line="240" w:lineRule="auto"/>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5A2D95C9" w14:textId="222AF219" w:rsidR="00B17332" w:rsidRDefault="00B17332" w:rsidP="00C43750">
      <w:pPr>
        <w:numPr>
          <w:ilvl w:val="0"/>
          <w:numId w:val="15"/>
        </w:numPr>
        <w:spacing w:before="120" w:line="240" w:lineRule="auto"/>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01E1101A" w14:textId="59C63B55" w:rsidR="006A3117" w:rsidRPr="002825A1" w:rsidRDefault="00EA6511" w:rsidP="002825A1">
      <w:pPr>
        <w:numPr>
          <w:ilvl w:val="0"/>
          <w:numId w:val="15"/>
        </w:numPr>
        <w:spacing w:before="120" w:line="240" w:lineRule="auto"/>
        <w:rPr>
          <w:rFonts w:asciiTheme="minorHAnsi" w:hAnsiTheme="minorHAnsi" w:cs="Arial"/>
          <w:sz w:val="22"/>
          <w:szCs w:val="22"/>
        </w:rPr>
      </w:pPr>
      <w:r w:rsidRPr="001D07D7">
        <w:rPr>
          <w:rFonts w:asciiTheme="minorHAnsi" w:hAnsiTheme="minorHAnsi"/>
          <w:sz w:val="22"/>
          <w:szCs w:val="22"/>
        </w:rPr>
        <w:t xml:space="preserve">W przypadku odrzucenia wniosku </w:t>
      </w:r>
      <w:r w:rsidR="00BC23AE">
        <w:rPr>
          <w:rFonts w:asciiTheme="minorHAnsi" w:hAnsiTheme="minorHAnsi"/>
          <w:sz w:val="22"/>
          <w:szCs w:val="22"/>
        </w:rPr>
        <w:t>W</w:t>
      </w:r>
      <w:r w:rsidRPr="001D07D7">
        <w:rPr>
          <w:rFonts w:asciiTheme="minorHAnsi" w:hAnsiTheme="minorHAnsi"/>
          <w:sz w:val="22"/>
          <w:szCs w:val="22"/>
        </w:rPr>
        <w:t xml:space="preserve">nioskodawca może zwrócić się pisemnie do NFOŚiGW </w:t>
      </w:r>
      <w:r w:rsidRPr="001D07D7">
        <w:rPr>
          <w:rFonts w:asciiTheme="minorHAnsi" w:hAnsiTheme="minorHAnsi"/>
          <w:sz w:val="22"/>
          <w:szCs w:val="22"/>
        </w:rPr>
        <w:lastRenderedPageBreak/>
        <w:t xml:space="preserve">o powtórną ocenę wniosku, </w:t>
      </w:r>
      <w:r w:rsidR="002C2C9D">
        <w:rPr>
          <w:rFonts w:asciiTheme="minorHAnsi" w:hAnsiTheme="minorHAnsi"/>
          <w:sz w:val="22"/>
          <w:szCs w:val="22"/>
        </w:rPr>
        <w:t xml:space="preserve">zgodnie z zasadami opisanymi w </w:t>
      </w:r>
      <w:r w:rsidR="002C2C9D">
        <w:rPr>
          <w:rFonts w:asciiTheme="minorHAnsi" w:hAnsiTheme="minorHAnsi" w:cstheme="minorHAnsi"/>
          <w:sz w:val="22"/>
          <w:szCs w:val="22"/>
        </w:rPr>
        <w:t>§</w:t>
      </w:r>
      <w:r w:rsidR="002C2C9D">
        <w:rPr>
          <w:rFonts w:asciiTheme="minorHAnsi" w:hAnsiTheme="minorHAnsi"/>
          <w:sz w:val="22"/>
          <w:szCs w:val="22"/>
        </w:rPr>
        <w:t xml:space="preserve"> 9 Procedura odwoławcza. </w:t>
      </w:r>
    </w:p>
    <w:p w14:paraId="595FE2AF" w14:textId="71618410" w:rsidR="00703166" w:rsidRPr="001D07D7" w:rsidRDefault="00703166" w:rsidP="002825A1">
      <w:pPr>
        <w:spacing w:before="200" w:line="276" w:lineRule="auto"/>
        <w:jc w:val="center"/>
        <w:outlineLvl w:val="0"/>
        <w:rPr>
          <w:rFonts w:asciiTheme="minorHAnsi" w:hAnsiTheme="minorHAnsi"/>
          <w:b/>
          <w:sz w:val="22"/>
          <w:szCs w:val="22"/>
        </w:rPr>
      </w:pPr>
      <w:bookmarkStart w:id="0" w:name="_Hlk121390078"/>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4E8849CF" w14:textId="421493EB" w:rsidR="0053538E" w:rsidRPr="001D07D7" w:rsidRDefault="005B55EA" w:rsidP="0053538E">
      <w:pPr>
        <w:spacing w:line="276"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r w:rsidR="00EA6511">
        <w:rPr>
          <w:rFonts w:asciiTheme="minorHAnsi" w:hAnsiTheme="minorHAnsi"/>
          <w:b/>
          <w:sz w:val="22"/>
          <w:szCs w:val="22"/>
        </w:rPr>
        <w:t>na etapie selekcji</w:t>
      </w:r>
    </w:p>
    <w:p w14:paraId="5D847C2A" w14:textId="451440C4" w:rsidR="006F3224" w:rsidRPr="001D07D7" w:rsidRDefault="00D61E53"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EA6511">
        <w:rPr>
          <w:rFonts w:asciiTheme="minorHAnsi" w:hAnsiTheme="minorHAnsi"/>
          <w:b/>
          <w:sz w:val="22"/>
          <w:szCs w:val="22"/>
        </w:rPr>
        <w:t>8</w:t>
      </w:r>
    </w:p>
    <w:bookmarkEnd w:id="0"/>
    <w:p w14:paraId="10184E99" w14:textId="77777777" w:rsidR="00734F21" w:rsidRPr="0092762A" w:rsidRDefault="001C43C4" w:rsidP="00734F21">
      <w:pPr>
        <w:numPr>
          <w:ilvl w:val="0"/>
          <w:numId w:val="1"/>
        </w:numPr>
        <w:spacing w:before="120" w:line="240" w:lineRule="auto"/>
        <w:rPr>
          <w:rFonts w:asciiTheme="minorHAnsi" w:hAnsiTheme="minorHAnsi"/>
          <w:sz w:val="22"/>
        </w:rPr>
      </w:pPr>
      <w:r w:rsidRPr="00734F21">
        <w:rPr>
          <w:rFonts w:asciiTheme="minorHAnsi" w:hAnsiTheme="minorHAnsi"/>
          <w:sz w:val="22"/>
          <w:szCs w:val="22"/>
        </w:rPr>
        <w:t xml:space="preserve">Warunkiem dopuszczenia wniosku do </w:t>
      </w:r>
      <w:r w:rsidR="00A74DBD" w:rsidRPr="00734F21">
        <w:rPr>
          <w:rFonts w:asciiTheme="minorHAnsi" w:hAnsiTheme="minorHAnsi"/>
          <w:sz w:val="22"/>
          <w:szCs w:val="22"/>
        </w:rPr>
        <w:t xml:space="preserve">etapu </w:t>
      </w:r>
      <w:r w:rsidR="00AF5C6E" w:rsidRPr="00734F21">
        <w:rPr>
          <w:rFonts w:asciiTheme="minorHAnsi" w:hAnsiTheme="minorHAnsi"/>
          <w:sz w:val="22"/>
          <w:szCs w:val="22"/>
        </w:rPr>
        <w:t>oceny</w:t>
      </w:r>
      <w:r w:rsidR="004476BF" w:rsidRPr="00734F21">
        <w:rPr>
          <w:rFonts w:asciiTheme="minorHAnsi" w:hAnsiTheme="minorHAnsi"/>
          <w:sz w:val="22"/>
          <w:szCs w:val="22"/>
        </w:rPr>
        <w:t xml:space="preserve"> </w:t>
      </w:r>
      <w:r w:rsidR="00AF5C6E" w:rsidRPr="00734F21">
        <w:rPr>
          <w:rFonts w:asciiTheme="minorHAnsi" w:hAnsiTheme="minorHAnsi"/>
          <w:sz w:val="22"/>
          <w:szCs w:val="22"/>
        </w:rPr>
        <w:t>w</w:t>
      </w:r>
      <w:r w:rsidR="006823BE" w:rsidRPr="00734F21">
        <w:rPr>
          <w:rFonts w:asciiTheme="minorHAnsi" w:hAnsiTheme="minorHAnsi"/>
          <w:sz w:val="22"/>
          <w:szCs w:val="22"/>
        </w:rPr>
        <w:t>edłu</w:t>
      </w:r>
      <w:r w:rsidR="00AF5C6E" w:rsidRPr="00734F21">
        <w:rPr>
          <w:rFonts w:asciiTheme="minorHAnsi" w:hAnsiTheme="minorHAnsi"/>
          <w:sz w:val="22"/>
          <w:szCs w:val="22"/>
        </w:rPr>
        <w:t>g kryteriów jakościowych</w:t>
      </w:r>
      <w:r w:rsidR="00AF5C6E" w:rsidRPr="0092762A">
        <w:rPr>
          <w:rFonts w:asciiTheme="minorHAnsi" w:hAnsiTheme="minorHAnsi"/>
          <w:sz w:val="22"/>
        </w:rPr>
        <w:t xml:space="preserve"> </w:t>
      </w:r>
      <w:r w:rsidR="0022024A" w:rsidRPr="00734F21">
        <w:rPr>
          <w:rFonts w:asciiTheme="minorHAnsi" w:hAnsiTheme="minorHAnsi"/>
          <w:sz w:val="22"/>
          <w:szCs w:val="22"/>
        </w:rPr>
        <w:t xml:space="preserve">jest uzyskanie pozytywnej oceny </w:t>
      </w:r>
      <w:r w:rsidR="00A74DBD" w:rsidRPr="00734F21">
        <w:rPr>
          <w:rFonts w:asciiTheme="minorHAnsi" w:hAnsiTheme="minorHAnsi"/>
          <w:sz w:val="22"/>
          <w:szCs w:val="22"/>
        </w:rPr>
        <w:t xml:space="preserve">wniosku </w:t>
      </w:r>
      <w:r w:rsidR="001A29EE" w:rsidRPr="00734F21">
        <w:rPr>
          <w:rFonts w:asciiTheme="minorHAnsi" w:hAnsiTheme="minorHAnsi"/>
          <w:sz w:val="22"/>
          <w:szCs w:val="22"/>
        </w:rPr>
        <w:t>w</w:t>
      </w:r>
      <w:r w:rsidR="00A74DBD" w:rsidRPr="00734F21">
        <w:rPr>
          <w:rFonts w:asciiTheme="minorHAnsi" w:hAnsiTheme="minorHAnsi"/>
          <w:sz w:val="22"/>
          <w:szCs w:val="22"/>
        </w:rPr>
        <w:t>edłu</w:t>
      </w:r>
      <w:r w:rsidR="001A29EE" w:rsidRPr="00734F21">
        <w:rPr>
          <w:rFonts w:asciiTheme="minorHAnsi" w:hAnsiTheme="minorHAnsi"/>
          <w:sz w:val="22"/>
          <w:szCs w:val="22"/>
        </w:rPr>
        <w:t xml:space="preserve">g kryteriów dostępu. </w:t>
      </w:r>
    </w:p>
    <w:p w14:paraId="0D92222A" w14:textId="77777777" w:rsidR="00EA6511" w:rsidRPr="001D07D7" w:rsidRDefault="00EA6511" w:rsidP="00EA6511">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Ocena wniosku według kryteriów jakościowych dokonywana jest zgodnie z kryteriami jakościowymi określonymi w programie priorytetowym, w podziale na:</w:t>
      </w:r>
    </w:p>
    <w:p w14:paraId="3A355C2E" w14:textId="350568DC" w:rsidR="00EA6511" w:rsidRPr="001D07D7" w:rsidRDefault="00EA6511" w:rsidP="00EA6511">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ocenę ekologiczno–techniczną wniosku według kryteriów jakościowych –</w:t>
      </w:r>
      <w:r w:rsidRPr="001D07D7">
        <w:rPr>
          <w:rFonts w:asciiTheme="minorHAnsi" w:hAnsiTheme="minorHAnsi"/>
          <w:sz w:val="22"/>
          <w:szCs w:val="22"/>
          <w:u w:val="single"/>
        </w:rPr>
        <w:t xml:space="preserve"> punktowych</w:t>
      </w:r>
      <w:r w:rsidR="003943CB">
        <w:rPr>
          <w:rFonts w:asciiTheme="minorHAnsi" w:hAnsiTheme="minorHAnsi"/>
          <w:sz w:val="22"/>
          <w:szCs w:val="22"/>
          <w:u w:val="single"/>
        </w:rPr>
        <w:t xml:space="preserve"> </w:t>
      </w:r>
      <w:r w:rsidR="003943CB" w:rsidRPr="003943CB">
        <w:rPr>
          <w:rFonts w:asciiTheme="minorHAnsi" w:hAnsiTheme="minorHAnsi"/>
          <w:sz w:val="22"/>
          <w:szCs w:val="22"/>
        </w:rPr>
        <w:t>– przez</w:t>
      </w:r>
      <w:r w:rsidR="003943CB">
        <w:rPr>
          <w:rFonts w:asciiTheme="minorHAnsi" w:hAnsiTheme="minorHAnsi"/>
          <w:sz w:val="22"/>
          <w:szCs w:val="22"/>
          <w:u w:val="single"/>
        </w:rPr>
        <w:t xml:space="preserve"> </w:t>
      </w:r>
      <w:r w:rsidR="003943CB" w:rsidRPr="003943CB">
        <w:rPr>
          <w:rFonts w:asciiTheme="minorHAnsi" w:hAnsiTheme="minorHAnsi"/>
          <w:sz w:val="22"/>
          <w:szCs w:val="22"/>
        </w:rPr>
        <w:t>dwóch ekspertów wewnętrznych</w:t>
      </w:r>
      <w:r w:rsidR="003943CB">
        <w:rPr>
          <w:rFonts w:asciiTheme="minorHAnsi" w:hAnsiTheme="minorHAnsi"/>
          <w:sz w:val="22"/>
          <w:szCs w:val="22"/>
        </w:rPr>
        <w:t xml:space="preserve"> </w:t>
      </w:r>
      <w:r w:rsidR="003943CB" w:rsidRPr="003943CB">
        <w:rPr>
          <w:rFonts w:asciiTheme="minorHAnsi" w:hAnsiTheme="minorHAnsi"/>
          <w:sz w:val="22"/>
          <w:szCs w:val="22"/>
        </w:rPr>
        <w:t xml:space="preserve">lub zewnętrznych, </w:t>
      </w:r>
      <w:r w:rsidR="003943CB">
        <w:rPr>
          <w:rFonts w:asciiTheme="minorHAnsi" w:hAnsiTheme="minorHAnsi"/>
          <w:sz w:val="22"/>
          <w:szCs w:val="22"/>
        </w:rPr>
        <w:t xml:space="preserve">którzy brali udział w ocenie fiszki projektowej lub innych </w:t>
      </w:r>
      <w:r w:rsidR="003943CB" w:rsidRPr="003943CB">
        <w:rPr>
          <w:rFonts w:asciiTheme="minorHAnsi" w:hAnsiTheme="minorHAnsi"/>
          <w:sz w:val="22"/>
          <w:szCs w:val="22"/>
        </w:rPr>
        <w:t>wskazanych przez</w:t>
      </w:r>
      <w:r w:rsidR="003943CB">
        <w:rPr>
          <w:rFonts w:asciiTheme="minorHAnsi" w:hAnsiTheme="minorHAnsi"/>
          <w:sz w:val="22"/>
          <w:szCs w:val="22"/>
        </w:rPr>
        <w:t xml:space="preserve"> kierującego komórką ekologiczną</w:t>
      </w:r>
      <w:r w:rsidR="00C10A1F">
        <w:rPr>
          <w:rFonts w:asciiTheme="minorHAnsi" w:hAnsiTheme="minorHAnsi"/>
          <w:sz w:val="22"/>
          <w:szCs w:val="22"/>
        </w:rPr>
        <w:t>,</w:t>
      </w:r>
    </w:p>
    <w:p w14:paraId="2C1E3005" w14:textId="401127E2" w:rsidR="00EA6511" w:rsidRPr="001D07D7" w:rsidRDefault="00EA6511" w:rsidP="00EA6511">
      <w:pPr>
        <w:numPr>
          <w:ilvl w:val="1"/>
          <w:numId w:val="31"/>
        </w:numPr>
        <w:spacing w:before="60" w:line="240" w:lineRule="auto"/>
        <w:ind w:left="714" w:hanging="357"/>
        <w:rPr>
          <w:rFonts w:asciiTheme="minorHAnsi" w:hAnsiTheme="minorHAnsi"/>
          <w:sz w:val="22"/>
          <w:szCs w:val="22"/>
        </w:rPr>
      </w:pPr>
      <w:r w:rsidRPr="001D07D7">
        <w:rPr>
          <w:rFonts w:asciiTheme="minorHAnsi" w:hAnsiTheme="minorHAnsi"/>
          <w:sz w:val="22"/>
          <w:szCs w:val="22"/>
        </w:rPr>
        <w:t>ocenę finansową</w:t>
      </w:r>
      <w:r w:rsidR="00361B36">
        <w:rPr>
          <w:rFonts w:asciiTheme="minorHAnsi" w:hAnsiTheme="minorHAnsi"/>
          <w:sz w:val="22"/>
          <w:szCs w:val="22"/>
        </w:rPr>
        <w:t xml:space="preserve"> oraz</w:t>
      </w:r>
      <w:r w:rsidRPr="001D07D7">
        <w:rPr>
          <w:rFonts w:asciiTheme="minorHAnsi" w:hAnsiTheme="minorHAnsi"/>
          <w:sz w:val="22"/>
          <w:szCs w:val="22"/>
        </w:rPr>
        <w:t xml:space="preserve"> w zakresie pomocy publicznej według kryteriów jakościowych – </w:t>
      </w:r>
      <w:r w:rsidRPr="001D07D7">
        <w:rPr>
          <w:rFonts w:asciiTheme="minorHAnsi" w:hAnsiTheme="minorHAnsi"/>
          <w:sz w:val="22"/>
          <w:szCs w:val="22"/>
          <w:u w:val="single"/>
        </w:rPr>
        <w:t>dopuszczających (jeżeli dotyczy)</w:t>
      </w:r>
      <w:r w:rsidR="004B6428">
        <w:rPr>
          <w:rFonts w:asciiTheme="minorHAnsi" w:hAnsiTheme="minorHAnsi"/>
          <w:sz w:val="22"/>
          <w:szCs w:val="22"/>
          <w:u w:val="single"/>
        </w:rPr>
        <w:t xml:space="preserve"> – </w:t>
      </w:r>
      <w:r w:rsidR="004B6428" w:rsidRPr="004B6428">
        <w:rPr>
          <w:rFonts w:asciiTheme="minorHAnsi" w:hAnsiTheme="minorHAnsi"/>
          <w:sz w:val="22"/>
          <w:szCs w:val="22"/>
        </w:rPr>
        <w:t>przez ekspertów wewnętrznych, wskazanych przez kierujących komórk</w:t>
      </w:r>
      <w:r w:rsidR="004B6428">
        <w:rPr>
          <w:rFonts w:asciiTheme="minorHAnsi" w:hAnsiTheme="minorHAnsi"/>
          <w:sz w:val="22"/>
          <w:szCs w:val="22"/>
        </w:rPr>
        <w:t>ami</w:t>
      </w:r>
      <w:r w:rsidR="004B6428" w:rsidRPr="004B6428">
        <w:rPr>
          <w:rFonts w:asciiTheme="minorHAnsi" w:hAnsiTheme="minorHAnsi"/>
          <w:sz w:val="22"/>
          <w:szCs w:val="22"/>
        </w:rPr>
        <w:t xml:space="preserve"> ds. analiz finansowych</w:t>
      </w:r>
      <w:r w:rsidR="004B6428">
        <w:rPr>
          <w:rFonts w:asciiTheme="minorHAnsi" w:hAnsiTheme="minorHAnsi"/>
          <w:sz w:val="22"/>
          <w:szCs w:val="22"/>
        </w:rPr>
        <w:t xml:space="preserve"> i </w:t>
      </w:r>
      <w:r w:rsidR="004B6428" w:rsidRPr="004B6428">
        <w:rPr>
          <w:rFonts w:asciiTheme="minorHAnsi" w:hAnsiTheme="minorHAnsi"/>
          <w:sz w:val="22"/>
          <w:szCs w:val="22"/>
        </w:rPr>
        <w:t>pomocy publicznej</w:t>
      </w:r>
      <w:r w:rsidRPr="004B6428">
        <w:rPr>
          <w:rFonts w:asciiTheme="minorHAnsi" w:hAnsiTheme="minorHAnsi"/>
          <w:sz w:val="22"/>
          <w:szCs w:val="22"/>
        </w:rPr>
        <w:t>.</w:t>
      </w:r>
    </w:p>
    <w:p w14:paraId="639AD9E6" w14:textId="4D63B399" w:rsidR="00663DBA" w:rsidRPr="00540813" w:rsidRDefault="004B5353" w:rsidP="004B5353">
      <w:pPr>
        <w:numPr>
          <w:ilvl w:val="0"/>
          <w:numId w:val="1"/>
        </w:numPr>
        <w:spacing w:before="120" w:line="240" w:lineRule="auto"/>
        <w:rPr>
          <w:rFonts w:asciiTheme="minorHAnsi" w:hAnsiTheme="minorHAnsi"/>
          <w:sz w:val="22"/>
          <w:szCs w:val="22"/>
        </w:rPr>
      </w:pPr>
      <w:r w:rsidRPr="00540813">
        <w:rPr>
          <w:rFonts w:asciiTheme="minorHAnsi" w:hAnsiTheme="minorHAnsi"/>
          <w:sz w:val="22"/>
          <w:szCs w:val="22"/>
        </w:rPr>
        <w:t xml:space="preserve">Na etapie oceny według kryteriów jakościowych Wnioskodawca jest zapraszany do prezentacji projektu podczas Panelu </w:t>
      </w:r>
      <w:r w:rsidR="00663DBA" w:rsidRPr="00540813">
        <w:rPr>
          <w:rFonts w:asciiTheme="minorHAnsi" w:hAnsiTheme="minorHAnsi"/>
          <w:sz w:val="22"/>
          <w:szCs w:val="22"/>
        </w:rPr>
        <w:t>E</w:t>
      </w:r>
      <w:r w:rsidRPr="00540813">
        <w:rPr>
          <w:rFonts w:asciiTheme="minorHAnsi" w:hAnsiTheme="minorHAnsi"/>
          <w:sz w:val="22"/>
          <w:szCs w:val="22"/>
        </w:rPr>
        <w:t xml:space="preserve">kspertów. </w:t>
      </w:r>
      <w:r w:rsidR="002432A1">
        <w:rPr>
          <w:rFonts w:asciiTheme="minorHAnsi" w:hAnsiTheme="minorHAnsi"/>
          <w:sz w:val="22"/>
          <w:szCs w:val="22"/>
        </w:rPr>
        <w:t>W zaproszeniu do uczestnictwa w Panelu W</w:t>
      </w:r>
      <w:r w:rsidR="00AB15CB">
        <w:rPr>
          <w:rFonts w:asciiTheme="minorHAnsi" w:hAnsiTheme="minorHAnsi"/>
          <w:sz w:val="22"/>
          <w:szCs w:val="22"/>
        </w:rPr>
        <w:t>nioskodawc</w:t>
      </w:r>
      <w:r w:rsidR="0066464F">
        <w:rPr>
          <w:rFonts w:asciiTheme="minorHAnsi" w:hAnsiTheme="minorHAnsi"/>
          <w:sz w:val="22"/>
          <w:szCs w:val="22"/>
        </w:rPr>
        <w:t>a</w:t>
      </w:r>
      <w:r w:rsidR="00AB15CB">
        <w:rPr>
          <w:rFonts w:asciiTheme="minorHAnsi" w:hAnsiTheme="minorHAnsi"/>
          <w:sz w:val="22"/>
          <w:szCs w:val="22"/>
        </w:rPr>
        <w:t xml:space="preserve"> zosta</w:t>
      </w:r>
      <w:r w:rsidR="00247043">
        <w:rPr>
          <w:rFonts w:asciiTheme="minorHAnsi" w:hAnsiTheme="minorHAnsi"/>
          <w:sz w:val="22"/>
          <w:szCs w:val="22"/>
        </w:rPr>
        <w:t>n</w:t>
      </w:r>
      <w:r w:rsidR="0066464F">
        <w:rPr>
          <w:rFonts w:asciiTheme="minorHAnsi" w:hAnsiTheme="minorHAnsi"/>
          <w:sz w:val="22"/>
          <w:szCs w:val="22"/>
        </w:rPr>
        <w:t xml:space="preserve">ie poinformowany  o kwestiach, które będą omówione </w:t>
      </w:r>
      <w:r w:rsidR="00AB15CB">
        <w:rPr>
          <w:rFonts w:asciiTheme="minorHAnsi" w:hAnsiTheme="minorHAnsi"/>
          <w:sz w:val="22"/>
          <w:szCs w:val="22"/>
        </w:rPr>
        <w:t xml:space="preserve">podczas Panelu. </w:t>
      </w:r>
      <w:r w:rsidR="002432A1">
        <w:rPr>
          <w:rFonts w:asciiTheme="minorHAnsi" w:hAnsiTheme="minorHAnsi"/>
          <w:sz w:val="22"/>
          <w:szCs w:val="22"/>
        </w:rPr>
        <w:t xml:space="preserve"> </w:t>
      </w:r>
    </w:p>
    <w:p w14:paraId="7C90BCE6" w14:textId="2D621030" w:rsidR="00024E29" w:rsidRDefault="00663DBA" w:rsidP="00024E29">
      <w:pPr>
        <w:numPr>
          <w:ilvl w:val="0"/>
          <w:numId w:val="1"/>
        </w:numPr>
        <w:spacing w:before="120" w:line="240" w:lineRule="auto"/>
        <w:rPr>
          <w:rFonts w:asciiTheme="minorHAnsi" w:hAnsiTheme="minorHAnsi"/>
          <w:sz w:val="22"/>
          <w:szCs w:val="22"/>
        </w:rPr>
      </w:pPr>
      <w:r w:rsidRPr="00663DBA">
        <w:rPr>
          <w:rFonts w:asciiTheme="minorHAnsi" w:hAnsiTheme="minorHAnsi"/>
          <w:sz w:val="22"/>
          <w:szCs w:val="22"/>
        </w:rPr>
        <w:t>Udział Wnioskodawcy w Panelu</w:t>
      </w:r>
      <w:r>
        <w:rPr>
          <w:rFonts w:asciiTheme="minorHAnsi" w:hAnsiTheme="minorHAnsi"/>
          <w:sz w:val="22"/>
          <w:szCs w:val="22"/>
        </w:rPr>
        <w:t xml:space="preserve"> Ekspertów jest obowiązkowy.</w:t>
      </w:r>
      <w:r w:rsidR="00024E29">
        <w:rPr>
          <w:rFonts w:asciiTheme="minorHAnsi" w:hAnsiTheme="minorHAnsi"/>
          <w:sz w:val="22"/>
          <w:szCs w:val="22"/>
        </w:rPr>
        <w:t xml:space="preserve"> W sytuacji, gdy </w:t>
      </w:r>
      <w:r w:rsidR="00024E29" w:rsidRPr="00C0023A">
        <w:rPr>
          <w:rFonts w:asciiTheme="minorHAnsi" w:hAnsiTheme="minorHAnsi"/>
          <w:sz w:val="22"/>
          <w:szCs w:val="22"/>
        </w:rPr>
        <w:t>Wnioskodawca zrezygnuje z uczestnictwa w Panelu, ocena jego wniosku będzie odbywać się na podstawie pierwotnie przekazanej wersji wniosku</w:t>
      </w:r>
      <w:r w:rsidR="00024E29" w:rsidRPr="005A37D9">
        <w:rPr>
          <w:rFonts w:asciiTheme="minorHAnsi" w:hAnsiTheme="minorHAnsi"/>
          <w:sz w:val="22"/>
          <w:szCs w:val="22"/>
        </w:rPr>
        <w:t>.</w:t>
      </w:r>
    </w:p>
    <w:p w14:paraId="65D73CBB" w14:textId="0BB31CEE" w:rsidR="00CA7726" w:rsidRPr="00CA7726" w:rsidRDefault="00CA7726" w:rsidP="00CA7726">
      <w:pPr>
        <w:numPr>
          <w:ilvl w:val="0"/>
          <w:numId w:val="1"/>
        </w:numPr>
        <w:spacing w:before="120" w:line="240" w:lineRule="auto"/>
        <w:rPr>
          <w:rFonts w:asciiTheme="minorHAnsi" w:hAnsiTheme="minorHAnsi"/>
          <w:sz w:val="22"/>
          <w:szCs w:val="22"/>
        </w:rPr>
      </w:pPr>
      <w:r w:rsidRPr="00CA7726">
        <w:rPr>
          <w:rFonts w:asciiTheme="minorHAnsi" w:hAnsiTheme="minorHAnsi"/>
          <w:sz w:val="22"/>
          <w:szCs w:val="22"/>
        </w:rPr>
        <w:t>Panel Ekspertów ma na celu ugruntowanie (weryfikacj</w:t>
      </w:r>
      <w:r>
        <w:rPr>
          <w:rFonts w:asciiTheme="minorHAnsi" w:hAnsiTheme="minorHAnsi"/>
          <w:sz w:val="22"/>
          <w:szCs w:val="22"/>
        </w:rPr>
        <w:t>ę</w:t>
      </w:r>
      <w:r w:rsidRPr="00CA7726">
        <w:rPr>
          <w:rFonts w:asciiTheme="minorHAnsi" w:hAnsiTheme="minorHAnsi"/>
          <w:sz w:val="22"/>
          <w:szCs w:val="22"/>
        </w:rPr>
        <w:t xml:space="preserve"> informacji zawartych we wniosku WoD) wiedzy oceniających Ekspertów, wyjaśnienie wątpliwości/niejasności pojawiających się przed spotkaniem Panelowym, oraz uzgodnienie niezbędnych poprawek i uzupełnień</w:t>
      </w:r>
      <w:r w:rsidR="00C10A1F">
        <w:rPr>
          <w:rFonts w:asciiTheme="minorHAnsi" w:hAnsiTheme="minorHAnsi"/>
          <w:sz w:val="22"/>
          <w:szCs w:val="22"/>
        </w:rPr>
        <w:t>.</w:t>
      </w:r>
    </w:p>
    <w:p w14:paraId="160880CD" w14:textId="2DA02FED" w:rsidR="00024E29" w:rsidRDefault="00024E29" w:rsidP="004B5353">
      <w:pPr>
        <w:numPr>
          <w:ilvl w:val="0"/>
          <w:numId w:val="1"/>
        </w:numPr>
        <w:spacing w:before="120" w:line="240" w:lineRule="auto"/>
        <w:rPr>
          <w:rFonts w:asciiTheme="minorHAnsi" w:hAnsiTheme="minorHAnsi"/>
          <w:sz w:val="22"/>
          <w:szCs w:val="22"/>
        </w:rPr>
      </w:pPr>
      <w:r>
        <w:rPr>
          <w:rFonts w:asciiTheme="minorHAnsi" w:hAnsiTheme="minorHAnsi"/>
          <w:sz w:val="22"/>
          <w:szCs w:val="22"/>
        </w:rPr>
        <w:t>Organizacja Panelu oraz sposób prezentacji projektu podczas Panelu są opisane w załącznik</w:t>
      </w:r>
      <w:r w:rsidR="002C2A14">
        <w:rPr>
          <w:rFonts w:asciiTheme="minorHAnsi" w:hAnsiTheme="minorHAnsi"/>
          <w:sz w:val="22"/>
          <w:szCs w:val="22"/>
        </w:rPr>
        <w:t>u 4</w:t>
      </w:r>
      <w:r>
        <w:rPr>
          <w:rFonts w:asciiTheme="minorHAnsi" w:hAnsiTheme="minorHAnsi"/>
          <w:sz w:val="22"/>
          <w:szCs w:val="22"/>
        </w:rPr>
        <w:t xml:space="preserve"> do Regulaminu naboru. </w:t>
      </w:r>
    </w:p>
    <w:p w14:paraId="74DA9CFE" w14:textId="0DE89298" w:rsidR="00024E29" w:rsidRPr="002575C9" w:rsidRDefault="00024E29" w:rsidP="00024E29">
      <w:pPr>
        <w:numPr>
          <w:ilvl w:val="0"/>
          <w:numId w:val="1"/>
        </w:numPr>
        <w:spacing w:before="120" w:line="240" w:lineRule="auto"/>
        <w:rPr>
          <w:rFonts w:asciiTheme="minorHAnsi" w:hAnsiTheme="minorHAnsi"/>
          <w:sz w:val="22"/>
          <w:szCs w:val="22"/>
        </w:rPr>
      </w:pPr>
      <w:r w:rsidRPr="00540813">
        <w:rPr>
          <w:rFonts w:asciiTheme="minorHAnsi" w:hAnsiTheme="minorHAnsi"/>
          <w:sz w:val="22"/>
          <w:szCs w:val="22"/>
        </w:rPr>
        <w:t>Na etapie oceny według kryteriów jakościowych</w:t>
      </w:r>
      <w:r>
        <w:rPr>
          <w:rFonts w:asciiTheme="minorHAnsi" w:hAnsiTheme="minorHAnsi"/>
          <w:sz w:val="22"/>
          <w:szCs w:val="22"/>
        </w:rPr>
        <w:t xml:space="preserve"> po Panelu Ekspertów</w:t>
      </w:r>
      <w:r w:rsidRPr="00540813">
        <w:rPr>
          <w:rFonts w:asciiTheme="minorHAnsi" w:hAnsiTheme="minorHAnsi"/>
          <w:sz w:val="22"/>
          <w:szCs w:val="22"/>
        </w:rPr>
        <w:t>, na wezwanie NFOŚiGW możliwe jest jednokrotne uzupełnienie złożonej przez Wnioskodawcę dokumentacji</w:t>
      </w:r>
      <w:r w:rsidRPr="002575C9">
        <w:rPr>
          <w:rFonts w:asciiTheme="minorHAnsi" w:hAnsiTheme="minorHAnsi"/>
          <w:sz w:val="22"/>
          <w:szCs w:val="22"/>
        </w:rPr>
        <w:t xml:space="preserve"> w terminie do 13 dni roboczych od dnia otrzymania wezwania przez </w:t>
      </w:r>
      <w:r>
        <w:rPr>
          <w:rFonts w:asciiTheme="minorHAnsi" w:hAnsiTheme="minorHAnsi"/>
          <w:sz w:val="22"/>
          <w:szCs w:val="22"/>
        </w:rPr>
        <w:t>W</w:t>
      </w:r>
      <w:r w:rsidRPr="002575C9">
        <w:rPr>
          <w:rFonts w:asciiTheme="minorHAnsi" w:hAnsiTheme="minorHAnsi"/>
          <w:sz w:val="22"/>
          <w:szCs w:val="22"/>
        </w:rPr>
        <w:t>nioskodawcę</w:t>
      </w:r>
      <w:r w:rsidRPr="001D07D7">
        <w:rPr>
          <w:rStyle w:val="Odwoanieprzypisudolnego"/>
          <w:rFonts w:asciiTheme="minorHAnsi" w:hAnsiTheme="minorHAnsi"/>
          <w:sz w:val="22"/>
          <w:szCs w:val="22"/>
        </w:rPr>
        <w:footnoteReference w:id="8"/>
      </w:r>
      <w:r w:rsidRPr="002575C9">
        <w:rPr>
          <w:rFonts w:asciiTheme="minorHAnsi" w:hAnsiTheme="minorHAnsi"/>
          <w:sz w:val="22"/>
          <w:szCs w:val="22"/>
        </w:rPr>
        <w:t>.</w:t>
      </w:r>
    </w:p>
    <w:p w14:paraId="2144F096" w14:textId="48F56CDB" w:rsidR="008B7591" w:rsidRPr="004074BC" w:rsidRDefault="008B7591" w:rsidP="008B7591">
      <w:pPr>
        <w:widowControl/>
        <w:numPr>
          <w:ilvl w:val="0"/>
          <w:numId w:val="1"/>
        </w:numPr>
        <w:adjustRightInd/>
        <w:spacing w:before="120" w:line="240" w:lineRule="auto"/>
        <w:textAlignment w:val="auto"/>
        <w:rPr>
          <w:rFonts w:asciiTheme="minorHAnsi" w:hAnsiTheme="minorHAnsi" w:cstheme="minorHAnsi"/>
          <w:bCs/>
          <w:sz w:val="22"/>
          <w:szCs w:val="22"/>
        </w:rPr>
      </w:pPr>
      <w:r>
        <w:rPr>
          <w:rFonts w:asciiTheme="minorHAnsi" w:hAnsiTheme="minorHAnsi" w:cstheme="minorHAnsi"/>
          <w:bCs/>
          <w:sz w:val="22"/>
          <w:szCs w:val="22"/>
        </w:rPr>
        <w:t>Wnioski</w:t>
      </w:r>
      <w:r w:rsidRPr="004074BC">
        <w:rPr>
          <w:rFonts w:asciiTheme="minorHAnsi" w:hAnsiTheme="minorHAnsi" w:cstheme="minorHAnsi"/>
          <w:bCs/>
          <w:sz w:val="22"/>
          <w:szCs w:val="22"/>
        </w:rPr>
        <w:t>, które uzyskały pozytywną ocenę na etapie selekcji</w:t>
      </w:r>
      <w:r>
        <w:rPr>
          <w:rFonts w:asciiTheme="minorHAnsi" w:hAnsiTheme="minorHAnsi" w:cstheme="minorHAnsi"/>
          <w:bCs/>
          <w:sz w:val="22"/>
          <w:szCs w:val="22"/>
        </w:rPr>
        <w:t>,</w:t>
      </w:r>
      <w:r w:rsidRPr="004074BC">
        <w:rPr>
          <w:rFonts w:asciiTheme="minorHAnsi" w:hAnsiTheme="minorHAnsi" w:cstheme="minorHAnsi"/>
          <w:bCs/>
          <w:sz w:val="22"/>
          <w:szCs w:val="22"/>
        </w:rPr>
        <w:t xml:space="preserve"> z zastrzeżeniem oceny dopuszczalności pomocy publicznej, która może mieć charakter warunkowy </w:t>
      </w:r>
      <w:r w:rsidR="00357E5D">
        <w:rPr>
          <w:rFonts w:asciiTheme="minorHAnsi" w:hAnsiTheme="minorHAnsi" w:cstheme="minorHAnsi"/>
          <w:bCs/>
          <w:sz w:val="22"/>
          <w:szCs w:val="22"/>
        </w:rPr>
        <w:t xml:space="preserve">m.in. </w:t>
      </w:r>
      <w:r w:rsidRPr="004074BC">
        <w:rPr>
          <w:rFonts w:asciiTheme="minorHAnsi" w:hAnsiTheme="minorHAnsi" w:cstheme="minorHAnsi"/>
          <w:bCs/>
          <w:sz w:val="22"/>
          <w:szCs w:val="22"/>
        </w:rPr>
        <w:t>w przypadku konieczności przeprowadzenia procesu notyfikacji pomocy publicznej K</w:t>
      </w:r>
      <w:r>
        <w:rPr>
          <w:rFonts w:asciiTheme="minorHAnsi" w:hAnsiTheme="minorHAnsi" w:cstheme="minorHAnsi"/>
          <w:bCs/>
          <w:sz w:val="22"/>
          <w:szCs w:val="22"/>
        </w:rPr>
        <w:t xml:space="preserve">omisji </w:t>
      </w:r>
      <w:r w:rsidRPr="004074BC">
        <w:rPr>
          <w:rFonts w:asciiTheme="minorHAnsi" w:hAnsiTheme="minorHAnsi" w:cstheme="minorHAnsi"/>
          <w:bCs/>
          <w:sz w:val="22"/>
          <w:szCs w:val="22"/>
        </w:rPr>
        <w:t>E</w:t>
      </w:r>
      <w:r>
        <w:rPr>
          <w:rFonts w:asciiTheme="minorHAnsi" w:hAnsiTheme="minorHAnsi" w:cstheme="minorHAnsi"/>
          <w:bCs/>
          <w:sz w:val="22"/>
          <w:szCs w:val="22"/>
        </w:rPr>
        <w:t>uropejskiej</w:t>
      </w:r>
      <w:r w:rsidRPr="004074BC">
        <w:rPr>
          <w:rFonts w:asciiTheme="minorHAnsi" w:hAnsiTheme="minorHAnsi" w:cstheme="minorHAnsi"/>
          <w:bCs/>
          <w:sz w:val="22"/>
          <w:szCs w:val="22"/>
        </w:rPr>
        <w:t xml:space="preserve">, </w:t>
      </w:r>
      <w:r>
        <w:rPr>
          <w:rFonts w:asciiTheme="minorHAnsi" w:hAnsiTheme="minorHAnsi" w:cstheme="minorHAnsi"/>
          <w:bCs/>
          <w:sz w:val="22"/>
          <w:szCs w:val="22"/>
        </w:rPr>
        <w:t>uzyskują status</w:t>
      </w:r>
      <w:r w:rsidRPr="004074BC">
        <w:rPr>
          <w:rFonts w:asciiTheme="minorHAnsi" w:hAnsiTheme="minorHAnsi" w:cstheme="minorHAnsi"/>
          <w:bCs/>
          <w:sz w:val="22"/>
          <w:szCs w:val="22"/>
        </w:rPr>
        <w:t xml:space="preserve"> projektów rekomendowanych do dofinansowania</w:t>
      </w:r>
      <w:r w:rsidRPr="00171F55">
        <w:rPr>
          <w:rFonts w:asciiTheme="minorHAnsi" w:hAnsiTheme="minorHAnsi" w:cstheme="minorHAnsi"/>
          <w:sz w:val="22"/>
          <w:szCs w:val="22"/>
        </w:rPr>
        <w:t>.</w:t>
      </w:r>
    </w:p>
    <w:p w14:paraId="18E0D90C" w14:textId="4F242505" w:rsidR="00024E29" w:rsidRPr="00C0023A" w:rsidRDefault="00024E29" w:rsidP="00024E29">
      <w:pPr>
        <w:numPr>
          <w:ilvl w:val="0"/>
          <w:numId w:val="1"/>
        </w:numPr>
        <w:spacing w:before="120" w:line="240" w:lineRule="auto"/>
        <w:rPr>
          <w:rFonts w:asciiTheme="minorHAnsi" w:hAnsiTheme="minorHAnsi"/>
          <w:b/>
          <w:sz w:val="22"/>
          <w:szCs w:val="22"/>
        </w:rPr>
      </w:pPr>
      <w:r w:rsidRPr="001D07D7">
        <w:rPr>
          <w:rFonts w:asciiTheme="minorHAnsi" w:hAnsiTheme="minorHAnsi"/>
          <w:bCs/>
          <w:sz w:val="22"/>
          <w:szCs w:val="22"/>
        </w:rPr>
        <w:t>Jeżeli wniosek nie spełnia któregokolwiek z kryteriów zgodnie z programem priorytetowym</w:t>
      </w:r>
      <w:r w:rsidR="00C51F11">
        <w:rPr>
          <w:rFonts w:asciiTheme="minorHAnsi" w:hAnsiTheme="minorHAnsi"/>
          <w:bCs/>
          <w:sz w:val="22"/>
          <w:szCs w:val="22"/>
        </w:rPr>
        <w:t>,</w:t>
      </w:r>
      <w:r w:rsidRPr="001D07D7">
        <w:rPr>
          <w:rFonts w:asciiTheme="minorHAnsi" w:hAnsiTheme="minorHAnsi"/>
          <w:bCs/>
          <w:sz w:val="22"/>
          <w:szCs w:val="22"/>
        </w:rPr>
        <w:t xml:space="preserve"> negatywna oce</w:t>
      </w:r>
      <w:r w:rsidR="00C10A1F">
        <w:rPr>
          <w:rFonts w:asciiTheme="minorHAnsi" w:hAnsiTheme="minorHAnsi"/>
          <w:bCs/>
          <w:sz w:val="22"/>
          <w:szCs w:val="22"/>
        </w:rPr>
        <w:t>na skutkuje odrzuceniem wniosku</w:t>
      </w:r>
      <w:r w:rsidRPr="001D07D7">
        <w:rPr>
          <w:rFonts w:asciiTheme="minorHAnsi" w:hAnsiTheme="minorHAnsi"/>
          <w:bCs/>
          <w:sz w:val="22"/>
          <w:szCs w:val="22"/>
        </w:rPr>
        <w:t>.</w:t>
      </w:r>
    </w:p>
    <w:p w14:paraId="1350CB17" w14:textId="6AB24603" w:rsidR="004B5353" w:rsidRPr="00C20B45" w:rsidRDefault="004B5353" w:rsidP="0065774B">
      <w:pPr>
        <w:numPr>
          <w:ilvl w:val="0"/>
          <w:numId w:val="44"/>
        </w:numPr>
        <w:tabs>
          <w:tab w:val="clear" w:pos="284"/>
        </w:tabs>
        <w:spacing w:before="60" w:line="240" w:lineRule="auto"/>
        <w:ind w:left="568"/>
        <w:rPr>
          <w:rFonts w:asciiTheme="minorHAnsi" w:hAnsiTheme="minorHAnsi" w:cs="Arial"/>
          <w:sz w:val="22"/>
          <w:szCs w:val="22"/>
        </w:rPr>
      </w:pPr>
      <w:r w:rsidRPr="00C20B45">
        <w:rPr>
          <w:rFonts w:asciiTheme="minorHAnsi" w:hAnsiTheme="minorHAnsi" w:cs="Arial"/>
          <w:sz w:val="22"/>
          <w:szCs w:val="22"/>
        </w:rPr>
        <w:t>nie złożył wymaganych wyjaśnień i/lub uzupełnień,</w:t>
      </w:r>
    </w:p>
    <w:p w14:paraId="1D8BE3EF" w14:textId="07D490AE" w:rsidR="004B5353" w:rsidRDefault="004B5353" w:rsidP="00C32917">
      <w:pPr>
        <w:numPr>
          <w:ilvl w:val="0"/>
          <w:numId w:val="44"/>
        </w:numPr>
        <w:tabs>
          <w:tab w:val="clear" w:pos="284"/>
        </w:tabs>
        <w:spacing w:before="60" w:line="240" w:lineRule="auto"/>
        <w:ind w:left="568"/>
        <w:rPr>
          <w:rFonts w:asciiTheme="minorHAnsi" w:hAnsiTheme="minorHAnsi"/>
          <w:bCs/>
          <w:sz w:val="22"/>
          <w:szCs w:val="22"/>
        </w:rPr>
      </w:pPr>
      <w:r w:rsidRPr="00C20B45">
        <w:rPr>
          <w:rFonts w:asciiTheme="minorHAnsi" w:hAnsiTheme="minorHAnsi"/>
          <w:bCs/>
          <w:sz w:val="22"/>
          <w:szCs w:val="22"/>
        </w:rPr>
        <w:t xml:space="preserve">uzyskał negatywną ocenę </w:t>
      </w:r>
      <w:r w:rsidRPr="00C20B45">
        <w:rPr>
          <w:rFonts w:asciiTheme="minorHAnsi" w:hAnsiTheme="minorHAnsi" w:cs="Arial"/>
          <w:sz w:val="22"/>
          <w:szCs w:val="22"/>
        </w:rPr>
        <w:t>na etapie selekcji wg kryteriów jakościowych</w:t>
      </w:r>
      <w:r w:rsidRPr="00C20B45">
        <w:rPr>
          <w:rFonts w:asciiTheme="minorHAnsi" w:hAnsiTheme="minorHAnsi"/>
          <w:bCs/>
          <w:sz w:val="22"/>
          <w:szCs w:val="22"/>
        </w:rPr>
        <w:t>.</w:t>
      </w:r>
    </w:p>
    <w:p w14:paraId="63E5BEDE" w14:textId="45528079" w:rsidR="009077D7" w:rsidRPr="002825A1" w:rsidRDefault="002C2C9D" w:rsidP="002825A1">
      <w:pPr>
        <w:numPr>
          <w:ilvl w:val="0"/>
          <w:numId w:val="1"/>
        </w:numPr>
        <w:spacing w:before="120" w:line="240" w:lineRule="auto"/>
        <w:rPr>
          <w:rFonts w:asciiTheme="minorHAnsi" w:hAnsiTheme="minorHAnsi"/>
          <w:sz w:val="22"/>
          <w:szCs w:val="22"/>
        </w:rPr>
      </w:pPr>
      <w:r w:rsidRPr="001D07D7">
        <w:rPr>
          <w:rFonts w:asciiTheme="minorHAnsi" w:hAnsiTheme="minorHAnsi"/>
          <w:sz w:val="22"/>
          <w:szCs w:val="22"/>
        </w:rPr>
        <w:t xml:space="preserve">W przypadku odrzucenia wniosku wnioskodawca może zwrócić się pisemnie do NFOŚiGW o powtórną ocenę wniosku, </w:t>
      </w:r>
      <w:r>
        <w:rPr>
          <w:rFonts w:asciiTheme="minorHAnsi" w:hAnsiTheme="minorHAnsi"/>
          <w:sz w:val="22"/>
          <w:szCs w:val="22"/>
        </w:rPr>
        <w:t xml:space="preserve">zgodnie z zasadami opisanymi w </w:t>
      </w:r>
      <w:r w:rsidR="00412B7B">
        <w:rPr>
          <w:rFonts w:asciiTheme="minorHAnsi" w:hAnsiTheme="minorHAnsi" w:cstheme="minorHAnsi"/>
          <w:sz w:val="22"/>
          <w:szCs w:val="22"/>
        </w:rPr>
        <w:t>§</w:t>
      </w:r>
      <w:r>
        <w:rPr>
          <w:rFonts w:asciiTheme="minorHAnsi" w:hAnsiTheme="minorHAnsi"/>
          <w:sz w:val="22"/>
          <w:szCs w:val="22"/>
        </w:rPr>
        <w:t xml:space="preserve"> 9 Procedura odwoławcza.</w:t>
      </w:r>
    </w:p>
    <w:p w14:paraId="22ABCA90" w14:textId="77777777" w:rsidR="00DC2FC4" w:rsidRDefault="00DC2FC4">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68B84EF2" w14:textId="5EE2177C" w:rsidR="00E14487" w:rsidRDefault="00E14487" w:rsidP="002825A1">
      <w:pPr>
        <w:spacing w:before="200" w:line="240" w:lineRule="auto"/>
        <w:jc w:val="center"/>
        <w:rPr>
          <w:rFonts w:asciiTheme="minorHAnsi" w:hAnsiTheme="minorHAnsi"/>
          <w:b/>
          <w:sz w:val="22"/>
          <w:szCs w:val="22"/>
        </w:rPr>
      </w:pPr>
      <w:r w:rsidRPr="001D07D7">
        <w:rPr>
          <w:rFonts w:asciiTheme="minorHAnsi" w:hAnsiTheme="minorHAnsi"/>
          <w:b/>
          <w:sz w:val="22"/>
          <w:szCs w:val="22"/>
        </w:rPr>
        <w:lastRenderedPageBreak/>
        <w:t>Rozdział VI</w:t>
      </w:r>
      <w:r>
        <w:rPr>
          <w:rFonts w:asciiTheme="minorHAnsi" w:hAnsiTheme="minorHAnsi"/>
          <w:b/>
          <w:sz w:val="22"/>
          <w:szCs w:val="22"/>
        </w:rPr>
        <w:t>I</w:t>
      </w:r>
    </w:p>
    <w:p w14:paraId="00F9A762" w14:textId="5F77C0BB" w:rsidR="00E14487" w:rsidRDefault="00E14487">
      <w:pPr>
        <w:spacing w:before="120" w:line="276" w:lineRule="auto"/>
        <w:jc w:val="center"/>
        <w:rPr>
          <w:rFonts w:asciiTheme="minorHAnsi" w:hAnsiTheme="minorHAnsi" w:cs="Arial"/>
          <w:b/>
          <w:sz w:val="22"/>
          <w:szCs w:val="22"/>
        </w:rPr>
      </w:pPr>
      <w:r>
        <w:rPr>
          <w:rFonts w:asciiTheme="minorHAnsi" w:hAnsiTheme="minorHAnsi"/>
          <w:b/>
          <w:sz w:val="22"/>
          <w:szCs w:val="22"/>
        </w:rPr>
        <w:t>Procedura odwoławcza</w:t>
      </w:r>
    </w:p>
    <w:p w14:paraId="225610C9" w14:textId="7461D86A" w:rsidR="00A83D21" w:rsidRPr="001D07D7" w:rsidRDefault="00737D84">
      <w:pPr>
        <w:spacing w:before="120" w:line="276" w:lineRule="auto"/>
        <w:jc w:val="center"/>
        <w:rPr>
          <w:rFonts w:asciiTheme="minorHAnsi" w:hAnsiTheme="minorHAnsi"/>
          <w:b/>
          <w:sz w:val="22"/>
          <w:szCs w:val="22"/>
        </w:rPr>
      </w:pPr>
      <w:r w:rsidRPr="001D07D7">
        <w:rPr>
          <w:rFonts w:asciiTheme="minorHAnsi" w:hAnsiTheme="minorHAnsi" w:cs="Arial"/>
          <w:b/>
          <w:sz w:val="22"/>
          <w:szCs w:val="22"/>
        </w:rPr>
        <w:t xml:space="preserve">§ </w:t>
      </w:r>
      <w:r w:rsidR="0001173B">
        <w:rPr>
          <w:rFonts w:asciiTheme="minorHAnsi" w:hAnsiTheme="minorHAnsi" w:cs="Arial"/>
          <w:b/>
          <w:sz w:val="22"/>
          <w:szCs w:val="22"/>
        </w:rPr>
        <w:t>9</w:t>
      </w:r>
    </w:p>
    <w:p w14:paraId="5ACEBCA5" w14:textId="37F131C5" w:rsidR="004C79EC" w:rsidRPr="001D07D7" w:rsidRDefault="00A310B1" w:rsidP="009A5D42">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 xml:space="preserve">w </w:t>
      </w:r>
      <w:r w:rsidR="002C2C9D">
        <w:rPr>
          <w:rFonts w:asciiTheme="minorHAnsi" w:hAnsiTheme="minorHAnsi"/>
          <w:sz w:val="22"/>
          <w:szCs w:val="22"/>
        </w:rPr>
        <w:t xml:space="preserve">selekcji </w:t>
      </w:r>
      <w:r w:rsidR="00D92110">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9"/>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W</w:t>
      </w:r>
      <w:r w:rsidR="00361B36">
        <w:rPr>
          <w:rFonts w:asciiTheme="minorHAnsi" w:hAnsiTheme="minorHAnsi"/>
          <w:sz w:val="22"/>
          <w:szCs w:val="22"/>
        </w:rPr>
        <w:t> </w:t>
      </w:r>
      <w:r w:rsidR="004C79EC" w:rsidRPr="001D07D7">
        <w:rPr>
          <w:rFonts w:asciiTheme="minorHAnsi" w:hAnsiTheme="minorHAnsi"/>
          <w:sz w:val="22"/>
          <w:szCs w:val="22"/>
        </w:rPr>
        <w:t xml:space="preserve">piśmie </w:t>
      </w:r>
      <w:r w:rsidR="00D92110">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412B7B">
        <w:rPr>
          <w:rFonts w:asciiTheme="minorHAnsi" w:hAnsiTheme="minorHAnsi"/>
          <w:sz w:val="22"/>
          <w:szCs w:val="22"/>
        </w:rPr>
        <w:t xml:space="preserve">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w:t>
      </w:r>
      <w:r w:rsidR="00361B36">
        <w:rPr>
          <w:rFonts w:asciiTheme="minorHAnsi" w:hAnsiTheme="minorHAnsi"/>
          <w:sz w:val="22"/>
          <w:szCs w:val="22"/>
        </w:rPr>
        <w:t> </w:t>
      </w:r>
      <w:r w:rsidR="004C79EC" w:rsidRPr="001D07D7">
        <w:rPr>
          <w:rFonts w:asciiTheme="minorHAnsi" w:hAnsiTheme="minorHAnsi"/>
          <w:sz w:val="22"/>
          <w:szCs w:val="22"/>
        </w:rPr>
        <w:t>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4827E6AC" w14:textId="3B0F16AD" w:rsidR="00525BB0" w:rsidRPr="001D07D7" w:rsidRDefault="005D0F1D" w:rsidP="0092762A">
      <w:pPr>
        <w:numPr>
          <w:ilvl w:val="0"/>
          <w:numId w:val="14"/>
        </w:numPr>
        <w:spacing w:before="60" w:line="240" w:lineRule="auto"/>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 xml:space="preserve">przez NFOŚiGW prośby </w:t>
      </w:r>
      <w:r w:rsidR="00D92110">
        <w:rPr>
          <w:rFonts w:asciiTheme="minorHAnsi" w:hAnsiTheme="minorHAnsi"/>
          <w:sz w:val="22"/>
          <w:szCs w:val="22"/>
        </w:rPr>
        <w:t>W</w:t>
      </w:r>
      <w:r w:rsidR="0007319E" w:rsidRPr="001D07D7">
        <w:rPr>
          <w:rFonts w:asciiTheme="minorHAnsi" w:hAnsiTheme="minorHAnsi"/>
          <w:sz w:val="22"/>
          <w:szCs w:val="22"/>
        </w:rPr>
        <w:t>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4366607E" w14:textId="77777777" w:rsidR="005A7E8C" w:rsidRPr="005A7E8C" w:rsidRDefault="005A7E8C" w:rsidP="00600C9D">
      <w:pPr>
        <w:numPr>
          <w:ilvl w:val="0"/>
          <w:numId w:val="14"/>
        </w:numPr>
        <w:tabs>
          <w:tab w:val="num" w:pos="426"/>
        </w:tabs>
        <w:spacing w:before="60" w:line="240" w:lineRule="auto"/>
        <w:rPr>
          <w:rFonts w:asciiTheme="minorHAnsi" w:hAnsiTheme="minorHAnsi"/>
          <w:sz w:val="22"/>
          <w:szCs w:val="22"/>
        </w:rPr>
      </w:pPr>
      <w:r w:rsidRPr="005A7E8C">
        <w:rPr>
          <w:rFonts w:asciiTheme="minorHAnsi" w:hAnsiTheme="minorHAnsi"/>
          <w:sz w:val="22"/>
          <w:szCs w:val="22"/>
        </w:rPr>
        <w:t>Odwołanie wnoszone jest w formie pisemnej i powinno spełniać wymogi formalne, tj. zawierać:</w:t>
      </w:r>
    </w:p>
    <w:p w14:paraId="49909AB7" w14:textId="77777777" w:rsidR="005A7E8C" w:rsidRPr="004074BC" w:rsidRDefault="005A7E8C" w:rsidP="00C32917">
      <w:pPr>
        <w:numPr>
          <w:ilvl w:val="1"/>
          <w:numId w:val="46"/>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 xml:space="preserve">oznaczenie instytucji właściwej do rozpatrzenia odwołania, </w:t>
      </w:r>
    </w:p>
    <w:p w14:paraId="4B8C2942" w14:textId="77777777" w:rsidR="005A7E8C" w:rsidRPr="004074BC" w:rsidRDefault="005A7E8C" w:rsidP="00C32917">
      <w:pPr>
        <w:numPr>
          <w:ilvl w:val="1"/>
          <w:numId w:val="46"/>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 xml:space="preserve">oznaczenie Wnioskodawcy, </w:t>
      </w:r>
    </w:p>
    <w:p w14:paraId="5B17AD74" w14:textId="06A6D9DF" w:rsidR="005A7E8C" w:rsidRPr="004074BC" w:rsidRDefault="005A7E8C" w:rsidP="00C32917">
      <w:pPr>
        <w:numPr>
          <w:ilvl w:val="1"/>
          <w:numId w:val="46"/>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 xml:space="preserve">numer </w:t>
      </w:r>
      <w:r>
        <w:rPr>
          <w:rFonts w:asciiTheme="minorHAnsi" w:hAnsiTheme="minorHAnsi" w:cstheme="minorHAnsi"/>
          <w:sz w:val="22"/>
          <w:szCs w:val="22"/>
        </w:rPr>
        <w:t>wniosku</w:t>
      </w:r>
      <w:r w:rsidRPr="004074BC">
        <w:rPr>
          <w:rFonts w:asciiTheme="minorHAnsi" w:hAnsiTheme="minorHAnsi" w:cstheme="minorHAnsi"/>
          <w:sz w:val="22"/>
          <w:szCs w:val="22"/>
        </w:rPr>
        <w:t xml:space="preserve">, </w:t>
      </w:r>
    </w:p>
    <w:p w14:paraId="36662B3C" w14:textId="77777777" w:rsidR="005A7E8C" w:rsidRPr="004074BC" w:rsidRDefault="005A7E8C" w:rsidP="00C32917">
      <w:pPr>
        <w:numPr>
          <w:ilvl w:val="1"/>
          <w:numId w:val="46"/>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 xml:space="preserve">wskazanie kryteriów wyboru projektów, z których oceną Wnioskodawca się nie zgadza, wraz z uzasadnieniem, </w:t>
      </w:r>
    </w:p>
    <w:p w14:paraId="08956C73" w14:textId="77777777" w:rsidR="005A7E8C" w:rsidRPr="004074BC" w:rsidRDefault="005A7E8C" w:rsidP="00C32917">
      <w:pPr>
        <w:numPr>
          <w:ilvl w:val="1"/>
          <w:numId w:val="46"/>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 xml:space="preserve">wskazanie zarzutów o charakterze proceduralnym w zakresie przeprowadzonej oceny, jeżeli zdaniem Wnioskodawcy naruszenia takie miały miejsce, wraz z uzasadnieniem, </w:t>
      </w:r>
    </w:p>
    <w:p w14:paraId="676E2E79" w14:textId="77777777" w:rsidR="005A7E8C" w:rsidRPr="004074BC" w:rsidRDefault="005A7E8C" w:rsidP="00C32917">
      <w:pPr>
        <w:numPr>
          <w:ilvl w:val="1"/>
          <w:numId w:val="46"/>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podpis Wnioskodawcy lub osoby upoważnionej do jego reprezentowania, z załączeniem oryginału lub kopii dokumentu poświadczającego umocowanie takiej osoby do reprezentowania Wnioskodawcy.</w:t>
      </w:r>
    </w:p>
    <w:p w14:paraId="08F9C8BA" w14:textId="77777777" w:rsidR="005A7E8C" w:rsidRPr="005A7E8C" w:rsidRDefault="005A7E8C" w:rsidP="00600C9D">
      <w:pPr>
        <w:numPr>
          <w:ilvl w:val="0"/>
          <w:numId w:val="14"/>
        </w:numPr>
        <w:tabs>
          <w:tab w:val="num" w:pos="426"/>
        </w:tabs>
        <w:spacing w:before="60" w:line="240" w:lineRule="auto"/>
        <w:rPr>
          <w:rFonts w:asciiTheme="minorHAnsi" w:hAnsiTheme="minorHAnsi"/>
          <w:sz w:val="22"/>
          <w:szCs w:val="22"/>
        </w:rPr>
      </w:pPr>
      <w:r w:rsidRPr="005A7E8C">
        <w:rPr>
          <w:rFonts w:asciiTheme="minorHAnsi" w:hAnsiTheme="minorHAnsi"/>
          <w:sz w:val="22"/>
          <w:szCs w:val="22"/>
        </w:rPr>
        <w:t xml:space="preserve">W przypadku wniesienia odwołania niespełniającego wymogów formalnych, o których mowa w ust. 3, jest ono pozostawiane bez rozpatrzenia. </w:t>
      </w:r>
    </w:p>
    <w:p w14:paraId="71964934" w14:textId="09F9079E" w:rsidR="005A7E8C" w:rsidRPr="005A7E8C" w:rsidRDefault="005A7E8C" w:rsidP="005A7E8C">
      <w:pPr>
        <w:numPr>
          <w:ilvl w:val="0"/>
          <w:numId w:val="14"/>
        </w:numPr>
        <w:tabs>
          <w:tab w:val="num" w:pos="426"/>
        </w:tabs>
        <w:spacing w:before="60" w:line="240" w:lineRule="auto"/>
        <w:rPr>
          <w:rFonts w:asciiTheme="minorHAnsi" w:hAnsiTheme="minorHAnsi"/>
          <w:sz w:val="22"/>
          <w:szCs w:val="22"/>
        </w:rPr>
      </w:pPr>
      <w:r w:rsidRPr="005A7E8C">
        <w:rPr>
          <w:rFonts w:asciiTheme="minorHAnsi" w:hAnsiTheme="minorHAnsi"/>
          <w:sz w:val="22"/>
          <w:szCs w:val="22"/>
        </w:rPr>
        <w:t xml:space="preserve">Odwołanie jest kierowane do koordynatora w celu weryfikacji pod kątem spełnienia wymogów formalnych, a następnie do ekspertów wyznaczonych przez </w:t>
      </w:r>
      <w:r>
        <w:rPr>
          <w:rFonts w:asciiTheme="minorHAnsi" w:hAnsiTheme="minorHAnsi"/>
          <w:sz w:val="22"/>
          <w:szCs w:val="22"/>
        </w:rPr>
        <w:t xml:space="preserve">Dyrektorów/Kierujących komórkami </w:t>
      </w:r>
      <w:r w:rsidRPr="005A7E8C">
        <w:rPr>
          <w:rFonts w:asciiTheme="minorHAnsi" w:hAnsiTheme="minorHAnsi"/>
          <w:sz w:val="22"/>
          <w:szCs w:val="22"/>
        </w:rPr>
        <w:t xml:space="preserve"> </w:t>
      </w:r>
      <w:r>
        <w:rPr>
          <w:rFonts w:asciiTheme="minorHAnsi" w:hAnsiTheme="minorHAnsi"/>
          <w:sz w:val="22"/>
          <w:szCs w:val="22"/>
        </w:rPr>
        <w:t xml:space="preserve">merytorycznymi </w:t>
      </w:r>
      <w:r w:rsidRPr="005A7E8C">
        <w:rPr>
          <w:rFonts w:asciiTheme="minorHAnsi" w:hAnsiTheme="minorHAnsi"/>
          <w:sz w:val="22"/>
          <w:szCs w:val="22"/>
        </w:rPr>
        <w:t>do ponownej oceny. </w:t>
      </w:r>
    </w:p>
    <w:p w14:paraId="2D835497" w14:textId="656E948A" w:rsidR="005A7E8C" w:rsidRPr="005A7E8C" w:rsidRDefault="005A7E8C" w:rsidP="005A7E8C">
      <w:pPr>
        <w:numPr>
          <w:ilvl w:val="0"/>
          <w:numId w:val="14"/>
        </w:numPr>
        <w:tabs>
          <w:tab w:val="num" w:pos="426"/>
        </w:tabs>
        <w:spacing w:before="60" w:line="240" w:lineRule="auto"/>
        <w:rPr>
          <w:rFonts w:asciiTheme="minorHAnsi" w:hAnsiTheme="minorHAnsi"/>
          <w:sz w:val="22"/>
          <w:szCs w:val="22"/>
        </w:rPr>
      </w:pPr>
      <w:r w:rsidRPr="005A7E8C">
        <w:rPr>
          <w:rFonts w:asciiTheme="minorHAnsi" w:hAnsiTheme="minorHAnsi"/>
          <w:sz w:val="22"/>
          <w:szCs w:val="22"/>
        </w:rPr>
        <w:t xml:space="preserve">Weryfikacja spełnienia wymogów formalnych, dokonywana przez koordynatora projektu, podlega zatwierdzeniu przez </w:t>
      </w:r>
      <w:r>
        <w:rPr>
          <w:rFonts w:asciiTheme="minorHAnsi" w:hAnsiTheme="minorHAnsi"/>
          <w:sz w:val="22"/>
          <w:szCs w:val="22"/>
        </w:rPr>
        <w:t>Kierującego komórką ekologiczną</w:t>
      </w:r>
      <w:r w:rsidRPr="005A7E8C">
        <w:rPr>
          <w:rFonts w:asciiTheme="minorHAnsi" w:hAnsiTheme="minorHAnsi"/>
          <w:sz w:val="22"/>
          <w:szCs w:val="22"/>
        </w:rPr>
        <w:t>.</w:t>
      </w:r>
    </w:p>
    <w:p w14:paraId="2250F2B5" w14:textId="5D499732" w:rsidR="005A7E8C" w:rsidRPr="005A7E8C" w:rsidRDefault="00E57E66" w:rsidP="008935C9">
      <w:pPr>
        <w:numPr>
          <w:ilvl w:val="0"/>
          <w:numId w:val="14"/>
        </w:numPr>
        <w:tabs>
          <w:tab w:val="num" w:pos="426"/>
        </w:tabs>
        <w:spacing w:before="60" w:line="240" w:lineRule="auto"/>
        <w:rPr>
          <w:rFonts w:asciiTheme="minorHAnsi" w:hAnsiTheme="minorHAnsi"/>
          <w:sz w:val="22"/>
          <w:szCs w:val="22"/>
        </w:rPr>
      </w:pPr>
      <w:r>
        <w:rPr>
          <w:rFonts w:asciiTheme="minorHAnsi" w:hAnsiTheme="minorHAnsi"/>
          <w:sz w:val="22"/>
          <w:szCs w:val="22"/>
        </w:rPr>
        <w:t>Rozpatrzenie</w:t>
      </w:r>
      <w:r w:rsidR="005A7E8C" w:rsidRPr="005A7E8C">
        <w:rPr>
          <w:rFonts w:asciiTheme="minorHAnsi" w:hAnsiTheme="minorHAnsi"/>
          <w:sz w:val="22"/>
          <w:szCs w:val="22"/>
        </w:rPr>
        <w:t xml:space="preserve"> </w:t>
      </w:r>
      <w:r w:rsidR="005A7E8C">
        <w:rPr>
          <w:rFonts w:asciiTheme="minorHAnsi" w:hAnsiTheme="minorHAnsi"/>
          <w:sz w:val="22"/>
          <w:szCs w:val="22"/>
        </w:rPr>
        <w:t xml:space="preserve">odwołania </w:t>
      </w:r>
      <w:r w:rsidR="005A7E8C" w:rsidRPr="005A7E8C">
        <w:rPr>
          <w:rFonts w:asciiTheme="minorHAnsi" w:hAnsiTheme="minorHAnsi"/>
          <w:sz w:val="22"/>
          <w:szCs w:val="22"/>
        </w:rPr>
        <w:t>dokonywan</w:t>
      </w:r>
      <w:r>
        <w:rPr>
          <w:rFonts w:asciiTheme="minorHAnsi" w:hAnsiTheme="minorHAnsi"/>
          <w:sz w:val="22"/>
          <w:szCs w:val="22"/>
        </w:rPr>
        <w:t>e</w:t>
      </w:r>
      <w:r w:rsidR="005A7E8C" w:rsidRPr="005A7E8C">
        <w:rPr>
          <w:rFonts w:asciiTheme="minorHAnsi" w:hAnsiTheme="minorHAnsi"/>
          <w:sz w:val="22"/>
          <w:szCs w:val="22"/>
        </w:rPr>
        <w:t xml:space="preserve"> jest w obszarze swoich kompetencji:</w:t>
      </w:r>
    </w:p>
    <w:p w14:paraId="167BD908" w14:textId="5E4552DD" w:rsidR="005A7E8C" w:rsidRPr="004074BC" w:rsidRDefault="005A7E8C" w:rsidP="0092762A">
      <w:pPr>
        <w:numPr>
          <w:ilvl w:val="1"/>
          <w:numId w:val="47"/>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przez pracownika komórki merytorycznej, właściwej do prowadzenia programu,</w:t>
      </w:r>
      <w:r>
        <w:rPr>
          <w:rFonts w:asciiTheme="minorHAnsi" w:hAnsiTheme="minorHAnsi" w:cstheme="minorHAnsi"/>
          <w:sz w:val="22"/>
          <w:szCs w:val="22"/>
        </w:rPr>
        <w:t xml:space="preserve"> pod względem zgodności z kryteriami dostępu</w:t>
      </w:r>
      <w:r w:rsidRPr="00FC7F7E">
        <w:rPr>
          <w:rFonts w:asciiTheme="minorHAnsi" w:hAnsiTheme="minorHAnsi"/>
          <w:sz w:val="22"/>
        </w:rPr>
        <w:t xml:space="preserve"> </w:t>
      </w:r>
      <w:r>
        <w:rPr>
          <w:rFonts w:asciiTheme="minorHAnsi" w:hAnsiTheme="minorHAnsi" w:cstheme="minorHAnsi"/>
          <w:sz w:val="22"/>
          <w:szCs w:val="22"/>
        </w:rPr>
        <w:t>określony</w:t>
      </w:r>
      <w:r w:rsidRPr="00FC7F7E">
        <w:rPr>
          <w:rFonts w:asciiTheme="minorHAnsi" w:hAnsiTheme="minorHAnsi"/>
          <w:sz w:val="22"/>
        </w:rPr>
        <w:t>mi</w:t>
      </w:r>
      <w:r>
        <w:rPr>
          <w:rFonts w:asciiTheme="minorHAnsi" w:hAnsiTheme="minorHAnsi" w:cstheme="minorHAnsi"/>
          <w:sz w:val="22"/>
          <w:szCs w:val="22"/>
        </w:rPr>
        <w:t xml:space="preserve"> w ust. 8.2 pkt 1) programu priorytetowego,</w:t>
      </w:r>
    </w:p>
    <w:p w14:paraId="2841C221" w14:textId="31A5E821" w:rsidR="005A7E8C" w:rsidRPr="004074BC" w:rsidRDefault="005A7E8C" w:rsidP="00C32917">
      <w:pPr>
        <w:numPr>
          <w:ilvl w:val="1"/>
          <w:numId w:val="47"/>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przez jednego eksperta wewnętrznego pod względem zgodności z kryteriami jakościowymi dopuszczającymi określonymi w</w:t>
      </w:r>
      <w:r w:rsidR="00511543">
        <w:rPr>
          <w:rFonts w:asciiTheme="minorHAnsi" w:hAnsiTheme="minorHAnsi" w:cstheme="minorHAnsi"/>
          <w:sz w:val="22"/>
          <w:szCs w:val="22"/>
        </w:rPr>
        <w:t xml:space="preserve"> </w:t>
      </w:r>
      <w:r w:rsidRPr="004074BC">
        <w:rPr>
          <w:rFonts w:asciiTheme="minorHAnsi" w:hAnsiTheme="minorHAnsi" w:cstheme="minorHAnsi"/>
          <w:sz w:val="22"/>
          <w:szCs w:val="22"/>
        </w:rPr>
        <w:t>ust. 8.2 pkt 2) lit a. programu priorytetowego w zakresie oceny finansowej,</w:t>
      </w:r>
    </w:p>
    <w:p w14:paraId="7DC124A1" w14:textId="77777777" w:rsidR="005A7E8C" w:rsidRPr="004074BC" w:rsidRDefault="005A7E8C" w:rsidP="00C32917">
      <w:pPr>
        <w:numPr>
          <w:ilvl w:val="1"/>
          <w:numId w:val="47"/>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przez jednego eksperta wewnętrznego pod względem zgodności z kryteriami jakościowymi dopuszczającymi określonymi w ust. 8.2 pkt 2) lit a. programu priorytetowego w zakresie dopuszczalności pomocy publicznej,</w:t>
      </w:r>
    </w:p>
    <w:p w14:paraId="75A740FA" w14:textId="77777777" w:rsidR="005A7E8C" w:rsidRPr="004074BC" w:rsidRDefault="005A7E8C" w:rsidP="00C32917">
      <w:pPr>
        <w:numPr>
          <w:ilvl w:val="1"/>
          <w:numId w:val="47"/>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 xml:space="preserve">przez jednego </w:t>
      </w:r>
      <w:r w:rsidRPr="00287038">
        <w:rPr>
          <w:rFonts w:asciiTheme="minorHAnsi" w:hAnsiTheme="minorHAnsi" w:cstheme="minorHAnsi"/>
          <w:sz w:val="22"/>
          <w:szCs w:val="22"/>
        </w:rPr>
        <w:t>eksperta zewnętrznego lub wewnętrznego pod względem</w:t>
      </w:r>
      <w:r>
        <w:rPr>
          <w:rFonts w:asciiTheme="minorHAnsi" w:hAnsiTheme="minorHAnsi" w:cstheme="minorHAnsi"/>
          <w:sz w:val="22"/>
          <w:szCs w:val="22"/>
        </w:rPr>
        <w:t xml:space="preserve"> zgodności z </w:t>
      </w:r>
      <w:r w:rsidRPr="004074BC">
        <w:rPr>
          <w:rFonts w:asciiTheme="minorHAnsi" w:hAnsiTheme="minorHAnsi" w:cstheme="minorHAnsi"/>
          <w:sz w:val="22"/>
          <w:szCs w:val="22"/>
        </w:rPr>
        <w:t>kryteriami jakościowymi punktowymi określonymi w ust. 8.2 pkt 2) lit b. programu priorytetowego.</w:t>
      </w:r>
    </w:p>
    <w:p w14:paraId="2C74A6D7" w14:textId="44C70883" w:rsidR="005A7E8C" w:rsidRPr="00C30110" w:rsidRDefault="005A7E8C" w:rsidP="008935C9">
      <w:pPr>
        <w:numPr>
          <w:ilvl w:val="0"/>
          <w:numId w:val="14"/>
        </w:numPr>
        <w:tabs>
          <w:tab w:val="num" w:pos="426"/>
        </w:tabs>
        <w:spacing w:before="60" w:line="240" w:lineRule="auto"/>
        <w:rPr>
          <w:rFonts w:asciiTheme="minorHAnsi" w:hAnsiTheme="minorHAnsi"/>
          <w:sz w:val="22"/>
          <w:szCs w:val="22"/>
        </w:rPr>
      </w:pPr>
      <w:r w:rsidRPr="00C30110">
        <w:rPr>
          <w:rFonts w:asciiTheme="minorHAnsi" w:hAnsiTheme="minorHAnsi"/>
          <w:sz w:val="22"/>
          <w:szCs w:val="22"/>
        </w:rPr>
        <w:t>W przypadku skierowania wniosku do ponownej oceny w</w:t>
      </w:r>
      <w:r w:rsidR="00C42DB7">
        <w:rPr>
          <w:rFonts w:asciiTheme="minorHAnsi" w:hAnsiTheme="minorHAnsi"/>
          <w:sz w:val="22"/>
          <w:szCs w:val="22"/>
        </w:rPr>
        <w:t xml:space="preserve"> </w:t>
      </w:r>
      <w:r w:rsidRPr="00C30110">
        <w:rPr>
          <w:rFonts w:asciiTheme="minorHAnsi" w:hAnsiTheme="minorHAnsi"/>
          <w:sz w:val="22"/>
          <w:szCs w:val="22"/>
        </w:rPr>
        <w:t>wyniku złożenia odwołania od oceny, oceniający zobowiązany jest do zapoznania się:</w:t>
      </w:r>
    </w:p>
    <w:p w14:paraId="12314EDD" w14:textId="77777777" w:rsidR="005A7E8C" w:rsidRPr="004074BC" w:rsidRDefault="005A7E8C" w:rsidP="00C32917">
      <w:pPr>
        <w:numPr>
          <w:ilvl w:val="1"/>
          <w:numId w:val="48"/>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z ostatnią wersją wniosku,</w:t>
      </w:r>
    </w:p>
    <w:p w14:paraId="08AB3613" w14:textId="77777777" w:rsidR="005A7E8C" w:rsidRPr="004074BC" w:rsidRDefault="005A7E8C" w:rsidP="00C32917">
      <w:pPr>
        <w:numPr>
          <w:ilvl w:val="1"/>
          <w:numId w:val="48"/>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t>z wynikami oceny projektu, od której wniesiono odwołanie,</w:t>
      </w:r>
    </w:p>
    <w:p w14:paraId="2B463CD0" w14:textId="77777777" w:rsidR="005A7E8C" w:rsidRPr="004074BC" w:rsidRDefault="005A7E8C" w:rsidP="00C32917">
      <w:pPr>
        <w:numPr>
          <w:ilvl w:val="1"/>
          <w:numId w:val="48"/>
        </w:numPr>
        <w:tabs>
          <w:tab w:val="clear" w:pos="1440"/>
          <w:tab w:val="num" w:pos="1134"/>
        </w:tabs>
        <w:spacing w:after="60" w:line="240" w:lineRule="auto"/>
        <w:ind w:left="1134" w:hanging="357"/>
        <w:rPr>
          <w:rFonts w:asciiTheme="minorHAnsi" w:hAnsiTheme="minorHAnsi" w:cstheme="minorHAnsi"/>
          <w:sz w:val="22"/>
          <w:szCs w:val="22"/>
        </w:rPr>
      </w:pPr>
      <w:r w:rsidRPr="004074BC">
        <w:rPr>
          <w:rFonts w:asciiTheme="minorHAnsi" w:hAnsiTheme="minorHAnsi" w:cstheme="minorHAnsi"/>
          <w:sz w:val="22"/>
          <w:szCs w:val="22"/>
        </w:rPr>
        <w:lastRenderedPageBreak/>
        <w:t xml:space="preserve">z treścią </w:t>
      </w:r>
      <w:r>
        <w:rPr>
          <w:rFonts w:asciiTheme="minorHAnsi" w:hAnsiTheme="minorHAnsi" w:cstheme="minorHAnsi"/>
          <w:sz w:val="22"/>
          <w:szCs w:val="22"/>
        </w:rPr>
        <w:t>odwołania</w:t>
      </w:r>
      <w:r w:rsidRPr="004074BC">
        <w:rPr>
          <w:rFonts w:asciiTheme="minorHAnsi" w:hAnsiTheme="minorHAnsi" w:cstheme="minorHAnsi"/>
          <w:sz w:val="22"/>
          <w:szCs w:val="22"/>
        </w:rPr>
        <w:t xml:space="preserve"> złożonego przez Wnioskodawcę.</w:t>
      </w:r>
    </w:p>
    <w:p w14:paraId="4097BD19" w14:textId="229E7138" w:rsidR="005A7E8C" w:rsidRPr="00C30110" w:rsidRDefault="005A7E8C" w:rsidP="00DD5CE1">
      <w:pPr>
        <w:numPr>
          <w:ilvl w:val="0"/>
          <w:numId w:val="14"/>
        </w:numPr>
        <w:tabs>
          <w:tab w:val="num" w:pos="426"/>
        </w:tabs>
        <w:spacing w:before="60" w:line="240" w:lineRule="auto"/>
        <w:rPr>
          <w:rFonts w:asciiTheme="minorHAnsi" w:hAnsiTheme="minorHAnsi"/>
          <w:sz w:val="22"/>
          <w:szCs w:val="22"/>
        </w:rPr>
      </w:pPr>
      <w:r w:rsidRPr="00C30110">
        <w:rPr>
          <w:rFonts w:asciiTheme="minorHAnsi" w:hAnsiTheme="minorHAnsi"/>
          <w:sz w:val="22"/>
          <w:szCs w:val="22"/>
        </w:rPr>
        <w:t>Wyznaczeni eksperci dokonują ponownej oceny wniosku wyłącznie na podstawie dokumentów dostępnych w trakcie pierwotnej oceny oraz jedynie w zakresie kryteriów i</w:t>
      </w:r>
      <w:r w:rsidR="00DD5CE1">
        <w:rPr>
          <w:rFonts w:asciiTheme="minorHAnsi" w:hAnsiTheme="minorHAnsi"/>
          <w:sz w:val="22"/>
          <w:szCs w:val="22"/>
        </w:rPr>
        <w:t xml:space="preserve"> </w:t>
      </w:r>
      <w:r w:rsidRPr="00C30110">
        <w:rPr>
          <w:rFonts w:asciiTheme="minorHAnsi" w:hAnsiTheme="minorHAnsi"/>
          <w:sz w:val="22"/>
          <w:szCs w:val="22"/>
        </w:rPr>
        <w:t>zarzutów, które były przedmiotem procedury odwoławczej.</w:t>
      </w:r>
    </w:p>
    <w:p w14:paraId="183E3124" w14:textId="59AF7E94" w:rsidR="005A7E8C" w:rsidRPr="00C30110" w:rsidRDefault="005A7E8C" w:rsidP="00DD5CE1">
      <w:pPr>
        <w:numPr>
          <w:ilvl w:val="0"/>
          <w:numId w:val="14"/>
        </w:numPr>
        <w:tabs>
          <w:tab w:val="num" w:pos="426"/>
        </w:tabs>
        <w:spacing w:before="60" w:line="240" w:lineRule="auto"/>
        <w:rPr>
          <w:rFonts w:asciiTheme="minorHAnsi" w:hAnsiTheme="minorHAnsi"/>
          <w:sz w:val="22"/>
          <w:szCs w:val="22"/>
        </w:rPr>
      </w:pPr>
      <w:r w:rsidRPr="00C30110">
        <w:rPr>
          <w:rFonts w:asciiTheme="minorHAnsi" w:hAnsiTheme="minorHAnsi"/>
          <w:sz w:val="22"/>
          <w:szCs w:val="22"/>
        </w:rPr>
        <w:t>W sytuacji, gdy złożone odwołanie zostało uwzględnione oraz gdy ponowna ocena projektu była pozytywna, dalsza procedura jest zgodna z postępowaniem z wnioskami pozytywnie ocenionymi na tym etapie.</w:t>
      </w:r>
    </w:p>
    <w:p w14:paraId="14D54E33" w14:textId="07BF6F98" w:rsidR="000A2229" w:rsidRPr="001D07D7" w:rsidRDefault="000A2229" w:rsidP="002825A1">
      <w:pPr>
        <w:spacing w:before="200" w:line="240"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CB61AA" w:rsidRPr="001D07D7">
        <w:rPr>
          <w:rFonts w:asciiTheme="minorHAnsi" w:hAnsiTheme="minorHAnsi" w:cs="Arial"/>
          <w:b/>
          <w:sz w:val="22"/>
          <w:szCs w:val="22"/>
        </w:rPr>
        <w:t>I</w:t>
      </w:r>
      <w:r w:rsidR="00E14487">
        <w:rPr>
          <w:rFonts w:asciiTheme="minorHAnsi" w:hAnsiTheme="minorHAnsi" w:cs="Arial"/>
          <w:b/>
          <w:sz w:val="22"/>
          <w:szCs w:val="22"/>
        </w:rPr>
        <w:t>I</w:t>
      </w:r>
    </w:p>
    <w:p w14:paraId="5625A469" w14:textId="77777777" w:rsidR="008C74A7" w:rsidRPr="001D07D7" w:rsidRDefault="009B6FC4" w:rsidP="0053538E">
      <w:pPr>
        <w:spacing w:line="240"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7D213E96" w14:textId="77777777" w:rsidR="008C74A7" w:rsidRPr="001D07D7" w:rsidRDefault="008C74A7"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CD50D0" w:rsidRPr="001D07D7">
        <w:rPr>
          <w:rFonts w:asciiTheme="minorHAnsi" w:hAnsiTheme="minorHAnsi"/>
          <w:b/>
          <w:sz w:val="22"/>
          <w:szCs w:val="22"/>
        </w:rPr>
        <w:t>1</w:t>
      </w:r>
      <w:r w:rsidR="00631C3B" w:rsidRPr="001D07D7">
        <w:rPr>
          <w:rFonts w:asciiTheme="minorHAnsi" w:hAnsiTheme="minorHAnsi"/>
          <w:b/>
          <w:sz w:val="22"/>
          <w:szCs w:val="22"/>
        </w:rPr>
        <w:t>0</w:t>
      </w:r>
    </w:p>
    <w:p w14:paraId="7F6AF6A7" w14:textId="27510656" w:rsidR="00190B18" w:rsidRPr="001D07D7" w:rsidRDefault="009B6FC4"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t>
      </w:r>
      <w:r w:rsidR="00D92110">
        <w:rPr>
          <w:rFonts w:asciiTheme="minorHAnsi" w:hAnsiTheme="minorHAnsi"/>
          <w:sz w:val="22"/>
          <w:szCs w:val="22"/>
        </w:rPr>
        <w:t>W</w:t>
      </w:r>
      <w:r w:rsidRPr="001D07D7">
        <w:rPr>
          <w:rFonts w:asciiTheme="minorHAnsi" w:hAnsiTheme="minorHAnsi"/>
          <w:sz w:val="22"/>
          <w:szCs w:val="22"/>
        </w:rPr>
        <w:t>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t>
      </w:r>
      <w:r w:rsidR="00D92110">
        <w:rPr>
          <w:rFonts w:asciiTheme="minorHAnsi" w:hAnsiTheme="minorHAnsi"/>
          <w:sz w:val="22"/>
          <w:szCs w:val="22"/>
        </w:rPr>
        <w:t>W</w:t>
      </w:r>
      <w:r w:rsidRPr="001D07D7">
        <w:rPr>
          <w:rFonts w:asciiTheme="minorHAnsi" w:hAnsiTheme="minorHAnsi"/>
          <w:sz w:val="22"/>
          <w:szCs w:val="22"/>
        </w:rPr>
        <w:t>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1CD180C" w14:textId="1DD046EA" w:rsidR="009A5D42" w:rsidRPr="001D07D7" w:rsidRDefault="00F55B6D"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Niepodjęcie przez </w:t>
      </w:r>
      <w:r w:rsidR="00D92110">
        <w:rPr>
          <w:rFonts w:asciiTheme="minorHAnsi" w:hAnsiTheme="minorHAnsi"/>
          <w:sz w:val="22"/>
          <w:szCs w:val="22"/>
        </w:rPr>
        <w:t>W</w:t>
      </w:r>
      <w:r w:rsidRPr="001D07D7">
        <w:rPr>
          <w:rFonts w:asciiTheme="minorHAnsi" w:hAnsiTheme="minorHAnsi"/>
          <w:sz w:val="22"/>
          <w:szCs w:val="22"/>
        </w:rPr>
        <w:t xml:space="preserve">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4204A1D" w14:textId="77777777" w:rsidR="00190B18" w:rsidRPr="001D07D7" w:rsidRDefault="003F3EAA" w:rsidP="009A5D42">
      <w:pPr>
        <w:numPr>
          <w:ilvl w:val="0"/>
          <w:numId w:val="4"/>
        </w:numPr>
        <w:spacing w:before="120" w:line="240" w:lineRule="auto"/>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3E204F5F" w14:textId="0EA08F5A" w:rsidR="008A27C1" w:rsidRPr="001D07D7" w:rsidRDefault="009831E7" w:rsidP="002825A1">
      <w:pPr>
        <w:spacing w:before="200" w:line="276"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E14487">
        <w:rPr>
          <w:rFonts w:asciiTheme="minorHAnsi" w:hAnsiTheme="minorHAnsi"/>
          <w:b/>
          <w:sz w:val="22"/>
          <w:szCs w:val="22"/>
        </w:rPr>
        <w:t>IX</w:t>
      </w:r>
    </w:p>
    <w:p w14:paraId="7891B3FE" w14:textId="77777777" w:rsidR="008A27C1" w:rsidRPr="001D07D7" w:rsidRDefault="00AB63E8" w:rsidP="00F736B4">
      <w:pPr>
        <w:spacing w:line="276"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08B3183B" w14:textId="77777777" w:rsidR="008A27C1" w:rsidRPr="001D07D7" w:rsidRDefault="008A27C1" w:rsidP="00F736B4">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CE2451" w:rsidRPr="001D07D7">
        <w:rPr>
          <w:rFonts w:asciiTheme="minorHAnsi" w:hAnsiTheme="minorHAnsi"/>
          <w:b/>
          <w:sz w:val="22"/>
          <w:szCs w:val="22"/>
        </w:rPr>
        <w:t>1</w:t>
      </w:r>
    </w:p>
    <w:p w14:paraId="59B533C6" w14:textId="77777777" w:rsidR="00227D2B"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315636">
      <w:pPr>
        <w:pStyle w:val="Akapitzlist"/>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2AD14932" w14:textId="77777777" w:rsidR="00B668C6" w:rsidRPr="001D07D7" w:rsidRDefault="00B668C6"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39F1BD62" w14:textId="5A3D5300" w:rsidR="00ED4F52" w:rsidRPr="001D07D7" w:rsidRDefault="0007319E" w:rsidP="00315636">
      <w:pPr>
        <w:numPr>
          <w:ilvl w:val="0"/>
          <w:numId w:val="5"/>
        </w:numPr>
        <w:spacing w:before="120" w:line="240" w:lineRule="auto"/>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w:t>
      </w:r>
      <w:r w:rsidR="00DD5CE1">
        <w:rPr>
          <w:rFonts w:asciiTheme="minorHAnsi" w:hAnsiTheme="minorHAnsi"/>
          <w:sz w:val="22"/>
          <w:szCs w:val="22"/>
        </w:rPr>
        <w:t xml:space="preserve">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59141CE" w14:textId="77777777" w:rsidR="005664EB" w:rsidRPr="001D07D7" w:rsidRDefault="00CE5C18" w:rsidP="00315636">
      <w:pPr>
        <w:numPr>
          <w:ilvl w:val="0"/>
          <w:numId w:val="5"/>
        </w:numPr>
        <w:spacing w:before="120" w:line="240" w:lineRule="auto"/>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30961F0E" w14:textId="04C7ADF1" w:rsidR="006F3224" w:rsidRPr="001D07D7" w:rsidRDefault="0020664E" w:rsidP="002825A1">
      <w:pPr>
        <w:spacing w:before="200" w:line="276" w:lineRule="auto"/>
        <w:jc w:val="center"/>
        <w:outlineLvl w:val="0"/>
        <w:rPr>
          <w:rFonts w:asciiTheme="minorHAnsi" w:hAnsiTheme="minorHAnsi"/>
          <w:b/>
          <w:sz w:val="22"/>
          <w:szCs w:val="22"/>
        </w:rPr>
      </w:pPr>
      <w:r w:rsidRPr="001D07D7">
        <w:rPr>
          <w:rFonts w:asciiTheme="minorHAnsi" w:hAnsiTheme="minorHAnsi"/>
          <w:b/>
          <w:sz w:val="22"/>
          <w:szCs w:val="22"/>
        </w:rPr>
        <w:t>Rozdział X</w:t>
      </w:r>
    </w:p>
    <w:p w14:paraId="0A321DCD" w14:textId="77777777" w:rsidR="0020664E" w:rsidRPr="001D07D7" w:rsidRDefault="0020664E" w:rsidP="00F736B4">
      <w:pPr>
        <w:spacing w:line="276" w:lineRule="auto"/>
        <w:jc w:val="center"/>
        <w:rPr>
          <w:rFonts w:asciiTheme="minorHAnsi" w:hAnsiTheme="minorHAnsi"/>
          <w:b/>
          <w:sz w:val="22"/>
          <w:szCs w:val="22"/>
        </w:rPr>
      </w:pPr>
      <w:r w:rsidRPr="001D07D7">
        <w:rPr>
          <w:rFonts w:asciiTheme="minorHAnsi" w:hAnsiTheme="minorHAnsi"/>
          <w:b/>
          <w:sz w:val="22"/>
          <w:szCs w:val="22"/>
        </w:rPr>
        <w:t>Zawarcie umowy</w:t>
      </w:r>
    </w:p>
    <w:p w14:paraId="3FAE006A" w14:textId="77777777" w:rsidR="0020664E" w:rsidRPr="001D07D7" w:rsidRDefault="0020664E"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2</w:t>
      </w:r>
    </w:p>
    <w:p w14:paraId="1152AC2A" w14:textId="265A5C3C" w:rsidR="008A6B12" w:rsidRPr="001D07D7" w:rsidRDefault="00480C20"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wzorem</w:t>
      </w:r>
      <w:r w:rsidR="00B668C6" w:rsidRPr="001D07D7">
        <w:rPr>
          <w:rFonts w:asciiTheme="minorHAnsi" w:hAnsiTheme="minorHAnsi"/>
          <w:sz w:val="22"/>
          <w:szCs w:val="22"/>
        </w:rPr>
        <w:t>.</w:t>
      </w:r>
    </w:p>
    <w:p w14:paraId="2BA38FF1" w14:textId="77777777" w:rsidR="008A6B12" w:rsidRDefault="00B70CD9" w:rsidP="005664EB">
      <w:pPr>
        <w:numPr>
          <w:ilvl w:val="0"/>
          <w:numId w:val="6"/>
        </w:numPr>
        <w:spacing w:before="120" w:line="240" w:lineRule="auto"/>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06922AA9" w14:textId="6151EE0A" w:rsidR="00763F6F" w:rsidRPr="001262D5" w:rsidRDefault="000B77DD" w:rsidP="001262D5">
      <w:pPr>
        <w:numPr>
          <w:ilvl w:val="0"/>
          <w:numId w:val="6"/>
        </w:numPr>
        <w:spacing w:before="120" w:line="240" w:lineRule="auto"/>
        <w:rPr>
          <w:rFonts w:asciiTheme="minorHAnsi" w:hAnsiTheme="minorHAnsi" w:cstheme="minorHAnsi"/>
          <w:sz w:val="22"/>
          <w:szCs w:val="22"/>
        </w:rPr>
      </w:pPr>
      <w:r w:rsidRPr="001262D5">
        <w:rPr>
          <w:rFonts w:asciiTheme="minorHAnsi" w:hAnsiTheme="minorHAnsi" w:cstheme="minorHAnsi"/>
          <w:sz w:val="22"/>
          <w:szCs w:val="22"/>
        </w:rPr>
        <w:lastRenderedPageBreak/>
        <w:t xml:space="preserve">Zobowiązanie NFOŚiGW powstaje w dniu zawarcia w formie </w:t>
      </w:r>
      <w:r w:rsidR="005664EB" w:rsidRPr="001262D5">
        <w:rPr>
          <w:rFonts w:asciiTheme="minorHAnsi" w:hAnsiTheme="minorHAnsi" w:cstheme="minorHAnsi"/>
          <w:sz w:val="22"/>
          <w:szCs w:val="22"/>
        </w:rPr>
        <w:t>pisemnej umowy, o której mowa w </w:t>
      </w:r>
      <w:r w:rsidRPr="001262D5">
        <w:rPr>
          <w:rFonts w:asciiTheme="minorHAnsi" w:hAnsiTheme="minorHAnsi" w:cstheme="minorHAnsi"/>
          <w:sz w:val="22"/>
          <w:szCs w:val="22"/>
        </w:rPr>
        <w:t>ust. 1</w:t>
      </w:r>
      <w:r w:rsidR="00D90902" w:rsidRPr="001262D5">
        <w:rPr>
          <w:rFonts w:asciiTheme="minorHAnsi" w:hAnsiTheme="minorHAnsi" w:cstheme="minorHAnsi"/>
          <w:sz w:val="22"/>
          <w:szCs w:val="22"/>
        </w:rPr>
        <w:t>.</w:t>
      </w:r>
      <w:r w:rsidRPr="001262D5">
        <w:rPr>
          <w:rFonts w:asciiTheme="minorHAnsi" w:hAnsiTheme="minorHAnsi" w:cstheme="minorHAnsi"/>
          <w:sz w:val="22"/>
          <w:szCs w:val="22"/>
        </w:rPr>
        <w:t xml:space="preserve"> </w:t>
      </w:r>
    </w:p>
    <w:p w14:paraId="4527063F" w14:textId="505A37A6" w:rsidR="00853A16" w:rsidRPr="00853A16" w:rsidRDefault="00853A16" w:rsidP="002825A1">
      <w:pPr>
        <w:spacing w:before="200" w:line="240" w:lineRule="auto"/>
        <w:jc w:val="center"/>
        <w:outlineLvl w:val="0"/>
        <w:rPr>
          <w:rFonts w:asciiTheme="minorHAnsi" w:hAnsiTheme="minorHAnsi"/>
          <w:b/>
          <w:sz w:val="22"/>
          <w:szCs w:val="22"/>
        </w:rPr>
      </w:pPr>
      <w:r w:rsidRPr="001D07D7">
        <w:rPr>
          <w:rFonts w:asciiTheme="minorHAnsi" w:hAnsiTheme="minorHAnsi"/>
          <w:b/>
          <w:sz w:val="22"/>
          <w:szCs w:val="22"/>
        </w:rPr>
        <w:t>Rozdział XI</w:t>
      </w:r>
    </w:p>
    <w:p w14:paraId="307B3BAF" w14:textId="77777777" w:rsidR="00763F6F" w:rsidRPr="001D07D7" w:rsidRDefault="00763F6F" w:rsidP="00F736B4">
      <w:pPr>
        <w:pStyle w:val="Default"/>
        <w:spacing w:line="276"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2AD7B73" w14:textId="77777777" w:rsidR="00246EFD" w:rsidRPr="001D07D7" w:rsidRDefault="00763F6F" w:rsidP="00D53067">
      <w:pPr>
        <w:pStyle w:val="Default"/>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3</w:t>
      </w:r>
    </w:p>
    <w:p w14:paraId="54659A35" w14:textId="0D82B97A" w:rsidR="00763F6F" w:rsidRPr="001D07D7" w:rsidRDefault="00763F6F" w:rsidP="007215CE">
      <w:pPr>
        <w:pStyle w:val="Default"/>
        <w:numPr>
          <w:ilvl w:val="0"/>
          <w:numId w:val="12"/>
        </w:numPr>
        <w:spacing w:line="276" w:lineRule="auto"/>
        <w:jc w:val="both"/>
        <w:rPr>
          <w:rFonts w:asciiTheme="minorHAnsi" w:hAnsiTheme="minorHAnsi"/>
          <w:sz w:val="22"/>
          <w:szCs w:val="22"/>
        </w:rPr>
      </w:pPr>
      <w:r w:rsidRPr="001D07D7">
        <w:rPr>
          <w:rFonts w:asciiTheme="minorHAnsi" w:hAnsiTheme="minorHAnsi"/>
          <w:sz w:val="22"/>
          <w:szCs w:val="22"/>
        </w:rPr>
        <w:t>Ustawa z dnia 27 kwietnia 2001 r. Prawo ochrony środowiska (</w:t>
      </w:r>
      <w:r w:rsidR="00607CC1" w:rsidRPr="001D07D7">
        <w:rPr>
          <w:rFonts w:asciiTheme="minorHAnsi" w:hAnsiTheme="minorHAnsi"/>
          <w:sz w:val="22"/>
          <w:szCs w:val="22"/>
        </w:rPr>
        <w:t xml:space="preserve">t.j.: </w:t>
      </w:r>
      <w:r w:rsidR="002841B0" w:rsidRPr="00F044E1">
        <w:rPr>
          <w:rFonts w:asciiTheme="minorHAnsi" w:hAnsiTheme="minorHAnsi"/>
          <w:sz w:val="22"/>
          <w:szCs w:val="22"/>
        </w:rPr>
        <w:t>Dz. U. z 2022 r. poz. 2556</w:t>
      </w:r>
      <w:r w:rsidR="00C6498B" w:rsidRPr="001D07D7">
        <w:rPr>
          <w:rFonts w:asciiTheme="minorHAnsi" w:hAnsiTheme="minorHAnsi"/>
          <w:sz w:val="22"/>
          <w:szCs w:val="22"/>
        </w:rPr>
        <w:t>).</w:t>
      </w:r>
    </w:p>
    <w:p w14:paraId="58D9BC45" w14:textId="3DD6B7DF" w:rsidR="008A27C1" w:rsidRPr="001D07D7" w:rsidRDefault="002822F9" w:rsidP="00315636">
      <w:pPr>
        <w:pStyle w:val="Default"/>
        <w:numPr>
          <w:ilvl w:val="0"/>
          <w:numId w:val="12"/>
        </w:numPr>
        <w:spacing w:before="120" w:line="276" w:lineRule="auto"/>
        <w:ind w:left="357" w:hanging="357"/>
        <w:rPr>
          <w:rFonts w:asciiTheme="minorHAnsi" w:hAnsiTheme="minorHAnsi"/>
          <w:sz w:val="22"/>
          <w:szCs w:val="22"/>
        </w:rPr>
      </w:pPr>
      <w:r>
        <w:rPr>
          <w:rFonts w:asciiTheme="minorHAnsi" w:hAnsiTheme="minorHAnsi"/>
          <w:sz w:val="22"/>
          <w:szCs w:val="22"/>
        </w:rPr>
        <w:t xml:space="preserve">Program priorytetowy </w:t>
      </w:r>
      <w:r w:rsidR="00A0411C">
        <w:rPr>
          <w:rFonts w:asciiTheme="minorHAnsi" w:hAnsiTheme="minorHAnsi"/>
          <w:sz w:val="22"/>
          <w:szCs w:val="22"/>
        </w:rPr>
        <w:t>Innowacje dla Środowiska</w:t>
      </w:r>
      <w:r w:rsidR="00B73CDF" w:rsidRPr="002822F9">
        <w:rPr>
          <w:rFonts w:asciiTheme="minorHAnsi" w:hAnsiTheme="minorHAnsi"/>
          <w:sz w:val="22"/>
          <w:szCs w:val="22"/>
        </w:rPr>
        <w:t>.</w:t>
      </w:r>
    </w:p>
    <w:p w14:paraId="28EFFA2B" w14:textId="6537056A" w:rsidR="00763F6F" w:rsidRPr="001D07D7" w:rsidRDefault="000A0A71" w:rsidP="002825A1">
      <w:pPr>
        <w:spacing w:before="200" w:line="240"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r w:rsidR="00E14487">
        <w:rPr>
          <w:rFonts w:asciiTheme="minorHAnsi" w:hAnsiTheme="minorHAnsi"/>
          <w:b/>
          <w:sz w:val="22"/>
          <w:szCs w:val="22"/>
        </w:rPr>
        <w:t>I</w:t>
      </w:r>
    </w:p>
    <w:p w14:paraId="195D19B7" w14:textId="77777777" w:rsidR="004529D3" w:rsidRPr="001D07D7" w:rsidRDefault="004A36D7" w:rsidP="00F00C81">
      <w:pPr>
        <w:spacing w:line="240" w:lineRule="auto"/>
        <w:jc w:val="center"/>
        <w:rPr>
          <w:rFonts w:asciiTheme="minorHAnsi" w:hAnsiTheme="minorHAnsi"/>
          <w:b/>
          <w:sz w:val="22"/>
          <w:szCs w:val="22"/>
        </w:rPr>
      </w:pPr>
      <w:r w:rsidRPr="001D07D7">
        <w:rPr>
          <w:rFonts w:asciiTheme="minorHAnsi" w:hAnsiTheme="minorHAnsi"/>
          <w:b/>
          <w:sz w:val="22"/>
          <w:szCs w:val="22"/>
        </w:rPr>
        <w:t>Postanowienia końcowe</w:t>
      </w:r>
    </w:p>
    <w:p w14:paraId="23B05002" w14:textId="77777777" w:rsidR="00011907" w:rsidRPr="001D07D7" w:rsidRDefault="000A0A71" w:rsidP="00D53067">
      <w:pPr>
        <w:spacing w:before="120" w:line="276"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CE2451" w:rsidRPr="001D07D7">
        <w:rPr>
          <w:rFonts w:asciiTheme="minorHAnsi" w:hAnsiTheme="minorHAnsi"/>
          <w:b/>
          <w:sz w:val="22"/>
          <w:szCs w:val="22"/>
        </w:rPr>
        <w:t>4</w:t>
      </w:r>
    </w:p>
    <w:p w14:paraId="3DFA1DFD" w14:textId="77777777" w:rsidR="00286814" w:rsidRPr="001D07D7" w:rsidRDefault="003835EC" w:rsidP="00315636">
      <w:pPr>
        <w:spacing w:before="120" w:line="240"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77777777" w:rsidR="0006544F" w:rsidRPr="00853A16" w:rsidRDefault="0006544F" w:rsidP="00D53067">
      <w:pPr>
        <w:spacing w:before="120"/>
        <w:jc w:val="center"/>
        <w:rPr>
          <w:rFonts w:asciiTheme="minorHAnsi" w:hAnsiTheme="minorHAnsi" w:cstheme="minorHAnsi"/>
          <w:b/>
          <w:bCs/>
          <w:sz w:val="22"/>
          <w:szCs w:val="22"/>
        </w:rPr>
      </w:pPr>
      <w:r w:rsidRPr="00853A16">
        <w:rPr>
          <w:rFonts w:asciiTheme="minorHAnsi" w:hAnsiTheme="minorHAnsi" w:cstheme="minorHAnsi"/>
          <w:b/>
          <w:bCs/>
          <w:sz w:val="22"/>
          <w:szCs w:val="22"/>
        </w:rPr>
        <w:t xml:space="preserve">§ </w:t>
      </w:r>
      <w:r w:rsidR="00BE4D6C" w:rsidRPr="00853A16">
        <w:rPr>
          <w:rFonts w:asciiTheme="minorHAnsi" w:hAnsiTheme="minorHAnsi" w:cstheme="minorHAnsi"/>
          <w:b/>
          <w:bCs/>
          <w:sz w:val="22"/>
          <w:szCs w:val="22"/>
        </w:rPr>
        <w:t>1</w:t>
      </w:r>
      <w:r w:rsidR="00CE2451" w:rsidRPr="00853A16">
        <w:rPr>
          <w:rFonts w:asciiTheme="minorHAnsi" w:hAnsiTheme="minorHAnsi" w:cstheme="minorHAnsi"/>
          <w:b/>
          <w:bCs/>
          <w:sz w:val="22"/>
          <w:szCs w:val="22"/>
        </w:rPr>
        <w:t>5</w:t>
      </w:r>
    </w:p>
    <w:p w14:paraId="7A89C595" w14:textId="77777777" w:rsidR="008A6B12" w:rsidRPr="001D07D7" w:rsidRDefault="0006544F" w:rsidP="00315636">
      <w:pPr>
        <w:spacing w:before="120" w:line="240" w:lineRule="auto"/>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77777777" w:rsidR="006F3224" w:rsidRPr="00853A16" w:rsidRDefault="004D54F1" w:rsidP="00D53067">
      <w:pPr>
        <w:spacing w:before="120"/>
        <w:jc w:val="center"/>
        <w:rPr>
          <w:rFonts w:asciiTheme="minorHAnsi" w:hAnsiTheme="minorHAnsi" w:cstheme="minorHAnsi"/>
          <w:b/>
          <w:bCs/>
          <w:sz w:val="22"/>
          <w:szCs w:val="22"/>
        </w:rPr>
      </w:pPr>
      <w:r w:rsidRPr="00853A16">
        <w:rPr>
          <w:rFonts w:asciiTheme="minorHAnsi" w:hAnsiTheme="minorHAnsi" w:cstheme="minorHAnsi"/>
          <w:b/>
          <w:bCs/>
          <w:sz w:val="22"/>
          <w:szCs w:val="22"/>
        </w:rPr>
        <w:t xml:space="preserve">§ </w:t>
      </w:r>
      <w:r w:rsidR="00564CC1" w:rsidRPr="00853A16">
        <w:rPr>
          <w:rFonts w:asciiTheme="minorHAnsi" w:hAnsiTheme="minorHAnsi" w:cstheme="minorHAnsi"/>
          <w:b/>
          <w:bCs/>
          <w:sz w:val="22"/>
          <w:szCs w:val="22"/>
        </w:rPr>
        <w:t>1</w:t>
      </w:r>
      <w:r w:rsidR="00CE2451" w:rsidRPr="00853A16">
        <w:rPr>
          <w:rFonts w:asciiTheme="minorHAnsi" w:hAnsiTheme="minorHAnsi" w:cstheme="minorHAnsi"/>
          <w:b/>
          <w:bCs/>
          <w:sz w:val="22"/>
          <w:szCs w:val="22"/>
        </w:rPr>
        <w:t>6</w:t>
      </w:r>
    </w:p>
    <w:p w14:paraId="1A1B410C" w14:textId="77777777" w:rsidR="006F3224" w:rsidRPr="001D07D7" w:rsidRDefault="00D95E8F" w:rsidP="00315636">
      <w:pPr>
        <w:numPr>
          <w:ilvl w:val="0"/>
          <w:numId w:val="7"/>
        </w:numPr>
        <w:spacing w:before="120" w:line="240" w:lineRule="auto"/>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02FF6CF" w:rsidR="008229CA" w:rsidRPr="001D07D7" w:rsidRDefault="00162C0E" w:rsidP="00315636">
      <w:pPr>
        <w:numPr>
          <w:ilvl w:val="0"/>
          <w:numId w:val="7"/>
        </w:numPr>
        <w:spacing w:before="120" w:line="240" w:lineRule="auto"/>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D92110">
        <w:rPr>
          <w:rFonts w:asciiTheme="minorHAnsi" w:hAnsiTheme="minorHAnsi"/>
          <w:sz w:val="22"/>
          <w:szCs w:val="22"/>
        </w:rPr>
        <w:t>W</w:t>
      </w:r>
      <w:r w:rsidR="00AF7F4E" w:rsidRPr="001D07D7">
        <w:rPr>
          <w:rFonts w:asciiTheme="minorHAnsi" w:hAnsiTheme="minorHAnsi"/>
          <w:sz w:val="22"/>
          <w:szCs w:val="22"/>
        </w:rPr>
        <w:t>nioskodawcy</w:t>
      </w:r>
      <w:r w:rsidR="00EE71A8" w:rsidRPr="001D07D7">
        <w:rPr>
          <w:rFonts w:asciiTheme="minorHAnsi" w:hAnsiTheme="minorHAnsi"/>
        </w:rPr>
        <w:t>.</w:t>
      </w:r>
      <w:r w:rsidR="00AF7F4E" w:rsidRPr="001D07D7">
        <w:rPr>
          <w:rFonts w:asciiTheme="minorHAnsi" w:hAnsiTheme="minorHAnsi"/>
        </w:rPr>
        <w:t xml:space="preserve"> </w:t>
      </w:r>
    </w:p>
    <w:p w14:paraId="3856F9BF" w14:textId="77777777" w:rsidR="006F3224" w:rsidRPr="001D07D7" w:rsidRDefault="004C7A76" w:rsidP="00D53067">
      <w:pPr>
        <w:tabs>
          <w:tab w:val="left" w:pos="4253"/>
        </w:tabs>
        <w:spacing w:before="120" w:line="240" w:lineRule="auto"/>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CE2451" w:rsidRPr="001D07D7">
        <w:rPr>
          <w:rFonts w:asciiTheme="minorHAnsi" w:hAnsiTheme="minorHAnsi"/>
          <w:b/>
          <w:sz w:val="22"/>
          <w:szCs w:val="22"/>
        </w:rPr>
        <w:t>7</w:t>
      </w:r>
    </w:p>
    <w:p w14:paraId="7BB7D785" w14:textId="77777777" w:rsidR="006F3224" w:rsidRPr="001D07D7" w:rsidRDefault="00824B51"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315636">
      <w:pPr>
        <w:numPr>
          <w:ilvl w:val="0"/>
          <w:numId w:val="8"/>
        </w:numPr>
        <w:tabs>
          <w:tab w:val="left" w:pos="426"/>
        </w:tabs>
        <w:spacing w:before="120" w:line="240" w:lineRule="auto"/>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E0E159F" w14:textId="77777777" w:rsidR="004E6686" w:rsidRPr="001D07D7" w:rsidRDefault="0071660B" w:rsidP="00315636">
      <w:pPr>
        <w:numPr>
          <w:ilvl w:val="0"/>
          <w:numId w:val="8"/>
        </w:numPr>
        <w:spacing w:before="120" w:line="240" w:lineRule="auto"/>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1D60252B" w14:textId="77777777" w:rsidR="008A6B12" w:rsidRPr="001D07D7" w:rsidRDefault="008A6B12" w:rsidP="00315636">
      <w:pPr>
        <w:spacing w:before="120" w:line="240" w:lineRule="auto"/>
        <w:rPr>
          <w:rFonts w:asciiTheme="minorHAnsi" w:hAnsiTheme="minorHAnsi"/>
        </w:rPr>
      </w:pPr>
    </w:p>
    <w:p w14:paraId="0C7EA323" w14:textId="77777777" w:rsidR="008A6B12" w:rsidRPr="001D07D7" w:rsidRDefault="00FA2FD8" w:rsidP="00315636">
      <w:pPr>
        <w:spacing w:before="120" w:line="240"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71453840" w14:textId="080A9B9B" w:rsidR="00ED6EAB"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w:t>
      </w:r>
      <w:r w:rsidR="00540080">
        <w:rPr>
          <w:rFonts w:asciiTheme="minorHAnsi" w:hAnsiTheme="minorHAnsi"/>
          <w:sz w:val="22"/>
          <w:szCs w:val="22"/>
        </w:rPr>
        <w:t xml:space="preserve">do </w:t>
      </w:r>
      <w:r w:rsidR="00696CDE">
        <w:rPr>
          <w:rFonts w:asciiTheme="minorHAnsi" w:hAnsiTheme="minorHAnsi"/>
          <w:sz w:val="22"/>
          <w:szCs w:val="22"/>
        </w:rPr>
        <w:t>fiszki projektowej</w:t>
      </w:r>
    </w:p>
    <w:p w14:paraId="61A4ED17" w14:textId="3AA24F85" w:rsidR="00696CDE" w:rsidRDefault="00696CDE" w:rsidP="00696CDE">
      <w:pPr>
        <w:widowControl/>
        <w:numPr>
          <w:ilvl w:val="0"/>
          <w:numId w:val="21"/>
        </w:numPr>
        <w:adjustRightInd/>
        <w:spacing w:before="120" w:line="240"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 do wniosku o dofinansowanie</w:t>
      </w:r>
    </w:p>
    <w:p w14:paraId="078BD47B" w14:textId="1A002DA7" w:rsidR="00EF7FB0" w:rsidRDefault="00185B79" w:rsidP="00315636">
      <w:pPr>
        <w:numPr>
          <w:ilvl w:val="0"/>
          <w:numId w:val="21"/>
        </w:numPr>
        <w:spacing w:before="120" w:line="240" w:lineRule="auto"/>
        <w:ind w:left="284" w:hanging="284"/>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p w14:paraId="51333E5D" w14:textId="5C18542C" w:rsidR="002C2A14" w:rsidRDefault="002C2A14" w:rsidP="00315636">
      <w:pPr>
        <w:numPr>
          <w:ilvl w:val="0"/>
          <w:numId w:val="21"/>
        </w:numPr>
        <w:spacing w:before="120" w:line="240" w:lineRule="auto"/>
        <w:ind w:left="284" w:hanging="284"/>
        <w:rPr>
          <w:rFonts w:asciiTheme="minorHAnsi" w:hAnsiTheme="minorHAnsi"/>
          <w:sz w:val="22"/>
          <w:szCs w:val="22"/>
        </w:rPr>
      </w:pPr>
      <w:r>
        <w:rPr>
          <w:rFonts w:asciiTheme="minorHAnsi" w:hAnsiTheme="minorHAnsi"/>
          <w:sz w:val="22"/>
          <w:szCs w:val="22"/>
        </w:rPr>
        <w:t>Organizacja Panelu Ekspertów oraz wytyczne do prezentacji projektu</w:t>
      </w:r>
    </w:p>
    <w:p w14:paraId="2C6200FD" w14:textId="1435BE87" w:rsidR="00540080" w:rsidRDefault="00540080" w:rsidP="00315636">
      <w:pPr>
        <w:numPr>
          <w:ilvl w:val="0"/>
          <w:numId w:val="21"/>
        </w:numPr>
        <w:spacing w:before="120" w:line="240" w:lineRule="auto"/>
        <w:ind w:left="284" w:hanging="284"/>
        <w:rPr>
          <w:rFonts w:asciiTheme="minorHAnsi" w:hAnsiTheme="minorHAnsi"/>
          <w:sz w:val="22"/>
          <w:szCs w:val="22"/>
        </w:rPr>
      </w:pPr>
      <w:r>
        <w:rPr>
          <w:rFonts w:asciiTheme="minorHAnsi" w:hAnsiTheme="minorHAnsi"/>
          <w:sz w:val="22"/>
          <w:szCs w:val="22"/>
        </w:rPr>
        <w:t>Wzór formularza fiszki projektowej</w:t>
      </w:r>
    </w:p>
    <w:p w14:paraId="6CDB08D2" w14:textId="21F83FAF" w:rsidR="00540080" w:rsidRPr="001D07D7" w:rsidRDefault="00540080" w:rsidP="00315636">
      <w:pPr>
        <w:numPr>
          <w:ilvl w:val="0"/>
          <w:numId w:val="21"/>
        </w:numPr>
        <w:spacing w:before="120" w:line="240" w:lineRule="auto"/>
        <w:ind w:left="284" w:hanging="284"/>
        <w:rPr>
          <w:rFonts w:asciiTheme="minorHAnsi" w:hAnsiTheme="minorHAnsi"/>
          <w:sz w:val="22"/>
          <w:szCs w:val="22"/>
        </w:rPr>
      </w:pPr>
      <w:r>
        <w:rPr>
          <w:rFonts w:asciiTheme="minorHAnsi" w:hAnsiTheme="minorHAnsi"/>
          <w:sz w:val="22"/>
          <w:szCs w:val="22"/>
        </w:rPr>
        <w:t>Wzór formularza wniosku o dofinansowanie (WoD)</w:t>
      </w:r>
    </w:p>
    <w:sectPr w:rsidR="00540080" w:rsidRPr="001D07D7" w:rsidSect="00F00C81">
      <w:headerReference w:type="default" r:id="rId11"/>
      <w:footerReference w:type="even" r:id="rId12"/>
      <w:footerReference w:type="default" r:id="rId13"/>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A55F" w14:textId="77777777" w:rsidR="006C3045" w:rsidRDefault="006C3045" w:rsidP="00185B79">
      <w:pPr>
        <w:spacing w:line="240" w:lineRule="auto"/>
      </w:pPr>
      <w:r>
        <w:separator/>
      </w:r>
    </w:p>
  </w:endnote>
  <w:endnote w:type="continuationSeparator" w:id="0">
    <w:p w14:paraId="349FB72B" w14:textId="77777777" w:rsidR="006C3045" w:rsidRDefault="006C3045" w:rsidP="00185B79">
      <w:pPr>
        <w:spacing w:line="240" w:lineRule="auto"/>
      </w:pPr>
      <w:r>
        <w:continuationSeparator/>
      </w:r>
    </w:p>
  </w:endnote>
  <w:endnote w:type="continuationNotice" w:id="1">
    <w:p w14:paraId="13B303CF" w14:textId="77777777" w:rsidR="006C3045" w:rsidRDefault="006C3045"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8922"/>
      <w:docPartObj>
        <w:docPartGallery w:val="Page Numbers (Bottom of Page)"/>
        <w:docPartUnique/>
      </w:docPartObj>
    </w:sdtPr>
    <w:sdtEndPr>
      <w:rPr>
        <w:rFonts w:asciiTheme="minorHAnsi" w:hAnsiTheme="minorHAnsi"/>
        <w:sz w:val="18"/>
        <w:szCs w:val="18"/>
      </w:rPr>
    </w:sdtEndPr>
    <w:sdtContent>
      <w:p w14:paraId="54DC5696" w14:textId="684C5420"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8C1D29">
          <w:rPr>
            <w:rFonts w:asciiTheme="minorHAnsi" w:hAnsiTheme="minorHAnsi"/>
            <w:noProof/>
            <w:sz w:val="18"/>
            <w:szCs w:val="18"/>
          </w:rPr>
          <w:t>4</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0F06" w14:textId="77777777" w:rsidR="006C3045" w:rsidRDefault="006C3045" w:rsidP="00185B79">
      <w:pPr>
        <w:spacing w:line="240" w:lineRule="auto"/>
      </w:pPr>
      <w:r>
        <w:separator/>
      </w:r>
    </w:p>
  </w:footnote>
  <w:footnote w:type="continuationSeparator" w:id="0">
    <w:p w14:paraId="5EBC8B63" w14:textId="77777777" w:rsidR="006C3045" w:rsidRDefault="006C3045" w:rsidP="00185B79">
      <w:pPr>
        <w:spacing w:line="240" w:lineRule="auto"/>
      </w:pPr>
      <w:r>
        <w:continuationSeparator/>
      </w:r>
    </w:p>
  </w:footnote>
  <w:footnote w:type="continuationNotice" w:id="1">
    <w:p w14:paraId="5B20C4E1" w14:textId="77777777" w:rsidR="006C3045" w:rsidRDefault="006C3045" w:rsidP="00185B79">
      <w:pPr>
        <w:spacing w:line="240" w:lineRule="auto"/>
      </w:pPr>
    </w:p>
  </w:footnote>
  <w:footnote w:id="2">
    <w:p w14:paraId="0C38A8C9" w14:textId="7012F7FF" w:rsidR="004B311D"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5BF13C08" w14:textId="0DB0DD43"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 xml:space="preserve">upełniających od </w:t>
      </w:r>
      <w:r w:rsidR="008F1B79">
        <w:rPr>
          <w:rFonts w:asciiTheme="minorHAnsi" w:hAnsiTheme="minorHAnsi"/>
          <w:sz w:val="18"/>
          <w:szCs w:val="18"/>
        </w:rPr>
        <w:t>W</w:t>
      </w:r>
      <w:r w:rsidR="00F00C81">
        <w:rPr>
          <w:rFonts w:asciiTheme="minorHAnsi" w:hAnsiTheme="minorHAnsi"/>
          <w:sz w:val="18"/>
          <w:szCs w:val="18"/>
        </w:rPr>
        <w:t>nioskodawcy o </w:t>
      </w:r>
      <w:r w:rsidR="007771A2">
        <w:rPr>
          <w:rFonts w:asciiTheme="minorHAnsi" w:hAnsiTheme="minorHAnsi"/>
          <w:sz w:val="18"/>
          <w:szCs w:val="18"/>
        </w:rPr>
        <w:t xml:space="preserve">których mowa w punkcie </w:t>
      </w:r>
      <w:r w:rsidR="003A31EC">
        <w:rPr>
          <w:rFonts w:asciiTheme="minorHAnsi" w:hAnsiTheme="minorHAnsi"/>
          <w:sz w:val="18"/>
          <w:szCs w:val="18"/>
        </w:rPr>
        <w:t>9</w:t>
      </w:r>
      <w:r w:rsidRPr="009A5D42">
        <w:rPr>
          <w:rFonts w:asciiTheme="minorHAnsi" w:hAnsiTheme="minorHAnsi"/>
          <w:sz w:val="18"/>
          <w:szCs w:val="18"/>
        </w:rPr>
        <w:t xml:space="preserve">, liczony od dnia wystąpienia o uzupełnienie wniosku/opinię do dnia wpływu odpowiedzi od </w:t>
      </w:r>
      <w:r w:rsidR="008F1B79">
        <w:rPr>
          <w:rFonts w:asciiTheme="minorHAnsi" w:hAnsiTheme="minorHAnsi"/>
          <w:sz w:val="18"/>
          <w:szCs w:val="18"/>
        </w:rPr>
        <w:t>W</w:t>
      </w:r>
      <w:r w:rsidRPr="009A5D42">
        <w:rPr>
          <w:rFonts w:asciiTheme="minorHAnsi" w:hAnsiTheme="minorHAnsi"/>
          <w:sz w:val="18"/>
          <w:szCs w:val="18"/>
        </w:rPr>
        <w:t>nioskodawcy/podmiotu opiniującego do NFOŚiGW.</w:t>
      </w:r>
    </w:p>
  </w:footnote>
  <w:footnote w:id="4">
    <w:p w14:paraId="5098DDD7"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5">
    <w:p w14:paraId="13836044" w14:textId="42E058A6"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 xml:space="preserve">la dofinansowania w formie dotacji równowartość 500 tys. euro, dla dofinansowania w formie pożyczki 1 000 tys. </w:t>
      </w:r>
      <w:r w:rsidR="00FF5B9E">
        <w:rPr>
          <w:rFonts w:asciiTheme="minorHAnsi" w:hAnsiTheme="minorHAnsi"/>
          <w:sz w:val="18"/>
          <w:szCs w:val="18"/>
        </w:rPr>
        <w:t>e</w:t>
      </w:r>
      <w:r w:rsidRPr="009A5D42">
        <w:rPr>
          <w:rFonts w:asciiTheme="minorHAnsi" w:hAnsiTheme="minorHAnsi"/>
          <w:sz w:val="18"/>
          <w:szCs w:val="18"/>
        </w:rPr>
        <w:t>uro</w:t>
      </w:r>
      <w:r w:rsidR="00FF5B9E">
        <w:rPr>
          <w:rFonts w:asciiTheme="minorHAnsi" w:hAnsiTheme="minorHAnsi"/>
          <w:sz w:val="18"/>
          <w:szCs w:val="18"/>
        </w:rPr>
        <w:t>.</w:t>
      </w:r>
      <w:r w:rsidRPr="002256A0">
        <w:rPr>
          <w:sz w:val="16"/>
          <w:szCs w:val="16"/>
        </w:rPr>
        <w:t xml:space="preserve"> </w:t>
      </w:r>
    </w:p>
  </w:footnote>
  <w:footnote w:id="6">
    <w:p w14:paraId="3210DE6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7">
    <w:p w14:paraId="63BF6416" w14:textId="77777777" w:rsidR="004B5353" w:rsidRPr="00F00C81" w:rsidRDefault="004B5353" w:rsidP="004B5353">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8">
    <w:p w14:paraId="19EDA54B" w14:textId="77777777" w:rsidR="00024E29" w:rsidRPr="00F00C81" w:rsidRDefault="00024E29" w:rsidP="00024E29">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9">
    <w:p w14:paraId="3648E244"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19D3" w14:textId="77777777" w:rsidR="00FC7F7E" w:rsidRDefault="00FC7F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47C"/>
    <w:multiLevelType w:val="multilevel"/>
    <w:tmpl w:val="089A7DF4"/>
    <w:lvl w:ilvl="0">
      <w:start w:val="13"/>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860F6"/>
    <w:multiLevelType w:val="hybridMultilevel"/>
    <w:tmpl w:val="1256A9DA"/>
    <w:lvl w:ilvl="0" w:tplc="167C05D8">
      <w:start w:val="1"/>
      <w:numFmt w:val="bullet"/>
      <w:lvlText w:val="-"/>
      <w:lvlJc w:val="left"/>
      <w:pPr>
        <w:ind w:left="1080" w:hanging="360"/>
      </w:pPr>
      <w:rPr>
        <w:rFonts w:ascii="Agency FB" w:hAnsi="Agency FB"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F37"/>
    <w:multiLevelType w:val="multilevel"/>
    <w:tmpl w:val="C946306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A1A8C"/>
    <w:multiLevelType w:val="multilevel"/>
    <w:tmpl w:val="C946306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703689"/>
    <w:multiLevelType w:val="multilevel"/>
    <w:tmpl w:val="C946306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5547716"/>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C9F3845"/>
    <w:multiLevelType w:val="hybridMultilevel"/>
    <w:tmpl w:val="5FAEEB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AF7051"/>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C53FB"/>
    <w:multiLevelType w:val="hybridMultilevel"/>
    <w:tmpl w:val="02D05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F71214"/>
    <w:multiLevelType w:val="hybridMultilevel"/>
    <w:tmpl w:val="82545DD0"/>
    <w:lvl w:ilvl="0" w:tplc="859895B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571EC"/>
    <w:multiLevelType w:val="hybridMultilevel"/>
    <w:tmpl w:val="FE4075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1"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6"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32" w15:restartNumberingAfterBreak="0">
    <w:nsid w:val="5C0876F5"/>
    <w:multiLevelType w:val="hybridMultilevel"/>
    <w:tmpl w:val="DA7669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C5919ED"/>
    <w:multiLevelType w:val="hybridMultilevel"/>
    <w:tmpl w:val="C388ADB6"/>
    <w:lvl w:ilvl="0" w:tplc="04150011">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E466B26"/>
    <w:multiLevelType w:val="hybridMultilevel"/>
    <w:tmpl w:val="D1A2E5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F909CE"/>
    <w:multiLevelType w:val="hybridMultilevel"/>
    <w:tmpl w:val="CD2CC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AF100F4"/>
    <w:multiLevelType w:val="multilevel"/>
    <w:tmpl w:val="1388AD4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3BD5EC9"/>
    <w:multiLevelType w:val="hybridMultilevel"/>
    <w:tmpl w:val="0F267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6" w15:restartNumberingAfterBreak="0">
    <w:nsid w:val="782D362A"/>
    <w:multiLevelType w:val="multilevel"/>
    <w:tmpl w:val="349CA702"/>
    <w:lvl w:ilvl="0">
      <w:start w:val="1"/>
      <w:numFmt w:val="decimal"/>
      <w:lvlText w:val="%1)"/>
      <w:lvlJc w:val="left"/>
      <w:pPr>
        <w:ind w:left="360" w:hanging="360"/>
      </w:pPr>
      <w:rPr>
        <w:rFonts w:hint="default"/>
        <w:b w:val="0"/>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04000A"/>
    <w:multiLevelType w:val="hybridMultilevel"/>
    <w:tmpl w:val="5F38726E"/>
    <w:lvl w:ilvl="0" w:tplc="6E067C66">
      <w:start w:val="1"/>
      <w:numFmt w:val="decimal"/>
      <w:lvlText w:val="%1."/>
      <w:lvlJc w:val="left"/>
      <w:pPr>
        <w:tabs>
          <w:tab w:val="num" w:pos="340"/>
        </w:tabs>
        <w:ind w:left="340" w:hanging="340"/>
      </w:pPr>
      <w:rPr>
        <w:rFonts w:hint="default"/>
      </w:rPr>
    </w:lvl>
    <w:lvl w:ilvl="1" w:tplc="04150017">
      <w:start w:val="1"/>
      <w:numFmt w:val="lowerLetter"/>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C506852"/>
    <w:multiLevelType w:val="multilevel"/>
    <w:tmpl w:val="FD460382"/>
    <w:lvl w:ilvl="0">
      <w:start w:val="1"/>
      <w:numFmt w:val="lowerLetter"/>
      <w:lvlText w:val="%1)"/>
      <w:lvlJc w:val="left"/>
      <w:pPr>
        <w:ind w:left="360" w:hanging="360"/>
      </w:pPr>
      <w:rPr>
        <w:rFonts w:hint="default"/>
        <w:b w:val="0"/>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1855583">
    <w:abstractNumId w:val="9"/>
  </w:num>
  <w:num w:numId="2" w16cid:durableId="166022505">
    <w:abstractNumId w:val="21"/>
  </w:num>
  <w:num w:numId="3" w16cid:durableId="847673578">
    <w:abstractNumId w:val="28"/>
  </w:num>
  <w:num w:numId="4" w16cid:durableId="230191921">
    <w:abstractNumId w:val="41"/>
  </w:num>
  <w:num w:numId="5" w16cid:durableId="317995895">
    <w:abstractNumId w:val="13"/>
  </w:num>
  <w:num w:numId="6" w16cid:durableId="1064569728">
    <w:abstractNumId w:val="24"/>
  </w:num>
  <w:num w:numId="7" w16cid:durableId="90711572">
    <w:abstractNumId w:val="15"/>
  </w:num>
  <w:num w:numId="8" w16cid:durableId="237326203">
    <w:abstractNumId w:val="16"/>
  </w:num>
  <w:num w:numId="9" w16cid:durableId="1399356430">
    <w:abstractNumId w:val="26"/>
  </w:num>
  <w:num w:numId="10" w16cid:durableId="1270039652">
    <w:abstractNumId w:val="31"/>
  </w:num>
  <w:num w:numId="11" w16cid:durableId="1274364905">
    <w:abstractNumId w:val="3"/>
  </w:num>
  <w:num w:numId="12" w16cid:durableId="576094012">
    <w:abstractNumId w:val="44"/>
  </w:num>
  <w:num w:numId="13" w16cid:durableId="309792119">
    <w:abstractNumId w:val="4"/>
  </w:num>
  <w:num w:numId="14" w16cid:durableId="1669475912">
    <w:abstractNumId w:val="19"/>
  </w:num>
  <w:num w:numId="15" w16cid:durableId="950745679">
    <w:abstractNumId w:val="30"/>
  </w:num>
  <w:num w:numId="16" w16cid:durableId="63726446">
    <w:abstractNumId w:val="29"/>
  </w:num>
  <w:num w:numId="17" w16cid:durableId="805515281">
    <w:abstractNumId w:val="43"/>
  </w:num>
  <w:num w:numId="18" w16cid:durableId="1740398096">
    <w:abstractNumId w:val="22"/>
  </w:num>
  <w:num w:numId="19" w16cid:durableId="290521744">
    <w:abstractNumId w:val="10"/>
  </w:num>
  <w:num w:numId="20" w16cid:durableId="1304313535">
    <w:abstractNumId w:val="35"/>
  </w:num>
  <w:num w:numId="21" w16cid:durableId="152456690">
    <w:abstractNumId w:val="34"/>
  </w:num>
  <w:num w:numId="22" w16cid:durableId="1466317920">
    <w:abstractNumId w:val="25"/>
  </w:num>
  <w:num w:numId="23" w16cid:durableId="271937130">
    <w:abstractNumId w:val="23"/>
  </w:num>
  <w:num w:numId="24" w16cid:durableId="69163364">
    <w:abstractNumId w:val="45"/>
  </w:num>
  <w:num w:numId="25" w16cid:durableId="1843081745">
    <w:abstractNumId w:val="39"/>
  </w:num>
  <w:num w:numId="26" w16cid:durableId="902982506">
    <w:abstractNumId w:val="32"/>
  </w:num>
  <w:num w:numId="27" w16cid:durableId="1941713607">
    <w:abstractNumId w:val="0"/>
  </w:num>
  <w:num w:numId="28" w16cid:durableId="2111929486">
    <w:abstractNumId w:val="40"/>
  </w:num>
  <w:num w:numId="29" w16cid:durableId="443308202">
    <w:abstractNumId w:val="27"/>
  </w:num>
  <w:num w:numId="30" w16cid:durableId="1032192647">
    <w:abstractNumId w:val="20"/>
  </w:num>
  <w:num w:numId="31" w16cid:durableId="1715345075">
    <w:abstractNumId w:val="17"/>
  </w:num>
  <w:num w:numId="32" w16cid:durableId="1934245951">
    <w:abstractNumId w:val="37"/>
  </w:num>
  <w:num w:numId="33" w16cid:durableId="714353762">
    <w:abstractNumId w:val="7"/>
  </w:num>
  <w:num w:numId="34" w16cid:durableId="1693258135">
    <w:abstractNumId w:val="47"/>
  </w:num>
  <w:num w:numId="35" w16cid:durableId="1798328117">
    <w:abstractNumId w:val="1"/>
  </w:num>
  <w:num w:numId="36" w16cid:durableId="733770894">
    <w:abstractNumId w:val="48"/>
  </w:num>
  <w:num w:numId="37" w16cid:durableId="377322768">
    <w:abstractNumId w:val="12"/>
  </w:num>
  <w:num w:numId="38" w16cid:durableId="1292439349">
    <w:abstractNumId w:val="46"/>
  </w:num>
  <w:num w:numId="39" w16cid:durableId="1829251570">
    <w:abstractNumId w:val="38"/>
  </w:num>
  <w:num w:numId="40" w16cid:durableId="2052802847">
    <w:abstractNumId w:val="36"/>
  </w:num>
  <w:num w:numId="41" w16cid:durableId="877594165">
    <w:abstractNumId w:val="14"/>
  </w:num>
  <w:num w:numId="42" w16cid:durableId="1925066526">
    <w:abstractNumId w:val="11"/>
  </w:num>
  <w:num w:numId="43" w16cid:durableId="1543402609">
    <w:abstractNumId w:val="8"/>
  </w:num>
  <w:num w:numId="44" w16cid:durableId="527379726">
    <w:abstractNumId w:val="33"/>
  </w:num>
  <w:num w:numId="45" w16cid:durableId="1918323674">
    <w:abstractNumId w:val="18"/>
  </w:num>
  <w:num w:numId="46" w16cid:durableId="1687293160">
    <w:abstractNumId w:val="6"/>
  </w:num>
  <w:num w:numId="47" w16cid:durableId="2083286959">
    <w:abstractNumId w:val="2"/>
  </w:num>
  <w:num w:numId="48" w16cid:durableId="476269201">
    <w:abstractNumId w:val="5"/>
  </w:num>
  <w:num w:numId="49" w16cid:durableId="858936455">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3B"/>
    <w:rsid w:val="00011775"/>
    <w:rsid w:val="00011907"/>
    <w:rsid w:val="00012888"/>
    <w:rsid w:val="000149E6"/>
    <w:rsid w:val="00014A62"/>
    <w:rsid w:val="00014EED"/>
    <w:rsid w:val="00015B37"/>
    <w:rsid w:val="00015B89"/>
    <w:rsid w:val="00017D94"/>
    <w:rsid w:val="00017DA0"/>
    <w:rsid w:val="00017E59"/>
    <w:rsid w:val="000215C4"/>
    <w:rsid w:val="00021BC6"/>
    <w:rsid w:val="00022D0D"/>
    <w:rsid w:val="00022F70"/>
    <w:rsid w:val="000230D3"/>
    <w:rsid w:val="00023A89"/>
    <w:rsid w:val="00024C91"/>
    <w:rsid w:val="00024D8F"/>
    <w:rsid w:val="00024E29"/>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55C9"/>
    <w:rsid w:val="000664F2"/>
    <w:rsid w:val="0006674D"/>
    <w:rsid w:val="00067564"/>
    <w:rsid w:val="00070DE6"/>
    <w:rsid w:val="00071D0A"/>
    <w:rsid w:val="0007319E"/>
    <w:rsid w:val="00074F27"/>
    <w:rsid w:val="000766A4"/>
    <w:rsid w:val="000805AB"/>
    <w:rsid w:val="00082823"/>
    <w:rsid w:val="00083A30"/>
    <w:rsid w:val="0008492F"/>
    <w:rsid w:val="0008602B"/>
    <w:rsid w:val="00087010"/>
    <w:rsid w:val="00091F96"/>
    <w:rsid w:val="00093FAF"/>
    <w:rsid w:val="000946FC"/>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17D"/>
    <w:rsid w:val="000B4EB1"/>
    <w:rsid w:val="000B540C"/>
    <w:rsid w:val="000B572A"/>
    <w:rsid w:val="000B5B50"/>
    <w:rsid w:val="000B60A8"/>
    <w:rsid w:val="000B666C"/>
    <w:rsid w:val="000B696D"/>
    <w:rsid w:val="000B77DD"/>
    <w:rsid w:val="000C00A3"/>
    <w:rsid w:val="000C07FC"/>
    <w:rsid w:val="000C0CC7"/>
    <w:rsid w:val="000C2734"/>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492"/>
    <w:rsid w:val="000E5668"/>
    <w:rsid w:val="000F06C2"/>
    <w:rsid w:val="000F18CE"/>
    <w:rsid w:val="000F1E42"/>
    <w:rsid w:val="000F3466"/>
    <w:rsid w:val="000F38E1"/>
    <w:rsid w:val="000F424F"/>
    <w:rsid w:val="000F5477"/>
    <w:rsid w:val="000F67C6"/>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2F1"/>
    <w:rsid w:val="00120690"/>
    <w:rsid w:val="00120B89"/>
    <w:rsid w:val="00120BB3"/>
    <w:rsid w:val="00121371"/>
    <w:rsid w:val="0012175A"/>
    <w:rsid w:val="001218EE"/>
    <w:rsid w:val="00122426"/>
    <w:rsid w:val="00122A52"/>
    <w:rsid w:val="00125952"/>
    <w:rsid w:val="001262D5"/>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3D17"/>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34"/>
    <w:rsid w:val="0016206F"/>
    <w:rsid w:val="00162C0E"/>
    <w:rsid w:val="00163A4A"/>
    <w:rsid w:val="001665AA"/>
    <w:rsid w:val="00167942"/>
    <w:rsid w:val="00170522"/>
    <w:rsid w:val="0017066C"/>
    <w:rsid w:val="00170EA4"/>
    <w:rsid w:val="00173062"/>
    <w:rsid w:val="001739C0"/>
    <w:rsid w:val="00173E0C"/>
    <w:rsid w:val="00173F34"/>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B36"/>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4A3B"/>
    <w:rsid w:val="001D53F8"/>
    <w:rsid w:val="001D5644"/>
    <w:rsid w:val="001D5962"/>
    <w:rsid w:val="001D6A05"/>
    <w:rsid w:val="001D6C9C"/>
    <w:rsid w:val="001E0665"/>
    <w:rsid w:val="001E073A"/>
    <w:rsid w:val="001E185B"/>
    <w:rsid w:val="001E329D"/>
    <w:rsid w:val="001E3B78"/>
    <w:rsid w:val="001E6540"/>
    <w:rsid w:val="001E7586"/>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571"/>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2A1"/>
    <w:rsid w:val="0024382E"/>
    <w:rsid w:val="00244F03"/>
    <w:rsid w:val="00245CE9"/>
    <w:rsid w:val="00246EFD"/>
    <w:rsid w:val="00247043"/>
    <w:rsid w:val="00247119"/>
    <w:rsid w:val="00247CAF"/>
    <w:rsid w:val="00250FAC"/>
    <w:rsid w:val="00251616"/>
    <w:rsid w:val="00255303"/>
    <w:rsid w:val="00256A10"/>
    <w:rsid w:val="002575C9"/>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2F9"/>
    <w:rsid w:val="002825A1"/>
    <w:rsid w:val="00282785"/>
    <w:rsid w:val="002830EE"/>
    <w:rsid w:val="002841B0"/>
    <w:rsid w:val="002846A5"/>
    <w:rsid w:val="0028628A"/>
    <w:rsid w:val="00286521"/>
    <w:rsid w:val="00286814"/>
    <w:rsid w:val="0028789B"/>
    <w:rsid w:val="00287900"/>
    <w:rsid w:val="0029019C"/>
    <w:rsid w:val="00290A27"/>
    <w:rsid w:val="00291791"/>
    <w:rsid w:val="002918A8"/>
    <w:rsid w:val="0029211E"/>
    <w:rsid w:val="00292AB8"/>
    <w:rsid w:val="002930D3"/>
    <w:rsid w:val="00293A39"/>
    <w:rsid w:val="00295B18"/>
    <w:rsid w:val="00296336"/>
    <w:rsid w:val="002972C1"/>
    <w:rsid w:val="00297ABC"/>
    <w:rsid w:val="00297B60"/>
    <w:rsid w:val="002A2214"/>
    <w:rsid w:val="002A263D"/>
    <w:rsid w:val="002A2831"/>
    <w:rsid w:val="002A3929"/>
    <w:rsid w:val="002A4502"/>
    <w:rsid w:val="002A495B"/>
    <w:rsid w:val="002A5064"/>
    <w:rsid w:val="002A7958"/>
    <w:rsid w:val="002B21A4"/>
    <w:rsid w:val="002B3BE9"/>
    <w:rsid w:val="002B4179"/>
    <w:rsid w:val="002B4C55"/>
    <w:rsid w:val="002B583B"/>
    <w:rsid w:val="002B5CBF"/>
    <w:rsid w:val="002B67FA"/>
    <w:rsid w:val="002B690F"/>
    <w:rsid w:val="002C0728"/>
    <w:rsid w:val="002C0C3B"/>
    <w:rsid w:val="002C0FC7"/>
    <w:rsid w:val="002C14ED"/>
    <w:rsid w:val="002C2666"/>
    <w:rsid w:val="002C2A14"/>
    <w:rsid w:val="002C2C9D"/>
    <w:rsid w:val="002C2CCA"/>
    <w:rsid w:val="002C34E8"/>
    <w:rsid w:val="002C3D93"/>
    <w:rsid w:val="002C41EB"/>
    <w:rsid w:val="002C42B0"/>
    <w:rsid w:val="002C4E4C"/>
    <w:rsid w:val="002C5523"/>
    <w:rsid w:val="002C567A"/>
    <w:rsid w:val="002C6702"/>
    <w:rsid w:val="002C69BB"/>
    <w:rsid w:val="002C7C47"/>
    <w:rsid w:val="002D025F"/>
    <w:rsid w:val="002D0845"/>
    <w:rsid w:val="002D22C6"/>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50FE"/>
    <w:rsid w:val="003054DE"/>
    <w:rsid w:val="003059DC"/>
    <w:rsid w:val="00311789"/>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4EA5"/>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47F3"/>
    <w:rsid w:val="003559E3"/>
    <w:rsid w:val="00355A18"/>
    <w:rsid w:val="003573E2"/>
    <w:rsid w:val="003577C4"/>
    <w:rsid w:val="003579C4"/>
    <w:rsid w:val="00357E5D"/>
    <w:rsid w:val="003600EE"/>
    <w:rsid w:val="00361B36"/>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3CB"/>
    <w:rsid w:val="003946BA"/>
    <w:rsid w:val="00394D93"/>
    <w:rsid w:val="00397619"/>
    <w:rsid w:val="00397D43"/>
    <w:rsid w:val="003A05EF"/>
    <w:rsid w:val="003A18E8"/>
    <w:rsid w:val="003A31EC"/>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38DA"/>
    <w:rsid w:val="003C454D"/>
    <w:rsid w:val="003C4EB2"/>
    <w:rsid w:val="003C4F57"/>
    <w:rsid w:val="003C5DE0"/>
    <w:rsid w:val="003C7627"/>
    <w:rsid w:val="003D0854"/>
    <w:rsid w:val="003D361A"/>
    <w:rsid w:val="003D39F6"/>
    <w:rsid w:val="003D4416"/>
    <w:rsid w:val="003D63E3"/>
    <w:rsid w:val="003E007D"/>
    <w:rsid w:val="003E07F7"/>
    <w:rsid w:val="003E0F01"/>
    <w:rsid w:val="003E1477"/>
    <w:rsid w:val="003E1579"/>
    <w:rsid w:val="003E398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1A9E"/>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2B7B"/>
    <w:rsid w:val="0041310F"/>
    <w:rsid w:val="00413301"/>
    <w:rsid w:val="00413AA8"/>
    <w:rsid w:val="004145F0"/>
    <w:rsid w:val="00414EFE"/>
    <w:rsid w:val="00416549"/>
    <w:rsid w:val="00417140"/>
    <w:rsid w:val="0042141B"/>
    <w:rsid w:val="004214D7"/>
    <w:rsid w:val="00422663"/>
    <w:rsid w:val="004236A0"/>
    <w:rsid w:val="00423A8F"/>
    <w:rsid w:val="00423B18"/>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77FC1"/>
    <w:rsid w:val="00480716"/>
    <w:rsid w:val="00480C20"/>
    <w:rsid w:val="00480EB9"/>
    <w:rsid w:val="004817F4"/>
    <w:rsid w:val="004825F2"/>
    <w:rsid w:val="00482789"/>
    <w:rsid w:val="00482870"/>
    <w:rsid w:val="00482D78"/>
    <w:rsid w:val="00483717"/>
    <w:rsid w:val="0048579E"/>
    <w:rsid w:val="004869F5"/>
    <w:rsid w:val="00486E92"/>
    <w:rsid w:val="00487204"/>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5353"/>
    <w:rsid w:val="004B62CE"/>
    <w:rsid w:val="004B6428"/>
    <w:rsid w:val="004B6577"/>
    <w:rsid w:val="004B6CDF"/>
    <w:rsid w:val="004B77A3"/>
    <w:rsid w:val="004C1478"/>
    <w:rsid w:val="004C37B9"/>
    <w:rsid w:val="004C50F7"/>
    <w:rsid w:val="004C69E1"/>
    <w:rsid w:val="004C69F2"/>
    <w:rsid w:val="004C71EF"/>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372"/>
    <w:rsid w:val="004F75D7"/>
    <w:rsid w:val="0050167E"/>
    <w:rsid w:val="00503ADA"/>
    <w:rsid w:val="00503C64"/>
    <w:rsid w:val="00503C9F"/>
    <w:rsid w:val="00504CF3"/>
    <w:rsid w:val="00504E64"/>
    <w:rsid w:val="00505667"/>
    <w:rsid w:val="005064A3"/>
    <w:rsid w:val="00506501"/>
    <w:rsid w:val="005072CE"/>
    <w:rsid w:val="005073F7"/>
    <w:rsid w:val="005114BA"/>
    <w:rsid w:val="00511543"/>
    <w:rsid w:val="005119EB"/>
    <w:rsid w:val="0051418A"/>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080"/>
    <w:rsid w:val="0054079B"/>
    <w:rsid w:val="00540813"/>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7D9"/>
    <w:rsid w:val="005A3D85"/>
    <w:rsid w:val="005A4FFB"/>
    <w:rsid w:val="005A5F71"/>
    <w:rsid w:val="005A7732"/>
    <w:rsid w:val="005A7DF2"/>
    <w:rsid w:val="005A7E8C"/>
    <w:rsid w:val="005B0E85"/>
    <w:rsid w:val="005B1DC2"/>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03D8"/>
    <w:rsid w:val="00600C9D"/>
    <w:rsid w:val="00601FC7"/>
    <w:rsid w:val="00603C81"/>
    <w:rsid w:val="006040D8"/>
    <w:rsid w:val="00604443"/>
    <w:rsid w:val="00604EF4"/>
    <w:rsid w:val="00605318"/>
    <w:rsid w:val="006064E0"/>
    <w:rsid w:val="006066E5"/>
    <w:rsid w:val="00607CC1"/>
    <w:rsid w:val="00610E5A"/>
    <w:rsid w:val="006111FF"/>
    <w:rsid w:val="006114F9"/>
    <w:rsid w:val="006117A9"/>
    <w:rsid w:val="006131AD"/>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3A65"/>
    <w:rsid w:val="006441DB"/>
    <w:rsid w:val="0064776D"/>
    <w:rsid w:val="0064782C"/>
    <w:rsid w:val="00647BF1"/>
    <w:rsid w:val="00650E9F"/>
    <w:rsid w:val="00651E9A"/>
    <w:rsid w:val="00651EC7"/>
    <w:rsid w:val="00651EFD"/>
    <w:rsid w:val="00652DDF"/>
    <w:rsid w:val="00654174"/>
    <w:rsid w:val="006542E2"/>
    <w:rsid w:val="00654B83"/>
    <w:rsid w:val="006557EA"/>
    <w:rsid w:val="0065594B"/>
    <w:rsid w:val="00655F61"/>
    <w:rsid w:val="0065774B"/>
    <w:rsid w:val="00657DD4"/>
    <w:rsid w:val="006600B5"/>
    <w:rsid w:val="006611C4"/>
    <w:rsid w:val="00661203"/>
    <w:rsid w:val="00662E40"/>
    <w:rsid w:val="00663DBA"/>
    <w:rsid w:val="00663F5A"/>
    <w:rsid w:val="0066464F"/>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4FB"/>
    <w:rsid w:val="006916E8"/>
    <w:rsid w:val="00692357"/>
    <w:rsid w:val="0069327B"/>
    <w:rsid w:val="00693C1B"/>
    <w:rsid w:val="00695282"/>
    <w:rsid w:val="00695527"/>
    <w:rsid w:val="0069620E"/>
    <w:rsid w:val="00696CDE"/>
    <w:rsid w:val="0069785C"/>
    <w:rsid w:val="00697B9A"/>
    <w:rsid w:val="006A007B"/>
    <w:rsid w:val="006A00E1"/>
    <w:rsid w:val="006A01AF"/>
    <w:rsid w:val="006A0329"/>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4BA"/>
    <w:rsid w:val="006C0B68"/>
    <w:rsid w:val="006C1253"/>
    <w:rsid w:val="006C1FB0"/>
    <w:rsid w:val="006C1FE5"/>
    <w:rsid w:val="006C3045"/>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465"/>
    <w:rsid w:val="006F0715"/>
    <w:rsid w:val="006F0E40"/>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18EB"/>
    <w:rsid w:val="00722237"/>
    <w:rsid w:val="00722A3E"/>
    <w:rsid w:val="00722FDF"/>
    <w:rsid w:val="007239BE"/>
    <w:rsid w:val="00724EF4"/>
    <w:rsid w:val="00727822"/>
    <w:rsid w:val="00727C87"/>
    <w:rsid w:val="007303C5"/>
    <w:rsid w:val="00731497"/>
    <w:rsid w:val="007314E7"/>
    <w:rsid w:val="007317AB"/>
    <w:rsid w:val="0073201C"/>
    <w:rsid w:val="0073298E"/>
    <w:rsid w:val="00732B01"/>
    <w:rsid w:val="00733049"/>
    <w:rsid w:val="0073422F"/>
    <w:rsid w:val="00734923"/>
    <w:rsid w:val="00734A4B"/>
    <w:rsid w:val="00734F21"/>
    <w:rsid w:val="007355C1"/>
    <w:rsid w:val="00736524"/>
    <w:rsid w:val="00736BA9"/>
    <w:rsid w:val="00737674"/>
    <w:rsid w:val="00737D84"/>
    <w:rsid w:val="007401E7"/>
    <w:rsid w:val="007410D2"/>
    <w:rsid w:val="00741E8D"/>
    <w:rsid w:val="00741FD6"/>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05F0"/>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14D"/>
    <w:rsid w:val="007823D5"/>
    <w:rsid w:val="007831FF"/>
    <w:rsid w:val="007832CF"/>
    <w:rsid w:val="00783CD8"/>
    <w:rsid w:val="00784333"/>
    <w:rsid w:val="007843D8"/>
    <w:rsid w:val="00784672"/>
    <w:rsid w:val="00784BB6"/>
    <w:rsid w:val="00785375"/>
    <w:rsid w:val="00785995"/>
    <w:rsid w:val="00786520"/>
    <w:rsid w:val="00787A24"/>
    <w:rsid w:val="00787EDF"/>
    <w:rsid w:val="0079038B"/>
    <w:rsid w:val="00791991"/>
    <w:rsid w:val="007923D2"/>
    <w:rsid w:val="00793243"/>
    <w:rsid w:val="00795428"/>
    <w:rsid w:val="007969EF"/>
    <w:rsid w:val="00797B90"/>
    <w:rsid w:val="007A11CE"/>
    <w:rsid w:val="007A1A72"/>
    <w:rsid w:val="007A1E40"/>
    <w:rsid w:val="007A2166"/>
    <w:rsid w:val="007A22AA"/>
    <w:rsid w:val="007A3977"/>
    <w:rsid w:val="007A3B77"/>
    <w:rsid w:val="007A3EBB"/>
    <w:rsid w:val="007A4516"/>
    <w:rsid w:val="007A45C7"/>
    <w:rsid w:val="007A541B"/>
    <w:rsid w:val="007A6D65"/>
    <w:rsid w:val="007A761B"/>
    <w:rsid w:val="007A7D50"/>
    <w:rsid w:val="007B0139"/>
    <w:rsid w:val="007B21B6"/>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BED"/>
    <w:rsid w:val="007C7E0A"/>
    <w:rsid w:val="007D1E13"/>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1A8"/>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57F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63D"/>
    <w:rsid w:val="00847977"/>
    <w:rsid w:val="00847E6A"/>
    <w:rsid w:val="00851FC5"/>
    <w:rsid w:val="00852307"/>
    <w:rsid w:val="00853A16"/>
    <w:rsid w:val="00853F3D"/>
    <w:rsid w:val="00854585"/>
    <w:rsid w:val="00855074"/>
    <w:rsid w:val="0085594E"/>
    <w:rsid w:val="0085704A"/>
    <w:rsid w:val="0085727E"/>
    <w:rsid w:val="008572BD"/>
    <w:rsid w:val="00860150"/>
    <w:rsid w:val="00860897"/>
    <w:rsid w:val="00860D84"/>
    <w:rsid w:val="0086142E"/>
    <w:rsid w:val="008616DC"/>
    <w:rsid w:val="0086384F"/>
    <w:rsid w:val="00863F55"/>
    <w:rsid w:val="00865FB6"/>
    <w:rsid w:val="00866D86"/>
    <w:rsid w:val="00867631"/>
    <w:rsid w:val="00867789"/>
    <w:rsid w:val="0086799A"/>
    <w:rsid w:val="00871D91"/>
    <w:rsid w:val="00872763"/>
    <w:rsid w:val="00873549"/>
    <w:rsid w:val="00873DEE"/>
    <w:rsid w:val="00874172"/>
    <w:rsid w:val="008753C3"/>
    <w:rsid w:val="008773D5"/>
    <w:rsid w:val="00877430"/>
    <w:rsid w:val="008808E8"/>
    <w:rsid w:val="00882176"/>
    <w:rsid w:val="00882492"/>
    <w:rsid w:val="00882A03"/>
    <w:rsid w:val="00883610"/>
    <w:rsid w:val="0088471D"/>
    <w:rsid w:val="00884D0C"/>
    <w:rsid w:val="0088501E"/>
    <w:rsid w:val="0088656E"/>
    <w:rsid w:val="0088745E"/>
    <w:rsid w:val="008900A8"/>
    <w:rsid w:val="008935C9"/>
    <w:rsid w:val="00893B10"/>
    <w:rsid w:val="00894D94"/>
    <w:rsid w:val="00894DAA"/>
    <w:rsid w:val="00894F96"/>
    <w:rsid w:val="00895527"/>
    <w:rsid w:val="00895F83"/>
    <w:rsid w:val="00895FBD"/>
    <w:rsid w:val="00895FE4"/>
    <w:rsid w:val="008969D3"/>
    <w:rsid w:val="00896C22"/>
    <w:rsid w:val="008A0AB3"/>
    <w:rsid w:val="008A27C1"/>
    <w:rsid w:val="008A5134"/>
    <w:rsid w:val="008A569E"/>
    <w:rsid w:val="008A57F9"/>
    <w:rsid w:val="008A586F"/>
    <w:rsid w:val="008A5BBF"/>
    <w:rsid w:val="008A6238"/>
    <w:rsid w:val="008A671B"/>
    <w:rsid w:val="008A6B12"/>
    <w:rsid w:val="008A71CB"/>
    <w:rsid w:val="008B157E"/>
    <w:rsid w:val="008B1969"/>
    <w:rsid w:val="008B1E0C"/>
    <w:rsid w:val="008B2A8F"/>
    <w:rsid w:val="008B2EAE"/>
    <w:rsid w:val="008B4822"/>
    <w:rsid w:val="008B54AB"/>
    <w:rsid w:val="008B58AB"/>
    <w:rsid w:val="008B59E8"/>
    <w:rsid w:val="008B60C0"/>
    <w:rsid w:val="008B6A4F"/>
    <w:rsid w:val="008B7534"/>
    <w:rsid w:val="008B7591"/>
    <w:rsid w:val="008C08F6"/>
    <w:rsid w:val="008C1D29"/>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1B79"/>
    <w:rsid w:val="008F2A05"/>
    <w:rsid w:val="008F4CE3"/>
    <w:rsid w:val="008F7AEE"/>
    <w:rsid w:val="00900270"/>
    <w:rsid w:val="009009E7"/>
    <w:rsid w:val="00901DEA"/>
    <w:rsid w:val="00902DC2"/>
    <w:rsid w:val="00904266"/>
    <w:rsid w:val="009047DB"/>
    <w:rsid w:val="00904DE1"/>
    <w:rsid w:val="00905865"/>
    <w:rsid w:val="0090764E"/>
    <w:rsid w:val="009077D7"/>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2A"/>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DF5"/>
    <w:rsid w:val="00956FB5"/>
    <w:rsid w:val="009573CE"/>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3F11"/>
    <w:rsid w:val="00984D9C"/>
    <w:rsid w:val="00985563"/>
    <w:rsid w:val="00985874"/>
    <w:rsid w:val="00985BE0"/>
    <w:rsid w:val="00985C95"/>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5EFC"/>
    <w:rsid w:val="009B67ED"/>
    <w:rsid w:val="009B6F14"/>
    <w:rsid w:val="009B6FC4"/>
    <w:rsid w:val="009C19AD"/>
    <w:rsid w:val="009C5486"/>
    <w:rsid w:val="009C572D"/>
    <w:rsid w:val="009C6672"/>
    <w:rsid w:val="009C6BD3"/>
    <w:rsid w:val="009C762D"/>
    <w:rsid w:val="009C7C15"/>
    <w:rsid w:val="009D0FC9"/>
    <w:rsid w:val="009D1E7D"/>
    <w:rsid w:val="009D31D4"/>
    <w:rsid w:val="009D3518"/>
    <w:rsid w:val="009D39AF"/>
    <w:rsid w:val="009D4119"/>
    <w:rsid w:val="009D49EE"/>
    <w:rsid w:val="009D5D2C"/>
    <w:rsid w:val="009D5EC6"/>
    <w:rsid w:val="009D610B"/>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4B82"/>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411C"/>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3C0"/>
    <w:rsid w:val="00A30AEB"/>
    <w:rsid w:val="00A310B1"/>
    <w:rsid w:val="00A33332"/>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2231"/>
    <w:rsid w:val="00A52538"/>
    <w:rsid w:val="00A53334"/>
    <w:rsid w:val="00A5412E"/>
    <w:rsid w:val="00A54513"/>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0B7"/>
    <w:rsid w:val="00AA6204"/>
    <w:rsid w:val="00AA756F"/>
    <w:rsid w:val="00AA7F31"/>
    <w:rsid w:val="00AA7FF9"/>
    <w:rsid w:val="00AB15CB"/>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B9D"/>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2AAE"/>
    <w:rsid w:val="00B04284"/>
    <w:rsid w:val="00B04589"/>
    <w:rsid w:val="00B0458E"/>
    <w:rsid w:val="00B04E56"/>
    <w:rsid w:val="00B062DB"/>
    <w:rsid w:val="00B063A1"/>
    <w:rsid w:val="00B0656A"/>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5FFD"/>
    <w:rsid w:val="00B46567"/>
    <w:rsid w:val="00B46812"/>
    <w:rsid w:val="00B5127D"/>
    <w:rsid w:val="00B51314"/>
    <w:rsid w:val="00B5213F"/>
    <w:rsid w:val="00B52526"/>
    <w:rsid w:val="00B5312C"/>
    <w:rsid w:val="00B53A25"/>
    <w:rsid w:val="00B54DD8"/>
    <w:rsid w:val="00B55D87"/>
    <w:rsid w:val="00B55D8E"/>
    <w:rsid w:val="00B60D78"/>
    <w:rsid w:val="00B622A0"/>
    <w:rsid w:val="00B62793"/>
    <w:rsid w:val="00B6288C"/>
    <w:rsid w:val="00B63192"/>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B07"/>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4CCA"/>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4E83"/>
    <w:rsid w:val="00BB57E6"/>
    <w:rsid w:val="00BB7472"/>
    <w:rsid w:val="00BC02A0"/>
    <w:rsid w:val="00BC1C7A"/>
    <w:rsid w:val="00BC23AE"/>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0ABB"/>
    <w:rsid w:val="00BE1C01"/>
    <w:rsid w:val="00BE234E"/>
    <w:rsid w:val="00BE32B3"/>
    <w:rsid w:val="00BE3411"/>
    <w:rsid w:val="00BE3961"/>
    <w:rsid w:val="00BE4AD1"/>
    <w:rsid w:val="00BE4AF4"/>
    <w:rsid w:val="00BE4D6C"/>
    <w:rsid w:val="00BE5378"/>
    <w:rsid w:val="00BE577E"/>
    <w:rsid w:val="00BE5FEE"/>
    <w:rsid w:val="00BF0C62"/>
    <w:rsid w:val="00BF1306"/>
    <w:rsid w:val="00BF13CB"/>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A1F"/>
    <w:rsid w:val="00C10FCE"/>
    <w:rsid w:val="00C14CDC"/>
    <w:rsid w:val="00C15B72"/>
    <w:rsid w:val="00C15F29"/>
    <w:rsid w:val="00C1667E"/>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110"/>
    <w:rsid w:val="00C3080F"/>
    <w:rsid w:val="00C3112C"/>
    <w:rsid w:val="00C32135"/>
    <w:rsid w:val="00C321D6"/>
    <w:rsid w:val="00C32917"/>
    <w:rsid w:val="00C33DD5"/>
    <w:rsid w:val="00C3420B"/>
    <w:rsid w:val="00C36117"/>
    <w:rsid w:val="00C36F89"/>
    <w:rsid w:val="00C378EA"/>
    <w:rsid w:val="00C40492"/>
    <w:rsid w:val="00C4099A"/>
    <w:rsid w:val="00C40D2A"/>
    <w:rsid w:val="00C40FC9"/>
    <w:rsid w:val="00C41D9C"/>
    <w:rsid w:val="00C41EA5"/>
    <w:rsid w:val="00C4251B"/>
    <w:rsid w:val="00C42DB7"/>
    <w:rsid w:val="00C43750"/>
    <w:rsid w:val="00C43FBE"/>
    <w:rsid w:val="00C44560"/>
    <w:rsid w:val="00C44840"/>
    <w:rsid w:val="00C45234"/>
    <w:rsid w:val="00C46597"/>
    <w:rsid w:val="00C46D31"/>
    <w:rsid w:val="00C506BC"/>
    <w:rsid w:val="00C515E2"/>
    <w:rsid w:val="00C5166F"/>
    <w:rsid w:val="00C51C2E"/>
    <w:rsid w:val="00C51F11"/>
    <w:rsid w:val="00C52591"/>
    <w:rsid w:val="00C5579C"/>
    <w:rsid w:val="00C5755E"/>
    <w:rsid w:val="00C609E1"/>
    <w:rsid w:val="00C60CE4"/>
    <w:rsid w:val="00C616FC"/>
    <w:rsid w:val="00C61887"/>
    <w:rsid w:val="00C62439"/>
    <w:rsid w:val="00C628B8"/>
    <w:rsid w:val="00C63424"/>
    <w:rsid w:val="00C63777"/>
    <w:rsid w:val="00C6498B"/>
    <w:rsid w:val="00C66FB3"/>
    <w:rsid w:val="00C67B9F"/>
    <w:rsid w:val="00C72EF8"/>
    <w:rsid w:val="00C74A42"/>
    <w:rsid w:val="00C74AA3"/>
    <w:rsid w:val="00C74CD9"/>
    <w:rsid w:val="00C74DC8"/>
    <w:rsid w:val="00C77A0E"/>
    <w:rsid w:val="00C77AD4"/>
    <w:rsid w:val="00C77E49"/>
    <w:rsid w:val="00C816A0"/>
    <w:rsid w:val="00C83356"/>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A7726"/>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3E5"/>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0DD7"/>
    <w:rsid w:val="00D1130C"/>
    <w:rsid w:val="00D11C86"/>
    <w:rsid w:val="00D12AE2"/>
    <w:rsid w:val="00D13F71"/>
    <w:rsid w:val="00D1751B"/>
    <w:rsid w:val="00D17D8C"/>
    <w:rsid w:val="00D2008F"/>
    <w:rsid w:val="00D2040E"/>
    <w:rsid w:val="00D2309A"/>
    <w:rsid w:val="00D268C3"/>
    <w:rsid w:val="00D26C87"/>
    <w:rsid w:val="00D312EB"/>
    <w:rsid w:val="00D31931"/>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3067"/>
    <w:rsid w:val="00D54CB4"/>
    <w:rsid w:val="00D54D0C"/>
    <w:rsid w:val="00D54DF2"/>
    <w:rsid w:val="00D55F72"/>
    <w:rsid w:val="00D5645E"/>
    <w:rsid w:val="00D56A6B"/>
    <w:rsid w:val="00D56A7B"/>
    <w:rsid w:val="00D56B0C"/>
    <w:rsid w:val="00D56BD2"/>
    <w:rsid w:val="00D57E72"/>
    <w:rsid w:val="00D604DE"/>
    <w:rsid w:val="00D61BD3"/>
    <w:rsid w:val="00D61E53"/>
    <w:rsid w:val="00D63EC9"/>
    <w:rsid w:val="00D65903"/>
    <w:rsid w:val="00D65A98"/>
    <w:rsid w:val="00D65D0F"/>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2110"/>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2FC4"/>
    <w:rsid w:val="00DC446E"/>
    <w:rsid w:val="00DC48B1"/>
    <w:rsid w:val="00DC49AD"/>
    <w:rsid w:val="00DC5D03"/>
    <w:rsid w:val="00DD1F17"/>
    <w:rsid w:val="00DD42E1"/>
    <w:rsid w:val="00DD5513"/>
    <w:rsid w:val="00DD5CE1"/>
    <w:rsid w:val="00DD6616"/>
    <w:rsid w:val="00DD70FD"/>
    <w:rsid w:val="00DE1043"/>
    <w:rsid w:val="00DE14B8"/>
    <w:rsid w:val="00DE1597"/>
    <w:rsid w:val="00DE2C2C"/>
    <w:rsid w:val="00DE614C"/>
    <w:rsid w:val="00DE6807"/>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3EBB"/>
    <w:rsid w:val="00E042B2"/>
    <w:rsid w:val="00E04867"/>
    <w:rsid w:val="00E06947"/>
    <w:rsid w:val="00E1009A"/>
    <w:rsid w:val="00E10842"/>
    <w:rsid w:val="00E10B5D"/>
    <w:rsid w:val="00E12A05"/>
    <w:rsid w:val="00E14487"/>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0ED0"/>
    <w:rsid w:val="00E3171B"/>
    <w:rsid w:val="00E324A8"/>
    <w:rsid w:val="00E327A7"/>
    <w:rsid w:val="00E32971"/>
    <w:rsid w:val="00E32C4C"/>
    <w:rsid w:val="00E346A6"/>
    <w:rsid w:val="00E35563"/>
    <w:rsid w:val="00E36F74"/>
    <w:rsid w:val="00E41655"/>
    <w:rsid w:val="00E427EF"/>
    <w:rsid w:val="00E42D89"/>
    <w:rsid w:val="00E512E1"/>
    <w:rsid w:val="00E51E78"/>
    <w:rsid w:val="00E52302"/>
    <w:rsid w:val="00E530EB"/>
    <w:rsid w:val="00E53532"/>
    <w:rsid w:val="00E53A47"/>
    <w:rsid w:val="00E53CCE"/>
    <w:rsid w:val="00E54306"/>
    <w:rsid w:val="00E543A8"/>
    <w:rsid w:val="00E5549B"/>
    <w:rsid w:val="00E56BC4"/>
    <w:rsid w:val="00E57762"/>
    <w:rsid w:val="00E57E66"/>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651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A09"/>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3832"/>
    <w:rsid w:val="00F44130"/>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2F0F"/>
    <w:rsid w:val="00F736B4"/>
    <w:rsid w:val="00F748BA"/>
    <w:rsid w:val="00F75005"/>
    <w:rsid w:val="00F760C2"/>
    <w:rsid w:val="00F766F2"/>
    <w:rsid w:val="00F770E4"/>
    <w:rsid w:val="00F77481"/>
    <w:rsid w:val="00F77C39"/>
    <w:rsid w:val="00F832B3"/>
    <w:rsid w:val="00F83DF6"/>
    <w:rsid w:val="00F84C5F"/>
    <w:rsid w:val="00F85D8D"/>
    <w:rsid w:val="00F85FB0"/>
    <w:rsid w:val="00F86027"/>
    <w:rsid w:val="00F86657"/>
    <w:rsid w:val="00F86EB0"/>
    <w:rsid w:val="00F87979"/>
    <w:rsid w:val="00F87B40"/>
    <w:rsid w:val="00F903D6"/>
    <w:rsid w:val="00F911B6"/>
    <w:rsid w:val="00F92785"/>
    <w:rsid w:val="00F9302F"/>
    <w:rsid w:val="00F931BE"/>
    <w:rsid w:val="00F93418"/>
    <w:rsid w:val="00F9351D"/>
    <w:rsid w:val="00F93CDD"/>
    <w:rsid w:val="00F93DCA"/>
    <w:rsid w:val="00F943C9"/>
    <w:rsid w:val="00F94D18"/>
    <w:rsid w:val="00F95810"/>
    <w:rsid w:val="00F95E58"/>
    <w:rsid w:val="00F96241"/>
    <w:rsid w:val="00F96701"/>
    <w:rsid w:val="00FA09D4"/>
    <w:rsid w:val="00FA0BB7"/>
    <w:rsid w:val="00FA20B9"/>
    <w:rsid w:val="00FA2FD8"/>
    <w:rsid w:val="00FA4C1B"/>
    <w:rsid w:val="00FA54CB"/>
    <w:rsid w:val="00FA7D89"/>
    <w:rsid w:val="00FB0F27"/>
    <w:rsid w:val="00FB10D6"/>
    <w:rsid w:val="00FB1660"/>
    <w:rsid w:val="00FB238B"/>
    <w:rsid w:val="00FB3908"/>
    <w:rsid w:val="00FB3E16"/>
    <w:rsid w:val="00FB418D"/>
    <w:rsid w:val="00FB448F"/>
    <w:rsid w:val="00FB46A1"/>
    <w:rsid w:val="00FB4CE3"/>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C7F7E"/>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4F50"/>
    <w:rsid w:val="00FE5F45"/>
    <w:rsid w:val="00FE78BC"/>
    <w:rsid w:val="00FE7AB8"/>
    <w:rsid w:val="00FE7D91"/>
    <w:rsid w:val="00FE7E32"/>
    <w:rsid w:val="00FF2779"/>
    <w:rsid w:val="00FF4F4A"/>
    <w:rsid w:val="00FF5142"/>
    <w:rsid w:val="00FF5B9E"/>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7F7E"/>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lp1,Preambuła,Tytuły"/>
    <w:basedOn w:val="Normalny"/>
    <w:link w:val="AkapitzlistZnak"/>
    <w:uiPriority w:val="34"/>
    <w:qFormat/>
    <w:rsid w:val="00A90371"/>
    <w:pPr>
      <w:ind w:left="708"/>
    </w:pPr>
    <w:rPr>
      <w:lang w:val="x-none" w:eastAsia="x-none"/>
    </w:rPr>
  </w:style>
  <w:style w:type="character" w:customStyle="1" w:styleId="AkapitzlistZnak">
    <w:name w:val="Akapit z listą Znak"/>
    <w:aliases w:val="lp1 Znak,Preambuła Znak,Tytuły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markedcontent">
    <w:name w:val="markedcontent"/>
    <w:basedOn w:val="Domylnaczcionkaakapitu"/>
    <w:rsid w:val="007D1E13"/>
  </w:style>
  <w:style w:type="character" w:customStyle="1" w:styleId="ui-provider">
    <w:name w:val="ui-provider"/>
    <w:basedOn w:val="Domylnaczcionkaakapitu"/>
    <w:rsid w:val="00E04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9D0C-1143-439B-82B6-4ED502F3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73</TotalTime>
  <Pages>9</Pages>
  <Words>2829</Words>
  <Characters>16977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19767</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Hajdukiewicz Marzena</cp:lastModifiedBy>
  <cp:revision>14</cp:revision>
  <cp:lastPrinted>2022-12-22T09:09:00Z</cp:lastPrinted>
  <dcterms:created xsi:type="dcterms:W3CDTF">2022-12-21T13:54:00Z</dcterms:created>
  <dcterms:modified xsi:type="dcterms:W3CDTF">2023-09-22T08:22:00Z</dcterms:modified>
</cp:coreProperties>
</file>