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C3EF" w14:textId="77777777" w:rsidR="004E7E92" w:rsidRDefault="004E7E92" w:rsidP="006B3927">
      <w:pPr>
        <w:rPr>
          <w:rFonts w:ascii="Calibri" w:hAnsi="Calibri" w:cs="Calibri"/>
          <w:sz w:val="22"/>
          <w:szCs w:val="22"/>
        </w:rPr>
      </w:pPr>
    </w:p>
    <w:p w14:paraId="36247800" w14:textId="77777777" w:rsidR="004E7E92" w:rsidRDefault="004E7E92" w:rsidP="006B3927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OGÓLNE WARUNKI UMOWY</w:t>
      </w:r>
    </w:p>
    <w:p w14:paraId="301C591D" w14:textId="77777777" w:rsidR="006B3927" w:rsidRDefault="006B3927" w:rsidP="006B3927">
      <w:pPr>
        <w:jc w:val="center"/>
        <w:rPr>
          <w:rFonts w:ascii="Calibri" w:hAnsi="Calibri" w:cs="Calibri"/>
          <w:b/>
          <w:sz w:val="22"/>
          <w:szCs w:val="22"/>
        </w:rPr>
      </w:pPr>
    </w:p>
    <w:p w14:paraId="4A938174" w14:textId="77777777" w:rsidR="004E7E92" w:rsidRDefault="0078722F" w:rsidP="006B3927">
      <w:pPr>
        <w:pStyle w:val="Bezodstpw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Umowa zawarta w dniu ……………. </w:t>
      </w:r>
      <w:r w:rsidR="007F435D">
        <w:rPr>
          <w:rFonts w:ascii="Calibri" w:hAnsi="Calibri" w:cs="Calibri"/>
          <w:sz w:val="22"/>
          <w:szCs w:val="22"/>
        </w:rPr>
        <w:t>2025</w:t>
      </w:r>
      <w:r>
        <w:rPr>
          <w:rFonts w:ascii="Calibri" w:hAnsi="Calibri" w:cs="Calibri"/>
          <w:sz w:val="22"/>
          <w:szCs w:val="22"/>
        </w:rPr>
        <w:t xml:space="preserve"> </w:t>
      </w:r>
      <w:r w:rsidR="004E7E92">
        <w:rPr>
          <w:rFonts w:ascii="Calibri" w:hAnsi="Calibri" w:cs="Calibri"/>
          <w:sz w:val="22"/>
          <w:szCs w:val="22"/>
        </w:rPr>
        <w:t xml:space="preserve">r. w </w:t>
      </w:r>
      <w:r w:rsidR="00BB35DE">
        <w:rPr>
          <w:rFonts w:ascii="Calibri" w:hAnsi="Calibri" w:cs="Calibri"/>
          <w:sz w:val="22"/>
          <w:szCs w:val="22"/>
        </w:rPr>
        <w:t>Warszawie</w:t>
      </w:r>
      <w:r w:rsidR="004E7E9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pomiędzy:</w:t>
      </w:r>
    </w:p>
    <w:p w14:paraId="17DA29C4" w14:textId="77777777" w:rsidR="004E7E92" w:rsidRDefault="004E7E92" w:rsidP="006B3927">
      <w:pPr>
        <w:pStyle w:val="Bezodstpw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Wojewódzkim Inspektoratem Ochrony Roślin i Nasiennictwa z sie</w:t>
      </w:r>
      <w:r w:rsidR="0078722F">
        <w:rPr>
          <w:rFonts w:ascii="Calibri" w:hAnsi="Calibri" w:cs="Calibri"/>
          <w:sz w:val="22"/>
          <w:szCs w:val="22"/>
        </w:rPr>
        <w:t xml:space="preserve">dzibą </w:t>
      </w:r>
      <w:r>
        <w:rPr>
          <w:rFonts w:ascii="Calibri" w:hAnsi="Calibri" w:cs="Calibri"/>
          <w:sz w:val="22"/>
          <w:szCs w:val="22"/>
        </w:rPr>
        <w:t xml:space="preserve">w </w:t>
      </w:r>
      <w:r w:rsidR="00BB35DE">
        <w:rPr>
          <w:rFonts w:ascii="Calibri" w:hAnsi="Calibri" w:cs="Calibri"/>
          <w:sz w:val="22"/>
          <w:szCs w:val="22"/>
        </w:rPr>
        <w:t xml:space="preserve">Warszawie </w:t>
      </w:r>
      <w:r w:rsidR="00BB35DE">
        <w:rPr>
          <w:rFonts w:ascii="Calibri" w:hAnsi="Calibri" w:cs="Calibri"/>
          <w:sz w:val="22"/>
          <w:szCs w:val="22"/>
        </w:rPr>
        <w:br/>
        <w:t>(05-075)</w:t>
      </w:r>
      <w:r>
        <w:rPr>
          <w:rFonts w:ascii="Calibri" w:hAnsi="Calibri" w:cs="Calibri"/>
          <w:sz w:val="22"/>
          <w:szCs w:val="22"/>
        </w:rPr>
        <w:t xml:space="preserve">, ul. </w:t>
      </w:r>
      <w:r w:rsidR="00BB35DE">
        <w:rPr>
          <w:rFonts w:ascii="Calibri" w:hAnsi="Calibri" w:cs="Calibri"/>
          <w:sz w:val="22"/>
          <w:szCs w:val="22"/>
        </w:rPr>
        <w:t>Żółkiewskiego 17</w:t>
      </w:r>
      <w:r>
        <w:rPr>
          <w:rFonts w:ascii="Calibri" w:hAnsi="Calibri" w:cs="Calibri"/>
          <w:sz w:val="22"/>
          <w:szCs w:val="22"/>
        </w:rPr>
        <w:t xml:space="preserve"> zwanym dalej Zamawiającym</w:t>
      </w:r>
    </w:p>
    <w:p w14:paraId="278109E3" w14:textId="77777777" w:rsidR="004E7E92" w:rsidRDefault="004E7E92" w:rsidP="006B3927">
      <w:pPr>
        <w:pStyle w:val="Bezodstpw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reprezentowanym przez:</w:t>
      </w:r>
    </w:p>
    <w:p w14:paraId="1C652076" w14:textId="77777777" w:rsidR="00DB507A" w:rsidRDefault="001755FA" w:rsidP="00DB507A">
      <w:pPr>
        <w:pStyle w:val="Bezodstpw"/>
        <w:numPr>
          <w:ilvl w:val="0"/>
          <w:numId w:val="1"/>
        </w:numPr>
        <w:ind w:left="3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Arkadiusza Augustyniaka</w:t>
      </w:r>
      <w:r w:rsidR="00BB35DE">
        <w:rPr>
          <w:rFonts w:ascii="Calibri" w:hAnsi="Calibri" w:cs="Calibri"/>
          <w:sz w:val="22"/>
          <w:szCs w:val="22"/>
        </w:rPr>
        <w:t xml:space="preserve"> – </w:t>
      </w:r>
      <w:r w:rsidR="00AE6FCE">
        <w:rPr>
          <w:rFonts w:ascii="Calibri" w:hAnsi="Calibri" w:cs="Calibri"/>
          <w:sz w:val="22"/>
          <w:szCs w:val="22"/>
        </w:rPr>
        <w:t xml:space="preserve">Mazowieckiego Wojewódzkiego Inspektora Ochrony Roślin i Nasiennictwa </w:t>
      </w:r>
    </w:p>
    <w:p w14:paraId="6E9AFDEB" w14:textId="77777777" w:rsidR="004E7E92" w:rsidRDefault="004E7E92" w:rsidP="00DB507A">
      <w:pPr>
        <w:pStyle w:val="Bezodstpw"/>
        <w:ind w:left="397"/>
        <w:jc w:val="both"/>
        <w:rPr>
          <w:rFonts w:ascii="Calibri" w:hAnsi="Calibri" w:cs="Calibri"/>
          <w:sz w:val="22"/>
          <w:szCs w:val="22"/>
        </w:rPr>
      </w:pPr>
    </w:p>
    <w:p w14:paraId="4B0C2345" w14:textId="77777777" w:rsidR="004E7E92" w:rsidRDefault="004E7E92" w:rsidP="006B3927">
      <w:pPr>
        <w:pStyle w:val="Bezodstpw"/>
        <w:ind w:left="37"/>
        <w:jc w:val="both"/>
        <w:rPr>
          <w:rFonts w:ascii="Calibri" w:hAnsi="Calibri" w:cs="Calibri"/>
          <w:sz w:val="22"/>
          <w:szCs w:val="22"/>
        </w:rPr>
      </w:pPr>
    </w:p>
    <w:p w14:paraId="2BB1F47F" w14:textId="77777777" w:rsidR="004E7E92" w:rsidRDefault="004E7E92" w:rsidP="006B3927">
      <w:pPr>
        <w:pStyle w:val="Bezodstpw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78722F">
        <w:rPr>
          <w:rFonts w:ascii="Calibri" w:hAnsi="Calibri" w:cs="Calibri"/>
          <w:sz w:val="22"/>
          <w:szCs w:val="22"/>
        </w:rPr>
        <w:t>:</w:t>
      </w:r>
    </w:p>
    <w:p w14:paraId="64FD6B39" w14:textId="77777777" w:rsidR="0078722F" w:rsidRDefault="0078722F" w:rsidP="006B3927">
      <w:pPr>
        <w:pStyle w:val="Bezodstpw"/>
        <w:ind w:left="37"/>
        <w:jc w:val="both"/>
        <w:rPr>
          <w:rFonts w:ascii="Calibri" w:hAnsi="Calibri" w:cs="Calibri"/>
          <w:sz w:val="22"/>
          <w:szCs w:val="22"/>
        </w:rPr>
      </w:pPr>
    </w:p>
    <w:p w14:paraId="690767A9" w14:textId="77777777" w:rsidR="0078722F" w:rsidRDefault="004E7E92" w:rsidP="00A90937">
      <w:pPr>
        <w:pStyle w:val="Bezodstpw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</w:t>
      </w:r>
      <w:r w:rsidR="00BA5E54">
        <w:rPr>
          <w:rFonts w:ascii="Calibri" w:hAnsi="Calibri" w:cs="Calibri"/>
          <w:sz w:val="22"/>
          <w:szCs w:val="22"/>
        </w:rPr>
        <w:t xml:space="preserve"> z siedzibą w</w:t>
      </w:r>
      <w:r>
        <w:rPr>
          <w:rFonts w:ascii="Calibri" w:hAnsi="Calibri" w:cs="Calibri"/>
          <w:sz w:val="22"/>
          <w:szCs w:val="22"/>
        </w:rPr>
        <w:t xml:space="preserve"> ( adres ) ………</w:t>
      </w:r>
      <w:r w:rsidR="0078722F">
        <w:rPr>
          <w:rFonts w:ascii="Calibri" w:hAnsi="Calibri" w:cs="Calibri"/>
          <w:sz w:val="22"/>
          <w:szCs w:val="22"/>
        </w:rPr>
        <w:t>...</w:t>
      </w:r>
      <w:r>
        <w:rPr>
          <w:rFonts w:ascii="Calibri" w:hAnsi="Calibri" w:cs="Calibri"/>
          <w:sz w:val="22"/>
          <w:szCs w:val="22"/>
        </w:rPr>
        <w:t>…….......………………………..</w:t>
      </w:r>
      <w:r w:rsidR="0078722F">
        <w:rPr>
          <w:rFonts w:ascii="Calibri" w:hAnsi="Calibri" w:cs="Calibri"/>
          <w:sz w:val="22"/>
          <w:szCs w:val="22"/>
        </w:rPr>
        <w:t xml:space="preserve">, </w:t>
      </w:r>
      <w:r w:rsidR="00A90937">
        <w:rPr>
          <w:rFonts w:ascii="Calibri" w:hAnsi="Calibri" w:cs="Calibri"/>
          <w:sz w:val="22"/>
          <w:szCs w:val="22"/>
        </w:rPr>
        <w:br/>
      </w:r>
      <w:r w:rsidR="00BA5E54">
        <w:rPr>
          <w:rFonts w:ascii="Calibri" w:hAnsi="Calibri" w:cs="Calibri"/>
          <w:sz w:val="22"/>
          <w:szCs w:val="22"/>
        </w:rPr>
        <w:t>NIP ……………………. zwanym dalej Wykonawcą, reprezentowa</w:t>
      </w:r>
      <w:r w:rsidR="0078722F">
        <w:rPr>
          <w:rFonts w:ascii="Calibri" w:hAnsi="Calibri" w:cs="Calibri"/>
          <w:sz w:val="22"/>
          <w:szCs w:val="22"/>
        </w:rPr>
        <w:t>nym przez  ………………………………………………………………………..</w:t>
      </w:r>
    </w:p>
    <w:p w14:paraId="5C20A532" w14:textId="77777777" w:rsidR="004E7E92" w:rsidRDefault="00BA5E54" w:rsidP="006B3927">
      <w:pPr>
        <w:pStyle w:val="Bezodstpw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została zawarta umowa o następującej treści:</w:t>
      </w:r>
    </w:p>
    <w:p w14:paraId="6B6E5118" w14:textId="77777777" w:rsidR="00BA5E54" w:rsidRDefault="00BA5E54" w:rsidP="006B3927">
      <w:pPr>
        <w:pStyle w:val="Bezodstpw"/>
        <w:ind w:left="37"/>
        <w:jc w:val="both"/>
        <w:rPr>
          <w:rFonts w:ascii="Calibri" w:hAnsi="Calibri" w:cs="Calibri"/>
          <w:sz w:val="22"/>
          <w:szCs w:val="22"/>
        </w:rPr>
      </w:pPr>
    </w:p>
    <w:p w14:paraId="0229EF12" w14:textId="77777777" w:rsidR="008641FF" w:rsidRDefault="009D5B26" w:rsidP="006B3927">
      <w:pPr>
        <w:pStyle w:val="Bezodstpw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Niniejsza umowa została zawarta</w:t>
      </w:r>
      <w:r w:rsidR="00571EE5">
        <w:rPr>
          <w:rFonts w:ascii="Calibri" w:hAnsi="Calibri" w:cs="Calibri"/>
          <w:sz w:val="22"/>
          <w:szCs w:val="22"/>
        </w:rPr>
        <w:t xml:space="preserve"> </w:t>
      </w:r>
      <w:r w:rsidR="0078722F">
        <w:rPr>
          <w:rFonts w:ascii="Calibri" w:hAnsi="Calibri" w:cs="Calibri"/>
          <w:sz w:val="22"/>
          <w:szCs w:val="22"/>
        </w:rPr>
        <w:t xml:space="preserve">zgodnie z wynikiem postępowania </w:t>
      </w:r>
      <w:r>
        <w:rPr>
          <w:rFonts w:ascii="Calibri" w:hAnsi="Calibri" w:cs="Calibri"/>
          <w:sz w:val="22"/>
          <w:szCs w:val="22"/>
        </w:rPr>
        <w:t xml:space="preserve">o udzielenie zamówienia </w:t>
      </w:r>
      <w:r w:rsidR="0078722F">
        <w:rPr>
          <w:rFonts w:ascii="Calibri" w:hAnsi="Calibri" w:cs="Calibri"/>
          <w:sz w:val="22"/>
          <w:szCs w:val="22"/>
        </w:rPr>
        <w:t xml:space="preserve">publicznego prowadzonego </w:t>
      </w:r>
      <w:bookmarkStart w:id="0" w:name="_Hlk81564755"/>
      <w:r w:rsidR="008641FF">
        <w:rPr>
          <w:rFonts w:ascii="Calibri" w:hAnsi="Calibri" w:cs="Calibri"/>
          <w:sz w:val="22"/>
          <w:szCs w:val="22"/>
        </w:rPr>
        <w:t xml:space="preserve">w trybie podstawowym bez negocjacji o wartości zamówienia nie przekraczającej progów unijnych o jakich stanowi art. 3 ustawy z 11 września 2019 r. - Prawo zamówień publicznych (Dz. U. z </w:t>
      </w:r>
      <w:r w:rsidR="00DB507A">
        <w:rPr>
          <w:rFonts w:ascii="Calibri" w:hAnsi="Calibri" w:cs="Calibri"/>
          <w:sz w:val="22"/>
          <w:szCs w:val="22"/>
        </w:rPr>
        <w:t>2024</w:t>
      </w:r>
      <w:r w:rsidR="008641FF">
        <w:rPr>
          <w:rFonts w:ascii="Calibri" w:hAnsi="Calibri" w:cs="Calibri"/>
          <w:sz w:val="22"/>
          <w:szCs w:val="22"/>
        </w:rPr>
        <w:t xml:space="preserve"> r. poz. </w:t>
      </w:r>
      <w:r w:rsidR="00DB507A">
        <w:rPr>
          <w:rFonts w:ascii="Calibri" w:hAnsi="Calibri" w:cs="Calibri"/>
          <w:sz w:val="22"/>
          <w:szCs w:val="22"/>
        </w:rPr>
        <w:t>1320)</w:t>
      </w:r>
      <w:r w:rsidR="008641FF">
        <w:rPr>
          <w:rFonts w:ascii="Calibri" w:hAnsi="Calibri" w:cs="Calibri"/>
          <w:sz w:val="22"/>
          <w:szCs w:val="22"/>
        </w:rPr>
        <w:t xml:space="preserve"> – dalej </w:t>
      </w:r>
      <w:r w:rsidR="00051791">
        <w:rPr>
          <w:rFonts w:ascii="Calibri" w:hAnsi="Calibri" w:cs="Calibri"/>
          <w:sz w:val="22"/>
          <w:szCs w:val="22"/>
        </w:rPr>
        <w:t>uPzp</w:t>
      </w:r>
      <w:r w:rsidR="008641FF">
        <w:rPr>
          <w:rFonts w:ascii="Calibri" w:hAnsi="Calibri" w:cs="Calibri"/>
          <w:sz w:val="22"/>
          <w:szCs w:val="22"/>
        </w:rPr>
        <w:t xml:space="preserve"> </w:t>
      </w:r>
    </w:p>
    <w:bookmarkEnd w:id="0"/>
    <w:p w14:paraId="1DC54801" w14:textId="77777777" w:rsidR="009D5B26" w:rsidRDefault="009D5B26" w:rsidP="006B3927">
      <w:pPr>
        <w:pStyle w:val="Bezodstpw"/>
        <w:jc w:val="both"/>
        <w:rPr>
          <w:rFonts w:ascii="Calibri" w:hAnsi="Calibri" w:cs="Calibri"/>
          <w:sz w:val="22"/>
          <w:szCs w:val="22"/>
        </w:rPr>
      </w:pPr>
    </w:p>
    <w:p w14:paraId="34680643" w14:textId="77777777" w:rsidR="00873B2E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1</w:t>
      </w:r>
    </w:p>
    <w:p w14:paraId="15C51627" w14:textId="77777777" w:rsidR="00873B2E" w:rsidRPr="00E171D0" w:rsidRDefault="00905F47" w:rsidP="002923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Przedmiot umowy</w:t>
      </w:r>
    </w:p>
    <w:p w14:paraId="44EF9987" w14:textId="77777777" w:rsidR="00E171D0" w:rsidRPr="009E2706" w:rsidRDefault="00E171D0" w:rsidP="00292363">
      <w:pPr>
        <w:jc w:val="center"/>
        <w:rPr>
          <w:rFonts w:ascii="Calibri" w:hAnsi="Calibri" w:cs="Calibri"/>
          <w:sz w:val="22"/>
          <w:szCs w:val="22"/>
        </w:rPr>
      </w:pPr>
    </w:p>
    <w:p w14:paraId="36E1B532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Przedmiotem niniejszej Umowy jest kompleksowa usługa ochrony fizycznej mienia oraz monitoringu znajdującego się na terenie obiektu położonego w Warszawie-Wesołej, </w:t>
      </w:r>
      <w:r w:rsidR="00791A2A">
        <w:rPr>
          <w:rFonts w:cs="Calibri"/>
        </w:rPr>
        <w:br/>
      </w:r>
      <w:r w:rsidRPr="009E2706">
        <w:rPr>
          <w:rFonts w:cs="Calibri"/>
        </w:rPr>
        <w:t xml:space="preserve">ul. Żółkiewskiego 17. Szczegółowy opis przedmiotu umowy został zawarty w załączniku nr 1 </w:t>
      </w:r>
      <w:r w:rsidR="00791A2A">
        <w:rPr>
          <w:rFonts w:cs="Calibri"/>
        </w:rPr>
        <w:br/>
      </w:r>
      <w:r w:rsidRPr="009E2706">
        <w:rPr>
          <w:rFonts w:cs="Calibri"/>
        </w:rPr>
        <w:t>do SWZ - Opis przedmiotu zamówienia.</w:t>
      </w:r>
    </w:p>
    <w:p w14:paraId="0BF12140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Wykonawca zobowiązuje się do wykonania przedmiotu zamówienia zgodnie ze złożoną ofertą i za ceny jednostkowe w niej wskazane. </w:t>
      </w:r>
    </w:p>
    <w:p w14:paraId="3C953ECF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Wykonawca oświadcza, iż posiada kwalifikacje i uprawnienia wymagane do prawidłowego wykonania przedmiotu Umowy i zobowiązuje się do realizacji Umowy</w:t>
      </w:r>
      <w:r w:rsidR="009E2706">
        <w:rPr>
          <w:rFonts w:cs="Calibri"/>
        </w:rPr>
        <w:t xml:space="preserve"> </w:t>
      </w:r>
      <w:r w:rsidRPr="009E2706">
        <w:rPr>
          <w:rFonts w:cs="Calibri"/>
        </w:rPr>
        <w:t>z należytą starannością, właściwą dla podmiotów profesjonalnie świadczących usługi objęte przedmiotem Umowy.</w:t>
      </w:r>
    </w:p>
    <w:p w14:paraId="44976BA2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Każda zmiana osób wyznaczonych do realizacji przedmiotu Umowy będzie przekazywana Zamawiającemu.</w:t>
      </w:r>
    </w:p>
    <w:p w14:paraId="0008F6EE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Zamawiający uprawniony jest do sprawdzania tożsamości pracowników Wykonawcy uczestniczących w realizacji przedmiotu Umowy w każdym czasie. Wykonawca zapewni poddanie się tej procedurze przez pracowników Wykonawcy. </w:t>
      </w:r>
    </w:p>
    <w:p w14:paraId="72F5AA1A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Zmiany w zakresie pracowników Wykonawcy nie stanowią zmian Umowy. </w:t>
      </w:r>
    </w:p>
    <w:p w14:paraId="558B96A4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Zamawiający zapewni Wykonawcy pomieszczenia socjalne dla pracowników. </w:t>
      </w:r>
    </w:p>
    <w:p w14:paraId="671EE81E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Zamawiający pokryje koszty zużycia wody oraz energii elektrycznej niezbędnej do wykonania usługi. </w:t>
      </w:r>
    </w:p>
    <w:p w14:paraId="27BBBF3C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Wykonawca zobowiązuje się do bezwarunkowego przestrzegania regulaminów wewnętrznych i zarządzeń Zamawiającego w zakresie organizacji bezpieczeństwa pracy i p.poż. </w:t>
      </w:r>
    </w:p>
    <w:p w14:paraId="68A42FB2" w14:textId="77777777" w:rsidR="00F8611C" w:rsidRPr="009E2706" w:rsidRDefault="00F8611C" w:rsidP="009E2706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Wykonawca oświadcza, że posiada i będzie utrzymywał w mocy obowiązującej i w sposób ciągły w okresie realizacji niniejszej Umowy ubezpieczenie od odpowiedzialności cywilnej </w:t>
      </w:r>
      <w:r w:rsidR="00791A2A">
        <w:rPr>
          <w:rFonts w:cs="Calibri"/>
        </w:rPr>
        <w:br/>
        <w:t xml:space="preserve">z </w:t>
      </w:r>
      <w:r w:rsidRPr="009E2706">
        <w:rPr>
          <w:rFonts w:cs="Calibri"/>
        </w:rPr>
        <w:t>tytułu prowadzonej działalności gospodarczej. Wykonawca przedstawi dokument potwie</w:t>
      </w:r>
      <w:r w:rsidR="00791A2A">
        <w:rPr>
          <w:rFonts w:cs="Calibri"/>
        </w:rPr>
        <w:t>rdzający posiadane ubezpieczenia</w:t>
      </w:r>
      <w:r w:rsidRPr="009E2706">
        <w:rPr>
          <w:rFonts w:cs="Calibri"/>
        </w:rPr>
        <w:t xml:space="preserve"> najpóźniej w dniu zawarcia Umowy. Kopia tego dokumentu stanowi Załącznik nr 3 do Umowy. W przypadku gdyby ważność dokumentu była </w:t>
      </w:r>
      <w:r w:rsidRPr="009E2706">
        <w:rPr>
          <w:rFonts w:cs="Calibri"/>
        </w:rPr>
        <w:lastRenderedPageBreak/>
        <w:t xml:space="preserve">krótsza niż okres trwania Umowy Wykonawca jest zobowiązany do jej przedłużenia </w:t>
      </w:r>
      <w:r w:rsidR="00791A2A">
        <w:rPr>
          <w:rFonts w:cs="Calibri"/>
        </w:rPr>
        <w:br/>
      </w:r>
      <w:r w:rsidRPr="009E2706">
        <w:rPr>
          <w:rFonts w:cs="Calibri"/>
        </w:rPr>
        <w:t xml:space="preserve">i przekazania Zamawiającemu kopii nowego dokumentu lub aneksu w terminie min. 7 dni przed dniem upływu ważności ubezpieczenia. </w:t>
      </w:r>
    </w:p>
    <w:p w14:paraId="7DC6A3C4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Roszczenia za ewentualne szkody poniesione przez osoby trzecie w związku z realizacją niniejszej Umowy obciążają Wykonawcę.</w:t>
      </w:r>
    </w:p>
    <w:p w14:paraId="488589D1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Zamawiający nie ponosi odpowiedzialności za pozostawione rzeczy osobiste pracowników oraz mienie Wykonawcy wykorzystywane do realizacji Umowy.</w:t>
      </w:r>
    </w:p>
    <w:p w14:paraId="4604FB41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Zamawiający zobowiązuje się do współdziałania z Wykonawcą w celu prawidłowej realizacji przedmiotu Umowy. </w:t>
      </w:r>
    </w:p>
    <w:p w14:paraId="4827CEC5" w14:textId="77777777" w:rsidR="00873B2E" w:rsidRDefault="00E80E99" w:rsidP="006B3927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</w:t>
      </w:r>
      <w:r w:rsidR="00873B2E">
        <w:rPr>
          <w:rFonts w:ascii="Calibri" w:hAnsi="Calibri" w:cs="Calibri"/>
          <w:sz w:val="22"/>
          <w:szCs w:val="22"/>
        </w:rPr>
        <w:t xml:space="preserve"> w czasie realizacji zadań ochronnych zobowiązuje się do prowadzenia dokumentacji z ich wykonywania w sposób uzgodniony z</w:t>
      </w:r>
      <w:r>
        <w:rPr>
          <w:rFonts w:ascii="Calibri" w:hAnsi="Calibri" w:cs="Calibri"/>
          <w:sz w:val="22"/>
          <w:szCs w:val="22"/>
        </w:rPr>
        <w:t xml:space="preserve"> Zamawiającym.</w:t>
      </w:r>
    </w:p>
    <w:p w14:paraId="3A343375" w14:textId="77777777" w:rsidR="00873B2E" w:rsidRDefault="00873B2E" w:rsidP="006B3927">
      <w:pPr>
        <w:jc w:val="center"/>
        <w:rPr>
          <w:rFonts w:ascii="Calibri" w:hAnsi="Calibri" w:cs="Calibri"/>
          <w:sz w:val="22"/>
          <w:szCs w:val="22"/>
        </w:rPr>
      </w:pPr>
    </w:p>
    <w:p w14:paraId="7FA6EBD0" w14:textId="77777777" w:rsidR="0037729C" w:rsidRDefault="0037729C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2</w:t>
      </w:r>
    </w:p>
    <w:p w14:paraId="41B18260" w14:textId="77777777" w:rsidR="0037729C" w:rsidRPr="00E171D0" w:rsidRDefault="0037729C" w:rsidP="002923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 xml:space="preserve">Termin i miejsce realizacji </w:t>
      </w:r>
    </w:p>
    <w:p w14:paraId="51E3616F" w14:textId="77777777" w:rsidR="00E171D0" w:rsidRDefault="00E171D0" w:rsidP="00292363">
      <w:pPr>
        <w:jc w:val="center"/>
        <w:rPr>
          <w:rFonts w:ascii="Calibri" w:hAnsi="Calibri" w:cs="Calibri"/>
          <w:sz w:val="22"/>
          <w:szCs w:val="22"/>
        </w:rPr>
      </w:pPr>
    </w:p>
    <w:p w14:paraId="1B1DC0E2" w14:textId="77777777" w:rsidR="0037729C" w:rsidRDefault="0037729C" w:rsidP="006B3927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Umowę niniejszą strony zawierają na okres  </w:t>
      </w:r>
      <w:r w:rsidR="00A90937">
        <w:rPr>
          <w:rFonts w:ascii="Calibri" w:hAnsi="Calibri" w:cs="Calibri"/>
          <w:sz w:val="22"/>
          <w:szCs w:val="22"/>
        </w:rPr>
        <w:t>12</w:t>
      </w:r>
      <w:r w:rsidRPr="009E2706">
        <w:rPr>
          <w:rFonts w:ascii="Calibri" w:hAnsi="Calibri" w:cs="Calibri"/>
          <w:sz w:val="22"/>
          <w:szCs w:val="22"/>
        </w:rPr>
        <w:t xml:space="preserve"> miesięcy </w:t>
      </w:r>
      <w:r w:rsidR="00EE2313">
        <w:rPr>
          <w:rFonts w:ascii="Calibri" w:hAnsi="Calibri" w:cs="Calibri"/>
          <w:sz w:val="22"/>
          <w:szCs w:val="22"/>
        </w:rPr>
        <w:t>,tj. dnia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791A2A">
        <w:rPr>
          <w:rFonts w:ascii="Calibri" w:hAnsi="Calibri" w:cs="Calibri"/>
          <w:sz w:val="22"/>
          <w:szCs w:val="22"/>
        </w:rPr>
        <w:t>od 01.</w:t>
      </w:r>
      <w:r w:rsidR="00A90937">
        <w:rPr>
          <w:rFonts w:ascii="Calibri" w:hAnsi="Calibri" w:cs="Calibri"/>
          <w:sz w:val="22"/>
          <w:szCs w:val="22"/>
        </w:rPr>
        <w:t>01</w:t>
      </w:r>
      <w:r w:rsidR="00791A2A">
        <w:rPr>
          <w:rFonts w:ascii="Calibri" w:hAnsi="Calibri" w:cs="Calibri"/>
          <w:sz w:val="22"/>
          <w:szCs w:val="22"/>
        </w:rPr>
        <w:t>.</w:t>
      </w:r>
      <w:r w:rsidR="001755FA">
        <w:rPr>
          <w:rFonts w:ascii="Calibri" w:hAnsi="Calibri" w:cs="Calibri"/>
          <w:sz w:val="22"/>
          <w:szCs w:val="22"/>
        </w:rPr>
        <w:t>202</w:t>
      </w:r>
      <w:r w:rsidR="00A90937">
        <w:rPr>
          <w:rFonts w:ascii="Calibri" w:hAnsi="Calibri" w:cs="Calibri"/>
          <w:sz w:val="22"/>
          <w:szCs w:val="22"/>
        </w:rPr>
        <w:t>6</w:t>
      </w:r>
      <w:r w:rsidR="00791A2A">
        <w:rPr>
          <w:rFonts w:ascii="Calibri" w:hAnsi="Calibri" w:cs="Calibri"/>
          <w:sz w:val="22"/>
          <w:szCs w:val="22"/>
        </w:rPr>
        <w:t xml:space="preserve"> r. do </w:t>
      </w:r>
      <w:r w:rsidR="00EE2313">
        <w:rPr>
          <w:rFonts w:ascii="Calibri" w:hAnsi="Calibri" w:cs="Calibri"/>
          <w:sz w:val="22"/>
          <w:szCs w:val="22"/>
        </w:rPr>
        <w:t xml:space="preserve">dnia </w:t>
      </w:r>
      <w:r w:rsidR="000B0D72">
        <w:rPr>
          <w:rFonts w:ascii="Calibri" w:hAnsi="Calibri" w:cs="Calibri"/>
          <w:sz w:val="22"/>
          <w:szCs w:val="22"/>
        </w:rPr>
        <w:t>31</w:t>
      </w:r>
      <w:r w:rsidR="007F435D">
        <w:rPr>
          <w:rFonts w:ascii="Calibri" w:hAnsi="Calibri" w:cs="Calibri"/>
          <w:sz w:val="22"/>
          <w:szCs w:val="22"/>
        </w:rPr>
        <w:t>.</w:t>
      </w:r>
      <w:r w:rsidR="000B0D72">
        <w:rPr>
          <w:rFonts w:ascii="Calibri" w:hAnsi="Calibri" w:cs="Calibri"/>
          <w:sz w:val="22"/>
          <w:szCs w:val="22"/>
        </w:rPr>
        <w:t>1</w:t>
      </w:r>
      <w:r w:rsidR="00791A2A">
        <w:rPr>
          <w:rFonts w:ascii="Calibri" w:hAnsi="Calibri" w:cs="Calibri"/>
          <w:sz w:val="22"/>
          <w:szCs w:val="22"/>
        </w:rPr>
        <w:t>2.</w:t>
      </w:r>
      <w:r w:rsidR="00A90937">
        <w:rPr>
          <w:rFonts w:ascii="Calibri" w:hAnsi="Calibri" w:cs="Calibri"/>
          <w:sz w:val="22"/>
          <w:szCs w:val="22"/>
        </w:rPr>
        <w:t>2026</w:t>
      </w:r>
      <w:r>
        <w:rPr>
          <w:rFonts w:ascii="Calibri" w:hAnsi="Calibri" w:cs="Calibri"/>
          <w:sz w:val="22"/>
          <w:szCs w:val="22"/>
        </w:rPr>
        <w:t xml:space="preserve"> r. </w:t>
      </w:r>
    </w:p>
    <w:p w14:paraId="5F7D649C" w14:textId="77777777" w:rsidR="0037729C" w:rsidRDefault="0037729C" w:rsidP="006B3927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Miejsce wykonywania usługi ochrony: teren obiektu położonego w Warszawie-Wesołej, ul. Żółkiewskiego 17.</w:t>
      </w:r>
    </w:p>
    <w:p w14:paraId="68898B96" w14:textId="77777777" w:rsidR="0037729C" w:rsidRDefault="0037729C" w:rsidP="006B3927">
      <w:pPr>
        <w:rPr>
          <w:rFonts w:ascii="Calibri" w:hAnsi="Calibri" w:cs="Calibri"/>
          <w:sz w:val="22"/>
          <w:szCs w:val="22"/>
        </w:rPr>
      </w:pPr>
    </w:p>
    <w:p w14:paraId="7FBCEE4D" w14:textId="77777777" w:rsidR="00F8611C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</w:t>
      </w:r>
      <w:r w:rsidR="0037729C">
        <w:rPr>
          <w:rFonts w:ascii="Calibri" w:hAnsi="Calibri" w:cs="Calibri"/>
          <w:sz w:val="22"/>
          <w:szCs w:val="22"/>
        </w:rPr>
        <w:t>3</w:t>
      </w:r>
    </w:p>
    <w:p w14:paraId="0E0F06FF" w14:textId="77777777" w:rsidR="00905F47" w:rsidRPr="00E171D0" w:rsidRDefault="00D3546E" w:rsidP="002923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Warunki r</w:t>
      </w:r>
      <w:r w:rsidR="00905F47" w:rsidRPr="00E171D0">
        <w:rPr>
          <w:rFonts w:ascii="Calibri" w:hAnsi="Calibri" w:cs="Calibri"/>
          <w:b/>
          <w:bCs/>
          <w:sz w:val="22"/>
          <w:szCs w:val="22"/>
        </w:rPr>
        <w:t>ealizacj</w:t>
      </w:r>
      <w:r w:rsidRPr="00E171D0">
        <w:rPr>
          <w:rFonts w:ascii="Calibri" w:hAnsi="Calibri" w:cs="Calibri"/>
          <w:b/>
          <w:bCs/>
          <w:sz w:val="22"/>
          <w:szCs w:val="22"/>
        </w:rPr>
        <w:t>i</w:t>
      </w:r>
    </w:p>
    <w:p w14:paraId="718C2466" w14:textId="77777777" w:rsidR="00E171D0" w:rsidRDefault="00E171D0" w:rsidP="00292363">
      <w:pPr>
        <w:jc w:val="center"/>
        <w:rPr>
          <w:rFonts w:ascii="Calibri" w:hAnsi="Calibri" w:cs="Calibri"/>
          <w:sz w:val="22"/>
          <w:szCs w:val="22"/>
        </w:rPr>
      </w:pPr>
    </w:p>
    <w:p w14:paraId="285D4D00" w14:textId="77777777" w:rsidR="00F8611C" w:rsidRPr="009E2706" w:rsidRDefault="00F8611C" w:rsidP="006B392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Wykonawca zobowiązany jest do realizacji niniejszej Umowy na warunkach określonych </w:t>
      </w:r>
      <w:r w:rsidRPr="009E2706">
        <w:rPr>
          <w:rFonts w:cs="Calibri"/>
        </w:rPr>
        <w:br/>
        <w:t>w treści SWZ stanowiącej załącznik nr 1 do Umowy.</w:t>
      </w:r>
    </w:p>
    <w:p w14:paraId="1E5FBADD" w14:textId="77777777" w:rsidR="00F8611C" w:rsidRPr="009E2706" w:rsidRDefault="00F8611C" w:rsidP="006B392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Wykonawca zobowiązany jest do realizacji usługi zgodnie z wymaganiami określonymi </w:t>
      </w:r>
      <w:r w:rsidRPr="009E2706">
        <w:rPr>
          <w:rFonts w:cs="Calibri"/>
        </w:rPr>
        <w:br/>
        <w:t xml:space="preserve">w niniejszej Umowie, zgodnie z obowiązującymi przepisami prawa oraz z należytą starannością. </w:t>
      </w:r>
    </w:p>
    <w:p w14:paraId="59907D29" w14:textId="77777777" w:rsidR="00905F47" w:rsidRPr="009E2706" w:rsidRDefault="00905F47" w:rsidP="006B392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Wykonawca ponosi odpowiedzialność wobec Zamawiającego za wszelkie szkody powstałe na skutek działania lub zaniechania osób skierowanych do realizacji Umowy oraz za szkody wyrządzone przez osoby trzecie, wynikające z niezachowania należytej staranności pracowników Wykonawcy zobowiązanych do ochrony mienia.</w:t>
      </w:r>
    </w:p>
    <w:p w14:paraId="171E75AC" w14:textId="77777777" w:rsidR="00905F47" w:rsidRPr="009E2706" w:rsidRDefault="00905F47" w:rsidP="006B392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Wykonawca oraz osoby skierowane przez Wykonawcę do realizacji usługi ochrony zobowiązani są do zachowania w tajemnicy wszelkich informacji uzyskanych w trakcie realizacji Umowy, które Zamawiający – przy przekazywaniu – określi jako poufne. </w:t>
      </w:r>
      <w:r w:rsidRPr="009E2706">
        <w:rPr>
          <w:rFonts w:cs="Calibri"/>
        </w:rPr>
        <w:br/>
        <w:t>W przypadku nieuprawnionego ujawnienia informacji Wykonawca zobowiązany jest do zapłaty kary umownej, o której mowa w § Umowy.</w:t>
      </w:r>
    </w:p>
    <w:p w14:paraId="069510EB" w14:textId="77777777" w:rsidR="00905F47" w:rsidRPr="009E2706" w:rsidRDefault="00905F47" w:rsidP="006B392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Zamawiający ponosi odpowiedzialność za szkody wyrządzone przez pracowników Zamawiającego przebywających na terenie podlegającym ochronie.</w:t>
      </w:r>
    </w:p>
    <w:p w14:paraId="1FB6BB26" w14:textId="77777777" w:rsidR="00905F47" w:rsidRPr="009E2706" w:rsidRDefault="00905F47" w:rsidP="006B392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Zamawiający nie ponosi odpowiedzialności za wypadki przy pracy, urazy i inne zdarzenia powstałe w wyniku wykonywania pracy przez pracowników ochrony. </w:t>
      </w:r>
    </w:p>
    <w:p w14:paraId="403667FD" w14:textId="77777777" w:rsidR="00873B2E" w:rsidRDefault="00E80E99" w:rsidP="006B392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</w:t>
      </w:r>
      <w:r w:rsidR="00873B2E">
        <w:rPr>
          <w:rFonts w:ascii="Calibri" w:hAnsi="Calibri" w:cs="Calibri"/>
          <w:sz w:val="22"/>
          <w:szCs w:val="22"/>
        </w:rPr>
        <w:t xml:space="preserve"> zobowiązuje się do wykonania </w:t>
      </w:r>
      <w:r w:rsidR="005D15DB" w:rsidRPr="009E2706">
        <w:rPr>
          <w:rFonts w:ascii="Calibri" w:hAnsi="Calibri" w:cs="Calibri"/>
          <w:sz w:val="22"/>
          <w:szCs w:val="22"/>
        </w:rPr>
        <w:t>usługi</w:t>
      </w:r>
      <w:r w:rsidR="005D15DB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5D15DB">
        <w:rPr>
          <w:rFonts w:ascii="Calibri" w:hAnsi="Calibri" w:cs="Calibri"/>
          <w:sz w:val="22"/>
          <w:szCs w:val="22"/>
        </w:rPr>
        <w:t xml:space="preserve">przez </w:t>
      </w:r>
      <w:r w:rsidR="00873B2E">
        <w:rPr>
          <w:rFonts w:ascii="Calibri" w:hAnsi="Calibri" w:cs="Calibri"/>
          <w:sz w:val="22"/>
          <w:szCs w:val="22"/>
        </w:rPr>
        <w:t>pracownik</w:t>
      </w:r>
      <w:r w:rsidR="005D15DB">
        <w:rPr>
          <w:rFonts w:ascii="Calibri" w:hAnsi="Calibri" w:cs="Calibri"/>
          <w:sz w:val="22"/>
          <w:szCs w:val="22"/>
        </w:rPr>
        <w:t>ów</w:t>
      </w:r>
      <w:r w:rsidR="00873B2E">
        <w:rPr>
          <w:rFonts w:ascii="Calibri" w:hAnsi="Calibri" w:cs="Calibri"/>
          <w:sz w:val="22"/>
          <w:szCs w:val="22"/>
        </w:rPr>
        <w:t xml:space="preserve"> umundurowany</w:t>
      </w:r>
      <w:r w:rsidR="005D15DB">
        <w:rPr>
          <w:rFonts w:ascii="Calibri" w:hAnsi="Calibri" w:cs="Calibri"/>
          <w:sz w:val="22"/>
          <w:szCs w:val="22"/>
        </w:rPr>
        <w:t>ch</w:t>
      </w:r>
      <w:r w:rsidR="00873B2E">
        <w:rPr>
          <w:rFonts w:ascii="Calibri" w:hAnsi="Calibri" w:cs="Calibri"/>
          <w:sz w:val="22"/>
          <w:szCs w:val="22"/>
        </w:rPr>
        <w:t xml:space="preserve"> w obsadzie jednoosobowej od poniedziałku do piątku w godzinach 15.30 – 7.30, </w:t>
      </w:r>
      <w:r w:rsidR="00160079">
        <w:rPr>
          <w:rFonts w:ascii="Calibri" w:hAnsi="Calibri" w:cs="Calibri"/>
          <w:sz w:val="22"/>
          <w:szCs w:val="22"/>
        </w:rPr>
        <w:t xml:space="preserve">natomiast w </w:t>
      </w:r>
      <w:r w:rsidR="00873B2E">
        <w:rPr>
          <w:rFonts w:ascii="Calibri" w:hAnsi="Calibri" w:cs="Calibri"/>
          <w:sz w:val="22"/>
          <w:szCs w:val="22"/>
        </w:rPr>
        <w:t>soboty, niedziel</w:t>
      </w:r>
      <w:r>
        <w:rPr>
          <w:rFonts w:ascii="Calibri" w:hAnsi="Calibri" w:cs="Calibri"/>
          <w:sz w:val="22"/>
          <w:szCs w:val="22"/>
        </w:rPr>
        <w:t>e</w:t>
      </w:r>
      <w:r w:rsidR="00873B2E">
        <w:rPr>
          <w:rFonts w:ascii="Calibri" w:hAnsi="Calibri" w:cs="Calibri"/>
          <w:sz w:val="22"/>
          <w:szCs w:val="22"/>
        </w:rPr>
        <w:t xml:space="preserve"> oraz święta </w:t>
      </w:r>
      <w:r w:rsidR="00160079">
        <w:rPr>
          <w:rFonts w:ascii="Calibri" w:hAnsi="Calibri" w:cs="Calibri"/>
          <w:sz w:val="22"/>
          <w:szCs w:val="22"/>
        </w:rPr>
        <w:t xml:space="preserve">i dni wolne od pracy całodobowo. </w:t>
      </w:r>
    </w:p>
    <w:p w14:paraId="02401DD2" w14:textId="77777777" w:rsidR="00873B2E" w:rsidRDefault="00873B2E" w:rsidP="006B392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Strony dopuszczają możliwość ustalenia czasu pracy lub zwiększonej obsady na podstawie wzajemnych uzgodnień odnotowanych w dzienniku służb dozoru mienia.</w:t>
      </w:r>
    </w:p>
    <w:p w14:paraId="70C4AAA6" w14:textId="77777777" w:rsidR="008B165A" w:rsidRDefault="008B165A" w:rsidP="006B3927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zastrzega sobie prawo do dokonywania wyrywkowej kontroli służb dozoru mienia przez upoważnionych przez siebie pracowników w każdym czasie.</w:t>
      </w:r>
    </w:p>
    <w:p w14:paraId="43D38656" w14:textId="77777777" w:rsidR="008B165A" w:rsidRDefault="008B165A" w:rsidP="006B3927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zobowiązany jest powiadomić Zamawiającego o ewentualnych zmianach pracowników dyżurujących, co najmniej z jednodniowym wyprzedzeniem telefonicznie. </w:t>
      </w:r>
    </w:p>
    <w:p w14:paraId="24D56E88" w14:textId="77777777" w:rsidR="008B165A" w:rsidRDefault="008B165A" w:rsidP="006B3927">
      <w:pPr>
        <w:ind w:left="360"/>
        <w:rPr>
          <w:rFonts w:ascii="Calibri" w:hAnsi="Calibri" w:cs="Calibri"/>
          <w:sz w:val="22"/>
          <w:szCs w:val="22"/>
        </w:rPr>
      </w:pPr>
    </w:p>
    <w:p w14:paraId="2AFE105A" w14:textId="77777777" w:rsidR="00873B2E" w:rsidRDefault="00873B2E" w:rsidP="006B3927">
      <w:pPr>
        <w:rPr>
          <w:rFonts w:ascii="Calibri" w:hAnsi="Calibri" w:cs="Calibri"/>
          <w:sz w:val="22"/>
          <w:szCs w:val="22"/>
        </w:rPr>
      </w:pPr>
    </w:p>
    <w:p w14:paraId="6FC62854" w14:textId="77777777" w:rsidR="00873B2E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§ </w:t>
      </w:r>
      <w:r w:rsidR="00160079">
        <w:rPr>
          <w:rFonts w:ascii="Calibri" w:hAnsi="Calibri" w:cs="Calibri"/>
          <w:sz w:val="22"/>
          <w:szCs w:val="22"/>
        </w:rPr>
        <w:t>4</w:t>
      </w:r>
    </w:p>
    <w:p w14:paraId="20062457" w14:textId="77777777" w:rsidR="00905F47" w:rsidRPr="00E171D0" w:rsidRDefault="00905F47" w:rsidP="002923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Wynagrodzenie i warunki płatności</w:t>
      </w:r>
    </w:p>
    <w:p w14:paraId="26ACE0F8" w14:textId="77777777" w:rsidR="00E171D0" w:rsidRDefault="00E171D0" w:rsidP="00292363">
      <w:pPr>
        <w:jc w:val="center"/>
        <w:rPr>
          <w:rFonts w:ascii="Calibri" w:hAnsi="Calibri" w:cs="Calibri"/>
          <w:sz w:val="22"/>
          <w:szCs w:val="22"/>
        </w:rPr>
      </w:pPr>
    </w:p>
    <w:p w14:paraId="513F48E2" w14:textId="77777777" w:rsidR="00905F47" w:rsidRDefault="00905F47" w:rsidP="006B392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Wykonawca otrzyma wynagrodzenie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za usługę w wysokości ……………… zł + podatek VAT za </w:t>
      </w:r>
      <w:r w:rsidRPr="009E2706">
        <w:rPr>
          <w:rFonts w:ascii="Calibri" w:hAnsi="Calibri" w:cs="Calibri"/>
          <w:sz w:val="22"/>
          <w:szCs w:val="22"/>
        </w:rPr>
        <w:t>roboczogodzinę</w:t>
      </w:r>
      <w:r>
        <w:rPr>
          <w:rFonts w:ascii="Calibri" w:hAnsi="Calibri" w:cs="Calibri"/>
          <w:sz w:val="22"/>
          <w:szCs w:val="22"/>
        </w:rPr>
        <w:t xml:space="preserve">, co daje łącznie kwotę </w:t>
      </w:r>
      <w:r w:rsidR="009E2706">
        <w:rPr>
          <w:rFonts w:ascii="Calibri" w:hAnsi="Calibri" w:cs="Calibri"/>
          <w:sz w:val="22"/>
          <w:szCs w:val="22"/>
        </w:rPr>
        <w:t>………………………</w:t>
      </w:r>
      <w:r>
        <w:rPr>
          <w:rFonts w:ascii="Calibri" w:hAnsi="Calibri" w:cs="Calibri"/>
          <w:sz w:val="22"/>
          <w:szCs w:val="22"/>
        </w:rPr>
        <w:t>……………… zł brutto (słownie: ……………………………………………………………</w:t>
      </w:r>
      <w:r w:rsidR="009E2706">
        <w:rPr>
          <w:rFonts w:ascii="Calibri" w:hAnsi="Calibri" w:cs="Calibri"/>
          <w:sz w:val="22"/>
          <w:szCs w:val="22"/>
        </w:rPr>
        <w:t>…………………………</w:t>
      </w:r>
      <w:r>
        <w:rPr>
          <w:rFonts w:ascii="Calibri" w:hAnsi="Calibri" w:cs="Calibri"/>
          <w:sz w:val="22"/>
          <w:szCs w:val="22"/>
        </w:rPr>
        <w:t>…).</w:t>
      </w:r>
    </w:p>
    <w:p w14:paraId="26672400" w14:textId="77777777" w:rsidR="00905F47" w:rsidRDefault="00905F47" w:rsidP="006B392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Należności z tytułu wykonania</w:t>
      </w:r>
      <w:r w:rsidR="0037729C">
        <w:rPr>
          <w:rFonts w:ascii="Calibri" w:hAnsi="Calibri" w:cs="Calibri"/>
          <w:sz w:val="22"/>
          <w:szCs w:val="22"/>
        </w:rPr>
        <w:t xml:space="preserve"> </w:t>
      </w:r>
      <w:r w:rsidR="0037729C" w:rsidRPr="009E2706">
        <w:rPr>
          <w:rFonts w:ascii="Calibri" w:hAnsi="Calibri" w:cs="Calibri"/>
          <w:sz w:val="22"/>
          <w:szCs w:val="22"/>
        </w:rPr>
        <w:t>usługi</w:t>
      </w:r>
      <w:r>
        <w:rPr>
          <w:rFonts w:ascii="Calibri" w:hAnsi="Calibri" w:cs="Calibri"/>
          <w:sz w:val="22"/>
          <w:szCs w:val="22"/>
        </w:rPr>
        <w:t>, Zamawiający przekazywać będzie na po</w:t>
      </w:r>
      <w:r w:rsidR="0037729C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stawie wystawionych przez Wykonawcę faktur VAT </w:t>
      </w:r>
      <w:r w:rsidRPr="009E2706">
        <w:rPr>
          <w:rFonts w:ascii="Calibri" w:hAnsi="Calibri" w:cs="Calibri"/>
          <w:sz w:val="22"/>
          <w:szCs w:val="22"/>
        </w:rPr>
        <w:t>przelewem na nr rachunku bankowego Wykonawcy wskazany w treści faktury</w:t>
      </w:r>
      <w:r w:rsidRPr="00F13E17">
        <w:rPr>
          <w:rFonts w:ascii="Calibri" w:hAnsi="Calibri" w:cs="Calibri"/>
          <w:color w:val="FF0000"/>
          <w:sz w:val="22"/>
          <w:szCs w:val="22"/>
        </w:rPr>
        <w:t xml:space="preserve">, </w:t>
      </w:r>
      <w:r w:rsidRPr="00C11EA3">
        <w:rPr>
          <w:rFonts w:ascii="Calibri" w:hAnsi="Calibri" w:cs="Calibri"/>
          <w:sz w:val="22"/>
          <w:szCs w:val="22"/>
        </w:rPr>
        <w:t xml:space="preserve">w ciągu </w:t>
      </w:r>
      <w:r w:rsidR="00305D10" w:rsidRPr="00C11EA3">
        <w:rPr>
          <w:rFonts w:ascii="Calibri" w:hAnsi="Calibri" w:cs="Calibri"/>
          <w:sz w:val="22"/>
          <w:szCs w:val="22"/>
        </w:rPr>
        <w:t xml:space="preserve">……………….. </w:t>
      </w:r>
      <w:r w:rsidRPr="00C11EA3">
        <w:rPr>
          <w:rFonts w:ascii="Calibri" w:hAnsi="Calibri" w:cs="Calibri"/>
          <w:sz w:val="22"/>
          <w:szCs w:val="22"/>
        </w:rPr>
        <w:t xml:space="preserve">dni od daty </w:t>
      </w:r>
      <w:r>
        <w:rPr>
          <w:rFonts w:ascii="Calibri" w:hAnsi="Calibri" w:cs="Calibri"/>
          <w:sz w:val="22"/>
          <w:szCs w:val="22"/>
        </w:rPr>
        <w:t>potwierdzenia odbioru faktury przez Zamawiającego.</w:t>
      </w:r>
    </w:p>
    <w:p w14:paraId="3C39C973" w14:textId="478E86D3" w:rsidR="002606A3" w:rsidRPr="002606A3" w:rsidRDefault="00905F47" w:rsidP="002606A3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upoważnia Wykonawcę do wystawiania faktur VAT, jak w § </w:t>
      </w:r>
      <w:r w:rsidR="00160079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ust. 2 umowy, bez podpisu Zamawiającego.</w:t>
      </w:r>
    </w:p>
    <w:p w14:paraId="2EACE1D5" w14:textId="77777777" w:rsidR="002606A3" w:rsidRDefault="002606A3" w:rsidP="002606A3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2B65D38C" w14:textId="7E30A028" w:rsidR="00952295" w:rsidRDefault="00952295" w:rsidP="00952295">
      <w:pPr>
        <w:pStyle w:val="Akapitzlist"/>
        <w:numPr>
          <w:ilvl w:val="0"/>
          <w:numId w:val="4"/>
        </w:numPr>
        <w:autoSpaceDE w:val="0"/>
        <w:autoSpaceDN w:val="0"/>
        <w:spacing w:after="120"/>
        <w:jc w:val="both"/>
      </w:pPr>
      <w:r>
        <w:t>Zamawiający przewiduje możliwość zmiany wysokości wynagrodzenia określonego w § 9 ust 1 Umowy w następujących przypadkach:</w:t>
      </w:r>
    </w:p>
    <w:p w14:paraId="7C716644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</w:p>
    <w:p w14:paraId="256D38B0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  <w:r>
        <w:t>1)   w przypadku zmiany stawki podatku od towarów i usług oraz podatku akcyzowego;</w:t>
      </w:r>
    </w:p>
    <w:p w14:paraId="6A2486AF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</w:p>
    <w:p w14:paraId="164FE41C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  <w:r>
        <w:t>2)   wysokości minimalnego wynagrodzenia za pracę albo wysokości minimalnej stawki godzi-nowej, ustalonych na podstawie ustawy z dnia 10 października 2002 r. o minimalnym wy-nagrodzeniu za pracę;</w:t>
      </w:r>
    </w:p>
    <w:p w14:paraId="11EEB54E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</w:p>
    <w:p w14:paraId="0DAE2E7B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  <w:r>
        <w:t>3)   zasad podlegania ubezpieczeniom społecznym lub ubezpieczeniu zdrowotnemu lub wysokości stawki składki na ubezpieczenia społeczne lub ubezpieczenie zdrowotne;</w:t>
      </w:r>
    </w:p>
    <w:p w14:paraId="6E39E08C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</w:p>
    <w:p w14:paraId="3D686015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  <w:r>
        <w:t>4)   zasad gromadzenia i wysokości wpłat do pracowniczych planów kapitałowych, o których mowa w ustawie z dnia 4 października 2018 r. o pracowniczych planach kapitałowych (Dz. U. poz. 2215 oraz z 2019 r. poz. 1074 i 1572);</w:t>
      </w:r>
    </w:p>
    <w:p w14:paraId="683ADDF8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</w:p>
    <w:p w14:paraId="356252DA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  <w:r>
        <w:t>5)   zmiany ceny kosztów związanych z realizacją zamówienia; Poziom zmiany ceny kosztów związanych z realizacją zamówienia uprawniający Strony Umowy do żądania zmiany wynagrodzenia ustala się na 10 % w stosunku do poziomu cen tych samych materiałów lub kosztów z dnia składania ofert. Początkowy termin ustalenia zmiany wynagrodzenia ustala się na dzień zaistnienia przesłanki w postaci wzrostu wynagrodzenia ceny materiałów lub kosztów związanych z realizacją zamówienia o 10 %;</w:t>
      </w:r>
    </w:p>
    <w:p w14:paraId="18115448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</w:p>
    <w:p w14:paraId="6BDB14E3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  <w:r>
        <w:t>jeśli zmiany określone w ust. 1 pkt. 1) – 4) będą miały wpływ na koszty wykonania Umowy przez Wykonawcę.</w:t>
      </w:r>
    </w:p>
    <w:p w14:paraId="4EBD3449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</w:p>
    <w:p w14:paraId="4B8BBD0B" w14:textId="0061EC38" w:rsidR="00952295" w:rsidRDefault="00952295" w:rsidP="00952295">
      <w:pPr>
        <w:pStyle w:val="Akapitzlist"/>
        <w:autoSpaceDE w:val="0"/>
        <w:autoSpaceDN w:val="0"/>
        <w:spacing w:after="120"/>
        <w:jc w:val="both"/>
      </w:pPr>
      <w:r>
        <w:t>5.    W sytuacji wystąpienia okoliczności wskazanych w ust. 1 pkt. 1) niniejszego paragrafu Wykonawca jest uprawniony złożyć Zamawiającemu pisemny wniosek o zmianę Umowy w zakresie płatności wynikających z faktur wystawionych po wejściu w życie przepisów zmieniających stawkę podatku od towarów i usług. Wniosek powinien zawierać wyczerpujące uzasadnienie faktyczne i wskazanie podstaw prawnych zmiany stawki podatku od towarów i usług oraz dokładne wyliczenie kwoty wynagrodzenia należnego Wykonawcy po zmianie Umowy.</w:t>
      </w:r>
    </w:p>
    <w:p w14:paraId="4AE037BF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</w:p>
    <w:p w14:paraId="16C771AE" w14:textId="40EA9F1E" w:rsidR="00952295" w:rsidRDefault="00952295" w:rsidP="00952295">
      <w:pPr>
        <w:pStyle w:val="Akapitzlist"/>
        <w:autoSpaceDE w:val="0"/>
        <w:autoSpaceDN w:val="0"/>
        <w:spacing w:after="120"/>
        <w:jc w:val="both"/>
      </w:pPr>
      <w:r>
        <w:lastRenderedPageBreak/>
        <w:t>6.    W sytuacji wystąpienia okoliczności wskazanych w ust. 1 pkt. 2) niniejszego paragrafu Wykonawca jest uprawniony złożyć Zamawiającemu pisemny wniosek o zmianę Umowy 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minimalnego wynagrodzenia za pracę na kalkulację wynagrodzenia. Wniosek powinien obejmować jedynie dodatkowe koszty realizacji Umowy, które Wykonawca obowiązkowo ponosi w związku z podwyższeniem wysokości płacy minimalnej. Zamawiający oświadcza, iż nie będzie akceptował kosztów wynikających z podwyższenia wynagrodzeń pracownikom Wykonawcy, które nie są konieczne w celu ich dostosowania do wysokości minimalnego wynagrodzenia za pracę, w szczególności koszty podwyższenia wynagrodzenia w kwocie przewyższającej wysokość płacy minimalnej.</w:t>
      </w:r>
    </w:p>
    <w:p w14:paraId="7C60EB23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</w:p>
    <w:p w14:paraId="2D299022" w14:textId="517991DA" w:rsidR="00952295" w:rsidRDefault="00952295" w:rsidP="00952295">
      <w:pPr>
        <w:pStyle w:val="Akapitzlist"/>
        <w:autoSpaceDE w:val="0"/>
        <w:autoSpaceDN w:val="0"/>
        <w:spacing w:after="120"/>
        <w:jc w:val="both"/>
      </w:pPr>
      <w:r>
        <w:t>7.    W sytuacji wystąpienia okoliczności wskazanych w ust. 1 pkt. 3) lub 4)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bądź zmianie zasad gromadzenia i wysokości wpłat do pracowniczych planów kapitałowych. Wniosek powinien zawierać wyczerpujące uzasadnienie faktyczne i wskazanie podstaw prawnych oraz dokładne wyliczenie kwoty wynagrodzenia Wykonawcy po zmianie Umowy, w szczególności Wykonawca zobowiązuje się wykazać związek pomiędzy wnioskowaną kwotą podwyższenia wynagrodzenia a wpływem zmiany zasad, o których mowa w ust.1 pkt. 3) lub 4) niniejszego paragrafu na kalkulację wynagrodzenia. Wniosek może obejmować jedynie dodatkowe koszty realizacji Umowy, które Wykonawca obowiązkowo ponosi w związku ze zmianą zasad, o których mowa w ust. 1 pkt. 3) lub 4) niniejszego paragrafu.</w:t>
      </w:r>
    </w:p>
    <w:p w14:paraId="2E8B29EA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</w:p>
    <w:p w14:paraId="2BD3CD60" w14:textId="25C97E71" w:rsidR="00952295" w:rsidRDefault="00952295" w:rsidP="00952295">
      <w:pPr>
        <w:pStyle w:val="Akapitzlist"/>
        <w:autoSpaceDE w:val="0"/>
        <w:autoSpaceDN w:val="0"/>
        <w:spacing w:after="120"/>
        <w:jc w:val="both"/>
      </w:pPr>
      <w:r>
        <w:t>8.    W sytuacji wzrostu ceny materiałów lub kosztów związanych z realizacją zamówienia powyżej 15% Wykonawca jest uprawniony złożyć Zamawiającemu pisemny wniosek o zmianę Umowy 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Umowy.</w:t>
      </w:r>
    </w:p>
    <w:p w14:paraId="777AADC5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</w:p>
    <w:p w14:paraId="38694CDD" w14:textId="4BDFC10F" w:rsidR="00952295" w:rsidRDefault="00952295" w:rsidP="00952295">
      <w:pPr>
        <w:pStyle w:val="Akapitzlist"/>
        <w:autoSpaceDE w:val="0"/>
        <w:autoSpaceDN w:val="0"/>
        <w:spacing w:after="120"/>
        <w:jc w:val="both"/>
      </w:pPr>
      <w:r>
        <w:t>9.    W sytuacji spadku ceny materiałów lub kosztów związanych z realizacją zamówienia powyżej 10% Zamawiający jest uprawniony złożyć Wykonawcy pisemną informację o zmianę Umowy w zakresie płatności wynikających z faktur wystawionych po zmianie ceny materiałów lub kosztów związanych z realizacją zamówienia. Informacja powinna zawierać wyczerpujące uzasadnienie faktyczne i wskazanie podstaw prawnych oraz dokładne wyliczenie kwoty wynagrodzenia Wykonawcy po zmianie Umowy.</w:t>
      </w:r>
    </w:p>
    <w:p w14:paraId="3AB67C26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</w:p>
    <w:p w14:paraId="05C58AAF" w14:textId="73DBD5FF" w:rsidR="00952295" w:rsidRDefault="00952295" w:rsidP="00952295">
      <w:pPr>
        <w:pStyle w:val="Akapitzlist"/>
        <w:autoSpaceDE w:val="0"/>
        <w:autoSpaceDN w:val="0"/>
        <w:spacing w:after="120"/>
        <w:jc w:val="both"/>
      </w:pPr>
      <w:r>
        <w:lastRenderedPageBreak/>
        <w:t>10.    Wniosek, o którym mowa w ust 5 i 6 można złożyć nie wcześniej niż po upływie 9 miesięcy od dnia zawarcia umowy (początkowy termin ustalenia zmiany wynagrodzenia); nie dopuszcza się składania kolejnych wniosków o zmianę wynagrodzenia.</w:t>
      </w:r>
    </w:p>
    <w:p w14:paraId="06661CFE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</w:p>
    <w:p w14:paraId="1672DF58" w14:textId="2EA65F8E" w:rsidR="00952295" w:rsidRDefault="00952295" w:rsidP="00952295">
      <w:pPr>
        <w:pStyle w:val="Akapitzlist"/>
        <w:autoSpaceDE w:val="0"/>
        <w:autoSpaceDN w:val="0"/>
        <w:spacing w:after="120"/>
        <w:jc w:val="both"/>
      </w:pPr>
      <w:r>
        <w:t>11.    Zmiana Umowy w zakresie zmiany wynagrodzenia z przyczyn określonych w ust. 1 pkt. 1) – 4) obejmować będzie wyłącznie płatności za prace, których w dniu zmiany odpowiednio stawki podatku VAT, wysokości minimalnego wynagrodzenia za pracę i składki na ubezpieczenia społeczne lub zdrowotne, jeszcze nie wykonano.</w:t>
      </w:r>
    </w:p>
    <w:p w14:paraId="4FEEE6BE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</w:p>
    <w:p w14:paraId="1B16F492" w14:textId="2256426B" w:rsidR="00952295" w:rsidRDefault="00952295" w:rsidP="00952295">
      <w:pPr>
        <w:pStyle w:val="Akapitzlist"/>
        <w:autoSpaceDE w:val="0"/>
        <w:autoSpaceDN w:val="0"/>
        <w:spacing w:after="120"/>
        <w:jc w:val="both"/>
      </w:pPr>
      <w:r>
        <w:t>12.        Obowiązek wykazania wpływu zmian, o których mowa w ust. 1 niniejszego paragrafu na zmianę wynagrodzenia, o którym mowa w § 9 ust. 1 Umowy, należy do Wykonawcy pod rygorem odmowy dokonania zmiany Umowy przez Zamawiającego.</w:t>
      </w:r>
    </w:p>
    <w:p w14:paraId="5AB14DF1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</w:p>
    <w:p w14:paraId="5F080CA3" w14:textId="1E9DBB33" w:rsidR="00952295" w:rsidRDefault="00952295" w:rsidP="00952295">
      <w:pPr>
        <w:pStyle w:val="Akapitzlist"/>
        <w:autoSpaceDE w:val="0"/>
        <w:autoSpaceDN w:val="0"/>
        <w:spacing w:after="120"/>
        <w:jc w:val="both"/>
      </w:pPr>
      <w:r>
        <w:t>13.    Maksymalna wartość poszczególnej zmiany wynagrodzenia, jaką dopuszcza Zamawiający w efekcie zastosowania postanowień o zasadach wprowadzania zmian wysokości wynagrodzenia, o których mowa w ust. 1 pkt 5 to 10% wynagrodzenia za zakres Przedmiotu umowy niezrealizowany jeszcze przez Wykonawcę i nieodebrany przez Zamawiającego przed dniem złożenia wniosku, a łączna maksymalna wartość wszystkich zmian wynagrodzenia, jaką dopuszcza Zamawiający w efekcie zastosowania postanowień o zasadach wprowadzania zmian wysokości wynagrodzenia to 5% wynagrodzenia, o którym mowa w § 9 ust. 1.</w:t>
      </w:r>
    </w:p>
    <w:p w14:paraId="52D9AD3E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</w:p>
    <w:p w14:paraId="03D8102C" w14:textId="050AA396" w:rsidR="00952295" w:rsidRDefault="00952295" w:rsidP="00952295">
      <w:pPr>
        <w:pStyle w:val="Akapitzlist"/>
        <w:autoSpaceDE w:val="0"/>
        <w:autoSpaceDN w:val="0"/>
        <w:spacing w:after="120"/>
        <w:jc w:val="both"/>
      </w:pPr>
      <w:r>
        <w:t>14.    Przez maksymalną wartość korekt, o której mowa w ust. 10 należy rozumieć wartość wzrostu lub spadku wynagrodzenia Wykonawcy wynikającą z waloryzacji.</w:t>
      </w:r>
    </w:p>
    <w:p w14:paraId="12F12A00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</w:p>
    <w:p w14:paraId="48E4F673" w14:textId="1AAEE2E9" w:rsidR="00952295" w:rsidRDefault="00952295" w:rsidP="00952295">
      <w:pPr>
        <w:pStyle w:val="Akapitzlist"/>
        <w:autoSpaceDE w:val="0"/>
        <w:autoSpaceDN w:val="0"/>
        <w:spacing w:after="120"/>
        <w:jc w:val="both"/>
      </w:pPr>
      <w:r>
        <w:t>15.    Wartość zmiany (WZ) o której mowa w ust. 1 pkt. 5) określa się na podstawie wzoru:</w:t>
      </w:r>
    </w:p>
    <w:p w14:paraId="12CF7950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</w:p>
    <w:p w14:paraId="3C6DBC3E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  <w:r>
        <w:t>WZ = (W × F)/100, przy czym:</w:t>
      </w:r>
    </w:p>
    <w:p w14:paraId="58DB699E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</w:p>
    <w:p w14:paraId="746FBD18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  <w:r>
        <w:t>W - wynagrodzenie netto za zakres Przedmiotu Umowy, za zakres Przedmiotu umowy niezrealizowany jeszcze przez Wykonawcę i nieodebrany przez Zamawiającego przed dniem złożenia wniosku,</w:t>
      </w:r>
    </w:p>
    <w:p w14:paraId="7DB634BB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</w:p>
    <w:p w14:paraId="5211E33E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  <w:r>
        <w:t>F – średnia arytmetyczna trzech następujących po sobie wartości zmiany cen materiałów lub kosztów związanych z realizacją Przedmiotu umowy wynikających z komunikatów Prezesa GUS.</w:t>
      </w:r>
    </w:p>
    <w:p w14:paraId="13479E5D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</w:p>
    <w:p w14:paraId="3D930B49" w14:textId="3A54966F" w:rsidR="00952295" w:rsidRDefault="00952295" w:rsidP="00952295">
      <w:pPr>
        <w:pStyle w:val="Akapitzlist"/>
        <w:autoSpaceDE w:val="0"/>
        <w:autoSpaceDN w:val="0"/>
        <w:spacing w:after="120"/>
        <w:jc w:val="both"/>
      </w:pPr>
      <w:r>
        <w:t>15.    Postanowień umownych w zakresie waloryzacji nie stosuje się od chwili osiągnięcia limitu, o którym mowa w ust. 10.</w:t>
      </w:r>
    </w:p>
    <w:p w14:paraId="4D24BD85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</w:p>
    <w:p w14:paraId="15877488" w14:textId="7F9AE071" w:rsidR="00952295" w:rsidRDefault="00952295" w:rsidP="00952295">
      <w:pPr>
        <w:pStyle w:val="Akapitzlist"/>
        <w:autoSpaceDE w:val="0"/>
        <w:autoSpaceDN w:val="0"/>
        <w:spacing w:after="120"/>
        <w:jc w:val="both"/>
      </w:pPr>
      <w:r>
        <w:t>16.    Wykonawca, którego wynagrodzenie zostało zmienione zgodnie z ust. 1 pkt 5, zobowiązany jest do zmiany wynagrodzenia przysługującego podwykonawcy, z którym zawarł umowę, w zakresie odpowiadającym zmianom cen materiałów lub kosztów dotyczących zobowiązania podwykonawcy.</w:t>
      </w:r>
    </w:p>
    <w:p w14:paraId="088E3763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</w:p>
    <w:p w14:paraId="52EF8A5C" w14:textId="4168115D" w:rsidR="00952295" w:rsidRDefault="00952295" w:rsidP="00E850EC">
      <w:pPr>
        <w:autoSpaceDE w:val="0"/>
        <w:autoSpaceDN w:val="0"/>
        <w:spacing w:after="120"/>
        <w:ind w:left="708"/>
        <w:jc w:val="both"/>
      </w:pPr>
      <w:r>
        <w:lastRenderedPageBreak/>
        <w:t>17.Wysokość wynagrodzenia Wykonawcy nie podlega zmianie, jeżeli zmiana wskaźników określonych w ust. 1 zostanie wprowadzona aktami prawnymi opublikowanymi przed dniem składania ofert w postępowaniu o udzielenie zamówienia publicznego.</w:t>
      </w:r>
    </w:p>
    <w:p w14:paraId="4A9BCA81" w14:textId="77777777" w:rsidR="00952295" w:rsidRDefault="00952295" w:rsidP="00952295">
      <w:pPr>
        <w:pStyle w:val="Akapitzlist"/>
        <w:autoSpaceDE w:val="0"/>
        <w:autoSpaceDN w:val="0"/>
        <w:spacing w:after="120"/>
        <w:jc w:val="both"/>
      </w:pPr>
    </w:p>
    <w:p w14:paraId="55B4A3F5" w14:textId="4C03A947" w:rsidR="00952295" w:rsidRDefault="00952295" w:rsidP="00952295">
      <w:pPr>
        <w:pStyle w:val="Akapitzlist"/>
        <w:autoSpaceDE w:val="0"/>
        <w:autoSpaceDN w:val="0"/>
        <w:spacing w:after="120"/>
        <w:jc w:val="both"/>
      </w:pPr>
      <w:r>
        <w:t>1</w:t>
      </w:r>
      <w:r w:rsidR="00E850EC">
        <w:t>9</w:t>
      </w:r>
      <w:r>
        <w:t>.    Jeżeli do upływu 30 dni od wystąpienia okoliczności, o których mowa w ust.1, Wykonawca nie zwróci się do Zamawiającego o zmianę wysokości wynagrodzenia, Zamawiający uzna, że zmiana przepisów nie ma wpływu na koszty wykonania Przedmiotu umowy przez Wykonawcę.</w:t>
      </w:r>
    </w:p>
    <w:p w14:paraId="4B4ED9BA" w14:textId="650C1AE1" w:rsidR="002606A3" w:rsidRDefault="002606A3" w:rsidP="00E850EC">
      <w:pPr>
        <w:autoSpaceDE w:val="0"/>
        <w:autoSpaceDN w:val="0"/>
        <w:spacing w:after="120"/>
        <w:jc w:val="both"/>
      </w:pPr>
    </w:p>
    <w:p w14:paraId="4A723A4A" w14:textId="77777777" w:rsidR="00432A8D" w:rsidRDefault="00432A8D" w:rsidP="002606A3">
      <w:pPr>
        <w:jc w:val="both"/>
        <w:rPr>
          <w:rFonts w:ascii="Calibri" w:hAnsi="Calibri" w:cs="Calibri"/>
          <w:sz w:val="22"/>
          <w:szCs w:val="22"/>
        </w:rPr>
      </w:pPr>
    </w:p>
    <w:p w14:paraId="25ACA40B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6B1E02E6" w14:textId="77777777" w:rsidR="00873B2E" w:rsidRPr="007A4D32" w:rsidRDefault="00873B2E" w:rsidP="006B392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A4D32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160079" w:rsidRPr="007A4D32">
        <w:rPr>
          <w:rFonts w:ascii="Calibri" w:hAnsi="Calibri" w:cs="Calibri"/>
          <w:b/>
          <w:bCs/>
          <w:sz w:val="22"/>
          <w:szCs w:val="22"/>
        </w:rPr>
        <w:t>5</w:t>
      </w:r>
      <w:r w:rsidR="00160079" w:rsidRPr="007A4D32">
        <w:rPr>
          <w:rStyle w:val="Odwoanieprzypisudolnego"/>
          <w:rFonts w:ascii="Calibri" w:hAnsi="Calibri" w:cs="Calibri"/>
          <w:b/>
          <w:bCs/>
          <w:sz w:val="22"/>
          <w:szCs w:val="22"/>
        </w:rPr>
        <w:footnoteReference w:id="1"/>
      </w:r>
    </w:p>
    <w:p w14:paraId="796227A3" w14:textId="77777777" w:rsidR="006B3927" w:rsidRPr="00E171D0" w:rsidRDefault="005D15DB" w:rsidP="002923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Podwykonawcy</w:t>
      </w:r>
    </w:p>
    <w:p w14:paraId="4597A29B" w14:textId="77777777" w:rsidR="00E171D0" w:rsidRDefault="00E171D0" w:rsidP="00292363">
      <w:pPr>
        <w:jc w:val="center"/>
        <w:rPr>
          <w:rFonts w:ascii="Calibri" w:hAnsi="Calibri" w:cs="Calibri"/>
          <w:sz w:val="22"/>
          <w:szCs w:val="22"/>
        </w:rPr>
      </w:pPr>
    </w:p>
    <w:p w14:paraId="65460107" w14:textId="77777777" w:rsidR="006B3927" w:rsidRPr="009E2706" w:rsidRDefault="005D15DB" w:rsidP="006B3927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>Wykonawca powierza realizację części zamówienia w następującym zakresie: …………………………………………………………………………………… następującemu podwykonawcy: ……………………………………………………………………………………………………………………………………….</w:t>
      </w:r>
    </w:p>
    <w:p w14:paraId="49A258E3" w14:textId="77777777" w:rsidR="006B3927" w:rsidRPr="009E2706" w:rsidRDefault="005D15DB" w:rsidP="006B3927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>Zmiana podwykonawcy lub wyznaczenie podwykonawcy w przypadku złożenia w ofercie oświadczenia o wykonaniu Umowy samodzielnie wymaga poinformowania Zamawiającego oraz przedstawienia informacji o firmie nowego podwykonawcy.</w:t>
      </w:r>
    </w:p>
    <w:p w14:paraId="7438D327" w14:textId="77777777" w:rsidR="006B3927" w:rsidRPr="009E2706" w:rsidRDefault="005D15DB" w:rsidP="006B3927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>W przypadku polegania przez Wykonawcę na zasobach podwykonawcy w zakresie doświadczenia wymaganego w celu spełnienia warunku udziału w postępowaniu</w:t>
      </w:r>
      <w:r w:rsidR="001A68F2">
        <w:rPr>
          <w:rFonts w:cs="Calibri"/>
        </w:rPr>
        <w:t>,</w:t>
      </w:r>
      <w:r w:rsidRPr="009E2706">
        <w:rPr>
          <w:rFonts w:cs="Calibri"/>
        </w:rPr>
        <w:t xml:space="preserve"> podwykonawca ten wykona zakres usług, do realizacji których udostępnione Wykonawcy doświadczenie jest wymagane.</w:t>
      </w:r>
    </w:p>
    <w:p w14:paraId="43098571" w14:textId="77777777" w:rsidR="006B3927" w:rsidRPr="009E2706" w:rsidRDefault="005D15DB" w:rsidP="00657752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 przypadku, gdy zmiana albo rezygnacja z podwykonawcy dotyczy podmiotu, na którego zasoby Wykonawca powoływał się wykazując spełnienie warunków udziału </w:t>
      </w:r>
      <w:r w:rsidRPr="009E2706">
        <w:rPr>
          <w:rFonts w:cs="Calibri"/>
        </w:rPr>
        <w:br/>
        <w:t xml:space="preserve">w postępowaniu, Wykonawca jest zobowiązany wykazać Zamawiającemu, że proponowany inny podwykonawca lub Wykonawca samodzielnie spełnia je w stopniu nie mniejszym niż podwykonawca, o którym mowa w ust. 1, na którego zasoby Wykonawca powoływał się </w:t>
      </w:r>
      <w:r w:rsidRPr="009E2706">
        <w:rPr>
          <w:rFonts w:cs="Calibri"/>
        </w:rPr>
        <w:br/>
        <w:t xml:space="preserve">w trakcie postępowania o udzielenie zamówienia. </w:t>
      </w:r>
    </w:p>
    <w:p w14:paraId="5F5106B5" w14:textId="77777777" w:rsidR="006B3927" w:rsidRPr="009E2706" w:rsidRDefault="005D15DB" w:rsidP="00657752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 przypadku, o którym mowa w ust. 4 Wykonawca: </w:t>
      </w:r>
    </w:p>
    <w:p w14:paraId="427B329C" w14:textId="77777777" w:rsidR="005D15DB" w:rsidRPr="009E2706" w:rsidRDefault="005D15DB" w:rsidP="006B3927">
      <w:pPr>
        <w:pStyle w:val="Akapitzlist"/>
        <w:numPr>
          <w:ilvl w:val="1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w przypadku zmiany podwykonawcy</w:t>
      </w:r>
      <w:r w:rsidR="00101C6A">
        <w:rPr>
          <w:rFonts w:cs="Calibri"/>
        </w:rPr>
        <w:t>,</w:t>
      </w:r>
      <w:r w:rsidRPr="009E2706">
        <w:rPr>
          <w:rFonts w:cs="Calibri"/>
        </w:rPr>
        <w:t xml:space="preserve"> Wykonawca przedłoży Zamawiającemu oświadczenia i dokumenty wymagane w postępowaniu o udzielenie zamówienia publicznego potwierdzające: </w:t>
      </w:r>
    </w:p>
    <w:p w14:paraId="0B5150E2" w14:textId="77777777" w:rsidR="005D15DB" w:rsidRPr="009E2706" w:rsidRDefault="005D15DB" w:rsidP="006B3927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spełnienie warunków udziału w postępowaniu przez nowego podwykonawcę </w:t>
      </w:r>
      <w:r w:rsidRPr="009E2706">
        <w:rPr>
          <w:rFonts w:cs="Calibri"/>
        </w:rPr>
        <w:br/>
        <w:t xml:space="preserve">w zakresie dotyczącym udostępnionych Wykonawcy zasobów, </w:t>
      </w:r>
    </w:p>
    <w:p w14:paraId="4998A925" w14:textId="77777777" w:rsidR="005D15DB" w:rsidRPr="009E2706" w:rsidRDefault="005D15DB" w:rsidP="006B3927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brak podstaw wykluczenia podwykonawcy, któremu Wykonawca zamierza powierzyć wykonanie części zamówienia, albo </w:t>
      </w:r>
    </w:p>
    <w:p w14:paraId="009DCF61" w14:textId="77777777" w:rsidR="00657752" w:rsidRDefault="005D15DB" w:rsidP="00657752">
      <w:pPr>
        <w:pStyle w:val="Akapitzlist"/>
        <w:numPr>
          <w:ilvl w:val="1"/>
          <w:numId w:val="7"/>
        </w:numPr>
        <w:spacing w:after="0" w:line="240" w:lineRule="auto"/>
        <w:ind w:hanging="357"/>
        <w:jc w:val="both"/>
        <w:rPr>
          <w:rFonts w:cs="Calibri"/>
        </w:rPr>
      </w:pPr>
      <w:r w:rsidRPr="009E2706">
        <w:rPr>
          <w:rFonts w:cs="Calibri"/>
        </w:rPr>
        <w:t xml:space="preserve">w przypadku rezygnacji z podwykonawcy przedłoży Zamawiającemu oświadczenia </w:t>
      </w:r>
      <w:r w:rsidRPr="009E2706">
        <w:rPr>
          <w:rFonts w:cs="Calibri"/>
        </w:rPr>
        <w:br/>
        <w:t xml:space="preserve">i dokumenty wymagane w postępowaniu o udzielenie zamówienia publicznego potwierdzające samodzielne spełnienie przez Wykonawcę warunku udziału </w:t>
      </w:r>
      <w:r w:rsidRPr="009E2706">
        <w:rPr>
          <w:rFonts w:cs="Calibri"/>
        </w:rPr>
        <w:br/>
        <w:t xml:space="preserve">w postępowaniu, odnośnie którego Wykonawca polegał na udostępnionych zasobach podwykonawcy. </w:t>
      </w:r>
    </w:p>
    <w:p w14:paraId="41297509" w14:textId="77777777" w:rsidR="006B3927" w:rsidRPr="00657752" w:rsidRDefault="005D15DB" w:rsidP="00E171D0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cs="Calibri"/>
        </w:rPr>
      </w:pPr>
      <w:r w:rsidRPr="00657752">
        <w:rPr>
          <w:rFonts w:cs="Calibri"/>
        </w:rPr>
        <w:t>Zamawiający w terminie 7 dni oceni oświadczenia i dokumenty, o których mowa w ust. 5 na podstawie tych samych kryteriów, w zakresie których dokonał oceny</w:t>
      </w:r>
      <w:r w:rsidR="00657752">
        <w:rPr>
          <w:rFonts w:cs="Calibri"/>
        </w:rPr>
        <w:t xml:space="preserve"> </w:t>
      </w:r>
      <w:r w:rsidRPr="00657752">
        <w:rPr>
          <w:rFonts w:cs="Calibri"/>
        </w:rPr>
        <w:t>spełnienia warunków udziału w postępowaniu i braku podstaw wykluczenia w trakcie</w:t>
      </w:r>
      <w:r w:rsidR="00657752">
        <w:rPr>
          <w:rFonts w:cs="Calibri"/>
        </w:rPr>
        <w:t xml:space="preserve"> p</w:t>
      </w:r>
      <w:r w:rsidRPr="00657752">
        <w:rPr>
          <w:rFonts w:cs="Calibri"/>
        </w:rPr>
        <w:t xml:space="preserve">ostępowania o udzielenie zamówienia. Zamawiający po dokonaniu oceny spełnienia wymagań, o których mowa powyżej przekaże Wykonawcy informację o: </w:t>
      </w:r>
    </w:p>
    <w:p w14:paraId="6E7BA7F8" w14:textId="77777777" w:rsidR="006B3927" w:rsidRPr="009E2706" w:rsidRDefault="005D15DB" w:rsidP="006B3927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lastRenderedPageBreak/>
        <w:t>wyrażeniu zgody na zmianę podwykonawcy lub rezygnację z podwykonawcy,</w:t>
      </w:r>
    </w:p>
    <w:p w14:paraId="18E7C843" w14:textId="77777777" w:rsidR="005D15DB" w:rsidRPr="009E2706" w:rsidRDefault="005D15DB" w:rsidP="006B3927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 xml:space="preserve">braku wyrażenia zgody, przekazując uzasadnienie faktyczne. </w:t>
      </w:r>
    </w:p>
    <w:p w14:paraId="0EFA6CDD" w14:textId="77777777" w:rsidR="00E171D0" w:rsidRDefault="005D15DB" w:rsidP="00E171D0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cs="Calibri"/>
        </w:rPr>
      </w:pPr>
      <w:r w:rsidRPr="009E2706">
        <w:rPr>
          <w:rFonts w:cs="Calibri"/>
        </w:rPr>
        <w:t>Zmiana podwykonawcy udostępniającego zasoby lub rezygnacja z podwykonawcy nie wymaga zmiany umowy, przy czym Wykonawca nie jest uprawniony do powierzenia podwykonawcy realizacji części zamówienia do momentu otrzymania od Zamawiającego informacji, o której mowa w ust. 6.</w:t>
      </w:r>
    </w:p>
    <w:p w14:paraId="382F0871" w14:textId="77777777" w:rsidR="005D15DB" w:rsidRDefault="005D15DB" w:rsidP="00E171D0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cs="Calibri"/>
        </w:rPr>
      </w:pPr>
      <w:r w:rsidRPr="00E171D0">
        <w:rPr>
          <w:rFonts w:cs="Calibri"/>
        </w:rPr>
        <w:t xml:space="preserve">Umowa o podwykonawstwo nie może zawierać postanowień kształtujących prawa </w:t>
      </w:r>
      <w:r w:rsidRPr="00E171D0">
        <w:rPr>
          <w:rFonts w:cs="Calibri"/>
        </w:rPr>
        <w:br/>
        <w:t xml:space="preserve">i obowiązki podwykonawcy, w zakresie kar umownych oraz postanowień dotyczących warunków wypłaty wynagrodzenia, w sposób dla niego mniej korzystny niż prawa </w:t>
      </w:r>
      <w:r w:rsidRPr="00E171D0">
        <w:rPr>
          <w:rFonts w:cs="Calibri"/>
        </w:rPr>
        <w:br/>
        <w:t>i obowiązki Wykonawcy, ukształtowane postanowieniami umowy zawartej między Zamawiającym a Wykonawcą.</w:t>
      </w:r>
    </w:p>
    <w:p w14:paraId="7F63ACB1" w14:textId="77777777" w:rsidR="00E171D0" w:rsidRPr="00E171D0" w:rsidRDefault="00E171D0" w:rsidP="00E171D0">
      <w:pPr>
        <w:pStyle w:val="Akapitzlist"/>
        <w:spacing w:after="0" w:line="240" w:lineRule="auto"/>
        <w:ind w:left="714"/>
        <w:jc w:val="both"/>
        <w:rPr>
          <w:rFonts w:cs="Calibri"/>
        </w:rPr>
      </w:pPr>
    </w:p>
    <w:p w14:paraId="2DE4F3BE" w14:textId="77777777" w:rsidR="005D15DB" w:rsidRDefault="005D15DB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</w:t>
      </w:r>
      <w:r w:rsidR="00160079">
        <w:rPr>
          <w:rFonts w:ascii="Calibri" w:hAnsi="Calibri" w:cs="Calibri"/>
          <w:sz w:val="22"/>
          <w:szCs w:val="22"/>
        </w:rPr>
        <w:t>6</w:t>
      </w:r>
    </w:p>
    <w:p w14:paraId="43679A2A" w14:textId="77777777" w:rsidR="005D15DB" w:rsidRPr="00E171D0" w:rsidRDefault="005D15DB" w:rsidP="006B392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Odstąpienie od umowy</w:t>
      </w:r>
    </w:p>
    <w:p w14:paraId="78920470" w14:textId="77777777" w:rsidR="00E171D0" w:rsidRDefault="00E171D0" w:rsidP="006B3927">
      <w:pPr>
        <w:jc w:val="center"/>
        <w:rPr>
          <w:rFonts w:ascii="Calibri" w:hAnsi="Calibri" w:cs="Calibri"/>
          <w:sz w:val="22"/>
          <w:szCs w:val="22"/>
        </w:rPr>
      </w:pPr>
    </w:p>
    <w:p w14:paraId="14C12BF5" w14:textId="77777777" w:rsidR="005D15DB" w:rsidRPr="009E2706" w:rsidRDefault="005D15DB" w:rsidP="006B39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Zamawiający może odstąpić od Umowy w następujących przypadkach:</w:t>
      </w:r>
    </w:p>
    <w:p w14:paraId="51C025CD" w14:textId="77777777" w:rsidR="005D15DB" w:rsidRPr="009E2706" w:rsidRDefault="005D15DB" w:rsidP="006B39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 xml:space="preserve">utraty przez Wykonawcę uprawnień do prowadzenia działalności gospodarczej </w:t>
      </w:r>
      <w:r w:rsidRPr="009E2706">
        <w:rPr>
          <w:rFonts w:cs="Calibri"/>
        </w:rPr>
        <w:br/>
        <w:t>w zakresie usług</w:t>
      </w:r>
      <w:bookmarkStart w:id="1" w:name="highlightHit_91"/>
      <w:bookmarkEnd w:id="1"/>
      <w:r w:rsidRPr="009E2706">
        <w:rPr>
          <w:rFonts w:cs="Calibri"/>
        </w:rPr>
        <w:t xml:space="preserve"> ochrony mienia realizowanej w formie</w:t>
      </w:r>
      <w:bookmarkStart w:id="2" w:name="mip40648536"/>
      <w:bookmarkEnd w:id="2"/>
      <w:r w:rsidRPr="009E2706">
        <w:rPr>
          <w:rFonts w:cs="Calibri"/>
        </w:rPr>
        <w:t xml:space="preserve"> bezpośredniej</w:t>
      </w:r>
      <w:bookmarkStart w:id="3" w:name="highlightHit_28"/>
      <w:bookmarkEnd w:id="3"/>
      <w:r w:rsidRPr="009E2706">
        <w:rPr>
          <w:rFonts w:cs="Calibri"/>
        </w:rPr>
        <w:t xml:space="preserve"> ochrony fizycznej;</w:t>
      </w:r>
    </w:p>
    <w:p w14:paraId="53771478" w14:textId="77777777" w:rsidR="005D15DB" w:rsidRPr="009E2706" w:rsidRDefault="005D15DB" w:rsidP="006B39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nieprzystąpienia do wykonywania Umowy lub zaprzestania wykonywania Umowy na okres co najmniej 1 dnia;</w:t>
      </w:r>
    </w:p>
    <w:p w14:paraId="1A59281F" w14:textId="77777777" w:rsidR="005D15DB" w:rsidRPr="009E2706" w:rsidRDefault="005D15DB" w:rsidP="006B39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nieprzedłużenia ważności polisy ubezpieczeniowej lub wygaśnięcia polisy ubezpieczeniowej;</w:t>
      </w:r>
    </w:p>
    <w:p w14:paraId="6964EFA5" w14:textId="77777777" w:rsidR="005D15DB" w:rsidRPr="009E2706" w:rsidRDefault="005D15DB" w:rsidP="006B39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powierzenia wykonania usługi osobie trzeciej lub podwykonawcy, który nie został zgłoszony Zamawiającemu;</w:t>
      </w:r>
    </w:p>
    <w:p w14:paraId="604A8A98" w14:textId="77777777" w:rsidR="005D15DB" w:rsidRPr="009E2706" w:rsidRDefault="005D15DB" w:rsidP="006B39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stwierdzenia przez Zamawiającego rażącego naruszenia obowiązków przez osobę skierowaną do realizacji zamówienia lub rażącego naruszenia obowiązków przez Wykonawcę, przy czym rażącym naruszeniem obowiązku jest:</w:t>
      </w:r>
    </w:p>
    <w:p w14:paraId="26B3DA83" w14:textId="77777777" w:rsidR="005D15DB" w:rsidRPr="009E2706" w:rsidRDefault="005D15DB" w:rsidP="006B392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pozostawienie obiektu bez ochrony przez co najmniej 2 godziny;</w:t>
      </w:r>
    </w:p>
    <w:p w14:paraId="5CD29FA4" w14:textId="77777777" w:rsidR="005D15DB" w:rsidRPr="009E2706" w:rsidRDefault="005D15DB" w:rsidP="006B392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niezapobieżenie kradzieży lub zniszczeniu mienia;</w:t>
      </w:r>
    </w:p>
    <w:p w14:paraId="17433E6E" w14:textId="77777777" w:rsidR="006B3927" w:rsidRPr="009E2706" w:rsidRDefault="005D15DB" w:rsidP="006B392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wykonywania obowiązków przez pracownika ochrony mienia w stanie wskazującym na spożycie alkoholu lub środków odurzających lub innych substancji uniemożliwiających prawidłowe wykonywanie obowiązków</w:t>
      </w:r>
      <w:r w:rsidR="006B3927" w:rsidRPr="009E2706">
        <w:rPr>
          <w:rFonts w:cs="Calibri"/>
        </w:rPr>
        <w:t>.</w:t>
      </w:r>
    </w:p>
    <w:p w14:paraId="09BED25D" w14:textId="77777777" w:rsidR="006B3927" w:rsidRPr="009E2706" w:rsidRDefault="005D15DB" w:rsidP="006B39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Odstąpienie od Umowy nie zwalnia Wykonawcy od zapłaty kar umownych.</w:t>
      </w:r>
    </w:p>
    <w:p w14:paraId="7898E970" w14:textId="77777777" w:rsidR="006B3927" w:rsidRPr="009E2706" w:rsidRDefault="005D15DB" w:rsidP="006B39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 xml:space="preserve">Wykonawca zakończy realizację usługi w terminie wskazanym w piśmie przesłanym przez Zamawiającego. </w:t>
      </w:r>
    </w:p>
    <w:p w14:paraId="1D405B9C" w14:textId="77777777" w:rsidR="006B3927" w:rsidRPr="009E2706" w:rsidRDefault="005D15DB" w:rsidP="006B39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Zamawiający może odstąpić od Umowy w przypadku wystąpienia istotnej zmiany okoliczności powodującej, że wykonanie Umowy nie leży w interesie publicznym, czego nie można było przewidzieć w chwili zawarcia umowy.</w:t>
      </w:r>
    </w:p>
    <w:p w14:paraId="49073521" w14:textId="77777777" w:rsidR="006B3927" w:rsidRPr="009E2706" w:rsidRDefault="005D15DB" w:rsidP="006B39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 xml:space="preserve">Odstąpienie od Umowy powinno nastąpić w formie pisemnej pod rygorem nieważności poprzez oświadczenie Zamawiającego złożone Wykonawcy wraz z uzasadnieniem </w:t>
      </w:r>
      <w:r w:rsidRPr="009E2706">
        <w:rPr>
          <w:rFonts w:cs="Calibri"/>
        </w:rPr>
        <w:br/>
        <w:t xml:space="preserve">w terminie 30 dni od dnia powzięcia wiadomości o okolicznościach uzasadniających odstąpienie od Umowy. </w:t>
      </w:r>
    </w:p>
    <w:p w14:paraId="348E1B70" w14:textId="77777777" w:rsidR="00873B2E" w:rsidRPr="009E2706" w:rsidRDefault="005D15DB" w:rsidP="006B39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W przypadku skutecznego odstąpienia od Umowy Wykonawca może żądać wyłącznie wynagrodzenia należnego mu z tytułu wykonanej części Umowy</w:t>
      </w:r>
      <w:r w:rsidR="00E63A9E" w:rsidRPr="009E2706">
        <w:rPr>
          <w:rFonts w:cs="Calibri"/>
        </w:rPr>
        <w:t>.</w:t>
      </w:r>
    </w:p>
    <w:p w14:paraId="4ABF7978" w14:textId="77777777" w:rsidR="00873B2E" w:rsidRPr="009E2706" w:rsidRDefault="00873B2E" w:rsidP="006B3927">
      <w:pPr>
        <w:jc w:val="center"/>
        <w:rPr>
          <w:rFonts w:ascii="Calibri" w:hAnsi="Calibri" w:cs="Calibri"/>
          <w:sz w:val="22"/>
          <w:szCs w:val="22"/>
        </w:rPr>
      </w:pPr>
    </w:p>
    <w:p w14:paraId="2EA3CC02" w14:textId="77777777" w:rsidR="00873B2E" w:rsidRPr="009E2706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§ </w:t>
      </w:r>
      <w:r w:rsidR="00160079" w:rsidRPr="009E2706">
        <w:rPr>
          <w:rFonts w:ascii="Calibri" w:hAnsi="Calibri" w:cs="Calibri"/>
          <w:sz w:val="22"/>
          <w:szCs w:val="22"/>
        </w:rPr>
        <w:t>7</w:t>
      </w:r>
    </w:p>
    <w:p w14:paraId="5CD63347" w14:textId="77777777" w:rsidR="008B165A" w:rsidRPr="00E171D0" w:rsidRDefault="008B1501" w:rsidP="006B392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Rozwiązanie umowy</w:t>
      </w:r>
    </w:p>
    <w:p w14:paraId="207A20BB" w14:textId="77777777" w:rsidR="00873B2E" w:rsidRPr="009E2706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08467C08" w14:textId="77777777" w:rsidR="00873B2E" w:rsidRDefault="008B1501" w:rsidP="006B3927">
      <w:pPr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Zamawiający </w:t>
      </w:r>
      <w:r w:rsidR="00873B2E" w:rsidRPr="009E2706">
        <w:rPr>
          <w:rFonts w:ascii="Calibri" w:hAnsi="Calibri" w:cs="Calibri"/>
          <w:sz w:val="22"/>
          <w:szCs w:val="22"/>
        </w:rPr>
        <w:t>dopuszcz</w:t>
      </w:r>
      <w:r w:rsidRPr="009E2706">
        <w:rPr>
          <w:rFonts w:ascii="Calibri" w:hAnsi="Calibri" w:cs="Calibri"/>
          <w:sz w:val="22"/>
          <w:szCs w:val="22"/>
        </w:rPr>
        <w:t>a</w:t>
      </w:r>
      <w:r w:rsidR="00873B2E" w:rsidRPr="009E2706">
        <w:rPr>
          <w:rFonts w:ascii="Calibri" w:hAnsi="Calibri" w:cs="Calibri"/>
          <w:sz w:val="22"/>
          <w:szCs w:val="22"/>
        </w:rPr>
        <w:t xml:space="preserve"> możliwość rozwiązania umowy z jednomiesięcznym okresem</w:t>
      </w:r>
      <w:r w:rsidR="00873B2E">
        <w:rPr>
          <w:rFonts w:ascii="Calibri" w:hAnsi="Calibri" w:cs="Calibri"/>
          <w:sz w:val="22"/>
          <w:szCs w:val="22"/>
        </w:rPr>
        <w:t xml:space="preserve"> wypowiedzenia. W przypadku naruszenia postanowień niniejszej umowy </w:t>
      </w:r>
      <w:r w:rsidR="003E243B">
        <w:rPr>
          <w:rFonts w:ascii="Calibri" w:hAnsi="Calibri" w:cs="Calibri"/>
          <w:sz w:val="22"/>
          <w:szCs w:val="22"/>
        </w:rPr>
        <w:t>Zamawiający</w:t>
      </w:r>
      <w:r w:rsidR="00873B2E">
        <w:rPr>
          <w:rFonts w:ascii="Calibri" w:hAnsi="Calibri" w:cs="Calibri"/>
          <w:sz w:val="22"/>
          <w:szCs w:val="22"/>
        </w:rPr>
        <w:t xml:space="preserve"> zastrzega sobie prawo do wypowiedzenia umowy ze skutkiem natychmiastowym. </w:t>
      </w:r>
    </w:p>
    <w:p w14:paraId="1310E712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0A7D5ECE" w14:textId="77777777" w:rsidR="00D3546E" w:rsidRDefault="00D3546E" w:rsidP="006B3927">
      <w:pPr>
        <w:pStyle w:val="Akapitzlist"/>
        <w:spacing w:after="0" w:line="240" w:lineRule="auto"/>
        <w:ind w:left="0"/>
        <w:jc w:val="center"/>
        <w:rPr>
          <w:rFonts w:cs="Calibri"/>
        </w:rPr>
      </w:pPr>
      <w:r>
        <w:rPr>
          <w:rFonts w:cs="Calibri"/>
        </w:rPr>
        <w:lastRenderedPageBreak/>
        <w:t xml:space="preserve">§ </w:t>
      </w:r>
      <w:r w:rsidR="00160079">
        <w:rPr>
          <w:rFonts w:cs="Calibri"/>
        </w:rPr>
        <w:t>8</w:t>
      </w:r>
    </w:p>
    <w:p w14:paraId="06AAC055" w14:textId="77777777" w:rsidR="00D3546E" w:rsidRPr="00E171D0" w:rsidRDefault="00D3546E" w:rsidP="006B3927">
      <w:pPr>
        <w:pStyle w:val="Akapitzlist"/>
        <w:spacing w:after="0" w:line="240" w:lineRule="auto"/>
        <w:ind w:left="0"/>
        <w:jc w:val="center"/>
        <w:rPr>
          <w:rFonts w:cs="Calibri"/>
          <w:b/>
          <w:bCs/>
        </w:rPr>
      </w:pPr>
      <w:r w:rsidRPr="00E171D0">
        <w:rPr>
          <w:rFonts w:cs="Calibri"/>
          <w:b/>
          <w:bCs/>
        </w:rPr>
        <w:t>Kary umowne</w:t>
      </w:r>
    </w:p>
    <w:p w14:paraId="5FA138E5" w14:textId="77777777" w:rsidR="00E171D0" w:rsidRDefault="00E171D0" w:rsidP="006B3927">
      <w:pPr>
        <w:pStyle w:val="Akapitzlist"/>
        <w:spacing w:after="0" w:line="240" w:lineRule="auto"/>
        <w:ind w:left="0"/>
        <w:jc w:val="center"/>
        <w:rPr>
          <w:rFonts w:cs="Calibri"/>
        </w:rPr>
      </w:pPr>
    </w:p>
    <w:p w14:paraId="471095FD" w14:textId="77777777" w:rsidR="006B3927" w:rsidRPr="009E2706" w:rsidRDefault="00D3546E" w:rsidP="00657752">
      <w:pPr>
        <w:pStyle w:val="Bezodstpw"/>
        <w:numPr>
          <w:ilvl w:val="0"/>
          <w:numId w:val="21"/>
        </w:numPr>
        <w:ind w:left="714" w:hanging="357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Wykonawca zapłaci Zamawiającemu kary umowne:</w:t>
      </w:r>
    </w:p>
    <w:p w14:paraId="6256DADB" w14:textId="77777777" w:rsidR="00D3546E" w:rsidRPr="009E2706" w:rsidRDefault="00D3546E" w:rsidP="006B3927">
      <w:pPr>
        <w:pStyle w:val="Bezodstpw"/>
        <w:numPr>
          <w:ilvl w:val="1"/>
          <w:numId w:val="21"/>
        </w:numPr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w przypadku odstąpienia od umowy z przyczyn leżących po stronie Wykonawcy                w wysokości 5%  wartości części wynagrodzenia określonego w § </w:t>
      </w:r>
      <w:r w:rsidR="009E2706">
        <w:rPr>
          <w:rFonts w:ascii="Calibri" w:hAnsi="Calibri" w:cs="Calibri"/>
          <w:sz w:val="22"/>
          <w:szCs w:val="22"/>
        </w:rPr>
        <w:t>4</w:t>
      </w:r>
      <w:r w:rsidRPr="009E2706">
        <w:rPr>
          <w:rFonts w:ascii="Calibri" w:hAnsi="Calibri" w:cs="Calibri"/>
          <w:sz w:val="22"/>
          <w:szCs w:val="22"/>
        </w:rPr>
        <w:t xml:space="preserve"> ust.1, której dotyczy odstąpienie.</w:t>
      </w:r>
    </w:p>
    <w:p w14:paraId="3916FC7E" w14:textId="77777777" w:rsidR="006B3927" w:rsidRPr="009E2706" w:rsidRDefault="00D3546E" w:rsidP="006B3927">
      <w:pPr>
        <w:pStyle w:val="Bezodstpw"/>
        <w:numPr>
          <w:ilvl w:val="0"/>
          <w:numId w:val="21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Zamawiający zapłaci Wykonawcy kary umowne :</w:t>
      </w:r>
    </w:p>
    <w:p w14:paraId="41E14E0E" w14:textId="77777777" w:rsidR="006B3927" w:rsidRPr="009E2706" w:rsidRDefault="00D3546E" w:rsidP="006B3927">
      <w:pPr>
        <w:pStyle w:val="Bezodstpw"/>
        <w:numPr>
          <w:ilvl w:val="1"/>
          <w:numId w:val="21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w przypadku odstąpienia od umowy z przyczyn leżących po stronie Wykonawcy                w wysokości 5%  wartości części wynagrodzenia określonego w § </w:t>
      </w:r>
      <w:r w:rsidR="009E2706">
        <w:rPr>
          <w:rFonts w:ascii="Calibri" w:hAnsi="Calibri" w:cs="Calibri"/>
          <w:sz w:val="22"/>
          <w:szCs w:val="22"/>
        </w:rPr>
        <w:t>4</w:t>
      </w:r>
      <w:r w:rsidRPr="009E2706">
        <w:rPr>
          <w:rFonts w:ascii="Calibri" w:hAnsi="Calibri" w:cs="Calibri"/>
          <w:sz w:val="22"/>
          <w:szCs w:val="22"/>
        </w:rPr>
        <w:t xml:space="preserve"> ust.1, której dotyczy odstąpienie</w:t>
      </w:r>
    </w:p>
    <w:p w14:paraId="7B7C5895" w14:textId="77777777" w:rsidR="00D3546E" w:rsidRPr="009E2706" w:rsidRDefault="00D3546E" w:rsidP="006B3927">
      <w:pPr>
        <w:pStyle w:val="Bezodstpw"/>
        <w:numPr>
          <w:ilvl w:val="1"/>
          <w:numId w:val="21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w przypadku przekroczenia terminu płatności zapłaci Wykonawcy ustawowe odsetki za każdy dzień opóźnienia.</w:t>
      </w:r>
    </w:p>
    <w:p w14:paraId="6C5F42BD" w14:textId="77777777" w:rsidR="00D3546E" w:rsidRPr="007A4D32" w:rsidRDefault="00D3546E" w:rsidP="006B3927">
      <w:pPr>
        <w:pStyle w:val="Bezodstpw"/>
        <w:numPr>
          <w:ilvl w:val="0"/>
          <w:numId w:val="21"/>
        </w:num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A4D32">
        <w:rPr>
          <w:rFonts w:asciiTheme="minorHAnsi" w:hAnsiTheme="minorHAnsi" w:cstheme="minorHAnsi"/>
          <w:sz w:val="22"/>
          <w:szCs w:val="22"/>
        </w:rPr>
        <w:t>W przypadku, gdy szkoda przekroczy wysokość ustalonych w ust. 1 i ust. 2 kar umownych, Stronom przysługuje prawo dochodzenia odszkodowania uzupełniającego na zasadach ogólnych.</w:t>
      </w:r>
    </w:p>
    <w:p w14:paraId="1D903B2F" w14:textId="77777777" w:rsidR="00305D10" w:rsidRPr="007A4D32" w:rsidRDefault="00305D10" w:rsidP="00305D10">
      <w:pPr>
        <w:pStyle w:val="Normalny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4D32">
        <w:rPr>
          <w:rFonts w:asciiTheme="minorHAnsi" w:hAnsiTheme="minorHAnsi" w:cstheme="minorHAnsi"/>
          <w:sz w:val="22"/>
          <w:szCs w:val="22"/>
        </w:rPr>
        <w:t xml:space="preserve">Sankcje z tytułu niespełnienia przez Wykonawcę lub Podwykonawcę wymagań zatrudniania na podstawie umowy o pracę: </w:t>
      </w:r>
    </w:p>
    <w:p w14:paraId="413B2A8E" w14:textId="77777777" w:rsidR="00305D10" w:rsidRPr="007A4D32" w:rsidRDefault="00305D10" w:rsidP="00305D10">
      <w:pPr>
        <w:pStyle w:val="Normalny1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3"/>
        <w:jc w:val="both"/>
        <w:rPr>
          <w:rFonts w:asciiTheme="minorHAnsi" w:hAnsiTheme="minorHAnsi" w:cstheme="minorHAnsi"/>
          <w:sz w:val="22"/>
          <w:szCs w:val="22"/>
        </w:rPr>
      </w:pPr>
      <w:r w:rsidRPr="007A4D32">
        <w:rPr>
          <w:rFonts w:asciiTheme="minorHAnsi" w:hAnsiTheme="minorHAnsi" w:cstheme="minorHAnsi"/>
          <w:sz w:val="22"/>
          <w:szCs w:val="22"/>
        </w:rPr>
        <w:t xml:space="preserve">nieprzedłożenie przez Wykonawcę oświadczenia o zatrudnieniu lub kopii umów zawartych przez Wykonawcę z pracownikami będzie traktowane jako niewypełnienie obowiązku zatrudnienia pracowników wykonujących czynności na podstawie umowy o pracę. </w:t>
      </w:r>
    </w:p>
    <w:p w14:paraId="15DC5112" w14:textId="77777777" w:rsidR="00305D10" w:rsidRPr="007A4D32" w:rsidRDefault="00305D10" w:rsidP="00305D10">
      <w:pPr>
        <w:pStyle w:val="Normalny1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hanging="283"/>
        <w:jc w:val="both"/>
        <w:rPr>
          <w:rFonts w:asciiTheme="minorHAnsi" w:hAnsiTheme="minorHAnsi" w:cstheme="minorHAnsi"/>
          <w:sz w:val="22"/>
          <w:szCs w:val="22"/>
        </w:rPr>
      </w:pPr>
      <w:r w:rsidRPr="007A4D32">
        <w:rPr>
          <w:rFonts w:asciiTheme="minorHAnsi" w:hAnsiTheme="minorHAnsi" w:cstheme="minorHAnsi"/>
          <w:sz w:val="22"/>
          <w:szCs w:val="22"/>
        </w:rPr>
        <w:t>za niedopełnienie wymogu zatrudnienia pracowników wykonujących czynności na podstawie umowy o pracę w rozumieniu przepisów Kodeksu pracy w terminie do 20 dnia miesiąca następującego po zakończonym kwartale Wykonawca zapłaci Zamawiającemu kary umowne w wysokości 100 zł za każdy dzień.</w:t>
      </w:r>
    </w:p>
    <w:p w14:paraId="401EDDF4" w14:textId="77777777" w:rsidR="008866CA" w:rsidRPr="007A4D32" w:rsidRDefault="008866CA" w:rsidP="008866CA">
      <w:pPr>
        <w:pStyle w:val="Normalny1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4D32">
        <w:rPr>
          <w:rFonts w:asciiTheme="minorHAnsi" w:hAnsiTheme="minorHAnsi" w:cstheme="minorHAnsi"/>
          <w:sz w:val="22"/>
          <w:szCs w:val="22"/>
        </w:rPr>
        <w:t xml:space="preserve">Sankcje z tytułu </w:t>
      </w:r>
      <w:r w:rsidR="00AC5CE3" w:rsidRPr="007A4D32">
        <w:rPr>
          <w:rFonts w:asciiTheme="minorHAnsi" w:hAnsiTheme="minorHAnsi" w:cstheme="minorHAnsi"/>
          <w:sz w:val="22"/>
          <w:szCs w:val="22"/>
        </w:rPr>
        <w:t>niespełnienia przez Wykonawcę lub Podwykonawcę  wymagań dotyczących osób niepełnosprawnych:</w:t>
      </w:r>
    </w:p>
    <w:p w14:paraId="7B35BF3D" w14:textId="0D1C5C80" w:rsidR="00AC5CE3" w:rsidRPr="007A4D32" w:rsidRDefault="00AC5CE3" w:rsidP="00AC5CE3">
      <w:pPr>
        <w:pStyle w:val="Normalny1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4D32">
        <w:rPr>
          <w:rFonts w:asciiTheme="minorHAnsi" w:hAnsiTheme="minorHAnsi" w:cstheme="minorHAnsi"/>
          <w:sz w:val="22"/>
          <w:szCs w:val="22"/>
        </w:rPr>
        <w:t>nieprzedłożenie przez Wykonawcę wykazania procentowego wskaźnika zatrudnienia osób niepełnosprawnych nie mniejszego niż 30% będzie traktowane jako niewypełnienie obowiązku zatrudnienia pracowników wykonujących czynności na podstawie umowy o pracę.</w:t>
      </w:r>
    </w:p>
    <w:p w14:paraId="57F6930D" w14:textId="11712DED" w:rsidR="00AC5CE3" w:rsidRPr="007A4D32" w:rsidRDefault="00605B8E" w:rsidP="00AC5CE3">
      <w:pPr>
        <w:pStyle w:val="Normalny1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4D32">
        <w:rPr>
          <w:rFonts w:asciiTheme="minorHAnsi" w:hAnsiTheme="minorHAnsi" w:cstheme="minorHAnsi"/>
          <w:sz w:val="22"/>
          <w:szCs w:val="22"/>
        </w:rPr>
        <w:t>za niedopełnienie wymogu zatrudnienia przez wykonawcę</w:t>
      </w:r>
      <w:r w:rsidR="00022CD8" w:rsidRPr="007A4D32">
        <w:rPr>
          <w:rFonts w:asciiTheme="minorHAnsi" w:hAnsiTheme="minorHAnsi" w:cstheme="minorHAnsi"/>
          <w:sz w:val="22"/>
          <w:szCs w:val="22"/>
        </w:rPr>
        <w:t xml:space="preserve"> </w:t>
      </w:r>
      <w:r w:rsidRPr="007A4D32">
        <w:rPr>
          <w:rFonts w:asciiTheme="minorHAnsi" w:hAnsiTheme="minorHAnsi" w:cstheme="minorHAnsi"/>
          <w:sz w:val="22"/>
          <w:szCs w:val="22"/>
        </w:rPr>
        <w:t>osób niepełnosprawnych w wysokości nie mniejszej niż 30 %  Wykonawca zapłaci Zamawiającemu kary umowne w wysokości kwoty strat Zamawiającego w uzyskaniu ulgi we wpłatach na PEFRON</w:t>
      </w:r>
      <w:r w:rsidR="00D73419" w:rsidRPr="007A4D32">
        <w:rPr>
          <w:rFonts w:asciiTheme="minorHAnsi" w:hAnsiTheme="minorHAnsi" w:cstheme="minorHAnsi"/>
          <w:sz w:val="22"/>
          <w:szCs w:val="22"/>
        </w:rPr>
        <w:t>.</w:t>
      </w:r>
    </w:p>
    <w:p w14:paraId="2974385C" w14:textId="77777777" w:rsidR="00D3546E" w:rsidRPr="007A4D32" w:rsidRDefault="00D3546E" w:rsidP="006B392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AA2E4B5" w14:textId="77777777" w:rsidR="00873B2E" w:rsidRPr="007A4D32" w:rsidRDefault="00873B2E" w:rsidP="006B3927">
      <w:pPr>
        <w:jc w:val="center"/>
        <w:rPr>
          <w:rFonts w:asciiTheme="minorHAnsi" w:hAnsiTheme="minorHAnsi" w:cstheme="minorHAnsi"/>
          <w:sz w:val="22"/>
          <w:szCs w:val="22"/>
        </w:rPr>
      </w:pPr>
      <w:r w:rsidRPr="007A4D32">
        <w:rPr>
          <w:rFonts w:asciiTheme="minorHAnsi" w:hAnsiTheme="minorHAnsi" w:cstheme="minorHAnsi"/>
          <w:sz w:val="22"/>
          <w:szCs w:val="22"/>
        </w:rPr>
        <w:t xml:space="preserve">§ </w:t>
      </w:r>
      <w:r w:rsidR="00160079" w:rsidRPr="007A4D32">
        <w:rPr>
          <w:rFonts w:asciiTheme="minorHAnsi" w:hAnsiTheme="minorHAnsi" w:cstheme="minorHAnsi"/>
          <w:sz w:val="22"/>
          <w:szCs w:val="22"/>
        </w:rPr>
        <w:t>9</w:t>
      </w:r>
    </w:p>
    <w:p w14:paraId="062CD1F1" w14:textId="77777777" w:rsidR="00E63A9E" w:rsidRPr="00E171D0" w:rsidRDefault="00E63A9E" w:rsidP="006B392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Zmiana umowy</w:t>
      </w:r>
    </w:p>
    <w:p w14:paraId="007ECA65" w14:textId="77777777" w:rsidR="00E171D0" w:rsidRDefault="00E171D0" w:rsidP="00E171D0">
      <w:pPr>
        <w:jc w:val="both"/>
        <w:rPr>
          <w:rFonts w:ascii="Calibri" w:hAnsi="Calibri" w:cs="Calibri"/>
          <w:sz w:val="22"/>
          <w:szCs w:val="22"/>
        </w:rPr>
      </w:pPr>
    </w:p>
    <w:p w14:paraId="1B272EE1" w14:textId="77777777" w:rsidR="006B3927" w:rsidRPr="009E2706" w:rsidRDefault="008B1501" w:rsidP="00E171D0">
      <w:pPr>
        <w:numPr>
          <w:ilvl w:val="0"/>
          <w:numId w:val="18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Strony dopuszczają możliwość dokonania zmian postanowień umowy w szczególności </w:t>
      </w:r>
      <w:r w:rsidR="00101C6A">
        <w:rPr>
          <w:rFonts w:ascii="Calibri" w:hAnsi="Calibri" w:cs="Calibri"/>
          <w:sz w:val="22"/>
          <w:szCs w:val="22"/>
        </w:rPr>
        <w:br/>
      </w:r>
      <w:r w:rsidRPr="009E2706">
        <w:rPr>
          <w:rFonts w:ascii="Calibri" w:hAnsi="Calibri" w:cs="Calibri"/>
          <w:sz w:val="22"/>
          <w:szCs w:val="22"/>
        </w:rPr>
        <w:t>w następujących okolicznościach:</w:t>
      </w:r>
    </w:p>
    <w:p w14:paraId="493E2B55" w14:textId="77777777" w:rsidR="006B3927" w:rsidRPr="009E2706" w:rsidRDefault="008B1501" w:rsidP="006B3927">
      <w:pPr>
        <w:numPr>
          <w:ilvl w:val="1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w zakresie zmiany terminu realizacji zamówienia poprzez jego skrócen</w:t>
      </w:r>
      <w:r w:rsidR="00101C6A">
        <w:rPr>
          <w:rFonts w:ascii="Calibri" w:hAnsi="Calibri" w:cs="Calibri"/>
          <w:sz w:val="22"/>
          <w:szCs w:val="22"/>
        </w:rPr>
        <w:t xml:space="preserve">ie lub wydłużenie </w:t>
      </w:r>
      <w:r w:rsidRPr="009E2706">
        <w:rPr>
          <w:rFonts w:ascii="Calibri" w:hAnsi="Calibri" w:cs="Calibri"/>
          <w:sz w:val="22"/>
          <w:szCs w:val="22"/>
        </w:rPr>
        <w:t xml:space="preserve">w przypadku uzasadnionej okolicznościami zmiany potrzeb Zamawiającego w zakresie ochrony fizycznej mienia oraz monitoringu; </w:t>
      </w:r>
    </w:p>
    <w:p w14:paraId="711126B1" w14:textId="77777777" w:rsidR="00AE6FCE" w:rsidRDefault="008B1501" w:rsidP="00AE6FCE">
      <w:pPr>
        <w:numPr>
          <w:ilvl w:val="1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w zakresie zmiany wysokości wynagrodzenia w przypadku wskazanym w pkt 1 </w:t>
      </w:r>
      <w:r w:rsidRPr="009E2706">
        <w:rPr>
          <w:rFonts w:ascii="Calibri" w:hAnsi="Calibri" w:cs="Calibri"/>
          <w:sz w:val="22"/>
          <w:szCs w:val="22"/>
        </w:rPr>
        <w:br/>
        <w:t>z zastrzeżeniem, iż zmianie może ulec wartość</w:t>
      </w:r>
      <w:r w:rsidR="000A2B6A">
        <w:rPr>
          <w:rFonts w:ascii="Calibri" w:hAnsi="Calibri" w:cs="Calibri"/>
          <w:sz w:val="22"/>
          <w:szCs w:val="22"/>
        </w:rPr>
        <w:t xml:space="preserve"> umowy</w:t>
      </w:r>
      <w:r w:rsidR="00AE6FCE">
        <w:rPr>
          <w:rFonts w:ascii="Calibri" w:hAnsi="Calibri" w:cs="Calibri"/>
          <w:sz w:val="22"/>
          <w:szCs w:val="22"/>
        </w:rPr>
        <w:t>.</w:t>
      </w:r>
      <w:r w:rsidRPr="009E2706">
        <w:rPr>
          <w:rFonts w:ascii="Calibri" w:hAnsi="Calibri" w:cs="Calibri"/>
          <w:sz w:val="22"/>
          <w:szCs w:val="22"/>
        </w:rPr>
        <w:t xml:space="preserve"> Miesięczne rozliczenie z Wykonawcą nastąpi według stawek określonych w § </w:t>
      </w:r>
      <w:r w:rsidR="00160079" w:rsidRPr="009E2706">
        <w:rPr>
          <w:rFonts w:ascii="Calibri" w:hAnsi="Calibri" w:cs="Calibri"/>
          <w:sz w:val="22"/>
          <w:szCs w:val="22"/>
        </w:rPr>
        <w:t>4</w:t>
      </w:r>
      <w:r w:rsidRPr="009E2706">
        <w:rPr>
          <w:rFonts w:ascii="Calibri" w:hAnsi="Calibri" w:cs="Calibri"/>
          <w:sz w:val="22"/>
          <w:szCs w:val="22"/>
        </w:rPr>
        <w:t xml:space="preserve"> ust. </w:t>
      </w:r>
      <w:r w:rsidR="00797C66" w:rsidRPr="009E2706">
        <w:rPr>
          <w:rFonts w:ascii="Calibri" w:hAnsi="Calibri" w:cs="Calibri"/>
          <w:sz w:val="22"/>
          <w:szCs w:val="22"/>
        </w:rPr>
        <w:t>1</w:t>
      </w:r>
      <w:r w:rsidRPr="009E2706">
        <w:rPr>
          <w:rFonts w:ascii="Calibri" w:hAnsi="Calibri" w:cs="Calibri"/>
          <w:sz w:val="22"/>
          <w:szCs w:val="22"/>
        </w:rPr>
        <w:t xml:space="preserve"> Umowy.</w:t>
      </w:r>
    </w:p>
    <w:p w14:paraId="3A064F7C" w14:textId="77777777" w:rsidR="00657752" w:rsidRPr="00AE6FCE" w:rsidRDefault="008B1501" w:rsidP="00AE6FCE">
      <w:pPr>
        <w:numPr>
          <w:ilvl w:val="1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AE6FCE">
        <w:rPr>
          <w:rFonts w:ascii="Calibri" w:hAnsi="Calibri" w:cs="Calibri"/>
          <w:sz w:val="22"/>
          <w:szCs w:val="22"/>
        </w:rPr>
        <w:t>w zakresie zmiany stawki podatku od towarów i usług</w:t>
      </w:r>
      <w:r w:rsidR="00657752" w:rsidRPr="00AE6FCE">
        <w:rPr>
          <w:rFonts w:ascii="Calibri" w:hAnsi="Calibri" w:cs="Calibri"/>
          <w:sz w:val="22"/>
          <w:szCs w:val="22"/>
        </w:rPr>
        <w:t>,</w:t>
      </w:r>
    </w:p>
    <w:p w14:paraId="1F241334" w14:textId="77777777" w:rsidR="00657752" w:rsidRPr="00657752" w:rsidRDefault="00657752" w:rsidP="00AE6FCE">
      <w:pPr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jeżeli zmiany te będą miały wpływa na koszty wykonania zamówienia przez Wykonawcę i będą wynikały z obowiązujących przepisów prawnych</w:t>
      </w:r>
    </w:p>
    <w:p w14:paraId="46016C7C" w14:textId="77777777" w:rsidR="008B1501" w:rsidRPr="009E2706" w:rsidRDefault="008B1501" w:rsidP="00E171D0">
      <w:pPr>
        <w:pStyle w:val="Akapitzlist"/>
        <w:numPr>
          <w:ilvl w:val="0"/>
          <w:numId w:val="18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lastRenderedPageBreak/>
        <w:t>W przypadku zmiany, o której mowa w pkt 3 powyżej, Wykonawca wraz z propozycją wprowadzenia zmiany poza uzasadnieniem jej dokonania przekaże Zamawiającemu:</w:t>
      </w:r>
    </w:p>
    <w:p w14:paraId="3FABAC89" w14:textId="77777777" w:rsidR="006B3927" w:rsidRPr="009E2706" w:rsidRDefault="008B1501" w:rsidP="006B3927">
      <w:pPr>
        <w:pStyle w:val="Akapitzlist"/>
        <w:numPr>
          <w:ilvl w:val="0"/>
          <w:numId w:val="17"/>
        </w:numPr>
        <w:spacing w:after="0" w:line="240" w:lineRule="auto"/>
        <w:ind w:left="1066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>wskazania podstawy prawnej stanowiącej podstawę poniesienia wyższych kosztów wykonania usługi,</w:t>
      </w:r>
    </w:p>
    <w:p w14:paraId="3806D54B" w14:textId="77777777" w:rsidR="008B1501" w:rsidRPr="009E2706" w:rsidRDefault="008B1501" w:rsidP="006B3927">
      <w:pPr>
        <w:pStyle w:val="Akapitzlist"/>
        <w:numPr>
          <w:ilvl w:val="0"/>
          <w:numId w:val="17"/>
        </w:numPr>
        <w:spacing w:after="0" w:line="240" w:lineRule="auto"/>
        <w:ind w:left="1066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sposób kalkulacji cen proponowanych wraz z informacjami dotyczącymi sposobu ich obliczenia z uwzględnieniem wskazania kosztów wynikających z okoliczności, o których mowa w lit. a powyżej. </w:t>
      </w:r>
    </w:p>
    <w:p w14:paraId="793169B2" w14:textId="77777777" w:rsidR="008B1501" w:rsidRPr="009E2706" w:rsidRDefault="008B1501" w:rsidP="00E171D0">
      <w:pPr>
        <w:pStyle w:val="Akapitzlist"/>
        <w:numPr>
          <w:ilvl w:val="0"/>
          <w:numId w:val="18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Strona zainteresowana zmianą Umowy prześle drugiej Stronie propozycję wprowadzenia zmiany zawierającą uzasadnienie jej dokonania. </w:t>
      </w:r>
    </w:p>
    <w:p w14:paraId="77B0CE7E" w14:textId="77777777" w:rsidR="008B1501" w:rsidRPr="009E2706" w:rsidRDefault="008B1501" w:rsidP="00E171D0">
      <w:pPr>
        <w:pStyle w:val="Akapitzlist"/>
        <w:numPr>
          <w:ilvl w:val="0"/>
          <w:numId w:val="18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Strona, do której została skierowana propozycja wprowadzenia zmiany odniesie się do treści propozycji w terminie 21 dni od dnia otrzymania pisma. </w:t>
      </w:r>
    </w:p>
    <w:p w14:paraId="54EEA94A" w14:textId="77777777" w:rsidR="008B1501" w:rsidRPr="009E2706" w:rsidRDefault="008B1501" w:rsidP="00E171D0">
      <w:pPr>
        <w:pStyle w:val="Akapitzlist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cs="Calibri"/>
        </w:rPr>
      </w:pPr>
      <w:r w:rsidRPr="009E2706">
        <w:rPr>
          <w:rFonts w:cs="Calibri"/>
        </w:rPr>
        <w:t xml:space="preserve">Zmiana umowy wymaga zachowania formy pisemnej pod rygorem nieważności. </w:t>
      </w:r>
    </w:p>
    <w:p w14:paraId="62E15CEA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7AB65F76" w14:textId="77777777" w:rsidR="00873B2E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</w:t>
      </w:r>
      <w:r w:rsidR="00E171D0">
        <w:rPr>
          <w:rFonts w:ascii="Calibri" w:hAnsi="Calibri" w:cs="Calibri"/>
          <w:sz w:val="22"/>
          <w:szCs w:val="22"/>
        </w:rPr>
        <w:t>10</w:t>
      </w:r>
    </w:p>
    <w:p w14:paraId="417925A2" w14:textId="77777777" w:rsidR="00D3546E" w:rsidRPr="00E171D0" w:rsidRDefault="00D3546E" w:rsidP="006B3927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  <w:r w:rsidRPr="00E171D0">
        <w:rPr>
          <w:rFonts w:ascii="Calibri" w:hAnsi="Calibri" w:cs="Calibri"/>
          <w:b/>
          <w:sz w:val="22"/>
          <w:szCs w:val="22"/>
        </w:rPr>
        <w:t>Nadzór nad umową</w:t>
      </w:r>
    </w:p>
    <w:p w14:paraId="5FA583C1" w14:textId="77777777" w:rsidR="00D3546E" w:rsidRPr="009E2706" w:rsidRDefault="00D3546E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6BBC5D06" w14:textId="77777777" w:rsidR="006B3927" w:rsidRPr="009E2706" w:rsidRDefault="00D3546E" w:rsidP="006B392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 xml:space="preserve">Osobami odpowiedzialnymi za realizacje umowy są: </w:t>
      </w:r>
    </w:p>
    <w:p w14:paraId="3449AE2F" w14:textId="77777777" w:rsidR="00292363" w:rsidRPr="009E2706" w:rsidRDefault="00D3546E" w:rsidP="00292363">
      <w:pPr>
        <w:pStyle w:val="Akapitzlist"/>
        <w:numPr>
          <w:ilvl w:val="0"/>
          <w:numId w:val="20"/>
        </w:numPr>
        <w:spacing w:after="0" w:line="240" w:lineRule="auto"/>
        <w:ind w:left="1434" w:hanging="357"/>
        <w:rPr>
          <w:rFonts w:cs="Calibri"/>
        </w:rPr>
      </w:pPr>
      <w:r w:rsidRPr="009E2706">
        <w:rPr>
          <w:rFonts w:cs="Calibri"/>
        </w:rPr>
        <w:t>Ze strony Wykonawcy - ……………………………tel.  ………e-mail : …………….</w:t>
      </w:r>
    </w:p>
    <w:p w14:paraId="09AC166C" w14:textId="77777777" w:rsidR="00D3546E" w:rsidRPr="009E2706" w:rsidRDefault="00D3546E" w:rsidP="00292363">
      <w:pPr>
        <w:pStyle w:val="Akapitzlist"/>
        <w:numPr>
          <w:ilvl w:val="0"/>
          <w:numId w:val="20"/>
        </w:numPr>
        <w:spacing w:after="0" w:line="240" w:lineRule="auto"/>
        <w:ind w:left="1434" w:hanging="357"/>
        <w:rPr>
          <w:rFonts w:cs="Calibri"/>
        </w:rPr>
      </w:pPr>
      <w:r w:rsidRPr="009E2706">
        <w:rPr>
          <w:rFonts w:cs="Calibri"/>
        </w:rPr>
        <w:t xml:space="preserve">Ze strony Zamawiającego – </w:t>
      </w:r>
      <w:r w:rsidR="00A90937" w:rsidRPr="009E2706">
        <w:rPr>
          <w:rFonts w:cs="Calibri"/>
        </w:rPr>
        <w:t>……………………………tel.  ………e-mail : …………….</w:t>
      </w:r>
      <w:r w:rsidR="009E2706">
        <w:rPr>
          <w:rFonts w:cs="Calibri"/>
        </w:rPr>
        <w:t xml:space="preserve"> </w:t>
      </w:r>
    </w:p>
    <w:p w14:paraId="29E4DC71" w14:textId="77777777" w:rsidR="00D3546E" w:rsidRPr="009E2706" w:rsidRDefault="00D3546E" w:rsidP="006B392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Zmiana osób odpowiedzialnych za realizację umowy, o których mowa w ust 1 będzie odbywać się poprzez pisemne zgłoszenie. Zmiana nie wymaga formy aneksu.</w:t>
      </w:r>
    </w:p>
    <w:p w14:paraId="4BE99F29" w14:textId="77777777" w:rsidR="00D3546E" w:rsidRDefault="00D3546E" w:rsidP="006B3927">
      <w:pPr>
        <w:pStyle w:val="Akapitzlist"/>
        <w:spacing w:after="0" w:line="240" w:lineRule="auto"/>
        <w:ind w:left="0"/>
        <w:jc w:val="center"/>
        <w:rPr>
          <w:rFonts w:cs="Calibri"/>
        </w:rPr>
      </w:pPr>
    </w:p>
    <w:p w14:paraId="5C8BC601" w14:textId="77777777" w:rsidR="008B165A" w:rsidRDefault="008B165A" w:rsidP="006B3927">
      <w:pPr>
        <w:jc w:val="center"/>
        <w:rPr>
          <w:rFonts w:ascii="Calibri" w:hAnsi="Calibri" w:cs="Calibri"/>
          <w:sz w:val="22"/>
          <w:szCs w:val="22"/>
        </w:rPr>
      </w:pPr>
    </w:p>
    <w:p w14:paraId="7937F398" w14:textId="77777777" w:rsidR="008B165A" w:rsidRDefault="008B165A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</w:t>
      </w:r>
      <w:r w:rsidR="00E171D0">
        <w:rPr>
          <w:rFonts w:ascii="Calibri" w:hAnsi="Calibri" w:cs="Calibri"/>
          <w:sz w:val="22"/>
          <w:szCs w:val="22"/>
        </w:rPr>
        <w:t>11</w:t>
      </w:r>
    </w:p>
    <w:p w14:paraId="72890940" w14:textId="77777777" w:rsidR="00873B2E" w:rsidRPr="00E171D0" w:rsidRDefault="00E63A9E" w:rsidP="006B392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Postanowienia końcowe</w:t>
      </w:r>
    </w:p>
    <w:p w14:paraId="0E34BFFC" w14:textId="77777777" w:rsidR="00E63A9E" w:rsidRDefault="00E63A9E" w:rsidP="006B3927">
      <w:pPr>
        <w:jc w:val="center"/>
        <w:rPr>
          <w:rFonts w:ascii="Calibri" w:hAnsi="Calibri" w:cs="Calibri"/>
          <w:sz w:val="22"/>
          <w:szCs w:val="22"/>
        </w:rPr>
      </w:pPr>
    </w:p>
    <w:p w14:paraId="18B5D109" w14:textId="0A357FB4" w:rsidR="00873B2E" w:rsidRPr="009E2706" w:rsidRDefault="00873B2E" w:rsidP="00E171D0">
      <w:pPr>
        <w:numPr>
          <w:ilvl w:val="0"/>
          <w:numId w:val="14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S</w:t>
      </w:r>
      <w:r w:rsidR="00E63A9E" w:rsidRPr="009E2706">
        <w:rPr>
          <w:rFonts w:ascii="Calibri" w:hAnsi="Calibri" w:cs="Calibri"/>
          <w:sz w:val="22"/>
          <w:szCs w:val="22"/>
        </w:rPr>
        <w:t xml:space="preserve">pory wynikłe w związku z realizacją niniejszej Umowy, w przypadku braku rozwiązań </w:t>
      </w:r>
      <w:r w:rsidR="00A00AE4" w:rsidRPr="009E2706">
        <w:rPr>
          <w:rFonts w:ascii="Calibri" w:hAnsi="Calibri" w:cs="Calibri"/>
          <w:sz w:val="22"/>
          <w:szCs w:val="22"/>
        </w:rPr>
        <w:t>polubownych, będą</w:t>
      </w:r>
      <w:r w:rsidR="00E63A9E" w:rsidRPr="009E2706">
        <w:rPr>
          <w:rFonts w:ascii="Calibri" w:hAnsi="Calibri" w:cs="Calibri"/>
          <w:sz w:val="22"/>
          <w:szCs w:val="22"/>
        </w:rPr>
        <w:t xml:space="preserve"> </w:t>
      </w:r>
      <w:r w:rsidRPr="009E2706">
        <w:rPr>
          <w:rFonts w:ascii="Calibri" w:hAnsi="Calibri" w:cs="Calibri"/>
          <w:sz w:val="22"/>
          <w:szCs w:val="22"/>
        </w:rPr>
        <w:t xml:space="preserve">rozstrzygane przez sąd właściwy </w:t>
      </w:r>
      <w:r w:rsidR="00E63A9E" w:rsidRPr="009E2706">
        <w:rPr>
          <w:rFonts w:ascii="Calibri" w:hAnsi="Calibri" w:cs="Calibri"/>
          <w:sz w:val="22"/>
          <w:szCs w:val="22"/>
        </w:rPr>
        <w:t xml:space="preserve">miejscowo </w:t>
      </w:r>
      <w:r w:rsidRPr="009E2706">
        <w:rPr>
          <w:rFonts w:ascii="Calibri" w:hAnsi="Calibri" w:cs="Calibri"/>
          <w:sz w:val="22"/>
          <w:szCs w:val="22"/>
        </w:rPr>
        <w:t>dla siedziby Z</w:t>
      </w:r>
      <w:r w:rsidR="006D0C6C" w:rsidRPr="009E2706">
        <w:rPr>
          <w:rFonts w:ascii="Calibri" w:hAnsi="Calibri" w:cs="Calibri"/>
          <w:sz w:val="22"/>
          <w:szCs w:val="22"/>
        </w:rPr>
        <w:t>amawiającego</w:t>
      </w:r>
      <w:r w:rsidRPr="009E2706">
        <w:rPr>
          <w:rFonts w:ascii="Calibri" w:hAnsi="Calibri" w:cs="Calibri"/>
          <w:sz w:val="22"/>
          <w:szCs w:val="22"/>
        </w:rPr>
        <w:t>.</w:t>
      </w:r>
    </w:p>
    <w:p w14:paraId="1220F960" w14:textId="77777777" w:rsidR="00E63A9E" w:rsidRDefault="00873B2E" w:rsidP="00E171D0">
      <w:pPr>
        <w:numPr>
          <w:ilvl w:val="0"/>
          <w:numId w:val="14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We wszystkich sprawach nie uregulowanych niniejszą umową mają zastosowanie odpowiednie przepisy </w:t>
      </w:r>
      <w:r w:rsidR="00F8611C" w:rsidRPr="009E2706">
        <w:rPr>
          <w:rFonts w:ascii="Calibri" w:hAnsi="Calibri" w:cs="Calibri"/>
          <w:sz w:val="22"/>
          <w:szCs w:val="22"/>
        </w:rPr>
        <w:t>prawa polskiego w tym K</w:t>
      </w:r>
      <w:r w:rsidRPr="009E2706">
        <w:rPr>
          <w:rFonts w:ascii="Calibri" w:hAnsi="Calibri" w:cs="Calibri"/>
          <w:sz w:val="22"/>
          <w:szCs w:val="22"/>
        </w:rPr>
        <w:t>odeksu cywilnego</w:t>
      </w:r>
      <w:r w:rsidR="00F8611C" w:rsidRPr="009E2706">
        <w:rPr>
          <w:rFonts w:ascii="Calibri" w:hAnsi="Calibri" w:cs="Calibri"/>
          <w:sz w:val="22"/>
          <w:szCs w:val="22"/>
        </w:rPr>
        <w:t xml:space="preserve"> oraz ustawy Prawo zamówień publicznych</w:t>
      </w:r>
      <w:r w:rsidRPr="009E2706">
        <w:rPr>
          <w:rFonts w:ascii="Calibri" w:hAnsi="Calibri" w:cs="Calibri"/>
          <w:sz w:val="22"/>
          <w:szCs w:val="22"/>
        </w:rPr>
        <w:t>.</w:t>
      </w:r>
    </w:p>
    <w:p w14:paraId="160B86B5" w14:textId="77777777" w:rsidR="00E03668" w:rsidRPr="00C11EA3" w:rsidRDefault="00E03668" w:rsidP="00E03668">
      <w:pPr>
        <w:pStyle w:val="ListParagraph1"/>
        <w:numPr>
          <w:ilvl w:val="0"/>
          <w:numId w:val="14"/>
        </w:numPr>
        <w:spacing w:before="0" w:line="276" w:lineRule="auto"/>
        <w:ind w:left="709" w:hanging="360"/>
        <w:rPr>
          <w:rFonts w:asciiTheme="minorHAnsi" w:hAnsiTheme="minorHAnsi" w:cstheme="minorHAnsi"/>
          <w:sz w:val="22"/>
          <w:szCs w:val="22"/>
        </w:rPr>
      </w:pPr>
      <w:r w:rsidRPr="00C11EA3">
        <w:rPr>
          <w:rFonts w:asciiTheme="minorHAnsi" w:hAnsiTheme="minorHAnsi" w:cstheme="minorHAnsi"/>
          <w:sz w:val="22"/>
          <w:szCs w:val="22"/>
        </w:rPr>
        <w:t>Wykonawca oświadcza, że na dzień zawarcia umowy nie występują wobec niego okoliczności, o których mowa w art. 7 ust. 1 ustawy z dnia 13 kwietnia 2022 r. o szczególnych rozwiązaniach w zakresie przeciwdziałania wspieraniu agresji na Ukrainę oraz służących ochronie bezpieczeństwa narodowego (Dz. U. z 2024 r. poz. 507 ze zm.).</w:t>
      </w:r>
    </w:p>
    <w:p w14:paraId="533B9562" w14:textId="77777777" w:rsidR="00E03668" w:rsidRPr="00C11EA3" w:rsidRDefault="00E03668" w:rsidP="00E03668">
      <w:pPr>
        <w:pStyle w:val="ListParagraph1"/>
        <w:numPr>
          <w:ilvl w:val="0"/>
          <w:numId w:val="14"/>
        </w:numPr>
        <w:spacing w:before="0" w:line="276" w:lineRule="auto"/>
        <w:ind w:left="709" w:hanging="360"/>
        <w:rPr>
          <w:rFonts w:asciiTheme="minorHAnsi" w:hAnsiTheme="minorHAnsi" w:cstheme="minorHAnsi"/>
          <w:sz w:val="22"/>
          <w:szCs w:val="22"/>
        </w:rPr>
      </w:pPr>
      <w:r w:rsidRPr="00C11EA3">
        <w:rPr>
          <w:rFonts w:asciiTheme="minorHAnsi" w:hAnsiTheme="minorHAnsi" w:cstheme="minorHAnsi"/>
          <w:sz w:val="22"/>
          <w:szCs w:val="22"/>
        </w:rPr>
        <w:t xml:space="preserve">Wykonawca jest zobowiązany do poinformowania Zamawiającego o wystąpieniu okoliczności, o których mowa w art. 7 ust. 1 ustawy z dnia 13 kwietnia 2022 r. o szczególnych rozwiązaniach w zakresie przeciwdziałania wspieraniu agresji na Ukrainę oraz służących ochronie bezpieczeństwa narodowego (Dz. U. z 2024 r. poz. 507 ze zm.) w terminie 7 dni od daty ich wystąpienia. </w:t>
      </w:r>
    </w:p>
    <w:p w14:paraId="2FDEC351" w14:textId="77777777" w:rsidR="00E03668" w:rsidRPr="00C11EA3" w:rsidRDefault="00E03668" w:rsidP="00E03668">
      <w:pPr>
        <w:numPr>
          <w:ilvl w:val="0"/>
          <w:numId w:val="14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C11EA3">
        <w:rPr>
          <w:rFonts w:ascii="Calibri" w:hAnsi="Calibri" w:cs="Calibri"/>
          <w:sz w:val="22"/>
          <w:szCs w:val="22"/>
        </w:rPr>
        <w:t>Umowę niniejszą sporządzono w dwóch jednobrzmiących egzemplarzach po jednym dla każdej ze stron.</w:t>
      </w:r>
    </w:p>
    <w:p w14:paraId="0FF7D7CA" w14:textId="526FBF84" w:rsidR="00E63A9E" w:rsidRPr="00C11EA3" w:rsidRDefault="00873B2E" w:rsidP="00E03668">
      <w:pPr>
        <w:numPr>
          <w:ilvl w:val="0"/>
          <w:numId w:val="14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C11EA3">
        <w:rPr>
          <w:rFonts w:ascii="Calibri" w:hAnsi="Calibri" w:cs="Calibri"/>
          <w:sz w:val="22"/>
          <w:szCs w:val="22"/>
        </w:rPr>
        <w:t xml:space="preserve">Integralną część umowy stanowi </w:t>
      </w:r>
      <w:r w:rsidR="00D31E17" w:rsidRPr="00C11EA3">
        <w:rPr>
          <w:rFonts w:ascii="Calibri" w:hAnsi="Calibri" w:cs="Calibri"/>
          <w:sz w:val="22"/>
          <w:szCs w:val="22"/>
        </w:rPr>
        <w:t>formularz ofertowy</w:t>
      </w:r>
      <w:r w:rsidRPr="00C11EA3">
        <w:rPr>
          <w:rFonts w:ascii="Calibri" w:hAnsi="Calibri" w:cs="Calibri"/>
          <w:sz w:val="22"/>
          <w:szCs w:val="22"/>
        </w:rPr>
        <w:t xml:space="preserve"> </w:t>
      </w:r>
      <w:r w:rsidR="003E243B" w:rsidRPr="00C11EA3">
        <w:rPr>
          <w:rFonts w:ascii="Calibri" w:hAnsi="Calibri" w:cs="Calibri"/>
          <w:sz w:val="22"/>
          <w:szCs w:val="22"/>
        </w:rPr>
        <w:t>Wykonawcy</w:t>
      </w:r>
      <w:r w:rsidRPr="00C11EA3">
        <w:rPr>
          <w:rFonts w:ascii="Calibri" w:hAnsi="Calibri" w:cs="Calibri"/>
          <w:sz w:val="22"/>
          <w:szCs w:val="22"/>
        </w:rPr>
        <w:t xml:space="preserve"> będąc</w:t>
      </w:r>
      <w:r w:rsidR="00D31E17" w:rsidRPr="00C11EA3">
        <w:rPr>
          <w:rFonts w:ascii="Calibri" w:hAnsi="Calibri" w:cs="Calibri"/>
          <w:sz w:val="22"/>
          <w:szCs w:val="22"/>
        </w:rPr>
        <w:t>y</w:t>
      </w:r>
      <w:r w:rsidRPr="00C11EA3">
        <w:rPr>
          <w:rFonts w:ascii="Calibri" w:hAnsi="Calibri" w:cs="Calibri"/>
          <w:sz w:val="22"/>
          <w:szCs w:val="22"/>
        </w:rPr>
        <w:t xml:space="preserve"> Załącznikiem nr </w:t>
      </w:r>
      <w:r w:rsidR="00E63A9E" w:rsidRPr="00C11EA3">
        <w:rPr>
          <w:rFonts w:ascii="Calibri" w:hAnsi="Calibri" w:cs="Calibri"/>
          <w:sz w:val="22"/>
          <w:szCs w:val="22"/>
        </w:rPr>
        <w:t>2</w:t>
      </w:r>
      <w:r w:rsidRPr="00C11EA3">
        <w:rPr>
          <w:rFonts w:ascii="Calibri" w:hAnsi="Calibri" w:cs="Calibri"/>
          <w:sz w:val="22"/>
          <w:szCs w:val="22"/>
        </w:rPr>
        <w:t xml:space="preserve"> do niniejszej </w:t>
      </w:r>
      <w:r w:rsidR="00A00AE4" w:rsidRPr="00C11EA3">
        <w:rPr>
          <w:rFonts w:ascii="Calibri" w:hAnsi="Calibri" w:cs="Calibri"/>
          <w:sz w:val="22"/>
          <w:szCs w:val="22"/>
        </w:rPr>
        <w:t>umowy oraz</w:t>
      </w:r>
      <w:r w:rsidR="00F8611C" w:rsidRPr="00C11EA3">
        <w:rPr>
          <w:rFonts w:ascii="Calibri" w:hAnsi="Calibri" w:cs="Calibri"/>
          <w:sz w:val="22"/>
          <w:szCs w:val="22"/>
        </w:rPr>
        <w:t xml:space="preserve"> </w:t>
      </w:r>
      <w:r w:rsidR="00D31E17" w:rsidRPr="00C11EA3">
        <w:rPr>
          <w:rFonts w:ascii="Calibri" w:hAnsi="Calibri" w:cs="Calibri"/>
          <w:sz w:val="22"/>
          <w:szCs w:val="22"/>
        </w:rPr>
        <w:t>SWZ wraz z załącznikami</w:t>
      </w:r>
      <w:r w:rsidR="00C11EA3" w:rsidRPr="00C11EA3">
        <w:rPr>
          <w:rFonts w:ascii="Calibri" w:hAnsi="Calibri" w:cs="Calibri"/>
          <w:sz w:val="22"/>
          <w:szCs w:val="22"/>
        </w:rPr>
        <w:t>.</w:t>
      </w:r>
    </w:p>
    <w:p w14:paraId="321E204C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48C9DB20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02E83A76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2217808F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7AABB08F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27A16127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7518CABD" w14:textId="77777777" w:rsidR="00873B2E" w:rsidRDefault="003E243B" w:rsidP="006B3927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</w:t>
      </w:r>
      <w:r w:rsidR="00873B2E">
        <w:rPr>
          <w:rFonts w:ascii="Calibri" w:hAnsi="Calibri" w:cs="Calibri"/>
          <w:sz w:val="22"/>
          <w:szCs w:val="22"/>
        </w:rPr>
        <w:tab/>
      </w:r>
      <w:r w:rsidR="00873B2E">
        <w:rPr>
          <w:rFonts w:ascii="Calibri" w:hAnsi="Calibri" w:cs="Calibri"/>
          <w:sz w:val="22"/>
          <w:szCs w:val="22"/>
        </w:rPr>
        <w:tab/>
      </w:r>
      <w:r w:rsidR="00873B2E">
        <w:rPr>
          <w:rFonts w:ascii="Calibri" w:hAnsi="Calibri" w:cs="Calibri"/>
          <w:sz w:val="22"/>
          <w:szCs w:val="22"/>
        </w:rPr>
        <w:tab/>
      </w:r>
      <w:r w:rsidR="00873B2E">
        <w:rPr>
          <w:rFonts w:ascii="Calibri" w:hAnsi="Calibri" w:cs="Calibri"/>
          <w:sz w:val="22"/>
          <w:szCs w:val="22"/>
        </w:rPr>
        <w:tab/>
      </w:r>
      <w:r w:rsidR="00873B2E">
        <w:rPr>
          <w:rFonts w:ascii="Calibri" w:hAnsi="Calibri" w:cs="Calibri"/>
          <w:sz w:val="22"/>
          <w:szCs w:val="22"/>
        </w:rPr>
        <w:tab/>
      </w:r>
      <w:r w:rsidR="00873B2E">
        <w:rPr>
          <w:rFonts w:ascii="Calibri" w:hAnsi="Calibri" w:cs="Calibri"/>
          <w:sz w:val="22"/>
          <w:szCs w:val="22"/>
        </w:rPr>
        <w:tab/>
      </w:r>
      <w:r w:rsidR="00873B2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ZAMAWIAJĄCY</w:t>
      </w:r>
    </w:p>
    <w:p w14:paraId="5326AFFE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0E3A7C84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74C7943D" w14:textId="77777777" w:rsidR="005F2FA2" w:rsidRDefault="005F2FA2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278EE285" w14:textId="77777777" w:rsidR="00D31E17" w:rsidRDefault="00D31E17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2F94D39F" w14:textId="77777777" w:rsidR="00D31E17" w:rsidRDefault="00D31E17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7B87434A" w14:textId="77777777" w:rsidR="00D31E17" w:rsidRDefault="00D31E17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0F2D677F" w14:textId="77777777" w:rsidR="00E171D0" w:rsidRDefault="00E171D0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5BE81F1E" w14:textId="77777777" w:rsidR="00E171D0" w:rsidRDefault="00E171D0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72FEB3A3" w14:textId="77777777" w:rsidR="00E171D0" w:rsidRDefault="00E171D0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303E6A14" w14:textId="77777777" w:rsidR="00E171D0" w:rsidRDefault="00E171D0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65785076" w14:textId="77777777" w:rsidR="00D31E17" w:rsidRDefault="00D31E17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53B3BED8" w14:textId="77777777" w:rsidR="00D31E17" w:rsidRPr="009E2706" w:rsidRDefault="00D31E17" w:rsidP="006B3927">
      <w:pPr>
        <w:pStyle w:val="Bezodstpw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Załączniki:</w:t>
      </w:r>
    </w:p>
    <w:p w14:paraId="31AD479A" w14:textId="77777777" w:rsidR="00D31E17" w:rsidRPr="009E2706" w:rsidRDefault="00D31E17" w:rsidP="006B3927">
      <w:pPr>
        <w:pStyle w:val="Bezodstpw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SWZ wraz z załącznikami</w:t>
      </w:r>
    </w:p>
    <w:p w14:paraId="5FA09E55" w14:textId="77777777" w:rsidR="00D31E17" w:rsidRPr="009E2706" w:rsidRDefault="00D31E17" w:rsidP="006B3927">
      <w:pPr>
        <w:pStyle w:val="Bezodstpw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Formularz ofertowy Wykonawcy</w:t>
      </w:r>
    </w:p>
    <w:p w14:paraId="2FE71658" w14:textId="2510DA09" w:rsidR="00D31E17" w:rsidRPr="0075619B" w:rsidRDefault="00D31E17" w:rsidP="00C11EA3">
      <w:pPr>
        <w:pStyle w:val="Bezodstpw"/>
        <w:ind w:left="720"/>
        <w:rPr>
          <w:rFonts w:ascii="Calibri" w:hAnsi="Calibri" w:cs="Calibri"/>
          <w:strike/>
          <w:color w:val="FF0000"/>
          <w:sz w:val="22"/>
          <w:szCs w:val="22"/>
        </w:rPr>
      </w:pPr>
    </w:p>
    <w:sectPr w:rsidR="00D31E17" w:rsidRPr="0075619B" w:rsidSect="00051791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99B40" w14:textId="77777777" w:rsidR="007E22A6" w:rsidRDefault="007E22A6" w:rsidP="00873390">
      <w:r>
        <w:separator/>
      </w:r>
    </w:p>
  </w:endnote>
  <w:endnote w:type="continuationSeparator" w:id="0">
    <w:p w14:paraId="3D5EBFB0" w14:textId="77777777" w:rsidR="007E22A6" w:rsidRDefault="007E22A6" w:rsidP="0087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5D7E0" w14:textId="77777777" w:rsidR="00873390" w:rsidRDefault="00580AAC">
    <w:pPr>
      <w:pStyle w:val="Stopka"/>
      <w:jc w:val="right"/>
    </w:pPr>
    <w:r>
      <w:fldChar w:fldCharType="begin"/>
    </w:r>
    <w:r w:rsidR="00873390">
      <w:instrText xml:space="preserve"> PAGE   \* MERGEFORMAT </w:instrText>
    </w:r>
    <w:r>
      <w:fldChar w:fldCharType="separate"/>
    </w:r>
    <w:r w:rsidR="00F13E17">
      <w:rPr>
        <w:noProof/>
      </w:rPr>
      <w:t>7</w:t>
    </w:r>
    <w:r>
      <w:fldChar w:fldCharType="end"/>
    </w:r>
  </w:p>
  <w:p w14:paraId="0D17986D" w14:textId="77777777" w:rsidR="00873390" w:rsidRDefault="008733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B6704" w14:textId="77777777" w:rsidR="007E22A6" w:rsidRDefault="007E22A6" w:rsidP="00873390">
      <w:r>
        <w:separator/>
      </w:r>
    </w:p>
  </w:footnote>
  <w:footnote w:type="continuationSeparator" w:id="0">
    <w:p w14:paraId="46E138BF" w14:textId="77777777" w:rsidR="007E22A6" w:rsidRDefault="007E22A6" w:rsidP="00873390">
      <w:r>
        <w:continuationSeparator/>
      </w:r>
    </w:p>
  </w:footnote>
  <w:footnote w:id="1">
    <w:p w14:paraId="0B810FBC" w14:textId="77777777" w:rsidR="00160079" w:rsidRPr="00160079" w:rsidRDefault="00160079">
      <w:pPr>
        <w:pStyle w:val="Tekstprzypisudolnego"/>
        <w:rPr>
          <w:sz w:val="18"/>
          <w:szCs w:val="18"/>
        </w:rPr>
      </w:pPr>
      <w:r w:rsidRPr="00160079">
        <w:rPr>
          <w:rStyle w:val="Odwoanieprzypisudolnego"/>
          <w:sz w:val="18"/>
          <w:szCs w:val="18"/>
        </w:rPr>
        <w:footnoteRef/>
      </w:r>
      <w:r w:rsidRPr="00160079">
        <w:rPr>
          <w:sz w:val="18"/>
          <w:szCs w:val="18"/>
        </w:rPr>
        <w:t xml:space="preserve"> </w:t>
      </w:r>
      <w:r w:rsidR="000A2B6A">
        <w:rPr>
          <w:sz w:val="18"/>
          <w:szCs w:val="18"/>
        </w:rPr>
        <w:t xml:space="preserve">Jeśli dotyczy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CC3A" w14:textId="77777777" w:rsidR="00AE6FCE" w:rsidRPr="006409E1" w:rsidRDefault="00AE6FCE" w:rsidP="00AE6FCE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6409E1">
      <w:rPr>
        <w:rFonts w:asciiTheme="minorHAnsi" w:hAnsiTheme="minorHAnsi" w:cstheme="minorHAnsi"/>
        <w:sz w:val="22"/>
        <w:szCs w:val="22"/>
      </w:rPr>
      <w:t xml:space="preserve">Załącznik nr </w:t>
    </w:r>
    <w:r w:rsidR="00EE2313">
      <w:rPr>
        <w:rFonts w:asciiTheme="minorHAnsi" w:hAnsiTheme="minorHAnsi" w:cstheme="minorHAnsi"/>
        <w:sz w:val="22"/>
        <w:szCs w:val="22"/>
      </w:rPr>
      <w:t>7</w:t>
    </w:r>
    <w:r w:rsidRPr="006409E1">
      <w:rPr>
        <w:rFonts w:asciiTheme="minorHAnsi" w:hAnsiTheme="minorHAnsi" w:cstheme="minorHAnsi"/>
        <w:sz w:val="22"/>
        <w:szCs w:val="22"/>
      </w:rPr>
      <w:t xml:space="preserve"> do SWZ</w:t>
    </w:r>
  </w:p>
  <w:p w14:paraId="29CFC7BB" w14:textId="5CCC37D2" w:rsidR="00AE6FCE" w:rsidRPr="006409E1" w:rsidRDefault="00AE6FCE" w:rsidP="00AE6FCE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6409E1">
      <w:rPr>
        <w:rFonts w:asciiTheme="minorHAnsi" w:hAnsiTheme="minorHAnsi" w:cstheme="minorHAnsi"/>
        <w:sz w:val="22"/>
        <w:szCs w:val="22"/>
      </w:rPr>
      <w:t>Znak sprawy WDA.273.</w:t>
    </w:r>
    <w:r w:rsidR="00334977">
      <w:rPr>
        <w:rFonts w:asciiTheme="minorHAnsi" w:hAnsiTheme="minorHAnsi" w:cstheme="minorHAnsi"/>
        <w:sz w:val="22"/>
        <w:szCs w:val="22"/>
      </w:rPr>
      <w:t>4</w:t>
    </w:r>
    <w:r w:rsidRPr="006409E1">
      <w:rPr>
        <w:rFonts w:asciiTheme="minorHAnsi" w:hAnsiTheme="minorHAnsi" w:cstheme="minorHAnsi"/>
        <w:sz w:val="22"/>
        <w:szCs w:val="22"/>
      </w:rPr>
      <w:t>.202</w:t>
    </w:r>
    <w:r w:rsidR="007F435D" w:rsidRPr="006409E1">
      <w:rPr>
        <w:rFonts w:asciiTheme="minorHAnsi" w:hAnsiTheme="minorHAnsi" w:cstheme="minorHAnsi"/>
        <w:sz w:val="22"/>
        <w:szCs w:val="22"/>
      </w:rPr>
      <w:t>5</w:t>
    </w:r>
  </w:p>
  <w:p w14:paraId="232E11AC" w14:textId="77777777" w:rsidR="00051791" w:rsidRPr="00051791" w:rsidRDefault="00051791" w:rsidP="000517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11"/>
    <w:multiLevelType w:val="multi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941DD3"/>
    <w:multiLevelType w:val="hybridMultilevel"/>
    <w:tmpl w:val="9808F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77F3"/>
    <w:multiLevelType w:val="hybridMultilevel"/>
    <w:tmpl w:val="D338BFEE"/>
    <w:lvl w:ilvl="0" w:tplc="BAF85E7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670759E"/>
    <w:multiLevelType w:val="hybridMultilevel"/>
    <w:tmpl w:val="DF0C8622"/>
    <w:lvl w:ilvl="0" w:tplc="55A034D8">
      <w:start w:val="1"/>
      <w:numFmt w:val="decimal"/>
      <w:lvlText w:val="%1."/>
      <w:lvlJc w:val="left"/>
      <w:rPr>
        <w:rFonts w:ascii="Calibri" w:eastAsia="Times New Roman" w:hAnsi="Calibri" w:cs="Calibri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D48B4"/>
    <w:multiLevelType w:val="hybridMultilevel"/>
    <w:tmpl w:val="0D665BFC"/>
    <w:lvl w:ilvl="0" w:tplc="6AFE00D6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592" w:hanging="360"/>
      </w:pPr>
    </w:lvl>
    <w:lvl w:ilvl="2" w:tplc="0415001B" w:tentative="1">
      <w:start w:val="1"/>
      <w:numFmt w:val="lowerRoman"/>
      <w:lvlText w:val="%3."/>
      <w:lvlJc w:val="right"/>
      <w:pPr>
        <w:ind w:left="2312" w:hanging="180"/>
      </w:pPr>
    </w:lvl>
    <w:lvl w:ilvl="3" w:tplc="0415000F" w:tentative="1">
      <w:start w:val="1"/>
      <w:numFmt w:val="decimal"/>
      <w:lvlText w:val="%4."/>
      <w:lvlJc w:val="left"/>
      <w:pPr>
        <w:ind w:left="3032" w:hanging="360"/>
      </w:pPr>
    </w:lvl>
    <w:lvl w:ilvl="4" w:tplc="04150019" w:tentative="1">
      <w:start w:val="1"/>
      <w:numFmt w:val="lowerLetter"/>
      <w:lvlText w:val="%5."/>
      <w:lvlJc w:val="left"/>
      <w:pPr>
        <w:ind w:left="3752" w:hanging="360"/>
      </w:pPr>
    </w:lvl>
    <w:lvl w:ilvl="5" w:tplc="0415001B" w:tentative="1">
      <w:start w:val="1"/>
      <w:numFmt w:val="lowerRoman"/>
      <w:lvlText w:val="%6."/>
      <w:lvlJc w:val="right"/>
      <w:pPr>
        <w:ind w:left="4472" w:hanging="180"/>
      </w:pPr>
    </w:lvl>
    <w:lvl w:ilvl="6" w:tplc="0415000F" w:tentative="1">
      <w:start w:val="1"/>
      <w:numFmt w:val="decimal"/>
      <w:lvlText w:val="%7."/>
      <w:lvlJc w:val="left"/>
      <w:pPr>
        <w:ind w:left="5192" w:hanging="360"/>
      </w:pPr>
    </w:lvl>
    <w:lvl w:ilvl="7" w:tplc="04150019" w:tentative="1">
      <w:start w:val="1"/>
      <w:numFmt w:val="lowerLetter"/>
      <w:lvlText w:val="%8."/>
      <w:lvlJc w:val="left"/>
      <w:pPr>
        <w:ind w:left="5912" w:hanging="360"/>
      </w:pPr>
    </w:lvl>
    <w:lvl w:ilvl="8" w:tplc="041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" w15:restartNumberingAfterBreak="0">
    <w:nsid w:val="20022435"/>
    <w:multiLevelType w:val="hybridMultilevel"/>
    <w:tmpl w:val="9676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A5033"/>
    <w:multiLevelType w:val="hybridMultilevel"/>
    <w:tmpl w:val="449EC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F69EB"/>
    <w:multiLevelType w:val="hybridMultilevel"/>
    <w:tmpl w:val="F89AA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A2866"/>
    <w:multiLevelType w:val="hybridMultilevel"/>
    <w:tmpl w:val="3D4A9ACA"/>
    <w:lvl w:ilvl="0" w:tplc="9EEAF6E6">
      <w:start w:val="1"/>
      <w:numFmt w:val="decimal"/>
      <w:lvlText w:val="%1."/>
      <w:lvlJc w:val="left"/>
      <w:pPr>
        <w:ind w:left="1287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2215AA5"/>
    <w:multiLevelType w:val="hybridMultilevel"/>
    <w:tmpl w:val="426489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3F398F"/>
    <w:multiLevelType w:val="hybridMultilevel"/>
    <w:tmpl w:val="A880D1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8250D8"/>
    <w:multiLevelType w:val="hybridMultilevel"/>
    <w:tmpl w:val="7376D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A1B97"/>
    <w:multiLevelType w:val="hybridMultilevel"/>
    <w:tmpl w:val="E4ECDFE0"/>
    <w:lvl w:ilvl="0" w:tplc="1356344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83A55F3"/>
    <w:multiLevelType w:val="hybridMultilevel"/>
    <w:tmpl w:val="DE9A3D6E"/>
    <w:lvl w:ilvl="0" w:tplc="404ADD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DDE3A11"/>
    <w:multiLevelType w:val="hybridMultilevel"/>
    <w:tmpl w:val="7506EB60"/>
    <w:lvl w:ilvl="0" w:tplc="74B0F432">
      <w:start w:val="1"/>
      <w:numFmt w:val="decimal"/>
      <w:lvlText w:val="%1."/>
      <w:lvlJc w:val="left"/>
      <w:rPr>
        <w:rFonts w:ascii="Calibri" w:hAnsi="Calibri" w:cs="Calibri" w:hint="default"/>
        <w:sz w:val="22"/>
      </w:rPr>
    </w:lvl>
    <w:lvl w:ilvl="1" w:tplc="54500B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D50B8"/>
    <w:multiLevelType w:val="hybridMultilevel"/>
    <w:tmpl w:val="614AC62E"/>
    <w:lvl w:ilvl="0" w:tplc="04150011">
      <w:start w:val="1"/>
      <w:numFmt w:val="decimal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8" w15:restartNumberingAfterBreak="0">
    <w:nsid w:val="4F6E7486"/>
    <w:multiLevelType w:val="hybridMultilevel"/>
    <w:tmpl w:val="D2DCE91A"/>
    <w:lvl w:ilvl="0" w:tplc="BD56014A">
      <w:start w:val="1"/>
      <w:numFmt w:val="decimal"/>
      <w:lvlText w:val="%1.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E4C71"/>
    <w:multiLevelType w:val="hybridMultilevel"/>
    <w:tmpl w:val="BAFAB0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2235CCE"/>
    <w:multiLevelType w:val="hybridMultilevel"/>
    <w:tmpl w:val="42648952"/>
    <w:lvl w:ilvl="0" w:tplc="04150017">
      <w:start w:val="1"/>
      <w:numFmt w:val="lowerLetter"/>
      <w:lvlText w:val="%1)"/>
      <w:lvlJc w:val="left"/>
      <w:pPr>
        <w:ind w:left="1805" w:hanging="360"/>
      </w:pPr>
    </w:lvl>
    <w:lvl w:ilvl="1" w:tplc="04150019" w:tentative="1">
      <w:start w:val="1"/>
      <w:numFmt w:val="lowerLetter"/>
      <w:lvlText w:val="%2."/>
      <w:lvlJc w:val="left"/>
      <w:pPr>
        <w:ind w:left="2525" w:hanging="360"/>
      </w:pPr>
    </w:lvl>
    <w:lvl w:ilvl="2" w:tplc="0415001B" w:tentative="1">
      <w:start w:val="1"/>
      <w:numFmt w:val="lowerRoman"/>
      <w:lvlText w:val="%3."/>
      <w:lvlJc w:val="right"/>
      <w:pPr>
        <w:ind w:left="3245" w:hanging="180"/>
      </w:pPr>
    </w:lvl>
    <w:lvl w:ilvl="3" w:tplc="0415000F" w:tentative="1">
      <w:start w:val="1"/>
      <w:numFmt w:val="decimal"/>
      <w:lvlText w:val="%4."/>
      <w:lvlJc w:val="left"/>
      <w:pPr>
        <w:ind w:left="3965" w:hanging="360"/>
      </w:pPr>
    </w:lvl>
    <w:lvl w:ilvl="4" w:tplc="04150019" w:tentative="1">
      <w:start w:val="1"/>
      <w:numFmt w:val="lowerLetter"/>
      <w:lvlText w:val="%5."/>
      <w:lvlJc w:val="left"/>
      <w:pPr>
        <w:ind w:left="4685" w:hanging="360"/>
      </w:pPr>
    </w:lvl>
    <w:lvl w:ilvl="5" w:tplc="0415001B" w:tentative="1">
      <w:start w:val="1"/>
      <w:numFmt w:val="lowerRoman"/>
      <w:lvlText w:val="%6."/>
      <w:lvlJc w:val="right"/>
      <w:pPr>
        <w:ind w:left="5405" w:hanging="180"/>
      </w:pPr>
    </w:lvl>
    <w:lvl w:ilvl="6" w:tplc="0415000F" w:tentative="1">
      <w:start w:val="1"/>
      <w:numFmt w:val="decimal"/>
      <w:lvlText w:val="%7."/>
      <w:lvlJc w:val="left"/>
      <w:pPr>
        <w:ind w:left="6125" w:hanging="360"/>
      </w:pPr>
    </w:lvl>
    <w:lvl w:ilvl="7" w:tplc="04150019" w:tentative="1">
      <w:start w:val="1"/>
      <w:numFmt w:val="lowerLetter"/>
      <w:lvlText w:val="%8."/>
      <w:lvlJc w:val="left"/>
      <w:pPr>
        <w:ind w:left="6845" w:hanging="360"/>
      </w:pPr>
    </w:lvl>
    <w:lvl w:ilvl="8" w:tplc="0415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21" w15:restartNumberingAfterBreak="0">
    <w:nsid w:val="556E2CF3"/>
    <w:multiLevelType w:val="hybridMultilevel"/>
    <w:tmpl w:val="2A4AD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D33ED"/>
    <w:multiLevelType w:val="hybridMultilevel"/>
    <w:tmpl w:val="0F4420B0"/>
    <w:lvl w:ilvl="0" w:tplc="3ED033F0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62843A02"/>
    <w:multiLevelType w:val="multilevel"/>
    <w:tmpl w:val="20F6CE20"/>
    <w:lvl w:ilvl="0">
      <w:start w:val="1"/>
      <w:numFmt w:val="decimal"/>
      <w:lvlText w:val="%1)"/>
      <w:lvlJc w:val="left"/>
      <w:pPr>
        <w:ind w:left="14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29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50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7255" w:hanging="180"/>
      </w:pPr>
      <w:rPr>
        <w:vertAlign w:val="baseline"/>
      </w:rPr>
    </w:lvl>
  </w:abstractNum>
  <w:abstractNum w:abstractNumId="24" w15:restartNumberingAfterBreak="0">
    <w:nsid w:val="67F9110F"/>
    <w:multiLevelType w:val="hybridMultilevel"/>
    <w:tmpl w:val="279A8C1C"/>
    <w:lvl w:ilvl="0" w:tplc="AC34E75E">
      <w:start w:val="1"/>
      <w:numFmt w:val="decimal"/>
      <w:lvlText w:val="%1.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943AB"/>
    <w:multiLevelType w:val="hybridMultilevel"/>
    <w:tmpl w:val="4FF866C0"/>
    <w:lvl w:ilvl="0" w:tplc="62664B04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E214958"/>
    <w:multiLevelType w:val="hybridMultilevel"/>
    <w:tmpl w:val="4E825CA2"/>
    <w:lvl w:ilvl="0" w:tplc="54500B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F333A0C"/>
    <w:multiLevelType w:val="hybridMultilevel"/>
    <w:tmpl w:val="FD622D8E"/>
    <w:lvl w:ilvl="0" w:tplc="1310B77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74303573"/>
    <w:multiLevelType w:val="hybridMultilevel"/>
    <w:tmpl w:val="4A7AAD54"/>
    <w:lvl w:ilvl="0" w:tplc="F3802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67251"/>
    <w:multiLevelType w:val="hybridMultilevel"/>
    <w:tmpl w:val="C388F426"/>
    <w:lvl w:ilvl="0" w:tplc="3842972A">
      <w:start w:val="1"/>
      <w:numFmt w:val="decimal"/>
      <w:lvlText w:val="%1)"/>
      <w:lvlJc w:val="left"/>
      <w:pPr>
        <w:ind w:left="3059" w:hanging="360"/>
      </w:pPr>
    </w:lvl>
    <w:lvl w:ilvl="1" w:tplc="04150019">
      <w:start w:val="1"/>
      <w:numFmt w:val="lowerLetter"/>
      <w:lvlText w:val="%2."/>
      <w:lvlJc w:val="left"/>
      <w:pPr>
        <w:ind w:left="3779" w:hanging="360"/>
      </w:pPr>
    </w:lvl>
    <w:lvl w:ilvl="2" w:tplc="0415001B" w:tentative="1">
      <w:start w:val="1"/>
      <w:numFmt w:val="lowerRoman"/>
      <w:lvlText w:val="%3."/>
      <w:lvlJc w:val="right"/>
      <w:pPr>
        <w:ind w:left="4499" w:hanging="180"/>
      </w:pPr>
    </w:lvl>
    <w:lvl w:ilvl="3" w:tplc="0415000F" w:tentative="1">
      <w:start w:val="1"/>
      <w:numFmt w:val="decimal"/>
      <w:lvlText w:val="%4."/>
      <w:lvlJc w:val="left"/>
      <w:pPr>
        <w:ind w:left="5219" w:hanging="360"/>
      </w:pPr>
    </w:lvl>
    <w:lvl w:ilvl="4" w:tplc="04150019" w:tentative="1">
      <w:start w:val="1"/>
      <w:numFmt w:val="lowerLetter"/>
      <w:lvlText w:val="%5."/>
      <w:lvlJc w:val="left"/>
      <w:pPr>
        <w:ind w:left="5939" w:hanging="360"/>
      </w:pPr>
    </w:lvl>
    <w:lvl w:ilvl="5" w:tplc="0415001B" w:tentative="1">
      <w:start w:val="1"/>
      <w:numFmt w:val="lowerRoman"/>
      <w:lvlText w:val="%6."/>
      <w:lvlJc w:val="right"/>
      <w:pPr>
        <w:ind w:left="6659" w:hanging="180"/>
      </w:pPr>
    </w:lvl>
    <w:lvl w:ilvl="6" w:tplc="0415000F" w:tentative="1">
      <w:start w:val="1"/>
      <w:numFmt w:val="decimal"/>
      <w:lvlText w:val="%7."/>
      <w:lvlJc w:val="left"/>
      <w:pPr>
        <w:ind w:left="7379" w:hanging="360"/>
      </w:pPr>
    </w:lvl>
    <w:lvl w:ilvl="7" w:tplc="04150019" w:tentative="1">
      <w:start w:val="1"/>
      <w:numFmt w:val="lowerLetter"/>
      <w:lvlText w:val="%8."/>
      <w:lvlJc w:val="left"/>
      <w:pPr>
        <w:ind w:left="8099" w:hanging="360"/>
      </w:pPr>
    </w:lvl>
    <w:lvl w:ilvl="8" w:tplc="0415001B" w:tentative="1">
      <w:start w:val="1"/>
      <w:numFmt w:val="lowerRoman"/>
      <w:lvlText w:val="%9."/>
      <w:lvlJc w:val="right"/>
      <w:pPr>
        <w:ind w:left="8819" w:hanging="180"/>
      </w:pPr>
    </w:lvl>
  </w:abstractNum>
  <w:abstractNum w:abstractNumId="30" w15:restartNumberingAfterBreak="0">
    <w:nsid w:val="7C29056B"/>
    <w:multiLevelType w:val="multilevel"/>
    <w:tmpl w:val="12302BF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01950301">
    <w:abstractNumId w:val="25"/>
  </w:num>
  <w:num w:numId="2" w16cid:durableId="1850216068">
    <w:abstractNumId w:val="13"/>
  </w:num>
  <w:num w:numId="3" w16cid:durableId="1263880404">
    <w:abstractNumId w:val="21"/>
  </w:num>
  <w:num w:numId="4" w16cid:durableId="1663776272">
    <w:abstractNumId w:val="3"/>
  </w:num>
  <w:num w:numId="5" w16cid:durableId="2105375905">
    <w:abstractNumId w:val="9"/>
  </w:num>
  <w:num w:numId="6" w16cid:durableId="1104106851">
    <w:abstractNumId w:val="7"/>
  </w:num>
  <w:num w:numId="7" w16cid:durableId="787436073">
    <w:abstractNumId w:val="16"/>
  </w:num>
  <w:num w:numId="8" w16cid:durableId="1657220731">
    <w:abstractNumId w:val="26"/>
  </w:num>
  <w:num w:numId="9" w16cid:durableId="283119676">
    <w:abstractNumId w:val="4"/>
  </w:num>
  <w:num w:numId="10" w16cid:durableId="1121998325">
    <w:abstractNumId w:val="22"/>
  </w:num>
  <w:num w:numId="11" w16cid:durableId="571353637">
    <w:abstractNumId w:val="10"/>
  </w:num>
  <w:num w:numId="12" w16cid:durableId="956376376">
    <w:abstractNumId w:val="15"/>
  </w:num>
  <w:num w:numId="13" w16cid:durableId="20061016">
    <w:abstractNumId w:val="14"/>
  </w:num>
  <w:num w:numId="14" w16cid:durableId="10685472">
    <w:abstractNumId w:val="18"/>
  </w:num>
  <w:num w:numId="15" w16cid:durableId="639768681">
    <w:abstractNumId w:val="17"/>
  </w:num>
  <w:num w:numId="16" w16cid:durableId="1412237481">
    <w:abstractNumId w:val="19"/>
  </w:num>
  <w:num w:numId="17" w16cid:durableId="1728412313">
    <w:abstractNumId w:val="6"/>
  </w:num>
  <w:num w:numId="18" w16cid:durableId="43524267">
    <w:abstractNumId w:val="5"/>
  </w:num>
  <w:num w:numId="19" w16cid:durableId="10085581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5885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3729091">
    <w:abstractNumId w:val="27"/>
  </w:num>
  <w:num w:numId="22" w16cid:durableId="9957198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25329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6294725">
    <w:abstractNumId w:val="28"/>
  </w:num>
  <w:num w:numId="25" w16cid:durableId="1011032277">
    <w:abstractNumId w:val="30"/>
  </w:num>
  <w:num w:numId="26" w16cid:durableId="1318218392">
    <w:abstractNumId w:val="23"/>
  </w:num>
  <w:num w:numId="27" w16cid:durableId="442191947">
    <w:abstractNumId w:val="12"/>
  </w:num>
  <w:num w:numId="28" w16cid:durableId="1289239621">
    <w:abstractNumId w:val="24"/>
  </w:num>
  <w:num w:numId="29" w16cid:durableId="902527680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92"/>
    <w:rsid w:val="00022CD8"/>
    <w:rsid w:val="00026DCA"/>
    <w:rsid w:val="00047268"/>
    <w:rsid w:val="00051791"/>
    <w:rsid w:val="00094B9C"/>
    <w:rsid w:val="000A2B6A"/>
    <w:rsid w:val="000B0D72"/>
    <w:rsid w:val="000C1921"/>
    <w:rsid w:val="000E7A43"/>
    <w:rsid w:val="000F10ED"/>
    <w:rsid w:val="00101C6A"/>
    <w:rsid w:val="001067ED"/>
    <w:rsid w:val="00112087"/>
    <w:rsid w:val="00130AF3"/>
    <w:rsid w:val="00134A32"/>
    <w:rsid w:val="00135D46"/>
    <w:rsid w:val="00137A34"/>
    <w:rsid w:val="00160079"/>
    <w:rsid w:val="00164BF1"/>
    <w:rsid w:val="001755FA"/>
    <w:rsid w:val="001A58F7"/>
    <w:rsid w:val="001A68F2"/>
    <w:rsid w:val="001D26C4"/>
    <w:rsid w:val="001E5380"/>
    <w:rsid w:val="00207949"/>
    <w:rsid w:val="00217F0B"/>
    <w:rsid w:val="002606A3"/>
    <w:rsid w:val="00283C19"/>
    <w:rsid w:val="00286D8E"/>
    <w:rsid w:val="00287917"/>
    <w:rsid w:val="00292363"/>
    <w:rsid w:val="002B4FA6"/>
    <w:rsid w:val="002B7631"/>
    <w:rsid w:val="002C4EF5"/>
    <w:rsid w:val="002D3112"/>
    <w:rsid w:val="002F22F4"/>
    <w:rsid w:val="002F56AC"/>
    <w:rsid w:val="00301642"/>
    <w:rsid w:val="00305D10"/>
    <w:rsid w:val="003105AD"/>
    <w:rsid w:val="00313F77"/>
    <w:rsid w:val="00324284"/>
    <w:rsid w:val="00334977"/>
    <w:rsid w:val="00337464"/>
    <w:rsid w:val="0034400F"/>
    <w:rsid w:val="003466F5"/>
    <w:rsid w:val="00357A1C"/>
    <w:rsid w:val="00374B73"/>
    <w:rsid w:val="0037729C"/>
    <w:rsid w:val="003A0EF9"/>
    <w:rsid w:val="003A443E"/>
    <w:rsid w:val="003A62D8"/>
    <w:rsid w:val="003C0F00"/>
    <w:rsid w:val="003D1B62"/>
    <w:rsid w:val="003E243B"/>
    <w:rsid w:val="003F6734"/>
    <w:rsid w:val="004310E5"/>
    <w:rsid w:val="0043128A"/>
    <w:rsid w:val="00432A8D"/>
    <w:rsid w:val="00447ACF"/>
    <w:rsid w:val="004726CA"/>
    <w:rsid w:val="0047714A"/>
    <w:rsid w:val="004B4F28"/>
    <w:rsid w:val="004C69DF"/>
    <w:rsid w:val="004E7E92"/>
    <w:rsid w:val="00500E7E"/>
    <w:rsid w:val="00503CF5"/>
    <w:rsid w:val="005078BA"/>
    <w:rsid w:val="00517EE2"/>
    <w:rsid w:val="00525E4A"/>
    <w:rsid w:val="005461BB"/>
    <w:rsid w:val="005547D9"/>
    <w:rsid w:val="00556FA5"/>
    <w:rsid w:val="00571EE5"/>
    <w:rsid w:val="00580AAC"/>
    <w:rsid w:val="00583F11"/>
    <w:rsid w:val="00584E6D"/>
    <w:rsid w:val="00593747"/>
    <w:rsid w:val="005A0B3A"/>
    <w:rsid w:val="005D15DB"/>
    <w:rsid w:val="005F2FA2"/>
    <w:rsid w:val="005F6284"/>
    <w:rsid w:val="00605B8E"/>
    <w:rsid w:val="006062E4"/>
    <w:rsid w:val="006409E1"/>
    <w:rsid w:val="00643472"/>
    <w:rsid w:val="00650C9A"/>
    <w:rsid w:val="00655AB0"/>
    <w:rsid w:val="00657752"/>
    <w:rsid w:val="006748DE"/>
    <w:rsid w:val="006758D4"/>
    <w:rsid w:val="0067771A"/>
    <w:rsid w:val="00680D49"/>
    <w:rsid w:val="00681D45"/>
    <w:rsid w:val="006905D9"/>
    <w:rsid w:val="006B3927"/>
    <w:rsid w:val="006D0C6C"/>
    <w:rsid w:val="006E3189"/>
    <w:rsid w:val="00706783"/>
    <w:rsid w:val="00720695"/>
    <w:rsid w:val="00721D36"/>
    <w:rsid w:val="00730355"/>
    <w:rsid w:val="00746A5F"/>
    <w:rsid w:val="007544A7"/>
    <w:rsid w:val="00754A7D"/>
    <w:rsid w:val="00754ABB"/>
    <w:rsid w:val="0075619B"/>
    <w:rsid w:val="00762D6F"/>
    <w:rsid w:val="00771AB1"/>
    <w:rsid w:val="00777EA4"/>
    <w:rsid w:val="00781F5B"/>
    <w:rsid w:val="0078722F"/>
    <w:rsid w:val="00791A2A"/>
    <w:rsid w:val="00797C66"/>
    <w:rsid w:val="007A4D32"/>
    <w:rsid w:val="007B5CDC"/>
    <w:rsid w:val="007C4E21"/>
    <w:rsid w:val="007C76BA"/>
    <w:rsid w:val="007E14B5"/>
    <w:rsid w:val="007E22A6"/>
    <w:rsid w:val="007F435D"/>
    <w:rsid w:val="007F7C5A"/>
    <w:rsid w:val="008133C1"/>
    <w:rsid w:val="00823C56"/>
    <w:rsid w:val="00823CBF"/>
    <w:rsid w:val="008368E8"/>
    <w:rsid w:val="008414CD"/>
    <w:rsid w:val="008641FF"/>
    <w:rsid w:val="00873390"/>
    <w:rsid w:val="00873B2E"/>
    <w:rsid w:val="008866CA"/>
    <w:rsid w:val="00892621"/>
    <w:rsid w:val="008B03A1"/>
    <w:rsid w:val="008B1501"/>
    <w:rsid w:val="008B165A"/>
    <w:rsid w:val="008C12E2"/>
    <w:rsid w:val="008E4FFC"/>
    <w:rsid w:val="00905F47"/>
    <w:rsid w:val="009174F1"/>
    <w:rsid w:val="00932DC2"/>
    <w:rsid w:val="0094009C"/>
    <w:rsid w:val="0094084D"/>
    <w:rsid w:val="00950C9B"/>
    <w:rsid w:val="00952295"/>
    <w:rsid w:val="00957E1E"/>
    <w:rsid w:val="00976EED"/>
    <w:rsid w:val="009B3617"/>
    <w:rsid w:val="009C193B"/>
    <w:rsid w:val="009C5E58"/>
    <w:rsid w:val="009D5B26"/>
    <w:rsid w:val="009E2706"/>
    <w:rsid w:val="009E4EBA"/>
    <w:rsid w:val="009E567D"/>
    <w:rsid w:val="009E7CCB"/>
    <w:rsid w:val="00A00AE4"/>
    <w:rsid w:val="00A133A5"/>
    <w:rsid w:val="00A1598B"/>
    <w:rsid w:val="00A21604"/>
    <w:rsid w:val="00A3074A"/>
    <w:rsid w:val="00A34E81"/>
    <w:rsid w:val="00A43CB1"/>
    <w:rsid w:val="00A66C88"/>
    <w:rsid w:val="00A746C3"/>
    <w:rsid w:val="00A90937"/>
    <w:rsid w:val="00AA4891"/>
    <w:rsid w:val="00AA48A2"/>
    <w:rsid w:val="00AC5CE3"/>
    <w:rsid w:val="00AE5690"/>
    <w:rsid w:val="00AE6FCE"/>
    <w:rsid w:val="00B17D34"/>
    <w:rsid w:val="00B221EA"/>
    <w:rsid w:val="00B24AE0"/>
    <w:rsid w:val="00B41A24"/>
    <w:rsid w:val="00B50DA4"/>
    <w:rsid w:val="00B669C9"/>
    <w:rsid w:val="00B71799"/>
    <w:rsid w:val="00B73FE4"/>
    <w:rsid w:val="00BA5E54"/>
    <w:rsid w:val="00BB35DE"/>
    <w:rsid w:val="00C11EA3"/>
    <w:rsid w:val="00C1545A"/>
    <w:rsid w:val="00C21A3D"/>
    <w:rsid w:val="00C275E3"/>
    <w:rsid w:val="00C34CBE"/>
    <w:rsid w:val="00C36712"/>
    <w:rsid w:val="00C53094"/>
    <w:rsid w:val="00C6067E"/>
    <w:rsid w:val="00CB13DB"/>
    <w:rsid w:val="00D240CA"/>
    <w:rsid w:val="00D31E17"/>
    <w:rsid w:val="00D3546E"/>
    <w:rsid w:val="00D51E13"/>
    <w:rsid w:val="00D543AD"/>
    <w:rsid w:val="00D54625"/>
    <w:rsid w:val="00D73419"/>
    <w:rsid w:val="00D8659B"/>
    <w:rsid w:val="00D87326"/>
    <w:rsid w:val="00DA6DB2"/>
    <w:rsid w:val="00DB507A"/>
    <w:rsid w:val="00DB5E07"/>
    <w:rsid w:val="00DC1BCF"/>
    <w:rsid w:val="00DD0A06"/>
    <w:rsid w:val="00DD2B2E"/>
    <w:rsid w:val="00DE1181"/>
    <w:rsid w:val="00DF324F"/>
    <w:rsid w:val="00DF5765"/>
    <w:rsid w:val="00E02310"/>
    <w:rsid w:val="00E03668"/>
    <w:rsid w:val="00E053DD"/>
    <w:rsid w:val="00E171D0"/>
    <w:rsid w:val="00E3156B"/>
    <w:rsid w:val="00E443DC"/>
    <w:rsid w:val="00E63A9E"/>
    <w:rsid w:val="00E667E8"/>
    <w:rsid w:val="00E80E99"/>
    <w:rsid w:val="00E850EC"/>
    <w:rsid w:val="00E92A85"/>
    <w:rsid w:val="00EB4A7D"/>
    <w:rsid w:val="00EB6572"/>
    <w:rsid w:val="00ED3652"/>
    <w:rsid w:val="00EE2313"/>
    <w:rsid w:val="00EF5D67"/>
    <w:rsid w:val="00F015CD"/>
    <w:rsid w:val="00F04EB2"/>
    <w:rsid w:val="00F117EC"/>
    <w:rsid w:val="00F125AF"/>
    <w:rsid w:val="00F13E17"/>
    <w:rsid w:val="00F22E01"/>
    <w:rsid w:val="00F23563"/>
    <w:rsid w:val="00F31257"/>
    <w:rsid w:val="00F8611C"/>
    <w:rsid w:val="00F90A7E"/>
    <w:rsid w:val="00FB0ED9"/>
    <w:rsid w:val="00FD5175"/>
    <w:rsid w:val="00FE0D60"/>
    <w:rsid w:val="00FF18EB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808F"/>
  <w15:docId w15:val="{BF0780BA-27D9-42A1-8E87-084B4375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E9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E7E92"/>
    <w:pPr>
      <w:spacing w:line="360" w:lineRule="auto"/>
      <w:jc w:val="both"/>
    </w:pPr>
    <w:rPr>
      <w:b/>
      <w:szCs w:val="20"/>
    </w:rPr>
  </w:style>
  <w:style w:type="character" w:customStyle="1" w:styleId="TekstpodstawowyZnak">
    <w:name w:val="Tekst podstawowy Znak"/>
    <w:link w:val="Tekstpodstawowy"/>
    <w:semiHidden/>
    <w:rsid w:val="004E7E9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qFormat/>
    <w:rsid w:val="004E7E92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33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73390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733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3390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5461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D51E13"/>
    <w:pPr>
      <w:ind w:left="720"/>
    </w:pPr>
    <w:rPr>
      <w:rFonts w:eastAsia="Calibri"/>
      <w:sz w:val="20"/>
      <w:szCs w:val="20"/>
      <w:lang w:eastAsia="ar-SA"/>
    </w:rPr>
  </w:style>
  <w:style w:type="character" w:styleId="Hipercze">
    <w:name w:val="Hyperlink"/>
    <w:uiPriority w:val="99"/>
    <w:unhideWhenUsed/>
    <w:rsid w:val="00FE0D60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FE0D60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F8611C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007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60079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16007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43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43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435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3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35D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3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35D"/>
    <w:rPr>
      <w:rFonts w:ascii="Segoe UI" w:eastAsia="Times New Roman" w:hAnsi="Segoe UI" w:cs="Segoe UI"/>
      <w:sz w:val="18"/>
      <w:szCs w:val="18"/>
    </w:rPr>
  </w:style>
  <w:style w:type="paragraph" w:customStyle="1" w:styleId="Normalny1">
    <w:name w:val="Normalny1"/>
    <w:rsid w:val="00305D10"/>
    <w:rPr>
      <w:rFonts w:ascii="Times New Roman" w:eastAsia="Times New Roman" w:hAnsi="Times New Roman"/>
    </w:rPr>
  </w:style>
  <w:style w:type="paragraph" w:customStyle="1" w:styleId="ListParagraph1">
    <w:name w:val="List Paragraph1"/>
    <w:basedOn w:val="Normalny"/>
    <w:rsid w:val="00E03668"/>
    <w:pPr>
      <w:suppressAutoHyphens/>
      <w:spacing w:before="120" w:line="100" w:lineRule="atLeast"/>
      <w:ind w:left="720" w:hanging="425"/>
      <w:jc w:val="both"/>
    </w:pPr>
    <w:rPr>
      <w:rFonts w:eastAsia="SimSun" w:cs="Mangal"/>
      <w:kern w:val="1"/>
      <w:lang w:eastAsia="zh-CN" w:bidi="hi-IN"/>
    </w:rPr>
  </w:style>
  <w:style w:type="character" w:customStyle="1" w:styleId="markedcontent">
    <w:name w:val="markedcontent"/>
    <w:basedOn w:val="Domylnaczcionkaakapitu"/>
    <w:rsid w:val="002606A3"/>
  </w:style>
  <w:style w:type="character" w:customStyle="1" w:styleId="tekstpodstawowy1">
    <w:name w:val="tekstpodstawowy1"/>
    <w:basedOn w:val="Domylnaczcionkaakapitu"/>
    <w:rsid w:val="00260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00291-7EA1-4E76-A24F-3E86FF65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3528</Words>
  <Characters>21171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24650</CharactersWithSpaces>
  <SharedDoc>false</SharedDoc>
  <HLinks>
    <vt:vector size="12" baseType="variant">
      <vt:variant>
        <vt:i4>4980855</vt:i4>
      </vt:variant>
      <vt:variant>
        <vt:i4>3</vt:i4>
      </vt:variant>
      <vt:variant>
        <vt:i4>0</vt:i4>
      </vt:variant>
      <vt:variant>
        <vt:i4>5</vt:i4>
      </vt:variant>
      <vt:variant>
        <vt:lpwstr>mailto:da-warszawa@piorin.gov.pl</vt:lpwstr>
      </vt:variant>
      <vt:variant>
        <vt:lpwstr/>
      </vt:variant>
      <vt:variant>
        <vt:i4>6226047</vt:i4>
      </vt:variant>
      <vt:variant>
        <vt:i4>0</vt:i4>
      </vt:variant>
      <vt:variant>
        <vt:i4>0</vt:i4>
      </vt:variant>
      <vt:variant>
        <vt:i4>5</vt:i4>
      </vt:variant>
      <vt:variant>
        <vt:lpwstr>mailto:wi-warszawa@piorin.gov.pl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ElzbietaMachura</dc:creator>
  <cp:keywords/>
  <cp:lastModifiedBy>Ewelina Gawrońska</cp:lastModifiedBy>
  <cp:revision>4</cp:revision>
  <dcterms:created xsi:type="dcterms:W3CDTF">2025-11-24T07:44:00Z</dcterms:created>
  <dcterms:modified xsi:type="dcterms:W3CDTF">2025-11-24T13:22:00Z</dcterms:modified>
</cp:coreProperties>
</file>