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E382B4" w14:textId="77777777" w:rsidR="00151413" w:rsidRDefault="00151413" w:rsidP="00151413">
      <w:pPr>
        <w:spacing w:line="260" w:lineRule="exact"/>
        <w:jc w:val="center"/>
        <w:rPr>
          <w:rFonts w:ascii="Lato" w:hAnsi="Lato" w:cstheme="minorHAnsi"/>
          <w:b/>
          <w:sz w:val="20"/>
          <w:szCs w:val="20"/>
        </w:rPr>
      </w:pPr>
    </w:p>
    <w:p w14:paraId="0DE44B57" w14:textId="22A2DC20" w:rsidR="0016088F" w:rsidRPr="00004762" w:rsidRDefault="001A15A8" w:rsidP="00151413">
      <w:pPr>
        <w:spacing w:line="260" w:lineRule="exact"/>
        <w:jc w:val="center"/>
        <w:rPr>
          <w:rFonts w:ascii="Lato" w:hAnsi="Lato"/>
          <w:sz w:val="20"/>
          <w:szCs w:val="20"/>
        </w:rPr>
      </w:pPr>
      <w:r w:rsidRPr="00004762">
        <w:rPr>
          <w:rFonts w:ascii="Lato" w:hAnsi="Lato" w:cstheme="minorHAnsi"/>
          <w:b/>
          <w:sz w:val="20"/>
          <w:szCs w:val="20"/>
        </w:rPr>
        <w:t>OBWIESZCZENIE</w:t>
      </w:r>
    </w:p>
    <w:p w14:paraId="108DBFF6" w14:textId="3890E5D0" w:rsidR="005163C5" w:rsidRPr="00004762" w:rsidRDefault="001A15A8" w:rsidP="00000284">
      <w:pPr>
        <w:spacing w:after="240" w:line="24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004762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004762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004762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004762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004762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004762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004762">
        <w:rPr>
          <w:rFonts w:ascii="Lato" w:hAnsi="Lato" w:cstheme="minorHAnsi"/>
          <w:spacing w:val="4"/>
          <w:sz w:val="20"/>
          <w:szCs w:val="20"/>
        </w:rPr>
        <w:t>. Dz. U. z 202</w:t>
      </w:r>
      <w:r w:rsidR="00AF249D" w:rsidRPr="00004762">
        <w:rPr>
          <w:rFonts w:ascii="Lato" w:hAnsi="Lato" w:cstheme="minorHAnsi"/>
          <w:spacing w:val="4"/>
          <w:sz w:val="20"/>
          <w:szCs w:val="20"/>
        </w:rPr>
        <w:t>4</w:t>
      </w:r>
      <w:r w:rsidRPr="00004762">
        <w:rPr>
          <w:rFonts w:ascii="Lato" w:hAnsi="Lato" w:cstheme="minorHAnsi"/>
          <w:spacing w:val="4"/>
          <w:sz w:val="20"/>
          <w:szCs w:val="20"/>
        </w:rPr>
        <w:t xml:space="preserve"> r. poz. </w:t>
      </w:r>
      <w:r w:rsidR="00AF249D" w:rsidRPr="00004762">
        <w:rPr>
          <w:rFonts w:ascii="Lato" w:hAnsi="Lato" w:cstheme="minorHAnsi"/>
          <w:spacing w:val="4"/>
          <w:sz w:val="20"/>
          <w:szCs w:val="20"/>
        </w:rPr>
        <w:t>572</w:t>
      </w:r>
      <w:r w:rsidR="002C0D6E" w:rsidRPr="00004762">
        <w:rPr>
          <w:rFonts w:ascii="Lato" w:hAnsi="Lato" w:cstheme="minorHAnsi"/>
          <w:spacing w:val="4"/>
          <w:sz w:val="20"/>
          <w:szCs w:val="20"/>
        </w:rPr>
        <w:t xml:space="preserve"> z </w:t>
      </w:r>
      <w:proofErr w:type="spellStart"/>
      <w:r w:rsidR="002C0D6E" w:rsidRPr="00004762">
        <w:rPr>
          <w:rFonts w:ascii="Lato" w:hAnsi="Lato" w:cstheme="minorHAnsi"/>
          <w:spacing w:val="4"/>
          <w:sz w:val="20"/>
          <w:szCs w:val="20"/>
        </w:rPr>
        <w:t>późn</w:t>
      </w:r>
      <w:proofErr w:type="spellEnd"/>
      <w:r w:rsidR="002C0D6E" w:rsidRPr="00004762">
        <w:rPr>
          <w:rFonts w:ascii="Lato" w:hAnsi="Lato" w:cstheme="minorHAnsi"/>
          <w:spacing w:val="4"/>
          <w:sz w:val="20"/>
          <w:szCs w:val="20"/>
        </w:rPr>
        <w:t>. zm.</w:t>
      </w:r>
      <w:r w:rsidRPr="00004762">
        <w:rPr>
          <w:rFonts w:ascii="Lato" w:hAnsi="Lato" w:cstheme="minorHAnsi"/>
          <w:spacing w:val="4"/>
          <w:sz w:val="20"/>
          <w:szCs w:val="20"/>
        </w:rPr>
        <w:t xml:space="preserve">), </w:t>
      </w:r>
      <w:r w:rsidR="00D82A18" w:rsidRPr="00004762">
        <w:rPr>
          <w:rFonts w:ascii="Lato" w:hAnsi="Lato" w:cstheme="minorHAnsi"/>
          <w:spacing w:val="4"/>
          <w:sz w:val="20"/>
          <w:szCs w:val="20"/>
        </w:rPr>
        <w:t xml:space="preserve">a także art. 72 ust. 6 w zw. z art. 72 ust. 1 pkt 10 ustawy z dnia 3 października 2008 r. o udostępnianiu informacji o środowisku i jego ochronie, udziale społeczeństwa w ochronie środowiska oraz o ocenach oddziaływania na środowisko </w:t>
      </w:r>
      <w:r w:rsidR="00D82A18" w:rsidRPr="00004762">
        <w:rPr>
          <w:rFonts w:ascii="Lato" w:hAnsi="Lato" w:cstheme="minorHAnsi"/>
          <w:spacing w:val="4"/>
          <w:sz w:val="20"/>
          <w:szCs w:val="20"/>
        </w:rPr>
        <w:br/>
        <w:t>(</w:t>
      </w:r>
      <w:proofErr w:type="spellStart"/>
      <w:r w:rsidR="00D82A18" w:rsidRPr="00004762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D82A18" w:rsidRPr="00004762">
        <w:rPr>
          <w:rFonts w:ascii="Lato" w:hAnsi="Lato" w:cstheme="minorHAnsi"/>
          <w:spacing w:val="4"/>
          <w:sz w:val="20"/>
          <w:szCs w:val="20"/>
        </w:rPr>
        <w:t xml:space="preserve">. </w:t>
      </w:r>
      <w:r w:rsidR="00D82A18" w:rsidRPr="00004762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Dz. U. z 2024 r. poz. 111</w:t>
      </w:r>
      <w:r w:rsidR="00000284" w:rsidRPr="00004762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2,</w:t>
      </w:r>
      <w:r w:rsidR="00D82A18" w:rsidRPr="00004762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 xml:space="preserve"> z </w:t>
      </w:r>
      <w:proofErr w:type="spellStart"/>
      <w:r w:rsidR="00D82A18" w:rsidRPr="00004762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późn</w:t>
      </w:r>
      <w:proofErr w:type="spellEnd"/>
      <w:r w:rsidR="00D82A18" w:rsidRPr="00004762">
        <w:rPr>
          <w:rFonts w:ascii="Lato" w:hAnsi="Lato" w:cstheme="minorHAnsi"/>
          <w:bCs/>
          <w:iCs/>
          <w:spacing w:val="4"/>
          <w:sz w:val="20"/>
          <w:szCs w:val="20"/>
          <w:lang w:bidi="pl-PL"/>
        </w:rPr>
        <w:t>. zm.</w:t>
      </w:r>
      <w:r w:rsidR="00D82A18" w:rsidRPr="00004762">
        <w:rPr>
          <w:rFonts w:ascii="Lato" w:hAnsi="Lato" w:cstheme="minorHAnsi"/>
          <w:spacing w:val="4"/>
          <w:sz w:val="20"/>
          <w:szCs w:val="20"/>
        </w:rPr>
        <w:t>),</w:t>
      </w:r>
    </w:p>
    <w:p w14:paraId="7ECC65FA" w14:textId="2C55348C" w:rsidR="00F7521B" w:rsidRPr="00004762" w:rsidRDefault="001A15A8" w:rsidP="00000284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004762">
        <w:rPr>
          <w:rFonts w:ascii="Lato" w:hAnsi="Lato" w:cstheme="minorHAnsi"/>
          <w:b/>
          <w:bCs/>
          <w:sz w:val="20"/>
          <w:szCs w:val="20"/>
        </w:rPr>
        <w:t xml:space="preserve">Minister </w:t>
      </w:r>
      <w:r w:rsidR="000A7596" w:rsidRPr="00004762">
        <w:rPr>
          <w:rFonts w:ascii="Lato" w:hAnsi="Lato" w:cstheme="minorHAnsi"/>
          <w:b/>
          <w:bCs/>
          <w:sz w:val="20"/>
          <w:szCs w:val="20"/>
        </w:rPr>
        <w:t>Finansów</w:t>
      </w:r>
      <w:r w:rsidRPr="00004762">
        <w:rPr>
          <w:rFonts w:ascii="Lato" w:hAnsi="Lato" w:cstheme="minorHAnsi"/>
          <w:b/>
          <w:bCs/>
          <w:sz w:val="20"/>
          <w:szCs w:val="20"/>
        </w:rPr>
        <w:t xml:space="preserve"> i </w:t>
      </w:r>
      <w:r w:rsidR="000A7596" w:rsidRPr="00004762">
        <w:rPr>
          <w:rFonts w:ascii="Lato" w:hAnsi="Lato" w:cstheme="minorHAnsi"/>
          <w:b/>
          <w:bCs/>
          <w:sz w:val="20"/>
          <w:szCs w:val="20"/>
        </w:rPr>
        <w:t>Gospodarki</w:t>
      </w:r>
    </w:p>
    <w:p w14:paraId="5A1F6BEF" w14:textId="129C9126" w:rsidR="004C3BF7" w:rsidRPr="00004762" w:rsidRDefault="001A15A8" w:rsidP="00F220C1">
      <w:pPr>
        <w:spacing w:after="240" w:line="240" w:lineRule="atLeast"/>
        <w:jc w:val="both"/>
        <w:outlineLvl w:val="0"/>
        <w:rPr>
          <w:rFonts w:ascii="Lato" w:hAnsi="Lato" w:cs="Arial"/>
          <w:bCs/>
          <w:sz w:val="20"/>
          <w:szCs w:val="20"/>
          <w:shd w:val="clear" w:color="auto" w:fill="FFFFFF"/>
        </w:rPr>
      </w:pPr>
      <w:r w:rsidRPr="00004762">
        <w:rPr>
          <w:rFonts w:ascii="Lato" w:hAnsi="Lato" w:cstheme="minorHAnsi"/>
          <w:sz w:val="20"/>
          <w:szCs w:val="20"/>
        </w:rPr>
        <w:t xml:space="preserve">zawiadamia, że </w:t>
      </w:r>
      <w:r w:rsidR="001141F9" w:rsidRPr="00004762">
        <w:rPr>
          <w:rFonts w:ascii="Lato" w:hAnsi="Lato" w:cstheme="minorHAnsi"/>
          <w:sz w:val="20"/>
          <w:szCs w:val="20"/>
        </w:rPr>
        <w:t xml:space="preserve">wydał </w:t>
      </w:r>
      <w:r w:rsidRPr="00004762">
        <w:rPr>
          <w:rFonts w:ascii="Lato" w:hAnsi="Lato" w:cstheme="minorHAnsi"/>
          <w:sz w:val="20"/>
          <w:szCs w:val="20"/>
        </w:rPr>
        <w:t>decyzj</w:t>
      </w:r>
      <w:r w:rsidR="001141F9" w:rsidRPr="00004762">
        <w:rPr>
          <w:rFonts w:ascii="Lato" w:hAnsi="Lato" w:cstheme="minorHAnsi"/>
          <w:sz w:val="20"/>
          <w:szCs w:val="20"/>
        </w:rPr>
        <w:t>ę</w:t>
      </w:r>
      <w:r w:rsidRPr="00004762">
        <w:rPr>
          <w:rFonts w:ascii="Lato" w:hAnsi="Lato" w:cstheme="minorHAnsi"/>
          <w:sz w:val="20"/>
          <w:szCs w:val="20"/>
        </w:rPr>
        <w:t xml:space="preserve"> z dnia </w:t>
      </w:r>
      <w:r w:rsidR="005163C5" w:rsidRPr="00004762">
        <w:rPr>
          <w:rFonts w:ascii="Lato" w:hAnsi="Lato" w:cstheme="minorHAnsi"/>
          <w:sz w:val="20"/>
          <w:szCs w:val="20"/>
        </w:rPr>
        <w:t>16 września</w:t>
      </w:r>
      <w:r w:rsidR="00BF07EB" w:rsidRPr="00004762">
        <w:rPr>
          <w:rFonts w:ascii="Lato" w:hAnsi="Lato" w:cstheme="minorHAnsi"/>
          <w:sz w:val="20"/>
          <w:szCs w:val="20"/>
        </w:rPr>
        <w:t xml:space="preserve"> </w:t>
      </w:r>
      <w:r w:rsidR="00AF249D" w:rsidRPr="00004762">
        <w:rPr>
          <w:rFonts w:ascii="Lato" w:hAnsi="Lato" w:cstheme="minorHAnsi"/>
          <w:sz w:val="20"/>
          <w:szCs w:val="20"/>
        </w:rPr>
        <w:t>2025</w:t>
      </w:r>
      <w:r w:rsidR="000B1E8B" w:rsidRPr="00004762">
        <w:rPr>
          <w:rFonts w:ascii="Lato" w:hAnsi="Lato" w:cstheme="minorHAnsi"/>
          <w:sz w:val="20"/>
          <w:szCs w:val="20"/>
        </w:rPr>
        <w:t xml:space="preserve"> r., </w:t>
      </w:r>
      <w:r w:rsidRPr="00004762">
        <w:rPr>
          <w:rFonts w:ascii="Lato" w:hAnsi="Lato" w:cstheme="minorHAnsi"/>
          <w:sz w:val="20"/>
          <w:szCs w:val="20"/>
        </w:rPr>
        <w:t xml:space="preserve">znak: </w:t>
      </w:r>
      <w:r w:rsidR="00201FA5" w:rsidRPr="00004762">
        <w:rPr>
          <w:rFonts w:ascii="Lato" w:hAnsi="Lato" w:cstheme="minorHAnsi"/>
          <w:sz w:val="20"/>
          <w:szCs w:val="20"/>
        </w:rPr>
        <w:t xml:space="preserve"> </w:t>
      </w:r>
      <w:r w:rsidR="00AF249D" w:rsidRPr="00004762">
        <w:rPr>
          <w:rFonts w:ascii="Lato" w:hAnsi="Lato" w:cstheme="minorHAnsi"/>
          <w:sz w:val="20"/>
          <w:szCs w:val="20"/>
        </w:rPr>
        <w:t>DLI-I</w:t>
      </w:r>
      <w:r w:rsidR="00A36DEC" w:rsidRPr="00004762">
        <w:rPr>
          <w:rFonts w:ascii="Lato" w:hAnsi="Lato" w:cstheme="minorHAnsi"/>
          <w:sz w:val="20"/>
          <w:szCs w:val="20"/>
        </w:rPr>
        <w:t>I</w:t>
      </w:r>
      <w:r w:rsidR="00AF249D" w:rsidRPr="00004762">
        <w:rPr>
          <w:rFonts w:ascii="Lato" w:hAnsi="Lato" w:cstheme="minorHAnsi"/>
          <w:sz w:val="20"/>
          <w:szCs w:val="20"/>
        </w:rPr>
        <w:t>.7621.</w:t>
      </w:r>
      <w:r w:rsidR="005163C5" w:rsidRPr="00004762">
        <w:rPr>
          <w:rFonts w:ascii="Lato" w:hAnsi="Lato" w:cstheme="minorHAnsi"/>
          <w:sz w:val="20"/>
          <w:szCs w:val="20"/>
        </w:rPr>
        <w:t>24</w:t>
      </w:r>
      <w:r w:rsidR="00AF249D" w:rsidRPr="00004762">
        <w:rPr>
          <w:rFonts w:ascii="Lato" w:hAnsi="Lato" w:cstheme="minorHAnsi"/>
          <w:sz w:val="20"/>
          <w:szCs w:val="20"/>
        </w:rPr>
        <w:t>.202</w:t>
      </w:r>
      <w:r w:rsidR="005163C5" w:rsidRPr="00004762">
        <w:rPr>
          <w:rFonts w:ascii="Lato" w:hAnsi="Lato" w:cstheme="minorHAnsi"/>
          <w:sz w:val="20"/>
          <w:szCs w:val="20"/>
        </w:rPr>
        <w:t>1</w:t>
      </w:r>
      <w:r w:rsidR="00AF249D" w:rsidRPr="00004762">
        <w:rPr>
          <w:rFonts w:ascii="Lato" w:hAnsi="Lato" w:cstheme="minorHAnsi"/>
          <w:sz w:val="20"/>
          <w:szCs w:val="20"/>
        </w:rPr>
        <w:t>.</w:t>
      </w:r>
      <w:r w:rsidR="005163C5" w:rsidRPr="00004762">
        <w:rPr>
          <w:rFonts w:ascii="Lato" w:hAnsi="Lato" w:cstheme="minorHAnsi"/>
          <w:sz w:val="20"/>
          <w:szCs w:val="20"/>
        </w:rPr>
        <w:t>DK</w:t>
      </w:r>
      <w:r w:rsidR="00AF249D" w:rsidRPr="00004762">
        <w:rPr>
          <w:rFonts w:ascii="Lato" w:hAnsi="Lato" w:cstheme="minorHAnsi"/>
          <w:sz w:val="20"/>
          <w:szCs w:val="20"/>
        </w:rPr>
        <w:t>.</w:t>
      </w:r>
      <w:r w:rsidR="005163C5" w:rsidRPr="00004762">
        <w:rPr>
          <w:rFonts w:ascii="Lato" w:hAnsi="Lato" w:cstheme="minorHAnsi"/>
          <w:sz w:val="20"/>
          <w:szCs w:val="20"/>
        </w:rPr>
        <w:t>32</w:t>
      </w:r>
      <w:r w:rsidR="00201FA5" w:rsidRPr="00004762">
        <w:rPr>
          <w:rFonts w:ascii="Lato" w:hAnsi="Lato" w:cstheme="minorHAnsi"/>
          <w:sz w:val="20"/>
          <w:szCs w:val="20"/>
        </w:rPr>
        <w:t xml:space="preserve"> (DL</w:t>
      </w:r>
      <w:r w:rsidR="00E716BD" w:rsidRPr="00004762">
        <w:rPr>
          <w:rFonts w:ascii="Lato" w:hAnsi="Lato" w:cstheme="minorHAnsi"/>
          <w:sz w:val="20"/>
          <w:szCs w:val="20"/>
        </w:rPr>
        <w:t>I-III)</w:t>
      </w:r>
      <w:r w:rsidR="000B1E8B" w:rsidRPr="00004762">
        <w:rPr>
          <w:rFonts w:ascii="Lato" w:hAnsi="Lato" w:cstheme="minorHAnsi"/>
          <w:sz w:val="20"/>
          <w:szCs w:val="20"/>
        </w:rPr>
        <w:t>,</w:t>
      </w:r>
      <w:r w:rsidR="0084769A" w:rsidRPr="00004762">
        <w:rPr>
          <w:rFonts w:ascii="Lato" w:hAnsi="Lato" w:cstheme="minorHAnsi"/>
          <w:sz w:val="20"/>
          <w:szCs w:val="20"/>
        </w:rPr>
        <w:t xml:space="preserve"> </w:t>
      </w:r>
      <w:r w:rsidR="00A36DEC" w:rsidRPr="00004762">
        <w:rPr>
          <w:rFonts w:ascii="Lato" w:hAnsi="Lato" w:cstheme="minorHAnsi"/>
          <w:sz w:val="20"/>
          <w:szCs w:val="20"/>
        </w:rPr>
        <w:t>uchylając</w:t>
      </w:r>
      <w:r w:rsidR="001141F9" w:rsidRPr="00004762">
        <w:rPr>
          <w:rFonts w:ascii="Lato" w:hAnsi="Lato" w:cstheme="minorHAnsi"/>
          <w:sz w:val="20"/>
          <w:szCs w:val="20"/>
        </w:rPr>
        <w:t>ą</w:t>
      </w:r>
      <w:r w:rsidR="00932F0E" w:rsidRPr="00004762">
        <w:rPr>
          <w:rFonts w:ascii="Lato" w:hAnsi="Lato" w:cstheme="minorHAnsi"/>
          <w:sz w:val="20"/>
          <w:szCs w:val="20"/>
        </w:rPr>
        <w:t xml:space="preserve"> </w:t>
      </w:r>
      <w:r w:rsidR="00D82A18" w:rsidRPr="00004762">
        <w:rPr>
          <w:rFonts w:ascii="Lato" w:eastAsia="Calibri" w:hAnsi="Lato" w:cs="Arial"/>
          <w:bCs/>
          <w:spacing w:val="4"/>
          <w:sz w:val="20"/>
          <w:szCs w:val="20"/>
        </w:rPr>
        <w:t xml:space="preserve">w części i orzekającą w tym zakresie co do istoty, a w pozostałej części utrzymującą </w:t>
      </w:r>
      <w:r w:rsidR="00D82A18" w:rsidRPr="00004762">
        <w:rPr>
          <w:rFonts w:ascii="Lato" w:eastAsia="Calibri" w:hAnsi="Lato" w:cs="Arial"/>
          <w:bCs/>
          <w:spacing w:val="4"/>
          <w:sz w:val="20"/>
          <w:szCs w:val="20"/>
        </w:rPr>
        <w:br/>
        <w:t xml:space="preserve">w mocy decyzję </w:t>
      </w:r>
      <w:r w:rsidR="004C3BF7" w:rsidRPr="00004762">
        <w:rPr>
          <w:rFonts w:ascii="Lato" w:hAnsi="Lato" w:cs="Arial"/>
          <w:bCs/>
          <w:sz w:val="20"/>
          <w:szCs w:val="20"/>
          <w:shd w:val="clear" w:color="auto" w:fill="FFFFFF"/>
          <w:lang w:bidi="pl-PL"/>
        </w:rPr>
        <w:t xml:space="preserve">Wojewody Kujawsko-Pomorskiego Nr 2/2021 z dnia 8 kwietnia 2021 r., </w:t>
      </w:r>
      <w:r w:rsidR="00F220C1" w:rsidRPr="00004762">
        <w:rPr>
          <w:rFonts w:ascii="Lato" w:hAnsi="Lato" w:cs="Arial"/>
          <w:bCs/>
          <w:sz w:val="20"/>
          <w:szCs w:val="20"/>
          <w:shd w:val="clear" w:color="auto" w:fill="FFFFFF"/>
          <w:lang w:bidi="pl-PL"/>
        </w:rPr>
        <w:br/>
      </w:r>
      <w:r w:rsidR="004C3BF7" w:rsidRPr="00004762">
        <w:rPr>
          <w:rFonts w:ascii="Lato" w:hAnsi="Lato" w:cs="Arial"/>
          <w:bCs/>
          <w:sz w:val="20"/>
          <w:szCs w:val="20"/>
          <w:shd w:val="clear" w:color="auto" w:fill="FFFFFF"/>
          <w:lang w:bidi="pl-PL"/>
        </w:rPr>
        <w:t xml:space="preserve">znak: WIR.V.7820.6.2019.MT, o zezwoleniu na realizację inwestycji drogowej pn.: „Rozbudowa </w:t>
      </w:r>
      <w:r w:rsidR="00F220C1" w:rsidRPr="00004762">
        <w:rPr>
          <w:rFonts w:ascii="Lato" w:hAnsi="Lato" w:cs="Arial"/>
          <w:bCs/>
          <w:sz w:val="20"/>
          <w:szCs w:val="20"/>
          <w:shd w:val="clear" w:color="auto" w:fill="FFFFFF"/>
          <w:lang w:bidi="pl-PL"/>
        </w:rPr>
        <w:br/>
      </w:r>
      <w:r w:rsidR="004C3BF7" w:rsidRPr="00004762">
        <w:rPr>
          <w:rFonts w:ascii="Lato" w:hAnsi="Lato" w:cs="Arial"/>
          <w:bCs/>
          <w:sz w:val="20"/>
          <w:szCs w:val="20"/>
          <w:shd w:val="clear" w:color="auto" w:fill="FFFFFF"/>
          <w:lang w:bidi="pl-PL"/>
        </w:rPr>
        <w:t>ul. Olsztyńskiej w Toruniu na odcinku od ul. Czekoladowej do granicy miasta w ciągu drogi krajowej nr 15”</w:t>
      </w:r>
      <w:r w:rsidR="00F220C1" w:rsidRPr="00004762">
        <w:rPr>
          <w:rFonts w:ascii="Lato" w:hAnsi="Lato" w:cs="Arial"/>
          <w:bCs/>
          <w:sz w:val="20"/>
          <w:szCs w:val="20"/>
          <w:shd w:val="clear" w:color="auto" w:fill="FFFFFF"/>
          <w:lang w:bidi="pl-PL"/>
        </w:rPr>
        <w:t>.</w:t>
      </w:r>
    </w:p>
    <w:p w14:paraId="2090F5C2" w14:textId="4E17BFA0" w:rsidR="00F220C1" w:rsidRPr="00004762" w:rsidRDefault="001A15A8" w:rsidP="00000284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004762">
        <w:rPr>
          <w:rFonts w:ascii="Lato" w:hAnsi="Lato" w:cstheme="minorHAnsi"/>
          <w:sz w:val="20"/>
          <w:szCs w:val="20"/>
        </w:rPr>
        <w:t xml:space="preserve">Z treścią </w:t>
      </w:r>
      <w:r w:rsidR="00A36DEC" w:rsidRPr="00004762">
        <w:rPr>
          <w:rFonts w:ascii="Lato" w:hAnsi="Lato" w:cstheme="minorHAnsi"/>
          <w:sz w:val="20"/>
          <w:szCs w:val="20"/>
        </w:rPr>
        <w:t>ww.</w:t>
      </w:r>
      <w:r w:rsidR="00B85CF0" w:rsidRPr="00004762">
        <w:rPr>
          <w:rFonts w:ascii="Lato" w:hAnsi="Lato" w:cstheme="minorHAnsi"/>
          <w:sz w:val="20"/>
          <w:szCs w:val="20"/>
        </w:rPr>
        <w:t xml:space="preserve"> </w:t>
      </w:r>
      <w:r w:rsidRPr="00004762">
        <w:rPr>
          <w:rFonts w:ascii="Lato" w:hAnsi="Lato" w:cstheme="minorHAnsi"/>
          <w:sz w:val="20"/>
          <w:szCs w:val="20"/>
        </w:rPr>
        <w:t xml:space="preserve">decyzji Ministra </w:t>
      </w:r>
      <w:r w:rsidR="00D82A18" w:rsidRPr="00004762">
        <w:rPr>
          <w:rFonts w:ascii="Lato" w:hAnsi="Lato" w:cstheme="minorHAnsi"/>
          <w:sz w:val="20"/>
          <w:szCs w:val="20"/>
        </w:rPr>
        <w:t>Finansów</w:t>
      </w:r>
      <w:r w:rsidRPr="00004762">
        <w:rPr>
          <w:rFonts w:ascii="Lato" w:hAnsi="Lato" w:cstheme="minorHAnsi"/>
          <w:sz w:val="20"/>
          <w:szCs w:val="20"/>
        </w:rPr>
        <w:t xml:space="preserve"> i </w:t>
      </w:r>
      <w:r w:rsidR="00D82A18" w:rsidRPr="00004762">
        <w:rPr>
          <w:rFonts w:ascii="Lato" w:hAnsi="Lato" w:cstheme="minorHAnsi"/>
          <w:sz w:val="20"/>
          <w:szCs w:val="20"/>
        </w:rPr>
        <w:t>Gospodarki</w:t>
      </w:r>
      <w:r w:rsidRPr="00004762">
        <w:rPr>
          <w:rFonts w:ascii="Lato" w:hAnsi="Lato" w:cstheme="minorHAnsi"/>
          <w:sz w:val="20"/>
          <w:szCs w:val="20"/>
        </w:rPr>
        <w:t xml:space="preserve"> </w:t>
      </w:r>
      <w:r w:rsidR="00D82A18" w:rsidRPr="00004762">
        <w:rPr>
          <w:rFonts w:ascii="Lato" w:hAnsi="Lato" w:cstheme="minorHAnsi"/>
          <w:sz w:val="20"/>
          <w:szCs w:val="20"/>
        </w:rPr>
        <w:t xml:space="preserve">wraz z załącznikami </w:t>
      </w:r>
      <w:r w:rsidRPr="00004762">
        <w:rPr>
          <w:rFonts w:ascii="Lato" w:hAnsi="Lato" w:cstheme="minorHAnsi"/>
          <w:sz w:val="20"/>
          <w:szCs w:val="20"/>
        </w:rPr>
        <w:t xml:space="preserve">oraz aktami sprawy można </w:t>
      </w:r>
      <w:r w:rsidR="00933AD1" w:rsidRPr="00004762">
        <w:rPr>
          <w:rFonts w:ascii="Lato" w:hAnsi="Lato" w:cstheme="minorHAnsi"/>
          <w:sz w:val="20"/>
          <w:szCs w:val="20"/>
        </w:rPr>
        <w:t xml:space="preserve"> </w:t>
      </w:r>
      <w:r w:rsidRPr="00004762">
        <w:rPr>
          <w:rFonts w:ascii="Lato" w:hAnsi="Lato" w:cstheme="minorHAnsi"/>
          <w:sz w:val="20"/>
          <w:szCs w:val="20"/>
        </w:rPr>
        <w:t xml:space="preserve">zapoznać się w Ministerstwie Rozwoju i Technologii w Warszawie, </w:t>
      </w:r>
      <w:r w:rsidR="00BF07EB" w:rsidRPr="00004762">
        <w:rPr>
          <w:rFonts w:ascii="Lato" w:hAnsi="Lato" w:cstheme="minorHAnsi"/>
          <w:sz w:val="20"/>
          <w:szCs w:val="20"/>
        </w:rPr>
        <w:t xml:space="preserve">ul. Chałubińskiego 4/6, we wtorki, czwartki i piątki, w godzinach od 10.00 do 14.30, </w:t>
      </w:r>
      <w:r w:rsidR="00BF07EB" w:rsidRPr="00004762">
        <w:rPr>
          <w:rFonts w:ascii="Lato" w:hAnsi="Lato" w:cstheme="minorHAnsi"/>
          <w:sz w:val="20"/>
          <w:szCs w:val="20"/>
          <w:u w:val="single"/>
        </w:rPr>
        <w:t>po wcześniejszym umówieniu się telefonicznie pod numerem telefonu (22) 323 40 70 - od poniedziałku do piątku w godzinach 10:00</w:t>
      </w:r>
      <w:r w:rsidR="007E328F" w:rsidRPr="00004762">
        <w:rPr>
          <w:rFonts w:ascii="Lato" w:hAnsi="Lato" w:cstheme="minorHAnsi"/>
          <w:sz w:val="20"/>
          <w:szCs w:val="20"/>
          <w:u w:val="single"/>
        </w:rPr>
        <w:t xml:space="preserve"> -</w:t>
      </w:r>
      <w:r w:rsidR="00BF07EB" w:rsidRPr="00004762">
        <w:rPr>
          <w:rFonts w:ascii="Lato" w:hAnsi="Lato" w:cstheme="minorHAnsi"/>
          <w:sz w:val="20"/>
          <w:szCs w:val="20"/>
          <w:u w:val="single"/>
        </w:rPr>
        <w:t xml:space="preserve"> 14.30</w:t>
      </w:r>
      <w:r w:rsidRPr="00004762">
        <w:rPr>
          <w:rFonts w:ascii="Lato" w:hAnsi="Lato" w:cstheme="minorHAnsi"/>
          <w:sz w:val="20"/>
          <w:szCs w:val="20"/>
          <w:u w:val="single"/>
        </w:rPr>
        <w:t>,</w:t>
      </w:r>
      <w:r w:rsidR="00517103" w:rsidRPr="00004762">
        <w:rPr>
          <w:rFonts w:ascii="Lato" w:eastAsia="Times New Roman" w:hAnsi="Lato" w:cs="Segoe UI"/>
          <w:sz w:val="20"/>
          <w:szCs w:val="20"/>
          <w:lang w:eastAsia="pl-PL"/>
        </w:rPr>
        <w:t xml:space="preserve"> </w:t>
      </w:r>
      <w:r w:rsidR="00517103" w:rsidRPr="00004762">
        <w:rPr>
          <w:rFonts w:ascii="Lato" w:hAnsi="Lato" w:cstheme="minorHAnsi"/>
          <w:sz w:val="20"/>
          <w:szCs w:val="20"/>
        </w:rPr>
        <w:t xml:space="preserve">jak również </w:t>
      </w:r>
      <w:r w:rsidR="00D82A18" w:rsidRPr="00004762">
        <w:rPr>
          <w:rFonts w:ascii="Lato" w:hAnsi="Lato" w:cstheme="minorHAnsi"/>
          <w:sz w:val="20"/>
          <w:szCs w:val="20"/>
        </w:rPr>
        <w:t xml:space="preserve">z treścią ww. decyzji (bez załączników) </w:t>
      </w:r>
      <w:r w:rsidR="00933AD1" w:rsidRPr="00004762">
        <w:rPr>
          <w:rFonts w:ascii="Lato" w:hAnsi="Lato" w:cstheme="minorHAnsi"/>
          <w:sz w:val="20"/>
          <w:szCs w:val="20"/>
        </w:rPr>
        <w:t>-</w:t>
      </w:r>
      <w:r w:rsidR="00517103" w:rsidRPr="00004762">
        <w:rPr>
          <w:rFonts w:ascii="Lato" w:hAnsi="Lato" w:cstheme="minorHAnsi"/>
          <w:sz w:val="20"/>
          <w:szCs w:val="20"/>
        </w:rPr>
        <w:t xml:space="preserve"> </w:t>
      </w:r>
      <w:r w:rsidR="00517103" w:rsidRPr="00004762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</w:t>
      </w:r>
      <w:r w:rsidR="00000284" w:rsidRPr="00004762">
        <w:rPr>
          <w:rFonts w:ascii="Lato" w:hAnsi="Lato" w:cstheme="minorHAnsi"/>
          <w:bCs/>
          <w:sz w:val="20"/>
          <w:szCs w:val="20"/>
        </w:rPr>
        <w:br/>
      </w:r>
      <w:r w:rsidR="00517103" w:rsidRPr="00004762">
        <w:rPr>
          <w:rFonts w:ascii="Lato" w:hAnsi="Lato" w:cstheme="minorHAnsi"/>
          <w:bCs/>
          <w:sz w:val="20"/>
          <w:szCs w:val="20"/>
        </w:rPr>
        <w:t>i Technologii pod</w:t>
      </w:r>
      <w:r w:rsidR="00D75535" w:rsidRPr="00004762">
        <w:rPr>
          <w:rFonts w:ascii="Lato" w:hAnsi="Lato" w:cstheme="minorHAnsi"/>
          <w:bCs/>
          <w:sz w:val="20"/>
          <w:szCs w:val="20"/>
        </w:rPr>
        <w:t xml:space="preserve"> </w:t>
      </w:r>
      <w:r w:rsidR="00517103" w:rsidRPr="00004762">
        <w:rPr>
          <w:rFonts w:ascii="Lato" w:hAnsi="Lato" w:cstheme="minorHAnsi"/>
          <w:bCs/>
          <w:sz w:val="20"/>
          <w:szCs w:val="20"/>
        </w:rPr>
        <w:t>adresem:</w:t>
      </w:r>
      <w:r w:rsidR="00D75535" w:rsidRPr="00004762">
        <w:rPr>
          <w:rFonts w:ascii="Lato" w:hAnsi="Lato" w:cstheme="minorHAnsi"/>
          <w:bCs/>
          <w:sz w:val="20"/>
          <w:szCs w:val="20"/>
        </w:rPr>
        <w:t xml:space="preserve"> </w:t>
      </w:r>
      <w:hyperlink r:id="rId8" w:history="1">
        <w:r w:rsidR="00CB4747" w:rsidRPr="00004762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="00D75535" w:rsidRPr="00004762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="00517103" w:rsidRPr="00004762">
        <w:rPr>
          <w:rFonts w:ascii="Lato" w:hAnsi="Lato" w:cstheme="minorHAnsi"/>
          <w:bCs/>
          <w:sz w:val="20"/>
          <w:szCs w:val="20"/>
        </w:rPr>
        <w:t xml:space="preserve">(od </w:t>
      </w:r>
      <w:r w:rsidR="00E74E63" w:rsidRPr="00004762">
        <w:rPr>
          <w:rFonts w:ascii="Lato" w:hAnsi="Lato" w:cstheme="minorHAnsi"/>
          <w:bCs/>
          <w:sz w:val="20"/>
          <w:szCs w:val="20"/>
        </w:rPr>
        <w:t xml:space="preserve">dnia </w:t>
      </w:r>
      <w:r w:rsidR="002C60C2" w:rsidRPr="00FC25AB">
        <w:rPr>
          <w:rFonts w:ascii="Lato" w:hAnsi="Lato" w:cstheme="minorHAnsi"/>
          <w:bCs/>
          <w:sz w:val="20"/>
          <w:szCs w:val="20"/>
        </w:rPr>
        <w:t>13</w:t>
      </w:r>
      <w:r w:rsidR="00004762">
        <w:rPr>
          <w:rFonts w:ascii="Lato" w:hAnsi="Lato" w:cstheme="minorHAnsi"/>
          <w:bCs/>
          <w:sz w:val="20"/>
          <w:szCs w:val="20"/>
        </w:rPr>
        <w:t xml:space="preserve"> października</w:t>
      </w:r>
      <w:r w:rsidR="00F90391" w:rsidRPr="00004762">
        <w:rPr>
          <w:rFonts w:ascii="Lato" w:hAnsi="Lato" w:cstheme="minorHAnsi"/>
          <w:bCs/>
          <w:sz w:val="20"/>
          <w:szCs w:val="20"/>
        </w:rPr>
        <w:t xml:space="preserve"> </w:t>
      </w:r>
      <w:r w:rsidR="00AF249D" w:rsidRPr="00004762">
        <w:rPr>
          <w:rFonts w:ascii="Lato" w:hAnsi="Lato" w:cstheme="minorHAnsi"/>
          <w:bCs/>
          <w:sz w:val="20"/>
          <w:szCs w:val="20"/>
        </w:rPr>
        <w:t>2025</w:t>
      </w:r>
      <w:r w:rsidR="00517103" w:rsidRPr="00004762">
        <w:rPr>
          <w:rFonts w:ascii="Lato" w:hAnsi="Lato" w:cstheme="minorHAnsi"/>
          <w:bCs/>
          <w:sz w:val="20"/>
          <w:szCs w:val="20"/>
        </w:rPr>
        <w:t xml:space="preserve"> r.)</w:t>
      </w:r>
      <w:r w:rsidRPr="00004762">
        <w:rPr>
          <w:rFonts w:ascii="Lato" w:hAnsi="Lato" w:cstheme="minorHAnsi"/>
          <w:sz w:val="20"/>
          <w:szCs w:val="20"/>
        </w:rPr>
        <w:t xml:space="preserve"> </w:t>
      </w:r>
      <w:r w:rsidRPr="00004762">
        <w:rPr>
          <w:rFonts w:ascii="Lato" w:hAnsi="Lato" w:cstheme="minorHAnsi"/>
          <w:bCs/>
          <w:sz w:val="20"/>
          <w:szCs w:val="20"/>
        </w:rPr>
        <w:t xml:space="preserve">oraz </w:t>
      </w:r>
      <w:r w:rsidRPr="00004762">
        <w:rPr>
          <w:rFonts w:ascii="Lato" w:hAnsi="Lato" w:cstheme="minorHAnsi"/>
          <w:bCs/>
          <w:iCs/>
          <w:sz w:val="20"/>
          <w:szCs w:val="20"/>
        </w:rPr>
        <w:t>w urzęd</w:t>
      </w:r>
      <w:r w:rsidR="00B85CF0" w:rsidRPr="00004762">
        <w:rPr>
          <w:rFonts w:ascii="Lato" w:hAnsi="Lato" w:cstheme="minorHAnsi"/>
          <w:bCs/>
          <w:iCs/>
          <w:sz w:val="20"/>
          <w:szCs w:val="20"/>
        </w:rPr>
        <w:t>zie</w:t>
      </w:r>
      <w:r w:rsidRPr="00004762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="00F220C1" w:rsidRPr="00004762">
        <w:rPr>
          <w:rFonts w:ascii="Lato" w:hAnsi="Lato" w:cstheme="minorHAnsi"/>
          <w:bCs/>
          <w:iCs/>
          <w:sz w:val="20"/>
          <w:szCs w:val="20"/>
        </w:rPr>
        <w:t>miasta</w:t>
      </w:r>
      <w:r w:rsidRPr="00004762">
        <w:rPr>
          <w:rFonts w:ascii="Lato" w:hAnsi="Lato" w:cstheme="minorHAnsi"/>
          <w:bCs/>
          <w:iCs/>
          <w:sz w:val="20"/>
          <w:szCs w:val="20"/>
        </w:rPr>
        <w:t xml:space="preserve"> właściw</w:t>
      </w:r>
      <w:r w:rsidR="00F220C1" w:rsidRPr="00004762">
        <w:rPr>
          <w:rFonts w:ascii="Lato" w:hAnsi="Lato" w:cstheme="minorHAnsi"/>
          <w:bCs/>
          <w:iCs/>
          <w:sz w:val="20"/>
          <w:szCs w:val="20"/>
        </w:rPr>
        <w:t>ym</w:t>
      </w:r>
      <w:r w:rsidR="007C0DAB" w:rsidRPr="00004762">
        <w:rPr>
          <w:rFonts w:ascii="Lato" w:hAnsi="Lato" w:cstheme="minorHAnsi"/>
          <w:bCs/>
          <w:iCs/>
          <w:sz w:val="20"/>
          <w:szCs w:val="20"/>
        </w:rPr>
        <w:t xml:space="preserve"> </w:t>
      </w:r>
      <w:r w:rsidRPr="00004762">
        <w:rPr>
          <w:rFonts w:ascii="Lato" w:hAnsi="Lato" w:cstheme="minorHAnsi"/>
          <w:bCs/>
          <w:iCs/>
          <w:sz w:val="20"/>
          <w:szCs w:val="20"/>
        </w:rPr>
        <w:t>ze względu na przebieg drogi</w:t>
      </w:r>
      <w:r w:rsidRPr="00004762">
        <w:rPr>
          <w:rFonts w:ascii="Lato" w:hAnsi="Lato" w:cstheme="minorHAnsi"/>
          <w:sz w:val="20"/>
          <w:szCs w:val="20"/>
        </w:rPr>
        <w:t>, tj. w Urzędzie</w:t>
      </w:r>
      <w:r w:rsidR="00D75535" w:rsidRPr="00004762">
        <w:rPr>
          <w:rFonts w:ascii="Lato" w:hAnsi="Lato" w:cstheme="minorHAnsi"/>
          <w:sz w:val="20"/>
          <w:szCs w:val="20"/>
        </w:rPr>
        <w:t xml:space="preserve"> </w:t>
      </w:r>
      <w:r w:rsidR="00F220C1" w:rsidRPr="00004762">
        <w:rPr>
          <w:rFonts w:ascii="Lato" w:hAnsi="Lato" w:cstheme="minorHAnsi"/>
          <w:bCs/>
          <w:sz w:val="20"/>
          <w:szCs w:val="20"/>
        </w:rPr>
        <w:t>Miasta Torunia.</w:t>
      </w:r>
    </w:p>
    <w:p w14:paraId="56920CD0" w14:textId="1D868520" w:rsidR="002C0D6E" w:rsidRPr="00004762" w:rsidRDefault="002C0D6E" w:rsidP="00000284">
      <w:pPr>
        <w:spacing w:after="240" w:line="240" w:lineRule="exact"/>
        <w:jc w:val="both"/>
        <w:rPr>
          <w:rFonts w:ascii="Lato" w:hAnsi="Lato" w:cstheme="minorHAnsi"/>
          <w:bCs/>
          <w:sz w:val="20"/>
          <w:szCs w:val="20"/>
        </w:rPr>
      </w:pPr>
      <w:r w:rsidRPr="00004762">
        <w:rPr>
          <w:rFonts w:ascii="Lato" w:hAnsi="Lato" w:cstheme="minorHAnsi"/>
          <w:bCs/>
          <w:sz w:val="20"/>
          <w:szCs w:val="20"/>
        </w:rPr>
        <w:t xml:space="preserve">Jednocześnie informuję, że właściwym w przedmiotowej sprawie - stosownie do treści rozporządzenia Prezesa Rady Ministrów z dnia 25 lipca 2025 r. w sprawie szczegółowego zakresu działania Ministra </w:t>
      </w:r>
      <w:bookmarkStart w:id="0" w:name="_Hlk204788863"/>
      <w:r w:rsidRPr="00004762">
        <w:rPr>
          <w:rFonts w:ascii="Lato" w:hAnsi="Lato" w:cstheme="minorHAnsi"/>
          <w:bCs/>
          <w:sz w:val="20"/>
          <w:szCs w:val="20"/>
        </w:rPr>
        <w:t xml:space="preserve">Finansów i Gospodarki </w:t>
      </w:r>
      <w:bookmarkEnd w:id="0"/>
      <w:r w:rsidRPr="00004762">
        <w:rPr>
          <w:rFonts w:ascii="Lato" w:hAnsi="Lato" w:cstheme="minorHAnsi"/>
          <w:bCs/>
          <w:sz w:val="20"/>
          <w:szCs w:val="20"/>
        </w:rPr>
        <w:t>(</w:t>
      </w:r>
      <w:proofErr w:type="spellStart"/>
      <w:r w:rsidRPr="00004762">
        <w:rPr>
          <w:rFonts w:ascii="Lato" w:hAnsi="Lato" w:cstheme="minorHAnsi"/>
          <w:bCs/>
          <w:sz w:val="20"/>
          <w:szCs w:val="20"/>
        </w:rPr>
        <w:t>t.j</w:t>
      </w:r>
      <w:proofErr w:type="spellEnd"/>
      <w:r w:rsidRPr="00004762">
        <w:rPr>
          <w:rFonts w:ascii="Lato" w:hAnsi="Lato" w:cstheme="minorHAnsi"/>
          <w:bCs/>
          <w:sz w:val="20"/>
          <w:szCs w:val="20"/>
        </w:rPr>
        <w:t>. Dz.U. z 2025 r. poz. 997) - jest obecnie Minister Finansów i Gospodarki, zwany dalej „Ministrem”. Natomiast zgodnie § 1 ust. 4 pkt 1 lit. a i b ww. rozporządzenia Prezesa Rady Ministrów z dnia 25 lipca 2025 r. obsługę Ministra zapewnia</w:t>
      </w:r>
      <w:bookmarkStart w:id="1" w:name="mip78902002"/>
      <w:bookmarkEnd w:id="1"/>
      <w:r w:rsidRPr="00004762">
        <w:rPr>
          <w:rFonts w:ascii="Lato" w:hAnsi="Lato" w:cstheme="minorHAnsi"/>
          <w:bCs/>
          <w:sz w:val="20"/>
          <w:szCs w:val="20"/>
        </w:rPr>
        <w:t xml:space="preserve"> Ministerstwo Rozwoju i Technologii w zakresie działów administracji rządowej: budownictwo, planowanie i zagospodarowanie przestrzenne oraz mieszkalnictwo; gospodarka. </w:t>
      </w:r>
    </w:p>
    <w:p w14:paraId="18303AE6" w14:textId="001F2F53" w:rsidR="002C0D6E" w:rsidRPr="00004762" w:rsidRDefault="002C0D6E" w:rsidP="00000284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004762">
        <w:rPr>
          <w:rFonts w:ascii="Lato" w:hAnsi="Lato" w:cstheme="minorHAnsi"/>
          <w:sz w:val="20"/>
          <w:szCs w:val="20"/>
          <w:u w:val="single"/>
        </w:rPr>
        <w:t>Data publikacji obwieszczenia</w:t>
      </w:r>
      <w:r w:rsidR="009031A4" w:rsidRPr="00004762">
        <w:rPr>
          <w:rFonts w:ascii="Lato" w:hAnsi="Lato" w:cstheme="minorHAnsi"/>
          <w:sz w:val="20"/>
          <w:szCs w:val="20"/>
          <w:u w:val="single"/>
        </w:rPr>
        <w:t xml:space="preserve"> i treści </w:t>
      </w:r>
      <w:r w:rsidR="009031A4" w:rsidRPr="00FC25AB">
        <w:rPr>
          <w:rFonts w:ascii="Lato" w:hAnsi="Lato" w:cstheme="minorHAnsi"/>
          <w:sz w:val="20"/>
          <w:szCs w:val="20"/>
          <w:u w:val="single"/>
        </w:rPr>
        <w:t>decyzji</w:t>
      </w:r>
      <w:r w:rsidRPr="00FC25AB">
        <w:rPr>
          <w:rFonts w:ascii="Lato" w:hAnsi="Lato" w:cstheme="minorHAnsi"/>
          <w:sz w:val="20"/>
          <w:szCs w:val="20"/>
          <w:u w:val="single"/>
        </w:rPr>
        <w:t xml:space="preserve">: </w:t>
      </w:r>
      <w:r w:rsidR="002C60C2" w:rsidRPr="00FC25AB">
        <w:rPr>
          <w:rFonts w:ascii="Lato" w:hAnsi="Lato" w:cstheme="minorHAnsi"/>
          <w:sz w:val="20"/>
          <w:szCs w:val="20"/>
          <w:u w:val="single"/>
        </w:rPr>
        <w:t>13</w:t>
      </w:r>
      <w:r w:rsidR="002C60C2">
        <w:rPr>
          <w:rFonts w:ascii="Lato" w:hAnsi="Lato" w:cstheme="minorHAnsi"/>
          <w:sz w:val="20"/>
          <w:szCs w:val="20"/>
          <w:u w:val="single"/>
        </w:rPr>
        <w:t xml:space="preserve"> </w:t>
      </w:r>
      <w:r w:rsidR="00004762">
        <w:rPr>
          <w:rFonts w:ascii="Lato" w:hAnsi="Lato" w:cstheme="minorHAnsi"/>
          <w:sz w:val="20"/>
          <w:szCs w:val="20"/>
          <w:u w:val="single"/>
        </w:rPr>
        <w:t>października</w:t>
      </w:r>
      <w:r w:rsidRPr="00004762">
        <w:rPr>
          <w:rFonts w:ascii="Lato" w:hAnsi="Lato" w:cstheme="minorHAnsi"/>
          <w:sz w:val="20"/>
          <w:szCs w:val="20"/>
          <w:u w:val="single"/>
        </w:rPr>
        <w:t xml:space="preserve"> 2025 r.</w:t>
      </w:r>
    </w:p>
    <w:p w14:paraId="4C62B05E" w14:textId="64B7C4EE" w:rsidR="0016088F" w:rsidRPr="008F0BBC" w:rsidRDefault="002C0D6E" w:rsidP="008F0BBC">
      <w:pPr>
        <w:spacing w:after="240" w:line="240" w:lineRule="exact"/>
        <w:jc w:val="both"/>
        <w:rPr>
          <w:rFonts w:ascii="Lato" w:hAnsi="Lato" w:cstheme="minorHAnsi"/>
          <w:sz w:val="20"/>
          <w:szCs w:val="20"/>
        </w:rPr>
      </w:pPr>
      <w:r w:rsidRPr="00004762">
        <w:rPr>
          <w:rFonts w:ascii="Lato" w:hAnsi="Lato" w:cstheme="minorHAnsi"/>
          <w:b/>
          <w:sz w:val="20"/>
          <w:szCs w:val="20"/>
        </w:rPr>
        <w:t xml:space="preserve">Załącznik: </w:t>
      </w:r>
      <w:r w:rsidRPr="00004762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091BD90F" w14:textId="77777777" w:rsidR="008F0BBC" w:rsidRPr="005B76CE" w:rsidRDefault="008F0BBC" w:rsidP="008F0BBC">
      <w:pPr>
        <w:spacing w:line="260" w:lineRule="exact"/>
        <w:ind w:firstLine="4253"/>
        <w:rPr>
          <w:rFonts w:ascii="Lato" w:hAnsi="Lato"/>
          <w:b/>
          <w:bCs/>
          <w:sz w:val="20"/>
          <w:szCs w:val="20"/>
        </w:rPr>
      </w:pPr>
      <w:r w:rsidRPr="005B76CE">
        <w:rPr>
          <w:rFonts w:ascii="Lato" w:hAnsi="Lato"/>
          <w:b/>
          <w:bCs/>
          <w:sz w:val="20"/>
          <w:szCs w:val="20"/>
        </w:rPr>
        <w:t>Z upoważnienia</w:t>
      </w:r>
    </w:p>
    <w:p w14:paraId="0C62BA84" w14:textId="77777777" w:rsidR="008F0BBC" w:rsidRPr="005B76CE" w:rsidRDefault="008F0BBC" w:rsidP="008F0BBC">
      <w:pPr>
        <w:spacing w:line="260" w:lineRule="exact"/>
        <w:ind w:firstLine="4253"/>
        <w:rPr>
          <w:rFonts w:ascii="Lato" w:hAnsi="Lato"/>
          <w:sz w:val="20"/>
          <w:szCs w:val="20"/>
        </w:rPr>
      </w:pPr>
      <w:r w:rsidRPr="005B76CE">
        <w:rPr>
          <w:rFonts w:ascii="Lato" w:hAnsi="Lato"/>
          <w:sz w:val="20"/>
          <w:szCs w:val="20"/>
        </w:rPr>
        <w:t>Paulina Michalak-Jaworska</w:t>
      </w:r>
    </w:p>
    <w:p w14:paraId="429A17EB" w14:textId="77777777" w:rsidR="008F0BBC" w:rsidRPr="005B76CE" w:rsidRDefault="008F0BBC" w:rsidP="008F0BBC">
      <w:pPr>
        <w:spacing w:line="260" w:lineRule="exact"/>
        <w:ind w:firstLine="4253"/>
        <w:rPr>
          <w:rFonts w:ascii="Lato" w:hAnsi="Lato"/>
          <w:sz w:val="20"/>
          <w:szCs w:val="20"/>
        </w:rPr>
      </w:pPr>
      <w:r w:rsidRPr="005B76CE">
        <w:rPr>
          <w:rFonts w:ascii="Lato" w:hAnsi="Lato"/>
          <w:sz w:val="20"/>
          <w:szCs w:val="20"/>
        </w:rPr>
        <w:t>naczelnik wydziału</w:t>
      </w:r>
    </w:p>
    <w:p w14:paraId="2C947487" w14:textId="77777777" w:rsidR="008F0BBC" w:rsidRPr="005B76CE" w:rsidRDefault="008F0BBC" w:rsidP="008F0BBC">
      <w:pPr>
        <w:spacing w:line="260" w:lineRule="exact"/>
        <w:ind w:firstLine="4253"/>
        <w:rPr>
          <w:rFonts w:ascii="Lato" w:hAnsi="Lato"/>
          <w:sz w:val="20"/>
          <w:szCs w:val="20"/>
        </w:rPr>
      </w:pPr>
      <w:r w:rsidRPr="005B76CE">
        <w:rPr>
          <w:rFonts w:ascii="Lato" w:hAnsi="Lato"/>
          <w:sz w:val="20"/>
          <w:szCs w:val="20"/>
        </w:rPr>
        <w:t>/ kwalifikowany podpis elektroniczny /</w:t>
      </w:r>
    </w:p>
    <w:p w14:paraId="564736EF" w14:textId="77777777" w:rsidR="008F0BBC" w:rsidRPr="005B76CE" w:rsidRDefault="008F0BBC" w:rsidP="008F0BBC">
      <w:pPr>
        <w:spacing w:line="260" w:lineRule="exact"/>
        <w:ind w:firstLine="4253"/>
        <w:rPr>
          <w:rFonts w:ascii="Lato" w:hAnsi="Lato"/>
          <w:sz w:val="20"/>
          <w:szCs w:val="20"/>
        </w:rPr>
      </w:pPr>
      <w:r w:rsidRPr="005B76CE">
        <w:rPr>
          <w:rFonts w:ascii="Lato" w:hAnsi="Lato"/>
          <w:sz w:val="20"/>
          <w:szCs w:val="20"/>
        </w:rPr>
        <w:t>w Ministerstwie Rozwoju i Technologii</w:t>
      </w:r>
    </w:p>
    <w:p w14:paraId="05134B24" w14:textId="77777777" w:rsidR="008F0BBC" w:rsidRDefault="008F0BBC" w:rsidP="008F0BBC">
      <w:pPr>
        <w:spacing w:line="260" w:lineRule="exact"/>
        <w:rPr>
          <w:rFonts w:ascii="Lato" w:hAnsi="Lato"/>
          <w:b/>
          <w:bCs/>
          <w:sz w:val="20"/>
          <w:szCs w:val="20"/>
        </w:rPr>
      </w:pPr>
    </w:p>
    <w:p w14:paraId="4844B907" w14:textId="77777777" w:rsidR="00AD1C50" w:rsidRDefault="00AD1C50" w:rsidP="00442771">
      <w:pPr>
        <w:spacing w:after="0" w:line="240" w:lineRule="exact"/>
        <w:rPr>
          <w:rFonts w:ascii="Lato" w:eastAsia="Calibri" w:hAnsi="Lato" w:cs="Calibri"/>
          <w:b/>
          <w:sz w:val="20"/>
          <w:szCs w:val="20"/>
        </w:rPr>
      </w:pPr>
    </w:p>
    <w:p w14:paraId="2EBCCC12" w14:textId="77777777" w:rsidR="008F0BBC" w:rsidRDefault="008F0BBC" w:rsidP="00442771">
      <w:pPr>
        <w:spacing w:after="0" w:line="240" w:lineRule="exact"/>
        <w:rPr>
          <w:rFonts w:ascii="Lato" w:hAnsi="Lato" w:cstheme="minorHAnsi"/>
          <w:sz w:val="20"/>
          <w:szCs w:val="20"/>
        </w:rPr>
      </w:pPr>
    </w:p>
    <w:p w14:paraId="4EE05311" w14:textId="541BB357" w:rsidR="00D82A18" w:rsidRDefault="00D82A18" w:rsidP="00442771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lastRenderedPageBreak/>
        <w:t>Informacja o przetwarzaniu danych osobowych</w:t>
      </w:r>
    </w:p>
    <w:p w14:paraId="437A9923" w14:textId="77777777" w:rsidR="00442771" w:rsidRPr="00D11F02" w:rsidRDefault="00442771" w:rsidP="00000284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0EDF8227" w14:textId="77777777" w:rsidR="00D82A18" w:rsidRPr="00D11F02" w:rsidRDefault="00D82A18" w:rsidP="00764674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2F90D6E1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62903EDE" w14:textId="47C657E0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 w:rsidR="00442771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52C8AF47" w14:textId="30DE1D6D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 w:rsidR="00442771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Dz.U. z 2024 r. poz. 572,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późn.zm.),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7F90E75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28AC8C47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E8E3750" w14:textId="77777777" w:rsidR="00D82A18" w:rsidRPr="00D11F02" w:rsidRDefault="00D82A18" w:rsidP="00442771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30ECE8C2" w14:textId="77777777" w:rsidR="00D82A18" w:rsidRPr="00D11F02" w:rsidRDefault="00D82A18" w:rsidP="00442771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0BAA1526" w14:textId="77777777" w:rsidR="00D82A18" w:rsidRPr="00D11F02" w:rsidRDefault="00D82A18" w:rsidP="00442771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16FA0EE6" w14:textId="375F0D1B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121A5AF5" w14:textId="16C92C5B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 w:rsidR="00442771"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182034D6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2697A254" w14:textId="77777777" w:rsidR="00D82A18" w:rsidRPr="00D11F02" w:rsidRDefault="00D82A18" w:rsidP="00442771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223B26EA" w14:textId="77777777" w:rsidR="00D82A18" w:rsidRPr="00D11F02" w:rsidRDefault="00D82A18" w:rsidP="00442771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5250B3E7" w14:textId="77777777" w:rsidR="00D82A18" w:rsidRPr="00D11F02" w:rsidRDefault="00D82A18" w:rsidP="00442771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7D127709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486D9778" w14:textId="77777777" w:rsidR="00D82A18" w:rsidRPr="00D11F02" w:rsidRDefault="00D82A18" w:rsidP="00764674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5AE42B4" w14:textId="576F3A61" w:rsidR="001A15A8" w:rsidRPr="00442771" w:rsidRDefault="00D82A18" w:rsidP="00442771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 w:rsidR="0044277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 w:rsidR="00442771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sectPr w:rsidR="001A15A8" w:rsidRPr="00442771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205C36A" w14:textId="77777777" w:rsidR="00BB06C3" w:rsidRDefault="00BB06C3" w:rsidP="009276B2">
      <w:pPr>
        <w:spacing w:after="0" w:line="240" w:lineRule="auto"/>
      </w:pPr>
      <w:r>
        <w:separator/>
      </w:r>
    </w:p>
  </w:endnote>
  <w:endnote w:type="continuationSeparator" w:id="0">
    <w:p w14:paraId="701D0A67" w14:textId="77777777" w:rsidR="00BB06C3" w:rsidRDefault="00BB06C3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4FFB5CA2-F8A8-43D1-9AA3-AE12766D7DFB}"/>
    <w:embedBold r:id="rId2" w:fontKey="{79EC31F7-4826-482C-AE2C-F2E228A02310}"/>
    <w:embedBoldItalic r:id="rId3" w:fontKey="{B3CEFF14-44F3-42A4-9D07-4BA6B19234CB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82641014-2C64-477A-8614-74A31F8714DF}"/>
    <w:embedBold r:id="rId5" w:fontKey="{2574824B-7DEB-4665-B037-9C3BFF4A7BFD}"/>
    <w:embedItalic r:id="rId6" w:fontKey="{1780507A-3D72-4A2F-A4B0-6955DDCEF3D9}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  <w:embedRegular r:id="rId7" w:fontKey="{072B5472-8E3C-4C6C-99A5-A3D61230AE02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E33D2617-8CD6-4C0B-9BEB-B36A8C4B51D1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837184" w14:textId="6A018447" w:rsidR="00745C29" w:rsidRDefault="00745C29">
    <w:pPr>
      <w:pStyle w:val="Stopka"/>
      <w:jc w:val="center"/>
    </w:pPr>
  </w:p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B95B09" w14:textId="77777777" w:rsidR="00AD1C50" w:rsidRPr="001E1273" w:rsidRDefault="00AD1C50" w:rsidP="00AD1C5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anchorId="5FDA21F9" wp14:editId="4E563CE0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noFill/>
                      <a:ln w="6350" cap="flat" cmpd="sng" algn="ctr">
                        <a:solidFill>
                          <a:sysClr val="windowText" lastClr="000000"/>
                        </a:solidFill>
                        <a:prstDash val="solid"/>
                        <a:miter lim="800000"/>
                      </a:ln>
                      <a:effectLst/>
                    </wps:spPr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7B31D9F2" id="Łącznik prosty 31" o:spid="_x0000_s1026" style="position:absolute;z-index:25166028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" strokecolor="windowText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29E6506C" w14:textId="77777777" w:rsidR="00AD1C50" w:rsidRPr="001E1273" w:rsidRDefault="00AD1C50" w:rsidP="00AD1C50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03A80525" w14:textId="77777777" w:rsidR="00AD1C50" w:rsidRDefault="00AD1C50" w:rsidP="00AD1C50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>
      <w:rPr>
        <w:rFonts w:ascii="Lato" w:hAnsi="Lato"/>
        <w:sz w:val="14"/>
        <w:szCs w:val="14"/>
      </w:rPr>
      <w:t xml:space="preserve"> </w:t>
    </w:r>
    <w:r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  <w:p w14:paraId="4715D335" w14:textId="787D88DB" w:rsidR="00947F4D" w:rsidRDefault="00947F4D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F7463E" w14:textId="77777777" w:rsidR="00BB06C3" w:rsidRDefault="00BB06C3" w:rsidP="009276B2">
      <w:pPr>
        <w:spacing w:after="0" w:line="240" w:lineRule="auto"/>
      </w:pPr>
      <w:r>
        <w:separator/>
      </w:r>
    </w:p>
  </w:footnote>
  <w:footnote w:type="continuationSeparator" w:id="0">
    <w:p w14:paraId="2BE20786" w14:textId="77777777" w:rsidR="00BB06C3" w:rsidRDefault="00BB06C3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31ED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6F21D190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CF33FC6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3770468E" w14:textId="77777777" w:rsidR="000809EC" w:rsidRDefault="000809EC" w:rsidP="00AA7219">
    <w:pPr>
      <w:pStyle w:val="Nagwek"/>
      <w:jc w:val="right"/>
      <w:rPr>
        <w:sz w:val="18"/>
        <w:szCs w:val="18"/>
      </w:rPr>
    </w:pPr>
  </w:p>
  <w:p w14:paraId="04D33FE5" w14:textId="2ED23839" w:rsidR="00AA7219" w:rsidRPr="00AA7219" w:rsidRDefault="00AA7219" w:rsidP="00AA7219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 w:rsidR="00D82A18"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 w:rsidR="00D82A18">
      <w:rPr>
        <w:sz w:val="18"/>
        <w:szCs w:val="18"/>
      </w:rPr>
      <w:t>Gospodarki</w:t>
    </w:r>
    <w:r w:rsidRPr="00AA7219">
      <w:rPr>
        <w:sz w:val="18"/>
        <w:szCs w:val="18"/>
      </w:rPr>
      <w:br/>
      <w:t>znak: DLI-II.7621.</w:t>
    </w:r>
    <w:r w:rsidR="00F220C1">
      <w:rPr>
        <w:sz w:val="18"/>
        <w:szCs w:val="18"/>
      </w:rPr>
      <w:t>24</w:t>
    </w:r>
    <w:r w:rsidRPr="00AA7219">
      <w:rPr>
        <w:sz w:val="18"/>
        <w:szCs w:val="18"/>
      </w:rPr>
      <w:t>.202</w:t>
    </w:r>
    <w:r w:rsidR="00F220C1">
      <w:rPr>
        <w:sz w:val="18"/>
        <w:szCs w:val="18"/>
      </w:rPr>
      <w:t>1</w:t>
    </w:r>
    <w:r w:rsidRPr="00AA7219">
      <w:rPr>
        <w:sz w:val="18"/>
        <w:szCs w:val="18"/>
      </w:rPr>
      <w:t>.</w:t>
    </w:r>
    <w:r w:rsidR="00F220C1">
      <w:rPr>
        <w:sz w:val="18"/>
        <w:szCs w:val="18"/>
      </w:rPr>
      <w:t>DK</w:t>
    </w:r>
    <w:r w:rsidR="00D82A18">
      <w:rPr>
        <w:sz w:val="18"/>
        <w:szCs w:val="18"/>
      </w:rPr>
      <w:t xml:space="preserve"> (DLI-III)</w:t>
    </w:r>
  </w:p>
  <w:p w14:paraId="02909E76" w14:textId="1F9418C8" w:rsidR="009276B2" w:rsidRDefault="009276B2" w:rsidP="00AA7219">
    <w:pPr>
      <w:pStyle w:val="Nagwek"/>
      <w:tabs>
        <w:tab w:val="clear" w:pos="4536"/>
      </w:tabs>
      <w:jc w:val="right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701DA781" w:rsidR="00947F4D" w:rsidRDefault="00947F4D">
    <w:pPr>
      <w:pStyle w:val="Nagwek"/>
    </w:pPr>
  </w:p>
  <w:p w14:paraId="42E34D42" w14:textId="23AB9C84" w:rsidR="00247FB2" w:rsidRDefault="002C0D6E">
    <w:pPr>
      <w:pStyle w:val="Nagwek"/>
    </w:pPr>
    <w:r>
      <w:rPr>
        <w:noProof/>
      </w:rPr>
      <w:drawing>
        <wp:anchor distT="0" distB="0" distL="114300" distR="114300" simplePos="0" relativeHeight="251658240" behindDoc="0" locked="0" layoutInCell="1" allowOverlap="1" wp14:anchorId="2E49446C" wp14:editId="618B5517">
          <wp:simplePos x="0" y="0"/>
          <wp:positionH relativeFrom="column">
            <wp:posOffset>-869950</wp:posOffset>
          </wp:positionH>
          <wp:positionV relativeFrom="paragraph">
            <wp:posOffset>248285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  <w:p w14:paraId="7AB4E4A4" w14:textId="770205F6" w:rsidR="00247FB2" w:rsidRDefault="00247FB2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097E6A64"/>
    <w:lvl w:ilvl="0" w:tplc="F266EF2A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  <w:num w:numId="6" w16cid:durableId="2083986060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208275400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 w16cid:durableId="161829133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0284"/>
    <w:rsid w:val="00001AC3"/>
    <w:rsid w:val="00004762"/>
    <w:rsid w:val="00006CD9"/>
    <w:rsid w:val="00020792"/>
    <w:rsid w:val="00023146"/>
    <w:rsid w:val="000427A6"/>
    <w:rsid w:val="00055F10"/>
    <w:rsid w:val="000809EC"/>
    <w:rsid w:val="000A7596"/>
    <w:rsid w:val="000B1E8B"/>
    <w:rsid w:val="000E20CA"/>
    <w:rsid w:val="000E5528"/>
    <w:rsid w:val="000E71A6"/>
    <w:rsid w:val="00100315"/>
    <w:rsid w:val="00113528"/>
    <w:rsid w:val="001141F9"/>
    <w:rsid w:val="001217BD"/>
    <w:rsid w:val="001236B0"/>
    <w:rsid w:val="0013768B"/>
    <w:rsid w:val="00151413"/>
    <w:rsid w:val="001562B7"/>
    <w:rsid w:val="0016088F"/>
    <w:rsid w:val="00165678"/>
    <w:rsid w:val="00166A88"/>
    <w:rsid w:val="00177D38"/>
    <w:rsid w:val="00183B62"/>
    <w:rsid w:val="001850AC"/>
    <w:rsid w:val="001A15A8"/>
    <w:rsid w:val="001A7271"/>
    <w:rsid w:val="001B70EB"/>
    <w:rsid w:val="001C1783"/>
    <w:rsid w:val="00201A09"/>
    <w:rsid w:val="00201FA5"/>
    <w:rsid w:val="00247FB2"/>
    <w:rsid w:val="00274D44"/>
    <w:rsid w:val="00277434"/>
    <w:rsid w:val="002830CF"/>
    <w:rsid w:val="002858BD"/>
    <w:rsid w:val="002B116D"/>
    <w:rsid w:val="002C0D6E"/>
    <w:rsid w:val="002C29C7"/>
    <w:rsid w:val="002C60C2"/>
    <w:rsid w:val="002E0C9D"/>
    <w:rsid w:val="002F5AB9"/>
    <w:rsid w:val="00311C86"/>
    <w:rsid w:val="00315BBA"/>
    <w:rsid w:val="00317051"/>
    <w:rsid w:val="00343A14"/>
    <w:rsid w:val="00362CAD"/>
    <w:rsid w:val="0036422D"/>
    <w:rsid w:val="003A0F70"/>
    <w:rsid w:val="003A1976"/>
    <w:rsid w:val="003C123B"/>
    <w:rsid w:val="003D2AD6"/>
    <w:rsid w:val="003D539E"/>
    <w:rsid w:val="003F0446"/>
    <w:rsid w:val="004116FD"/>
    <w:rsid w:val="004426DD"/>
    <w:rsid w:val="00442771"/>
    <w:rsid w:val="004460B4"/>
    <w:rsid w:val="004650A0"/>
    <w:rsid w:val="00475522"/>
    <w:rsid w:val="00475A9A"/>
    <w:rsid w:val="004773E8"/>
    <w:rsid w:val="00486166"/>
    <w:rsid w:val="004A2223"/>
    <w:rsid w:val="004C3BF7"/>
    <w:rsid w:val="004E3B3B"/>
    <w:rsid w:val="004E42D1"/>
    <w:rsid w:val="004F157F"/>
    <w:rsid w:val="004F3FB8"/>
    <w:rsid w:val="004F5D02"/>
    <w:rsid w:val="005106D4"/>
    <w:rsid w:val="005163C5"/>
    <w:rsid w:val="00517103"/>
    <w:rsid w:val="00545D3B"/>
    <w:rsid w:val="00557BFB"/>
    <w:rsid w:val="00557D28"/>
    <w:rsid w:val="005639CC"/>
    <w:rsid w:val="00565D32"/>
    <w:rsid w:val="00571593"/>
    <w:rsid w:val="00584CC7"/>
    <w:rsid w:val="00590C4E"/>
    <w:rsid w:val="0059434A"/>
    <w:rsid w:val="005D01A8"/>
    <w:rsid w:val="005E56C6"/>
    <w:rsid w:val="00605A9D"/>
    <w:rsid w:val="006253D5"/>
    <w:rsid w:val="00625B62"/>
    <w:rsid w:val="006333DC"/>
    <w:rsid w:val="006410DE"/>
    <w:rsid w:val="00647AF4"/>
    <w:rsid w:val="00652CB0"/>
    <w:rsid w:val="00673E82"/>
    <w:rsid w:val="00680BEB"/>
    <w:rsid w:val="00686BA0"/>
    <w:rsid w:val="006C739B"/>
    <w:rsid w:val="006D3C96"/>
    <w:rsid w:val="0070631E"/>
    <w:rsid w:val="00716214"/>
    <w:rsid w:val="007311C1"/>
    <w:rsid w:val="0074436B"/>
    <w:rsid w:val="00745C29"/>
    <w:rsid w:val="007475AB"/>
    <w:rsid w:val="00764674"/>
    <w:rsid w:val="00772C81"/>
    <w:rsid w:val="007741C0"/>
    <w:rsid w:val="00782CEB"/>
    <w:rsid w:val="00797577"/>
    <w:rsid w:val="007C0044"/>
    <w:rsid w:val="007C0DAB"/>
    <w:rsid w:val="007C49B7"/>
    <w:rsid w:val="007E328F"/>
    <w:rsid w:val="00831072"/>
    <w:rsid w:val="00836D83"/>
    <w:rsid w:val="008423C7"/>
    <w:rsid w:val="0084769A"/>
    <w:rsid w:val="008536E7"/>
    <w:rsid w:val="008B10E0"/>
    <w:rsid w:val="008F0BBC"/>
    <w:rsid w:val="008F7FB6"/>
    <w:rsid w:val="009021B0"/>
    <w:rsid w:val="009031A4"/>
    <w:rsid w:val="00903D55"/>
    <w:rsid w:val="00905C1B"/>
    <w:rsid w:val="00923AA2"/>
    <w:rsid w:val="009276B2"/>
    <w:rsid w:val="00932F0E"/>
    <w:rsid w:val="00933AD1"/>
    <w:rsid w:val="0093525C"/>
    <w:rsid w:val="0093719E"/>
    <w:rsid w:val="0094310F"/>
    <w:rsid w:val="00947069"/>
    <w:rsid w:val="00947F4D"/>
    <w:rsid w:val="00954D1C"/>
    <w:rsid w:val="00965D3B"/>
    <w:rsid w:val="00975E1D"/>
    <w:rsid w:val="009836D8"/>
    <w:rsid w:val="009C14B3"/>
    <w:rsid w:val="009D1BE1"/>
    <w:rsid w:val="009D69B5"/>
    <w:rsid w:val="00A36DEC"/>
    <w:rsid w:val="00A532C2"/>
    <w:rsid w:val="00A5436E"/>
    <w:rsid w:val="00A64FDD"/>
    <w:rsid w:val="00A81245"/>
    <w:rsid w:val="00AA15A0"/>
    <w:rsid w:val="00AA7219"/>
    <w:rsid w:val="00AD1C50"/>
    <w:rsid w:val="00AD5D70"/>
    <w:rsid w:val="00AD6984"/>
    <w:rsid w:val="00AE6415"/>
    <w:rsid w:val="00AF249D"/>
    <w:rsid w:val="00B0385B"/>
    <w:rsid w:val="00B06E81"/>
    <w:rsid w:val="00B20114"/>
    <w:rsid w:val="00B20AD8"/>
    <w:rsid w:val="00B36262"/>
    <w:rsid w:val="00B51377"/>
    <w:rsid w:val="00B82EF4"/>
    <w:rsid w:val="00B84D3E"/>
    <w:rsid w:val="00B85CF0"/>
    <w:rsid w:val="00B87744"/>
    <w:rsid w:val="00B901CD"/>
    <w:rsid w:val="00BA0BEF"/>
    <w:rsid w:val="00BB06C3"/>
    <w:rsid w:val="00BB671C"/>
    <w:rsid w:val="00BD1152"/>
    <w:rsid w:val="00BD4D5B"/>
    <w:rsid w:val="00BD5D6B"/>
    <w:rsid w:val="00BE6444"/>
    <w:rsid w:val="00BF07EB"/>
    <w:rsid w:val="00C27A76"/>
    <w:rsid w:val="00C35879"/>
    <w:rsid w:val="00C3794A"/>
    <w:rsid w:val="00C44F50"/>
    <w:rsid w:val="00C52239"/>
    <w:rsid w:val="00C53987"/>
    <w:rsid w:val="00C8064A"/>
    <w:rsid w:val="00C85D56"/>
    <w:rsid w:val="00C90FC1"/>
    <w:rsid w:val="00CA446C"/>
    <w:rsid w:val="00CB4747"/>
    <w:rsid w:val="00CF1D4C"/>
    <w:rsid w:val="00CF21C3"/>
    <w:rsid w:val="00CF23E9"/>
    <w:rsid w:val="00CF4711"/>
    <w:rsid w:val="00D132C0"/>
    <w:rsid w:val="00D166E6"/>
    <w:rsid w:val="00D2426B"/>
    <w:rsid w:val="00D30B40"/>
    <w:rsid w:val="00D50422"/>
    <w:rsid w:val="00D61726"/>
    <w:rsid w:val="00D622B2"/>
    <w:rsid w:val="00D723B5"/>
    <w:rsid w:val="00D73437"/>
    <w:rsid w:val="00D75535"/>
    <w:rsid w:val="00D82A18"/>
    <w:rsid w:val="00DA46CC"/>
    <w:rsid w:val="00DB439F"/>
    <w:rsid w:val="00DD0BB5"/>
    <w:rsid w:val="00DE1109"/>
    <w:rsid w:val="00DF1194"/>
    <w:rsid w:val="00E07FC4"/>
    <w:rsid w:val="00E3400A"/>
    <w:rsid w:val="00E450BB"/>
    <w:rsid w:val="00E50DC4"/>
    <w:rsid w:val="00E620F4"/>
    <w:rsid w:val="00E716BD"/>
    <w:rsid w:val="00E74E63"/>
    <w:rsid w:val="00E77FFC"/>
    <w:rsid w:val="00EB4EA7"/>
    <w:rsid w:val="00EB5D1E"/>
    <w:rsid w:val="00EE34A9"/>
    <w:rsid w:val="00EE3808"/>
    <w:rsid w:val="00EE6BAB"/>
    <w:rsid w:val="00F05F16"/>
    <w:rsid w:val="00F13890"/>
    <w:rsid w:val="00F220C1"/>
    <w:rsid w:val="00F321F5"/>
    <w:rsid w:val="00F40743"/>
    <w:rsid w:val="00F643BD"/>
    <w:rsid w:val="00F67CE0"/>
    <w:rsid w:val="00F7521B"/>
    <w:rsid w:val="00F80AC2"/>
    <w:rsid w:val="00F84890"/>
    <w:rsid w:val="00F90391"/>
    <w:rsid w:val="00FA6BD4"/>
    <w:rsid w:val="00FA76E5"/>
    <w:rsid w:val="00FB6F03"/>
    <w:rsid w:val="00FC25AB"/>
    <w:rsid w:val="00FE15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BF07EB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934</Words>
  <Characters>5605</Characters>
  <Application>Microsoft Office Word</Application>
  <DocSecurity>0</DocSecurity>
  <Lines>46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6526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2</cp:revision>
  <cp:lastPrinted>2025-09-09T11:10:00Z</cp:lastPrinted>
  <dcterms:created xsi:type="dcterms:W3CDTF">2025-10-10T10:32:00Z</dcterms:created>
  <dcterms:modified xsi:type="dcterms:W3CDTF">2025-10-10T10:32:00Z</dcterms:modified>
</cp:coreProperties>
</file>