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C99A" w14:textId="77777777" w:rsidR="00B72D09" w:rsidRDefault="00B72D09" w:rsidP="00081AFD">
      <w:pPr>
        <w:spacing w:after="0" w:line="240" w:lineRule="auto"/>
        <w:rPr>
          <w:rFonts w:ascii="Lato" w:hAnsi="Lato"/>
          <w:sz w:val="20"/>
        </w:rPr>
      </w:pPr>
    </w:p>
    <w:p w14:paraId="3658F541" w14:textId="77777777" w:rsidR="00853150" w:rsidRDefault="00853150" w:rsidP="00081AFD">
      <w:pPr>
        <w:spacing w:after="0" w:line="240" w:lineRule="auto"/>
        <w:rPr>
          <w:rFonts w:ascii="Lato" w:hAnsi="Lato"/>
          <w:sz w:val="20"/>
        </w:rPr>
      </w:pPr>
    </w:p>
    <w:p w14:paraId="6EB0403E" w14:textId="77777777" w:rsidR="00853150" w:rsidRDefault="00853150" w:rsidP="00081AFD">
      <w:pPr>
        <w:spacing w:after="0" w:line="240" w:lineRule="auto"/>
        <w:rPr>
          <w:rFonts w:ascii="Lato" w:hAnsi="Lato"/>
          <w:sz w:val="20"/>
        </w:rPr>
      </w:pPr>
    </w:p>
    <w:p w14:paraId="244DE5B1" w14:textId="77777777" w:rsidR="00853150" w:rsidRDefault="00853150" w:rsidP="00081AFD">
      <w:pPr>
        <w:spacing w:after="0" w:line="240" w:lineRule="auto"/>
        <w:rPr>
          <w:rFonts w:ascii="Lato" w:hAnsi="Lato"/>
          <w:sz w:val="20"/>
        </w:rPr>
      </w:pPr>
    </w:p>
    <w:p w14:paraId="08A655E8" w14:textId="77777777" w:rsidR="00853150" w:rsidRDefault="00853150" w:rsidP="00081AFD">
      <w:pPr>
        <w:spacing w:after="0" w:line="240" w:lineRule="auto"/>
        <w:rPr>
          <w:rFonts w:ascii="Lato" w:hAnsi="Lato"/>
          <w:sz w:val="20"/>
        </w:rPr>
      </w:pPr>
    </w:p>
    <w:p w14:paraId="513527D4" w14:textId="77777777" w:rsidR="00853150" w:rsidRPr="00853150" w:rsidRDefault="00853150" w:rsidP="00853150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45CF05" w14:textId="3DA1ACF1" w:rsidR="00853150" w:rsidRPr="00853150" w:rsidRDefault="00853150" w:rsidP="00A75932">
      <w:pPr>
        <w:spacing w:after="0" w:line="240" w:lineRule="auto"/>
        <w:jc w:val="center"/>
        <w:outlineLvl w:val="5"/>
        <w:rPr>
          <w:rFonts w:ascii="Lato" w:eastAsia="Times New Roman" w:hAnsi="Lato" w:cs="Times New Roman"/>
          <w:b/>
          <w:bCs/>
          <w:lang w:eastAsia="pl-PL"/>
        </w:rPr>
      </w:pPr>
      <w:r w:rsidRPr="00853150">
        <w:rPr>
          <w:rFonts w:ascii="Lato" w:eastAsia="Times New Roman" w:hAnsi="Lato" w:cs="Times New Roman"/>
          <w:b/>
          <w:bCs/>
          <w:lang w:eastAsia="pl-PL"/>
        </w:rPr>
        <w:t>ZAPROSZENIE DO UDZIAŁU W PRACACH KOMISJI KONKURSOWEJ</w:t>
      </w:r>
    </w:p>
    <w:p w14:paraId="3423FF4F" w14:textId="77777777" w:rsidR="00853150" w:rsidRPr="00853150" w:rsidRDefault="00853150" w:rsidP="00853150">
      <w:pPr>
        <w:spacing w:after="0" w:line="240" w:lineRule="auto"/>
        <w:jc w:val="both"/>
        <w:outlineLvl w:val="5"/>
        <w:rPr>
          <w:rFonts w:ascii="Lato" w:eastAsia="Times New Roman" w:hAnsi="Lato" w:cs="Times New Roman"/>
          <w:b/>
          <w:bCs/>
          <w:lang w:eastAsia="pl-PL"/>
        </w:rPr>
      </w:pPr>
    </w:p>
    <w:p w14:paraId="6406435A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853150">
        <w:rPr>
          <w:rFonts w:ascii="Lato" w:eastAsia="Times New Roman" w:hAnsi="Lato" w:cs="Times New Roman"/>
          <w:b/>
          <w:lang w:eastAsia="pl-PL"/>
        </w:rPr>
        <w:t xml:space="preserve"> </w:t>
      </w:r>
    </w:p>
    <w:p w14:paraId="5F52C2BD" w14:textId="5294E3D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 xml:space="preserve">Minister Edukacji na podstawie art. 15 ust. 2d ustawy z dnia 24 kwietnia 2003 r. </w:t>
      </w:r>
      <w:r w:rsidRPr="00853150">
        <w:rPr>
          <w:rFonts w:ascii="Lato" w:eastAsia="Times New Roman" w:hAnsi="Lato" w:cs="Times New Roman"/>
          <w:i/>
          <w:lang w:eastAsia="pl-PL"/>
        </w:rPr>
        <w:t>o</w:t>
      </w:r>
      <w:r w:rsidR="00182E45">
        <w:rPr>
          <w:rFonts w:ascii="Lato" w:eastAsia="Times New Roman" w:hAnsi="Lato" w:cs="Times New Roman"/>
          <w:i/>
          <w:lang w:eastAsia="pl-PL"/>
        </w:rPr>
        <w:t> </w:t>
      </w:r>
      <w:r w:rsidRPr="00853150">
        <w:rPr>
          <w:rFonts w:ascii="Lato" w:eastAsia="Times New Roman" w:hAnsi="Lato" w:cs="Times New Roman"/>
          <w:i/>
          <w:lang w:eastAsia="pl-PL"/>
        </w:rPr>
        <w:t>działalności pożytku publicznego i o wolontariacie</w:t>
      </w:r>
      <w:r w:rsidRPr="00853150">
        <w:rPr>
          <w:rFonts w:ascii="Lato" w:eastAsia="Times New Roman" w:hAnsi="Lato" w:cs="Times New Roman"/>
          <w:vertAlign w:val="superscript"/>
          <w:lang w:eastAsia="pl-PL"/>
        </w:rPr>
        <w:footnoteReference w:id="1"/>
      </w:r>
      <w:r w:rsidRPr="00853150">
        <w:rPr>
          <w:rFonts w:ascii="Lato" w:eastAsia="Times New Roman" w:hAnsi="Lato" w:cs="Times New Roman"/>
          <w:lang w:eastAsia="pl-PL"/>
        </w:rPr>
        <w:t xml:space="preserve">, zwanej dalej „ustawą”, zaprasza osoby wskazane przez organizacje pozarządowe oraz podmioty wymienione w art. 3 ust. 3 ustawy, w obszarze zgodnym z zakresem rzeczowym zadania publicznego, do udziału w pracach komisji konkursowej otwartego konkursu ofert na realizację zadania publicznego pn.: </w:t>
      </w:r>
      <w:r w:rsidRPr="00853150">
        <w:rPr>
          <w:rFonts w:ascii="Lato" w:eastAsia="Times New Roman" w:hAnsi="Lato" w:cs="Times New Roman"/>
          <w:i/>
          <w:lang w:eastAsia="pl-PL"/>
        </w:rPr>
        <w:t>Program wspierania rozwoju uczniów wybitnie uzdolnionych</w:t>
      </w:r>
      <w:r w:rsidRPr="00853150">
        <w:rPr>
          <w:rFonts w:ascii="Lato" w:eastAsia="Times New Roman" w:hAnsi="Lato" w:cs="Times New Roman"/>
          <w:lang w:eastAsia="pl-PL"/>
        </w:rPr>
        <w:t>, który zostanie przeprowadzony w roku 202</w:t>
      </w:r>
      <w:r w:rsidR="00C67F9C">
        <w:rPr>
          <w:rFonts w:ascii="Lato" w:eastAsia="Times New Roman" w:hAnsi="Lato" w:cs="Times New Roman"/>
          <w:lang w:eastAsia="pl-PL"/>
        </w:rPr>
        <w:t>5</w:t>
      </w:r>
      <w:r w:rsidRPr="00853150">
        <w:rPr>
          <w:rFonts w:ascii="Lato" w:eastAsia="Times New Roman" w:hAnsi="Lato" w:cs="Times New Roman"/>
          <w:lang w:eastAsia="pl-PL"/>
        </w:rPr>
        <w:t xml:space="preserve">. </w:t>
      </w:r>
    </w:p>
    <w:p w14:paraId="0505ADD9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5EB017F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W ramach otwartego konkursu ofert wyłonionym oferentom zostanie zlecona realizacja zadania publicznego określonego w ogłoszeniu o konkursie, polegającego na podejmowaniu działań – w szczególności w formie konkursów, konferencji, seminariów, szkoleń, warsztatów lub w innych formach mających elementy innowacyjne – na rzecz wspierania rozwoju uczniów zdolnych.</w:t>
      </w:r>
    </w:p>
    <w:p w14:paraId="58142FF8" w14:textId="77777777" w:rsidR="00853150" w:rsidRPr="00853150" w:rsidRDefault="00853150" w:rsidP="00853150">
      <w:pPr>
        <w:tabs>
          <w:tab w:val="num" w:pos="5409"/>
        </w:tabs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19812F5D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853150">
        <w:rPr>
          <w:rFonts w:ascii="Lato" w:eastAsia="Times New Roman" w:hAnsi="Lato" w:cs="Times New Roman"/>
          <w:b/>
          <w:lang w:eastAsia="pl-PL"/>
        </w:rPr>
        <w:t>Ogólne zasady udziału przedstawicieli organizacji pozarządowych lub podmiotów wymienionych art. 3 ust. 3 ustawy w pracach komisji konkursowej</w:t>
      </w:r>
    </w:p>
    <w:p w14:paraId="0C02B657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5F19D9E1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Udział w pracach komisji konkursowej jest nieodpłatny. Za udział w posiedzeniu członkom komisji konkursowej nie przysługuje zwrot kosztów podróży.</w:t>
      </w:r>
    </w:p>
    <w:p w14:paraId="7DC8885E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1124731D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W pracach komisji konkursowej mogą brać udział osoby, które spełniają łącznie następujące wymagania:</w:t>
      </w:r>
    </w:p>
    <w:p w14:paraId="3E60E7D7" w14:textId="4A96D931" w:rsidR="00853150" w:rsidRPr="00853150" w:rsidRDefault="00853150" w:rsidP="00853150">
      <w:pPr>
        <w:numPr>
          <w:ilvl w:val="0"/>
          <w:numId w:val="1"/>
        </w:numPr>
        <w:tabs>
          <w:tab w:val="left" w:pos="-187"/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zostały wskazane przez organizację pozarządową lub podmiot wymieniony w</w:t>
      </w:r>
      <w:r w:rsidR="00182E45">
        <w:rPr>
          <w:rFonts w:ascii="Lato" w:eastAsia="Times New Roman" w:hAnsi="Lato" w:cs="Times New Roman"/>
          <w:lang w:eastAsia="pl-PL"/>
        </w:rPr>
        <w:t> </w:t>
      </w:r>
      <w:r w:rsidRPr="00853150">
        <w:rPr>
          <w:rFonts w:ascii="Lato" w:eastAsia="Times New Roman" w:hAnsi="Lato" w:cs="Times New Roman"/>
          <w:lang w:eastAsia="pl-PL"/>
        </w:rPr>
        <w:t>art. 3 ust. 3 ustawy i prowadzą działalność społecznie użyteczną, w obszarze zgodnym z zakresem rzeczowym ogłaszanego zadania publicznego, z</w:t>
      </w:r>
      <w:r w:rsidR="00182E45">
        <w:rPr>
          <w:rFonts w:ascii="Lato" w:eastAsia="Times New Roman" w:hAnsi="Lato" w:cs="Times New Roman"/>
          <w:lang w:eastAsia="pl-PL"/>
        </w:rPr>
        <w:t> </w:t>
      </w:r>
      <w:r w:rsidRPr="00853150">
        <w:rPr>
          <w:rFonts w:ascii="Lato" w:eastAsia="Times New Roman" w:hAnsi="Lato" w:cs="Times New Roman"/>
          <w:lang w:eastAsia="pl-PL"/>
        </w:rPr>
        <w:t>wyłączeniem osób wskazanych przez ww. organizacje lub podmioty biorące udział w konkursie;</w:t>
      </w:r>
    </w:p>
    <w:p w14:paraId="26AB07D0" w14:textId="77777777" w:rsidR="00853150" w:rsidRPr="00853150" w:rsidRDefault="00853150" w:rsidP="00853150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 xml:space="preserve">korzystają z pełni praw publicznych oraz są obywatelami Rzeczypospolitej Polskiej; </w:t>
      </w:r>
    </w:p>
    <w:p w14:paraId="0A576ED6" w14:textId="77777777" w:rsidR="00853150" w:rsidRPr="00853150" w:rsidRDefault="00853150" w:rsidP="00853150">
      <w:pPr>
        <w:numPr>
          <w:ilvl w:val="0"/>
          <w:numId w:val="1"/>
        </w:numPr>
        <w:tabs>
          <w:tab w:val="left" w:pos="-374"/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mają doświadczenie w działalności na rzecz organizacji pozarządowych lub podmiotów wymienionych w art. 3 ust. 3 ustawy;</w:t>
      </w:r>
    </w:p>
    <w:p w14:paraId="5743CB07" w14:textId="77777777" w:rsidR="00853150" w:rsidRPr="00853150" w:rsidRDefault="00853150" w:rsidP="00853150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kern w:val="16"/>
          <w:lang w:eastAsia="pl-PL"/>
        </w:rPr>
        <w:t xml:space="preserve">przyjmują warunki uczestnictwa w pracach komisji konkursowej na zasadzie </w:t>
      </w:r>
      <w:r w:rsidRPr="00853150">
        <w:rPr>
          <w:rFonts w:ascii="Lato" w:eastAsia="Times New Roman" w:hAnsi="Lato" w:cs="Times New Roman"/>
          <w:lang w:eastAsia="pl-PL"/>
        </w:rPr>
        <w:t xml:space="preserve">nieodpłatności. </w:t>
      </w:r>
    </w:p>
    <w:p w14:paraId="1D9B60A3" w14:textId="77777777" w:rsid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060C2AC7" w14:textId="2DC5F02B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Zadaniem członka komisji konkursowej będzie:</w:t>
      </w:r>
    </w:p>
    <w:p w14:paraId="1BD1BE7B" w14:textId="77777777" w:rsidR="00853150" w:rsidRPr="00853150" w:rsidRDefault="00853150" w:rsidP="00853150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spacing w:val="-2"/>
          <w:kern w:val="16"/>
          <w:lang w:eastAsia="pl-PL"/>
        </w:rPr>
        <w:t>ocena ofert realizacji zadania publicznego, z uwzględnieniem kryteriów</w:t>
      </w:r>
      <w:r w:rsidRPr="00853150">
        <w:rPr>
          <w:rFonts w:ascii="Lato" w:eastAsia="Times New Roman" w:hAnsi="Lato" w:cs="Times New Roman"/>
          <w:lang w:eastAsia="pl-PL"/>
        </w:rPr>
        <w:t xml:space="preserve"> określonych w treści ogłoszenia o konkursie;</w:t>
      </w:r>
    </w:p>
    <w:p w14:paraId="58853246" w14:textId="48801B11" w:rsidR="00853150" w:rsidRPr="00853150" w:rsidRDefault="00853150" w:rsidP="00853150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lastRenderedPageBreak/>
        <w:t>na podstawie dokonanej oceny, sformułowanie rekomendacji odnośnie do</w:t>
      </w:r>
      <w:r w:rsidR="00182E45">
        <w:rPr>
          <w:rFonts w:ascii="Lato" w:eastAsia="Times New Roman" w:hAnsi="Lato" w:cs="Times New Roman"/>
          <w:lang w:eastAsia="pl-PL"/>
        </w:rPr>
        <w:t> </w:t>
      </w:r>
      <w:r w:rsidRPr="00853150">
        <w:rPr>
          <w:rFonts w:ascii="Lato" w:eastAsia="Times New Roman" w:hAnsi="Lato" w:cs="Times New Roman"/>
          <w:lang w:eastAsia="pl-PL"/>
        </w:rPr>
        <w:t>zlecenia realizacji zadania publicznego.</w:t>
      </w:r>
    </w:p>
    <w:p w14:paraId="08E68D1C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0FC0314F" w14:textId="5DBB12B8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Organizacja pozarządowa lub podmiot wymieniony w art. 3 ust. 3 ustawy, prowadzące działalność społecznie użyteczną, w obszarze zgodnym z zakresem rzeczowym ogłaszanego zadania publicznego, mogą wskazać jednego kandydata do</w:t>
      </w:r>
      <w:r w:rsidR="00182E45">
        <w:rPr>
          <w:rFonts w:ascii="Lato" w:eastAsia="Times New Roman" w:hAnsi="Lato" w:cs="Times New Roman"/>
          <w:lang w:eastAsia="pl-PL"/>
        </w:rPr>
        <w:t> </w:t>
      </w:r>
      <w:r w:rsidRPr="00853150">
        <w:rPr>
          <w:rFonts w:ascii="Lato" w:eastAsia="Times New Roman" w:hAnsi="Lato" w:cs="Times New Roman"/>
          <w:lang w:eastAsia="pl-PL"/>
        </w:rPr>
        <w:t xml:space="preserve">komisji konkursowej. </w:t>
      </w:r>
    </w:p>
    <w:p w14:paraId="5B3057C6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68A429FC" w14:textId="2981E0FF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 xml:space="preserve">Komisja konkursowa zostanie powołana przez Ministra Edukacji. </w:t>
      </w:r>
    </w:p>
    <w:p w14:paraId="7CEB8754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2B39919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Osoby powołane w skład komisji konkursowej zostaną o tym poinformowane.</w:t>
      </w:r>
    </w:p>
    <w:p w14:paraId="6F055063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39E9CCFE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 xml:space="preserve">Do członków komisji konkursowej biorących udział w ocenie ofert stosuje się przepisy kodeksu postępowania administracyjnego dotyczące wyłączenia pracownika. </w:t>
      </w:r>
    </w:p>
    <w:p w14:paraId="5969FCD2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214E83E" w14:textId="440E6000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853150">
        <w:rPr>
          <w:rFonts w:ascii="Lato" w:eastAsia="Times New Roman" w:hAnsi="Lato" w:cs="Times New Roman"/>
          <w:lang w:eastAsia="pl-PL"/>
        </w:rPr>
        <w:t>Zgłoszenie do komisji konkursowej powinno być podpisane przez kandydata oraz osoby upoważnione do reprezentowania organizacji pozarządowej lub podmiotu wymienionego w art. 3 ust. 3 ustawy, z ramienia których występuje kandydat.</w:t>
      </w:r>
    </w:p>
    <w:p w14:paraId="071E7834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36F62906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853150">
        <w:rPr>
          <w:rFonts w:ascii="Lato" w:eastAsia="Times New Roman" w:hAnsi="Lato" w:cs="Times New Roman"/>
          <w:b/>
          <w:bCs/>
          <w:lang w:eastAsia="pl-PL"/>
        </w:rPr>
        <w:t xml:space="preserve">Wzór formularza określa załącznik do zaproszenia. </w:t>
      </w:r>
    </w:p>
    <w:p w14:paraId="1C90A59F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42E8173" w14:textId="523CAEDD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b/>
          <w:color w:val="1B1B1B"/>
          <w:lang w:eastAsia="pl-PL"/>
        </w:rPr>
      </w:pPr>
      <w:r w:rsidRPr="00853150">
        <w:rPr>
          <w:rFonts w:ascii="Lato" w:eastAsia="Times New Roman" w:hAnsi="Lato" w:cs="Times New Roman"/>
          <w:b/>
          <w:lang w:eastAsia="pl-PL"/>
        </w:rPr>
        <w:t xml:space="preserve">Zgłoszenia </w:t>
      </w:r>
      <w:r w:rsidRPr="00853150">
        <w:rPr>
          <w:rFonts w:ascii="Lato" w:eastAsia="Times New Roman" w:hAnsi="Lato" w:cs="Times New Roman"/>
          <w:b/>
          <w:bCs/>
          <w:lang w:eastAsia="pl-PL"/>
        </w:rPr>
        <w:t xml:space="preserve">prosimy składać </w:t>
      </w:r>
      <w:r w:rsidRPr="00853150">
        <w:rPr>
          <w:rFonts w:ascii="Lato" w:eastAsia="Times New Roman" w:hAnsi="Lato" w:cs="Times New Roman"/>
          <w:b/>
          <w:bCs/>
          <w:u w:val="single"/>
          <w:lang w:eastAsia="pl-PL"/>
        </w:rPr>
        <w:t xml:space="preserve">do </w:t>
      </w:r>
      <w:r w:rsidR="00B44B61">
        <w:rPr>
          <w:rFonts w:ascii="Lato" w:eastAsia="Times New Roman" w:hAnsi="Lato" w:cs="Times New Roman"/>
          <w:b/>
          <w:bCs/>
          <w:u w:val="single"/>
          <w:lang w:eastAsia="pl-PL"/>
        </w:rPr>
        <w:t xml:space="preserve">12 września </w:t>
      </w:r>
      <w:r>
        <w:rPr>
          <w:rFonts w:ascii="Lato" w:eastAsia="Times New Roman" w:hAnsi="Lato" w:cs="Times New Roman"/>
          <w:b/>
          <w:bCs/>
          <w:u w:val="single"/>
          <w:lang w:eastAsia="pl-PL"/>
        </w:rPr>
        <w:t>2025</w:t>
      </w:r>
      <w:r w:rsidR="00182E45">
        <w:rPr>
          <w:rFonts w:ascii="Lato" w:eastAsia="Times New Roman" w:hAnsi="Lato" w:cs="Times New Roman"/>
          <w:b/>
          <w:bCs/>
          <w:u w:val="single"/>
          <w:lang w:eastAsia="pl-PL"/>
        </w:rPr>
        <w:t xml:space="preserve"> </w:t>
      </w:r>
      <w:r w:rsidRPr="00853150">
        <w:rPr>
          <w:rFonts w:ascii="Lato" w:eastAsia="Times New Roman" w:hAnsi="Lato" w:cs="Times New Roman"/>
          <w:b/>
          <w:bCs/>
          <w:u w:val="single"/>
          <w:lang w:eastAsia="pl-PL"/>
        </w:rPr>
        <w:t>r.</w:t>
      </w:r>
      <w:r w:rsidRPr="00853150">
        <w:rPr>
          <w:rFonts w:ascii="Lato" w:eastAsia="Times New Roman" w:hAnsi="Lato" w:cs="Times New Roman"/>
          <w:b/>
          <w:bCs/>
          <w:lang w:eastAsia="pl-PL"/>
        </w:rPr>
        <w:t xml:space="preserve"> na adres: Ministerstwo Edukacji Narodowej, Departament </w:t>
      </w:r>
      <w:r>
        <w:rPr>
          <w:rFonts w:ascii="Lato" w:eastAsia="Times New Roman" w:hAnsi="Lato" w:cs="Times New Roman"/>
          <w:b/>
          <w:bCs/>
          <w:lang w:eastAsia="pl-PL"/>
        </w:rPr>
        <w:t>Innowacji i Rozwoju,</w:t>
      </w:r>
      <w:r w:rsidRPr="00853150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853150">
        <w:rPr>
          <w:rFonts w:ascii="Lato" w:eastAsia="Times New Roman" w:hAnsi="Lato" w:cs="Times New Roman"/>
          <w:b/>
          <w:color w:val="1B1B1B"/>
          <w:lang w:eastAsia="pl-PL"/>
        </w:rPr>
        <w:t>ul. Szucha 25</w:t>
      </w:r>
      <w:r w:rsidRPr="00853150">
        <w:rPr>
          <w:rFonts w:ascii="Lato" w:eastAsia="Times New Roman" w:hAnsi="Lato" w:cs="Times New Roman"/>
          <w:b/>
          <w:bCs/>
          <w:lang w:eastAsia="pl-PL"/>
        </w:rPr>
        <w:t>, 00-918 Warszawa</w:t>
      </w:r>
      <w:r w:rsidR="00A75932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853150">
        <w:rPr>
          <w:rFonts w:ascii="Lato" w:eastAsia="Times New Roman" w:hAnsi="Lato" w:cs="Times New Roman"/>
          <w:b/>
          <w:bCs/>
          <w:lang w:eastAsia="pl-PL"/>
        </w:rPr>
        <w:t>–</w:t>
      </w:r>
      <w:r w:rsidR="00182E45">
        <w:rPr>
          <w:rFonts w:ascii="Lato" w:eastAsia="Times New Roman" w:hAnsi="Lato" w:cs="Times New Roman"/>
          <w:b/>
          <w:bCs/>
          <w:lang w:eastAsia="pl-PL"/>
        </w:rPr>
        <w:t> </w:t>
      </w:r>
      <w:r w:rsidRPr="00853150">
        <w:rPr>
          <w:rFonts w:ascii="Lato" w:eastAsia="Times New Roman" w:hAnsi="Lato" w:cs="Times New Roman"/>
          <w:b/>
          <w:bCs/>
          <w:lang w:eastAsia="pl-PL"/>
        </w:rPr>
        <w:t>z</w:t>
      </w:r>
      <w:r w:rsidR="00182E45">
        <w:rPr>
          <w:rFonts w:ascii="Lato" w:eastAsia="Times New Roman" w:hAnsi="Lato" w:cs="Times New Roman"/>
          <w:b/>
          <w:bCs/>
          <w:lang w:eastAsia="pl-PL"/>
        </w:rPr>
        <w:t> </w:t>
      </w:r>
      <w:r w:rsidRPr="00853150">
        <w:rPr>
          <w:rFonts w:ascii="Lato" w:eastAsia="Times New Roman" w:hAnsi="Lato" w:cs="Times New Roman"/>
          <w:b/>
          <w:bCs/>
          <w:lang w:eastAsia="pl-PL"/>
        </w:rPr>
        <w:t xml:space="preserve">dopiskiem: </w:t>
      </w:r>
      <w:r w:rsidRPr="00853150">
        <w:rPr>
          <w:rFonts w:ascii="Lato" w:eastAsia="Times New Roman" w:hAnsi="Lato" w:cs="Times New Roman"/>
          <w:b/>
          <w:bCs/>
          <w:i/>
          <w:lang w:eastAsia="pl-PL"/>
        </w:rPr>
        <w:t>Program wspierania rozwoju uczniów wybitnie uzdolnionych.</w:t>
      </w:r>
    </w:p>
    <w:p w14:paraId="37291DED" w14:textId="77777777" w:rsidR="00853150" w:rsidRPr="00853150" w:rsidRDefault="00853150" w:rsidP="00853150">
      <w:pPr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0B4346F1" w14:textId="77777777" w:rsidR="00853150" w:rsidRPr="00853150" w:rsidRDefault="00853150" w:rsidP="00853150">
      <w:pPr>
        <w:spacing w:after="0" w:line="240" w:lineRule="auto"/>
        <w:jc w:val="both"/>
        <w:rPr>
          <w:rFonts w:ascii="Lato" w:hAnsi="Lato"/>
        </w:rPr>
      </w:pPr>
    </w:p>
    <w:sectPr w:rsidR="00853150" w:rsidRPr="00853150" w:rsidSect="00182E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212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49F8" w14:textId="77777777" w:rsidR="009F6E6B" w:rsidRDefault="009F6E6B">
      <w:pPr>
        <w:spacing w:after="0" w:line="240" w:lineRule="auto"/>
      </w:pPr>
      <w:r>
        <w:separator/>
      </w:r>
    </w:p>
  </w:endnote>
  <w:endnote w:type="continuationSeparator" w:id="0">
    <w:p w14:paraId="47529453" w14:textId="77777777" w:rsidR="009F6E6B" w:rsidRDefault="009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E26C" w14:textId="77777777" w:rsidR="00B72D09" w:rsidRPr="00590C4E" w:rsidRDefault="00A7593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B49D8A" wp14:editId="4B0C7EF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74622E4F" w14:textId="77777777" w:rsidR="00B72D09" w:rsidRPr="00590C4E" w:rsidRDefault="00A7593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 w:rsidRPr="00590C4E">
      <w:rPr>
        <w:sz w:val="16"/>
      </w:rPr>
      <w:t>organu administracji rządowej</w:t>
    </w:r>
  </w:p>
  <w:p w14:paraId="75978E3F" w14:textId="77777777" w:rsidR="00B72D09" w:rsidRPr="00590C4E" w:rsidRDefault="00A7593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52390956" w14:textId="77777777" w:rsidR="00B72D09" w:rsidRDefault="00B72D09">
    <w:pPr>
      <w:pStyle w:val="Stopka"/>
      <w:rPr>
        <w:sz w:val="14"/>
      </w:rPr>
    </w:pPr>
  </w:p>
  <w:p w14:paraId="71280B38" w14:textId="77777777" w:rsidR="00B72D09" w:rsidRDefault="00B72D09">
    <w:pPr>
      <w:pStyle w:val="Stopka"/>
      <w:rPr>
        <w:sz w:val="14"/>
      </w:rPr>
    </w:pPr>
  </w:p>
  <w:p w14:paraId="28436186" w14:textId="77777777" w:rsidR="00B72D09" w:rsidRPr="00590C4E" w:rsidRDefault="00B72D09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3108" w14:textId="77777777" w:rsidR="00B72D09" w:rsidRPr="00590C4E" w:rsidRDefault="00A75932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D44DFA" wp14:editId="0FC05B7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14:paraId="3338DF24" w14:textId="77777777" w:rsidR="00B72D09" w:rsidRPr="00590C4E" w:rsidRDefault="00A75932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27D53CC0" w14:textId="77777777" w:rsidR="00B72D09" w:rsidRDefault="00A75932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3A884EF8" w14:textId="77777777" w:rsidR="00B72D09" w:rsidRDefault="00B72D09" w:rsidP="00081AFD">
    <w:pPr>
      <w:pStyle w:val="Stopka"/>
      <w:rPr>
        <w:sz w:val="14"/>
      </w:rPr>
    </w:pPr>
  </w:p>
  <w:p w14:paraId="1A4A42EF" w14:textId="77777777" w:rsidR="00B72D09" w:rsidRPr="00590C4E" w:rsidRDefault="00B72D09" w:rsidP="00081AFD">
    <w:pPr>
      <w:pStyle w:val="Stopka"/>
      <w:rPr>
        <w:sz w:val="14"/>
      </w:rPr>
    </w:pPr>
  </w:p>
  <w:p w14:paraId="2DF67F33" w14:textId="77777777" w:rsidR="00B72D09" w:rsidRDefault="00B72D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B21FE" w14:textId="77777777" w:rsidR="009F6E6B" w:rsidRDefault="009F6E6B">
      <w:pPr>
        <w:spacing w:after="0" w:line="240" w:lineRule="auto"/>
      </w:pPr>
      <w:r>
        <w:separator/>
      </w:r>
    </w:p>
  </w:footnote>
  <w:footnote w:type="continuationSeparator" w:id="0">
    <w:p w14:paraId="539827D4" w14:textId="77777777" w:rsidR="009F6E6B" w:rsidRDefault="009F6E6B">
      <w:pPr>
        <w:spacing w:after="0" w:line="240" w:lineRule="auto"/>
      </w:pPr>
      <w:r>
        <w:continuationSeparator/>
      </w:r>
    </w:p>
  </w:footnote>
  <w:footnote w:id="1">
    <w:p w14:paraId="3F6DDE65" w14:textId="122F4B92" w:rsidR="00853150" w:rsidRPr="00C03ADD" w:rsidRDefault="00853150" w:rsidP="00853150">
      <w:pPr>
        <w:pStyle w:val="Tekstprzypisudolnego"/>
        <w:rPr>
          <w:sz w:val="16"/>
          <w:szCs w:val="16"/>
        </w:rPr>
      </w:pPr>
      <w:r w:rsidRPr="00C03AD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A32BC9">
        <w:rPr>
          <w:rFonts w:ascii="Lato" w:hAnsi="Lato"/>
          <w:sz w:val="16"/>
          <w:szCs w:val="16"/>
        </w:rPr>
        <w:t>Dz. U. z 202</w:t>
      </w:r>
      <w:r w:rsidR="00182E45">
        <w:rPr>
          <w:rFonts w:ascii="Lato" w:hAnsi="Lato"/>
          <w:sz w:val="16"/>
          <w:szCs w:val="16"/>
        </w:rPr>
        <w:t>4</w:t>
      </w:r>
      <w:r w:rsidRPr="00A32BC9">
        <w:rPr>
          <w:rFonts w:ascii="Lato" w:hAnsi="Lato"/>
          <w:sz w:val="16"/>
          <w:szCs w:val="16"/>
        </w:rPr>
        <w:t xml:space="preserve"> r. poz. </w:t>
      </w:r>
      <w:r w:rsidR="00182E45">
        <w:rPr>
          <w:rFonts w:ascii="Lato" w:hAnsi="Lato"/>
          <w:sz w:val="16"/>
          <w:szCs w:val="16"/>
        </w:rPr>
        <w:t>1491</w:t>
      </w:r>
      <w:r>
        <w:rPr>
          <w:rFonts w:ascii="Lato" w:hAnsi="Lato"/>
          <w:sz w:val="16"/>
          <w:szCs w:val="16"/>
        </w:rPr>
        <w:t xml:space="preserve"> z późn. zm. </w:t>
      </w:r>
      <w:r w:rsidR="00182E45">
        <w:rPr>
          <w:rFonts w:ascii="Lato" w:hAnsi="Lato"/>
          <w:sz w:val="16"/>
          <w:szCs w:val="16"/>
        </w:rPr>
        <w:t xml:space="preserve"> Dalej zwana „ustawą”.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090B" w14:textId="77777777" w:rsidR="00B72D09" w:rsidRDefault="00B72D0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2E6C0" w14:textId="77777777" w:rsidR="00B72D09" w:rsidRDefault="00A7593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970912B" wp14:editId="2E7DEF9F">
          <wp:simplePos x="0" y="0"/>
          <wp:positionH relativeFrom="margin">
            <wp:posOffset>4168775</wp:posOffset>
          </wp:positionH>
          <wp:positionV relativeFrom="paragraph">
            <wp:posOffset>-215</wp:posOffset>
          </wp:positionV>
          <wp:extent cx="975360" cy="935990"/>
          <wp:effectExtent l="0" t="0" r="0" b="0"/>
          <wp:wrapNone/>
          <wp:docPr id="710326669" name="Obraz 7103266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35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05E67CD" wp14:editId="30C0F06D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56695349" name="Obraz 56695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1572F"/>
    <w:multiLevelType w:val="hybridMultilevel"/>
    <w:tmpl w:val="24960082"/>
    <w:lvl w:ilvl="0" w:tplc="04150011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" w15:restartNumberingAfterBreak="0">
    <w:nsid w:val="7D5F6A59"/>
    <w:multiLevelType w:val="hybridMultilevel"/>
    <w:tmpl w:val="B302E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124561">
    <w:abstractNumId w:val="0"/>
  </w:num>
  <w:num w:numId="2" w16cid:durableId="1213495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F4"/>
    <w:rsid w:val="00027C64"/>
    <w:rsid w:val="0017062B"/>
    <w:rsid w:val="00182E45"/>
    <w:rsid w:val="002341F4"/>
    <w:rsid w:val="002B2240"/>
    <w:rsid w:val="00343EE1"/>
    <w:rsid w:val="005714DE"/>
    <w:rsid w:val="00595D73"/>
    <w:rsid w:val="005C6EDF"/>
    <w:rsid w:val="005E3E14"/>
    <w:rsid w:val="007B6315"/>
    <w:rsid w:val="00853150"/>
    <w:rsid w:val="009E2873"/>
    <w:rsid w:val="009E526D"/>
    <w:rsid w:val="009F6E6B"/>
    <w:rsid w:val="00A75932"/>
    <w:rsid w:val="00AD641D"/>
    <w:rsid w:val="00AE580B"/>
    <w:rsid w:val="00B43222"/>
    <w:rsid w:val="00B44B61"/>
    <w:rsid w:val="00B72D09"/>
    <w:rsid w:val="00C65FE1"/>
    <w:rsid w:val="00C67F9C"/>
    <w:rsid w:val="00CD2C84"/>
    <w:rsid w:val="00DF2D70"/>
    <w:rsid w:val="00E56A14"/>
    <w:rsid w:val="00EC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7969"/>
  <w15:docId w15:val="{4856D7E0-2E74-4699-9DE5-D631388E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853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31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8531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9E5F6-279A-4F97-8ADF-3B2D068A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Ekstowicz Joanna</cp:lastModifiedBy>
  <cp:revision>4</cp:revision>
  <cp:lastPrinted>2022-09-08T13:34:00Z</cp:lastPrinted>
  <dcterms:created xsi:type="dcterms:W3CDTF">2025-09-03T11:49:00Z</dcterms:created>
  <dcterms:modified xsi:type="dcterms:W3CDTF">2025-09-04T12:50:00Z</dcterms:modified>
</cp:coreProperties>
</file>