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A453B" w14:textId="7BB037C0" w:rsidR="006648FF" w:rsidRPr="009C2911" w:rsidRDefault="009C2911" w:rsidP="00D3107B">
      <w:pPr>
        <w:pStyle w:val="Nagwek1"/>
        <w:rPr>
          <w:b w:val="0"/>
        </w:rPr>
      </w:pPr>
      <w:r w:rsidRPr="009C2911">
        <w:t>Informacja o wyniku kontroli postępowania o udzielenie zamówienia publicznego</w:t>
      </w:r>
    </w:p>
    <w:tbl>
      <w:tblPr>
        <w:tblStyle w:val="Tabelasiatki1jasna"/>
        <w:tblW w:w="0" w:type="auto"/>
        <w:tblLook w:val="04A0" w:firstRow="1" w:lastRow="0" w:firstColumn="1" w:lastColumn="0" w:noHBand="0" w:noVBand="1"/>
        <w:tblCaption w:val="Informacja o wyniku kontroli postępowania o udzielenie zamówienia publicznego"/>
        <w:tblDescription w:val="Informacja o wyniku kontroli postępowania o udzielenie zamówienia publicznego"/>
      </w:tblPr>
      <w:tblGrid>
        <w:gridCol w:w="2405"/>
        <w:gridCol w:w="11589"/>
      </w:tblGrid>
      <w:tr w:rsidR="009C2911" w14:paraId="541212D9" w14:textId="77777777" w:rsidTr="000979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bottom w:val="single" w:sz="18" w:space="0" w:color="auto"/>
            </w:tcBorders>
          </w:tcPr>
          <w:p w14:paraId="3B973DB4" w14:textId="6E6354DB" w:rsidR="009C2911" w:rsidRDefault="009C2911" w:rsidP="00D3107B">
            <w:r w:rsidRPr="009C2911">
              <w:t>Nazwa podmiotu kontrolowanego</w:t>
            </w:r>
          </w:p>
        </w:tc>
        <w:tc>
          <w:tcPr>
            <w:tcW w:w="11589" w:type="dxa"/>
            <w:tcBorders>
              <w:bottom w:val="single" w:sz="18" w:space="0" w:color="auto"/>
            </w:tcBorders>
          </w:tcPr>
          <w:p w14:paraId="3426EAFF" w14:textId="43A784CE" w:rsidR="009C2911" w:rsidRDefault="00921EE6" w:rsidP="006F2E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Urząd Morski w Gdyni</w:t>
            </w:r>
          </w:p>
        </w:tc>
      </w:tr>
      <w:tr w:rsidR="009C2911" w14:paraId="1C027900" w14:textId="77777777" w:rsidTr="009C2911">
        <w:trPr>
          <w:trHeight w:val="1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18" w:space="0" w:color="auto"/>
            </w:tcBorders>
          </w:tcPr>
          <w:p w14:paraId="546A0358" w14:textId="40561988" w:rsidR="009C2911" w:rsidRDefault="009C2911" w:rsidP="00D3107B">
            <w:r w:rsidRPr="009C2911">
              <w:t>Nr/Tytuł projektu</w:t>
            </w:r>
          </w:p>
        </w:tc>
        <w:tc>
          <w:tcPr>
            <w:tcW w:w="11589" w:type="dxa"/>
            <w:tcBorders>
              <w:top w:val="single" w:sz="18" w:space="0" w:color="auto"/>
            </w:tcBorders>
          </w:tcPr>
          <w:p w14:paraId="020F321F" w14:textId="64FA578C" w:rsidR="009C2911" w:rsidRDefault="00332D40" w:rsidP="00921E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Umowa </w:t>
            </w:r>
            <w:r w:rsidR="00C8657E">
              <w:t xml:space="preserve">o dofinansowanie </w:t>
            </w:r>
            <w:r w:rsidR="00F65ECE">
              <w:t>FENX.</w:t>
            </w:r>
            <w:r w:rsidR="00921EE6">
              <w:t>02.04-IW.01-0046</w:t>
            </w:r>
            <w:r w:rsidR="00F65ECE">
              <w:t>/2</w:t>
            </w:r>
            <w:r w:rsidR="00921EE6">
              <w:t>4</w:t>
            </w:r>
            <w:r w:rsidR="00556E7E">
              <w:t xml:space="preserve"> </w:t>
            </w:r>
            <w:r w:rsidR="00AF5BA3">
              <w:t>pn.: „</w:t>
            </w:r>
            <w:r w:rsidR="00921EE6">
              <w:t>Przegląd i aktualizacja map zagrożenia powodziowego od strony morza w tym morskich wód wewnętrznych we właściwości Urzędu Morskiego w Gdyni</w:t>
            </w:r>
            <w:r w:rsidR="00641AE1" w:rsidRPr="00C834CF">
              <w:t>”</w:t>
            </w:r>
          </w:p>
        </w:tc>
      </w:tr>
      <w:tr w:rsidR="009C2911" w14:paraId="4CD62F3A" w14:textId="77777777" w:rsidTr="009C2911">
        <w:trPr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5E8AF26" w14:textId="56AAD05F" w:rsidR="009C2911" w:rsidRDefault="009C2911" w:rsidP="00D3107B">
            <w:r w:rsidRPr="009C2911">
              <w:t>Rodzaj kontroli</w:t>
            </w:r>
          </w:p>
        </w:tc>
        <w:tc>
          <w:tcPr>
            <w:tcW w:w="11589" w:type="dxa"/>
          </w:tcPr>
          <w:p w14:paraId="6A940D7C" w14:textId="2DEF5967" w:rsidR="009C2911" w:rsidRDefault="009C2911" w:rsidP="00921E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5CA9">
              <w:t xml:space="preserve">Kontrola </w:t>
            </w:r>
            <w:r w:rsidR="00921EE6">
              <w:t>planowa</w:t>
            </w:r>
            <w:r w:rsidR="00020B72" w:rsidRPr="00245CA9">
              <w:t xml:space="preserve"> </w:t>
            </w:r>
            <w:r w:rsidRPr="00245CA9">
              <w:t xml:space="preserve">ex </w:t>
            </w:r>
            <w:r w:rsidR="00C80146">
              <w:t>post</w:t>
            </w:r>
          </w:p>
        </w:tc>
      </w:tr>
      <w:tr w:rsidR="009C2911" w14:paraId="6CD50EE7" w14:textId="77777777" w:rsidTr="009C2911">
        <w:trPr>
          <w:trHeight w:val="1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FDEB476" w14:textId="0EE4D116" w:rsidR="009C2911" w:rsidRDefault="009C2911" w:rsidP="00D3107B">
            <w:r w:rsidRPr="009C2911">
              <w:t>Termin kontroli</w:t>
            </w:r>
          </w:p>
        </w:tc>
        <w:tc>
          <w:tcPr>
            <w:tcW w:w="11589" w:type="dxa"/>
          </w:tcPr>
          <w:p w14:paraId="2DBDFE64" w14:textId="3BB97D4A" w:rsidR="009C2911" w:rsidRDefault="00921EE6" w:rsidP="00921E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15.05</w:t>
            </w:r>
            <w:r w:rsidR="003C2D3E">
              <w:t>.2025</w:t>
            </w:r>
            <w:r w:rsidR="00245CA9" w:rsidRPr="00F03A68">
              <w:t xml:space="preserve">- </w:t>
            </w:r>
            <w:r>
              <w:t>30.05</w:t>
            </w:r>
            <w:r w:rsidR="005729F1" w:rsidRPr="00F03A68">
              <w:t>.2025</w:t>
            </w:r>
            <w:r w:rsidR="00AF5BA3" w:rsidRPr="00F03A68">
              <w:t xml:space="preserve"> r.</w:t>
            </w:r>
          </w:p>
        </w:tc>
      </w:tr>
      <w:tr w:rsidR="009C2911" w14:paraId="6808CC6B" w14:textId="77777777" w:rsidTr="009C2911">
        <w:trPr>
          <w:trHeight w:val="2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4A9A62F" w14:textId="7348FD36" w:rsidR="009C2911" w:rsidRDefault="009C2911" w:rsidP="00D3107B">
            <w:r w:rsidRPr="009C2911">
              <w:t>Nazwy skontrolowanych postępowań</w:t>
            </w:r>
            <w:r w:rsidR="00D3107B">
              <w:br/>
            </w:r>
            <w:r w:rsidRPr="009C2911">
              <w:t>o udzielenie zamówienia publicznego</w:t>
            </w:r>
          </w:p>
        </w:tc>
        <w:tc>
          <w:tcPr>
            <w:tcW w:w="11589" w:type="dxa"/>
          </w:tcPr>
          <w:p w14:paraId="3B593310" w14:textId="67796F21" w:rsidR="009C2911" w:rsidRDefault="00556E7E" w:rsidP="00921E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„</w:t>
            </w:r>
            <w:r w:rsidR="00921EE6">
              <w:t>Wykonanie przeglądu i aktualizacji map zagrożenia powodziowego od strony morza, w tym morskich wód wewnętrznych we właściwości Urzędu Morskiego w Gdynia</w:t>
            </w:r>
            <w:r w:rsidR="009F6007">
              <w:t>”</w:t>
            </w:r>
          </w:p>
        </w:tc>
      </w:tr>
      <w:tr w:rsidR="009C2911" w14:paraId="4724B47A" w14:textId="77777777" w:rsidTr="009C2911">
        <w:trPr>
          <w:trHeight w:val="1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4971C62" w14:textId="3D48EAC2" w:rsidR="009C2911" w:rsidRDefault="009C2911" w:rsidP="00D3107B">
            <w:r w:rsidRPr="009C2911">
              <w:t>Ustalenia</w:t>
            </w:r>
            <w:r w:rsidR="00D3107B">
              <w:br/>
            </w:r>
            <w:r w:rsidRPr="009C2911">
              <w:t>z przeprowadzonej kontroli</w:t>
            </w:r>
          </w:p>
        </w:tc>
        <w:tc>
          <w:tcPr>
            <w:tcW w:w="11589" w:type="dxa"/>
          </w:tcPr>
          <w:p w14:paraId="2428AA94" w14:textId="4833D39A" w:rsidR="009C2911" w:rsidRDefault="009C2911" w:rsidP="007271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Wynik kontroli: </w:t>
            </w:r>
            <w:r w:rsidR="00716E5A">
              <w:t>bez zastrzeżeń</w:t>
            </w:r>
          </w:p>
        </w:tc>
      </w:tr>
    </w:tbl>
    <w:p w14:paraId="3257C2AD" w14:textId="77777777" w:rsidR="009C2911" w:rsidRPr="009C2911" w:rsidRDefault="009C2911" w:rsidP="009C2911">
      <w:pPr>
        <w:rPr>
          <w:rFonts w:ascii="Arial" w:hAnsi="Arial" w:cs="Arial"/>
        </w:rPr>
      </w:pPr>
    </w:p>
    <w:sectPr w:rsidR="009C2911" w:rsidRPr="009C2911" w:rsidSect="009C291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E89E5" w14:textId="77777777" w:rsidR="004142DA" w:rsidRDefault="004142DA" w:rsidP="00245E4E">
      <w:pPr>
        <w:spacing w:after="0" w:line="240" w:lineRule="auto"/>
      </w:pPr>
      <w:r>
        <w:separator/>
      </w:r>
    </w:p>
  </w:endnote>
  <w:endnote w:type="continuationSeparator" w:id="0">
    <w:p w14:paraId="781C92F3" w14:textId="77777777" w:rsidR="004142DA" w:rsidRDefault="004142DA" w:rsidP="00245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788A3" w14:textId="77777777" w:rsidR="004142DA" w:rsidRDefault="004142DA" w:rsidP="00245E4E">
      <w:pPr>
        <w:spacing w:after="0" w:line="240" w:lineRule="auto"/>
      </w:pPr>
      <w:r>
        <w:separator/>
      </w:r>
    </w:p>
  </w:footnote>
  <w:footnote w:type="continuationSeparator" w:id="0">
    <w:p w14:paraId="589D8609" w14:textId="77777777" w:rsidR="004142DA" w:rsidRDefault="004142DA" w:rsidP="00245E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911"/>
    <w:rsid w:val="00020B72"/>
    <w:rsid w:val="0002229D"/>
    <w:rsid w:val="00024663"/>
    <w:rsid w:val="00032B65"/>
    <w:rsid w:val="00036B06"/>
    <w:rsid w:val="00076265"/>
    <w:rsid w:val="000979C1"/>
    <w:rsid w:val="00120A93"/>
    <w:rsid w:val="00143127"/>
    <w:rsid w:val="00200E7A"/>
    <w:rsid w:val="00245CA9"/>
    <w:rsid w:val="00245E4E"/>
    <w:rsid w:val="00267ECD"/>
    <w:rsid w:val="002814AB"/>
    <w:rsid w:val="002A43C2"/>
    <w:rsid w:val="002C27B4"/>
    <w:rsid w:val="002C64AD"/>
    <w:rsid w:val="00324881"/>
    <w:rsid w:val="00332D40"/>
    <w:rsid w:val="00372400"/>
    <w:rsid w:val="00396A99"/>
    <w:rsid w:val="003C2D3E"/>
    <w:rsid w:val="003D738C"/>
    <w:rsid w:val="003E568C"/>
    <w:rsid w:val="003E6C9C"/>
    <w:rsid w:val="004142DA"/>
    <w:rsid w:val="0041761F"/>
    <w:rsid w:val="00441660"/>
    <w:rsid w:val="004C76D2"/>
    <w:rsid w:val="004E53D4"/>
    <w:rsid w:val="005417F3"/>
    <w:rsid w:val="005470F2"/>
    <w:rsid w:val="00556E7E"/>
    <w:rsid w:val="005645F6"/>
    <w:rsid w:val="005729F1"/>
    <w:rsid w:val="005C4070"/>
    <w:rsid w:val="005F12FC"/>
    <w:rsid w:val="006022F8"/>
    <w:rsid w:val="00616AB0"/>
    <w:rsid w:val="006246F9"/>
    <w:rsid w:val="00640638"/>
    <w:rsid w:val="00640C0C"/>
    <w:rsid w:val="00641AE1"/>
    <w:rsid w:val="00652BC2"/>
    <w:rsid w:val="006648FF"/>
    <w:rsid w:val="00682CED"/>
    <w:rsid w:val="006F2E23"/>
    <w:rsid w:val="007079A3"/>
    <w:rsid w:val="00716E5A"/>
    <w:rsid w:val="007271F2"/>
    <w:rsid w:val="00727498"/>
    <w:rsid w:val="007311BC"/>
    <w:rsid w:val="00765C8C"/>
    <w:rsid w:val="007C1D4A"/>
    <w:rsid w:val="007E2B0E"/>
    <w:rsid w:val="00816237"/>
    <w:rsid w:val="00825212"/>
    <w:rsid w:val="00825D5E"/>
    <w:rsid w:val="00837386"/>
    <w:rsid w:val="008411C5"/>
    <w:rsid w:val="008603F1"/>
    <w:rsid w:val="00876D69"/>
    <w:rsid w:val="00881E23"/>
    <w:rsid w:val="008B053E"/>
    <w:rsid w:val="008B3B53"/>
    <w:rsid w:val="00921EE6"/>
    <w:rsid w:val="0097629E"/>
    <w:rsid w:val="009804A7"/>
    <w:rsid w:val="009C05F7"/>
    <w:rsid w:val="009C0635"/>
    <w:rsid w:val="009C2911"/>
    <w:rsid w:val="009F6007"/>
    <w:rsid w:val="00AA25BB"/>
    <w:rsid w:val="00AB56CD"/>
    <w:rsid w:val="00AD06F6"/>
    <w:rsid w:val="00AF5BA3"/>
    <w:rsid w:val="00AF71B0"/>
    <w:rsid w:val="00B213E7"/>
    <w:rsid w:val="00B84F6B"/>
    <w:rsid w:val="00B85BE7"/>
    <w:rsid w:val="00B979F3"/>
    <w:rsid w:val="00BA6FFA"/>
    <w:rsid w:val="00BE391D"/>
    <w:rsid w:val="00BE61EA"/>
    <w:rsid w:val="00C347D9"/>
    <w:rsid w:val="00C60221"/>
    <w:rsid w:val="00C62FCD"/>
    <w:rsid w:val="00C650FE"/>
    <w:rsid w:val="00C80146"/>
    <w:rsid w:val="00C834CF"/>
    <w:rsid w:val="00C8657E"/>
    <w:rsid w:val="00C97F67"/>
    <w:rsid w:val="00D3107B"/>
    <w:rsid w:val="00D32E9A"/>
    <w:rsid w:val="00D37BC3"/>
    <w:rsid w:val="00E04D76"/>
    <w:rsid w:val="00E10A0E"/>
    <w:rsid w:val="00E135C9"/>
    <w:rsid w:val="00E80281"/>
    <w:rsid w:val="00E91847"/>
    <w:rsid w:val="00E93D04"/>
    <w:rsid w:val="00F03A68"/>
    <w:rsid w:val="00F26429"/>
    <w:rsid w:val="00F27F4D"/>
    <w:rsid w:val="00F65ECE"/>
    <w:rsid w:val="00FC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E94A"/>
  <w15:chartTrackingRefBased/>
  <w15:docId w15:val="{0C7785F4-A79D-48BB-B8FF-7A0E2B4E0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107B"/>
    <w:pPr>
      <w:spacing w:line="288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107B"/>
    <w:pPr>
      <w:keepNext/>
      <w:keepLines/>
      <w:spacing w:after="240"/>
      <w:jc w:val="center"/>
      <w:outlineLvl w:val="0"/>
    </w:pPr>
    <w:rPr>
      <w:rFonts w:eastAsiaTheme="majorEastAsia" w:cstheme="majorBidi"/>
      <w:b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9C291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29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39"/>
    <w:rsid w:val="009C2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">
    <w:name w:val="Grid Table 1 Light"/>
    <w:basedOn w:val="Standardowy"/>
    <w:uiPriority w:val="46"/>
    <w:rsid w:val="009C29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5E4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5E4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5E4E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3107B"/>
    <w:rPr>
      <w:rFonts w:eastAsiaTheme="majorEastAsia" w:cstheme="majorBidi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wyniku kontroli postępowania o udzielenie zamówienia publicznego FENX.02.04-IW.01-0046/24-003</vt:lpstr>
    </vt:vector>
  </TitlesOfParts>
  <Company>NFOSiGW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wyniku kontroli postępowania o udzielenie zamówienia publicznego FENX.02.04-IW.01-0046/24-003</dc:title>
  <dc:subject/>
  <dc:creator>Janicka-Struska Agnieszka</dc:creator>
  <cp:keywords/>
  <dc:description/>
  <cp:lastModifiedBy>Cendrowska Anna</cp:lastModifiedBy>
  <cp:revision>3</cp:revision>
  <cp:lastPrinted>2023-04-18T10:37:00Z</cp:lastPrinted>
  <dcterms:created xsi:type="dcterms:W3CDTF">2025-07-01T09:20:00Z</dcterms:created>
  <dcterms:modified xsi:type="dcterms:W3CDTF">2025-07-28T09:43:00Z</dcterms:modified>
</cp:coreProperties>
</file>