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3A784CE" w:rsidR="009C2911" w:rsidRDefault="00921EE6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Urząd Morski w Gdyni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4FA578C" w:rsidR="009C2911" w:rsidRDefault="00332D40" w:rsidP="00921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921EE6">
              <w:t>02.04-IW.01-0046</w:t>
            </w:r>
            <w:r w:rsidR="00F65ECE">
              <w:t>/2</w:t>
            </w:r>
            <w:r w:rsidR="00921EE6">
              <w:t>4</w:t>
            </w:r>
            <w:r w:rsidR="00556E7E">
              <w:t xml:space="preserve"> </w:t>
            </w:r>
            <w:r w:rsidR="00AF5BA3">
              <w:t>pn.: „</w:t>
            </w:r>
            <w:r w:rsidR="00921EE6">
              <w:t>Przegląd i aktualizacja map zagrożenia powodziowego od strony morza w tym morskich wód wewnętrznych we właściwości Urzędu Morskiego w Gdyni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2DEF5967" w:rsidR="009C2911" w:rsidRDefault="009C2911" w:rsidP="00921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921EE6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BB97D4A" w:rsidR="009C2911" w:rsidRDefault="00921EE6" w:rsidP="00921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</w:t>
            </w:r>
            <w:r w:rsidR="003C2D3E">
              <w:t>.2025</w:t>
            </w:r>
            <w:r w:rsidR="00245CA9" w:rsidRPr="00F03A68">
              <w:t xml:space="preserve">- </w:t>
            </w:r>
            <w:r>
              <w:t>30.05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7796F21" w:rsidR="009C2911" w:rsidRDefault="00556E7E" w:rsidP="00921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21EE6">
              <w:t>Wykonanie przeglądu i aktualizacji map zagrożenia powodziowego od strony morza, w tym morskich wód wewnętrznych we właściwości Urzędu Morskiego w Gdynia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638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1EE6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FENX.02.04-IW.01-0046/24-003</vt:lpstr>
    </vt:vector>
  </TitlesOfParts>
  <Company>NFOSiGW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FENX.02.04-IW.01-0046/24-003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2025-07-01T09:20:00Z</dcterms:created>
  <dcterms:modified xsi:type="dcterms:W3CDTF">2025-07-28T09:43:00Z</dcterms:modified>
</cp:coreProperties>
</file>