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48" w:type="dxa"/>
        <w:tblInd w:w="-60" w:type="dxa"/>
        <w:tblCellMar>
          <w:top w:w="59" w:type="dxa"/>
          <w:left w:w="6166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9285"/>
      </w:tblGrid>
      <w:tr w:rsidR="00914B2B" w14:paraId="7BAA9B41" w14:textId="77777777" w:rsidTr="00C90A63">
        <w:trPr>
          <w:trHeight w:val="936"/>
        </w:trPr>
        <w:tc>
          <w:tcPr>
            <w:tcW w:w="9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7A356" w14:textId="77777777" w:rsidR="00914B2B" w:rsidRDefault="00914B2B" w:rsidP="00C90A63">
            <w:pPr>
              <w:spacing w:after="3"/>
              <w:ind w:right="14"/>
              <w:jc w:val="right"/>
            </w:pPr>
            <w:r>
              <w:rPr>
                <w:sz w:val="20"/>
              </w:rPr>
              <w:t>Załącznik nr 9 do Procedury PSZ-09</w:t>
            </w:r>
          </w:p>
          <w:p w14:paraId="78F1EE15" w14:textId="77777777" w:rsidR="00914B2B" w:rsidRDefault="00914B2B" w:rsidP="00C90A63">
            <w:pPr>
              <w:spacing w:after="3" w:line="256" w:lineRule="auto"/>
              <w:ind w:left="2117" w:hanging="1303"/>
              <w:jc w:val="both"/>
            </w:pPr>
            <w:r>
              <w:rPr>
                <w:sz w:val="20"/>
              </w:rPr>
              <w:t>Data wydania 02.01.2017 r Wydanie 3</w:t>
            </w:r>
          </w:p>
          <w:p w14:paraId="7447A5A5" w14:textId="77777777" w:rsidR="00914B2B" w:rsidRDefault="00914B2B" w:rsidP="00C90A63">
            <w:pPr>
              <w:ind w:right="22"/>
              <w:jc w:val="right"/>
            </w:pPr>
            <w:r>
              <w:rPr>
                <w:sz w:val="20"/>
              </w:rPr>
              <w:t>Strona 1 z 2</w:t>
            </w:r>
          </w:p>
        </w:tc>
      </w:tr>
    </w:tbl>
    <w:p w14:paraId="5B13179B" w14:textId="77777777" w:rsidR="00914B2B" w:rsidRDefault="00914B2B" w:rsidP="00914B2B">
      <w:pPr>
        <w:spacing w:after="1128" w:line="265" w:lineRule="auto"/>
        <w:ind w:left="6372" w:right="-8" w:hanging="10"/>
        <w:jc w:val="center"/>
      </w:pPr>
      <w:r>
        <w:rPr>
          <w:sz w:val="24"/>
        </w:rPr>
        <w:t>Poznań, 29.11.2022 r.</w:t>
      </w:r>
    </w:p>
    <w:p w14:paraId="067D6D0E" w14:textId="77777777" w:rsidR="00914B2B" w:rsidRDefault="00914B2B" w:rsidP="00914B2B">
      <w:pPr>
        <w:spacing w:after="10" w:line="250" w:lineRule="auto"/>
        <w:ind w:left="816" w:right="763" w:hanging="10"/>
        <w:jc w:val="center"/>
      </w:pPr>
      <w:r>
        <w:rPr>
          <w:sz w:val="26"/>
        </w:rPr>
        <w:t>WYSTĄPIENIE POKONTROLNE Z KONTROLI</w:t>
      </w:r>
    </w:p>
    <w:p w14:paraId="14CD5A1A" w14:textId="77777777" w:rsidR="00914B2B" w:rsidRDefault="00914B2B" w:rsidP="00914B2B">
      <w:pPr>
        <w:spacing w:after="261" w:line="252" w:lineRule="auto"/>
        <w:ind w:left="2873" w:hanging="454"/>
      </w:pPr>
      <w:r>
        <w:rPr>
          <w:sz w:val="26"/>
        </w:rPr>
        <w:t>PROBLEMOWEJ/ SPRAWDZAJĄCEJ* PRZEPROWADZONEJ PRZEZ</w:t>
      </w:r>
    </w:p>
    <w:p w14:paraId="25064AC6" w14:textId="77777777" w:rsidR="00914B2B" w:rsidRDefault="00914B2B" w:rsidP="00914B2B">
      <w:pPr>
        <w:spacing w:after="273" w:line="250" w:lineRule="auto"/>
        <w:ind w:left="816" w:right="763" w:hanging="10"/>
        <w:jc w:val="center"/>
      </w:pPr>
      <w:r>
        <w:rPr>
          <w:sz w:val="26"/>
        </w:rPr>
        <w:t>Stanowisko Pracy Inspektora ds. Obrony Cywilnej i Spraw Obronnych</w:t>
      </w:r>
    </w:p>
    <w:p w14:paraId="7D6F51A9" w14:textId="77777777" w:rsidR="00914B2B" w:rsidRDefault="00914B2B" w:rsidP="00914B2B">
      <w:pPr>
        <w:spacing w:after="256" w:line="250" w:lineRule="auto"/>
        <w:ind w:left="816" w:right="770" w:hanging="10"/>
        <w:jc w:val="center"/>
      </w:pPr>
      <w:r>
        <w:rPr>
          <w:sz w:val="26"/>
        </w:rPr>
        <w:t>WOJEWÓDZKIEJ STACJI SANITARNO - EPIDEMIOLOGICZNEJ w Poznaniu ul. Noskowskiego 23</w:t>
      </w:r>
    </w:p>
    <w:p w14:paraId="329CC864" w14:textId="77777777" w:rsidR="00914B2B" w:rsidRDefault="00914B2B" w:rsidP="00914B2B">
      <w:pPr>
        <w:spacing w:after="440" w:line="252" w:lineRule="auto"/>
        <w:ind w:left="2794" w:right="605" w:hanging="1980"/>
      </w:pPr>
      <w:r>
        <w:rPr>
          <w:sz w:val="26"/>
        </w:rPr>
        <w:t>W POWIATOWEJ STACJI SANITARNO - EPIDEMIOLOGICZNEJ w Międzychodzie ul. Strzelecka 12</w:t>
      </w:r>
    </w:p>
    <w:p w14:paraId="43C071E1" w14:textId="77777777" w:rsidR="00914B2B" w:rsidRDefault="00914B2B" w:rsidP="00914B2B">
      <w:pPr>
        <w:numPr>
          <w:ilvl w:val="0"/>
          <w:numId w:val="1"/>
        </w:numPr>
        <w:spacing w:after="12" w:line="252" w:lineRule="auto"/>
        <w:ind w:left="245" w:hanging="238"/>
        <w:jc w:val="both"/>
      </w:pPr>
      <w:r>
        <w:rPr>
          <w:sz w:val="26"/>
        </w:rPr>
        <w:t>Data kontroli: 09.06.2022 r.</w:t>
      </w:r>
    </w:p>
    <w:p w14:paraId="48DD9E81" w14:textId="77777777" w:rsidR="00914B2B" w:rsidRDefault="00914B2B" w:rsidP="00914B2B">
      <w:pPr>
        <w:numPr>
          <w:ilvl w:val="0"/>
          <w:numId w:val="1"/>
        </w:numPr>
        <w:spacing w:after="0" w:line="270" w:lineRule="auto"/>
        <w:ind w:left="245" w:hanging="238"/>
        <w:jc w:val="both"/>
      </w:pPr>
      <w:r>
        <w:rPr>
          <w:sz w:val="24"/>
        </w:rPr>
        <w:t>Znak pisma: OC. 1611.18.2022</w:t>
      </w:r>
    </w:p>
    <w:p w14:paraId="79168590" w14:textId="77777777" w:rsidR="00914B2B" w:rsidRDefault="00914B2B" w:rsidP="00914B2B">
      <w:pPr>
        <w:numPr>
          <w:ilvl w:val="0"/>
          <w:numId w:val="1"/>
        </w:numPr>
        <w:spacing w:after="36" w:line="270" w:lineRule="auto"/>
        <w:ind w:left="245" w:hanging="238"/>
        <w:jc w:val="both"/>
      </w:pPr>
      <w:r>
        <w:rPr>
          <w:sz w:val="24"/>
        </w:rPr>
        <w:t>Kontrolowana komórka organizacyjna PSSE: Stanowisko Pracy ds. Obrony Cywilnej i Sprawy Obronnych.</w:t>
      </w:r>
    </w:p>
    <w:p w14:paraId="700EE92F" w14:textId="77777777" w:rsidR="00914B2B" w:rsidRDefault="00914B2B" w:rsidP="00914B2B">
      <w:pPr>
        <w:numPr>
          <w:ilvl w:val="1"/>
          <w:numId w:val="1"/>
        </w:numPr>
        <w:spacing w:after="12" w:line="252" w:lineRule="auto"/>
        <w:ind w:hanging="3"/>
      </w:pPr>
      <w:r>
        <w:rPr>
          <w:sz w:val="26"/>
        </w:rPr>
        <w:t>Imię, nazwisko i stanowisko służbowe osoby/osób± przeprowadzającej kontrolę zgodnie z upoważnieniem WPWIS — upoważnienie nr 057.9.2022 z dnia 27.05.2022 r.</w:t>
      </w:r>
    </w:p>
    <w:p w14:paraId="0714A44B" w14:textId="77777777" w:rsidR="00914B2B" w:rsidRDefault="00914B2B" w:rsidP="00914B2B">
      <w:pPr>
        <w:spacing w:after="36" w:line="270" w:lineRule="auto"/>
        <w:ind w:left="7" w:firstLine="238"/>
        <w:jc w:val="both"/>
      </w:pPr>
      <w:r w:rsidRPr="00EA3E96">
        <w:rPr>
          <w:sz w:val="24"/>
          <w:highlight w:val="black"/>
        </w:rPr>
        <w:t>Kazimierz Staszczuk</w:t>
      </w:r>
      <w:r>
        <w:rPr>
          <w:sz w:val="24"/>
        </w:rPr>
        <w:t xml:space="preserve"> - Stanowisko Pracy Inspektora ds. Obrony Cywilnej i Spraw Obronnych.</w:t>
      </w:r>
    </w:p>
    <w:p w14:paraId="3DEF7A3B" w14:textId="77777777" w:rsidR="00914B2B" w:rsidRDefault="00914B2B" w:rsidP="00914B2B">
      <w:pPr>
        <w:numPr>
          <w:ilvl w:val="1"/>
          <w:numId w:val="1"/>
        </w:numPr>
        <w:spacing w:after="64" w:line="252" w:lineRule="auto"/>
        <w:ind w:hanging="3"/>
      </w:pPr>
      <w:r>
        <w:rPr>
          <w:sz w:val="26"/>
        </w:rPr>
        <w:t xml:space="preserve">Imię i nazwisko osoby biorących udział w kontroli ze strony PSSE w Międzychodzie </w:t>
      </w:r>
      <w:r w:rsidRPr="00EA3E96">
        <w:rPr>
          <w:sz w:val="26"/>
          <w:highlight w:val="black"/>
        </w:rPr>
        <w:t>p. Klaudia Knoppe.</w:t>
      </w:r>
    </w:p>
    <w:p w14:paraId="273110FD" w14:textId="77777777" w:rsidR="00914B2B" w:rsidRDefault="00914B2B" w:rsidP="00914B2B">
      <w:pPr>
        <w:numPr>
          <w:ilvl w:val="0"/>
          <w:numId w:val="1"/>
        </w:numPr>
        <w:spacing w:after="8" w:line="270" w:lineRule="auto"/>
        <w:ind w:left="245" w:hanging="238"/>
        <w:jc w:val="both"/>
      </w:pPr>
      <w:r>
        <w:rPr>
          <w:sz w:val="24"/>
        </w:rPr>
        <w:t>Zakres kontroli: dokumentacja szkoleniowa i planistyczna, dokumentacja stanowiska Stały Dyżur.</w:t>
      </w:r>
    </w:p>
    <w:p w14:paraId="20656E70" w14:textId="77777777" w:rsidR="00914B2B" w:rsidRDefault="00914B2B" w:rsidP="00914B2B">
      <w:pPr>
        <w:numPr>
          <w:ilvl w:val="0"/>
          <w:numId w:val="1"/>
        </w:numPr>
        <w:spacing w:after="12" w:line="252" w:lineRule="auto"/>
        <w:ind w:left="245" w:hanging="238"/>
        <w:jc w:val="both"/>
      </w:pPr>
      <w:r>
        <w:rPr>
          <w:sz w:val="26"/>
        </w:rPr>
        <w:t>Wyniki kontroli:</w:t>
      </w:r>
    </w:p>
    <w:p w14:paraId="6E4A7ED3" w14:textId="77777777" w:rsidR="00914B2B" w:rsidRDefault="00914B2B" w:rsidP="00914B2B">
      <w:pPr>
        <w:numPr>
          <w:ilvl w:val="1"/>
          <w:numId w:val="1"/>
        </w:numPr>
        <w:spacing w:after="12" w:line="252" w:lineRule="auto"/>
        <w:ind w:hanging="3"/>
      </w:pPr>
      <w:r>
        <w:rPr>
          <w:sz w:val="26"/>
        </w:rPr>
        <w:t>Ocena skontrolowanej działalności, ze wskazaniem ustaleń, na których została oparta:</w:t>
      </w:r>
      <w:r>
        <w:rPr>
          <w:noProof/>
        </w:rPr>
        <w:drawing>
          <wp:inline distT="0" distB="0" distL="0" distR="0" wp14:anchorId="6586ECA9" wp14:editId="0431F7C6">
            <wp:extent cx="4572" cy="4571"/>
            <wp:effectExtent l="0" t="0" r="0" b="0"/>
            <wp:docPr id="1276" name="Picture 1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" name="Picture 127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05113" w14:textId="77777777" w:rsidR="00914B2B" w:rsidRDefault="00914B2B" w:rsidP="00914B2B">
      <w:pPr>
        <w:spacing w:after="50" w:line="252" w:lineRule="auto"/>
        <w:ind w:left="17" w:hanging="3"/>
      </w:pPr>
      <w:r>
        <w:rPr>
          <w:sz w:val="26"/>
        </w:rPr>
        <w:t>Na podstawie poniższych ustaleń kontroli:</w:t>
      </w:r>
    </w:p>
    <w:p w14:paraId="30631973" w14:textId="77777777" w:rsidR="00914B2B" w:rsidRDefault="00914B2B" w:rsidP="00914B2B">
      <w:pPr>
        <w:numPr>
          <w:ilvl w:val="2"/>
          <w:numId w:val="1"/>
        </w:numPr>
        <w:spacing w:after="11"/>
        <w:ind w:hanging="360"/>
      </w:pPr>
      <w:r>
        <w:rPr>
          <w:sz w:val="24"/>
          <w:u w:val="single" w:color="000000"/>
        </w:rPr>
        <w:t>Pozytywnie</w:t>
      </w:r>
    </w:p>
    <w:p w14:paraId="64D4188F" w14:textId="77777777" w:rsidR="00914B2B" w:rsidRDefault="00914B2B" w:rsidP="00914B2B">
      <w:pPr>
        <w:numPr>
          <w:ilvl w:val="2"/>
          <w:numId w:val="1"/>
        </w:numPr>
        <w:spacing w:after="12" w:line="252" w:lineRule="auto"/>
        <w:ind w:hanging="360"/>
      </w:pPr>
      <w:r>
        <w:rPr>
          <w:sz w:val="26"/>
        </w:rPr>
        <w:t>Pozytywnie z uchybieniami</w:t>
      </w:r>
    </w:p>
    <w:p w14:paraId="37BF003D" w14:textId="77777777" w:rsidR="00914B2B" w:rsidRDefault="00914B2B" w:rsidP="00914B2B">
      <w:pPr>
        <w:numPr>
          <w:ilvl w:val="2"/>
          <w:numId w:val="1"/>
        </w:numPr>
        <w:spacing w:after="12" w:line="252" w:lineRule="auto"/>
        <w:ind w:hanging="360"/>
      </w:pPr>
      <w:r>
        <w:rPr>
          <w:sz w:val="26"/>
        </w:rPr>
        <w:t>Pozytywnie mimo stwierdzonych nieprawidłowości:</w:t>
      </w:r>
    </w:p>
    <w:p w14:paraId="3578F948" w14:textId="77777777" w:rsidR="00914B2B" w:rsidRDefault="00914B2B" w:rsidP="00914B2B">
      <w:pPr>
        <w:numPr>
          <w:ilvl w:val="2"/>
          <w:numId w:val="1"/>
        </w:numPr>
        <w:spacing w:after="36" w:line="270" w:lineRule="auto"/>
        <w:ind w:hanging="360"/>
      </w:pPr>
      <w:r>
        <w:rPr>
          <w:sz w:val="24"/>
        </w:rPr>
        <w:t>Negatywnie</w:t>
      </w:r>
    </w:p>
    <w:p w14:paraId="7CFFFFD1" w14:textId="77777777" w:rsidR="00914B2B" w:rsidRDefault="00914B2B" w:rsidP="00914B2B">
      <w:pPr>
        <w:spacing w:after="12" w:line="252" w:lineRule="auto"/>
        <w:ind w:left="17" w:hanging="3"/>
      </w:pPr>
      <w:r>
        <w:rPr>
          <w:sz w:val="26"/>
        </w:rPr>
        <w:t>Ocenia się działalność PSSE w Międzychodzie w kontrolowanym zakresie.</w:t>
      </w:r>
    </w:p>
    <w:p w14:paraId="0405EBC4" w14:textId="77777777" w:rsidR="00914B2B" w:rsidRDefault="00914B2B" w:rsidP="00914B2B">
      <w:pPr>
        <w:spacing w:after="85" w:line="270" w:lineRule="auto"/>
        <w:ind w:left="788" w:hanging="10"/>
        <w:jc w:val="both"/>
      </w:pPr>
      <w:r>
        <w:rPr>
          <w:sz w:val="24"/>
        </w:rPr>
        <w:t>W wyniku przeprowadzonej kontroli stwierdzono:</w:t>
      </w:r>
    </w:p>
    <w:p w14:paraId="723274F9" w14:textId="77777777" w:rsidR="00914B2B" w:rsidRDefault="00914B2B" w:rsidP="00914B2B">
      <w:pPr>
        <w:numPr>
          <w:ilvl w:val="3"/>
          <w:numId w:val="1"/>
        </w:numPr>
        <w:spacing w:after="65" w:line="270" w:lineRule="auto"/>
        <w:ind w:hanging="331"/>
        <w:jc w:val="both"/>
      </w:pPr>
      <w:r>
        <w:rPr>
          <w:sz w:val="24"/>
        </w:rPr>
        <w:t>Poświadczenia bezpieczeństwa, upoważnienie do dostępu do informacji niejawnych (POUFNE), zakres obowiązków — aktualne.</w:t>
      </w:r>
    </w:p>
    <w:p w14:paraId="14BE6C32" w14:textId="77777777" w:rsidR="00914B2B" w:rsidRDefault="00914B2B" w:rsidP="00914B2B">
      <w:pPr>
        <w:numPr>
          <w:ilvl w:val="3"/>
          <w:numId w:val="1"/>
        </w:numPr>
        <w:spacing w:after="60" w:line="270" w:lineRule="auto"/>
        <w:ind w:hanging="331"/>
        <w:jc w:val="both"/>
      </w:pPr>
      <w:r>
        <w:rPr>
          <w:sz w:val="24"/>
        </w:rPr>
        <w:t>Dokumentacja szkoleniowa za 2021 r.- kompletna.</w:t>
      </w:r>
    </w:p>
    <w:p w14:paraId="1350FBD9" w14:textId="77777777" w:rsidR="00914B2B" w:rsidRDefault="00914B2B" w:rsidP="00914B2B">
      <w:pPr>
        <w:pStyle w:val="Akapitzlist"/>
        <w:numPr>
          <w:ilvl w:val="0"/>
          <w:numId w:val="2"/>
        </w:numPr>
        <w:rPr>
          <w:sz w:val="24"/>
        </w:rPr>
      </w:pPr>
      <w:r w:rsidRPr="00914B2B">
        <w:rPr>
          <w:sz w:val="24"/>
        </w:rPr>
        <w:t>Plan zasadniczych zamierzeń na 2022 r. - aktualny, prowadzony na bieżąco.</w:t>
      </w:r>
    </w:p>
    <w:p w14:paraId="77C30EBA" w14:textId="694FB827" w:rsidR="002F0204" w:rsidRPr="00914B2B" w:rsidRDefault="00914B2B" w:rsidP="00914B2B">
      <w:pPr>
        <w:pStyle w:val="Akapitzlist"/>
        <w:numPr>
          <w:ilvl w:val="0"/>
          <w:numId w:val="2"/>
        </w:numPr>
        <w:rPr>
          <w:sz w:val="24"/>
        </w:rPr>
      </w:pPr>
      <w:r w:rsidRPr="00914B2B">
        <w:rPr>
          <w:sz w:val="24"/>
        </w:rPr>
        <w:t>Dokumentacja Stałego Dyżuru</w:t>
      </w:r>
    </w:p>
    <w:tbl>
      <w:tblPr>
        <w:tblStyle w:val="TableGrid"/>
        <w:tblW w:w="9247" w:type="dxa"/>
        <w:tblInd w:w="-68" w:type="dxa"/>
        <w:tblCellMar>
          <w:top w:w="34" w:type="dxa"/>
          <w:left w:w="6173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9284"/>
      </w:tblGrid>
      <w:tr w:rsidR="00914B2B" w14:paraId="3242EDE0" w14:textId="77777777" w:rsidTr="00C90A63">
        <w:trPr>
          <w:trHeight w:val="933"/>
        </w:trPr>
        <w:tc>
          <w:tcPr>
            <w:tcW w:w="9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BE878" w14:textId="77777777" w:rsidR="00914B2B" w:rsidRDefault="00914B2B" w:rsidP="00C90A63">
            <w:pPr>
              <w:ind w:right="14"/>
              <w:jc w:val="right"/>
            </w:pPr>
            <w:r>
              <w:rPr>
                <w:sz w:val="20"/>
              </w:rPr>
              <w:lastRenderedPageBreak/>
              <w:t>Załącznik nr 9 do Procedury PSZ-09</w:t>
            </w:r>
          </w:p>
          <w:p w14:paraId="5EC22F44" w14:textId="77777777" w:rsidR="00914B2B" w:rsidRDefault="00914B2B" w:rsidP="00C90A63">
            <w:pPr>
              <w:spacing w:line="226" w:lineRule="auto"/>
              <w:ind w:left="2110" w:hanging="1296"/>
            </w:pPr>
            <w:r>
              <w:rPr>
                <w:sz w:val="20"/>
              </w:rPr>
              <w:t>Data wydania 02.01.2017 r Wydanie 3</w:t>
            </w:r>
          </w:p>
          <w:p w14:paraId="5A9C1E4A" w14:textId="77777777" w:rsidR="00914B2B" w:rsidRDefault="00914B2B" w:rsidP="00C90A63">
            <w:pPr>
              <w:ind w:right="14"/>
              <w:jc w:val="right"/>
            </w:pPr>
            <w:r>
              <w:rPr>
                <w:sz w:val="20"/>
              </w:rPr>
              <w:t>Strona 2 z 2</w:t>
            </w:r>
          </w:p>
        </w:tc>
      </w:tr>
    </w:tbl>
    <w:p w14:paraId="4CAC80EB" w14:textId="77777777" w:rsidR="00914B2B" w:rsidRDefault="00914B2B" w:rsidP="00914B2B">
      <w:pPr>
        <w:spacing w:after="36" w:line="270" w:lineRule="auto"/>
        <w:jc w:val="both"/>
      </w:pPr>
      <w:r>
        <w:rPr>
          <w:sz w:val="24"/>
        </w:rPr>
        <w:t xml:space="preserve">Dokumentacja przygotowana starannie, zawiera niezbędne dokumenty w zakresie alarmowania, akcji kurierskiej oraz plan pracy stałego dyżuru. Dokumenty są przechowywane w miejscu pełnienia służby Stałego Dyżuru. </w:t>
      </w:r>
      <w:r>
        <w:rPr>
          <w:noProof/>
        </w:rPr>
        <w:drawing>
          <wp:inline distT="0" distB="0" distL="0" distR="0" wp14:anchorId="2BD71AC0" wp14:editId="762A041A">
            <wp:extent cx="59436" cy="59436"/>
            <wp:effectExtent l="0" t="0" r="0" b="0"/>
            <wp:docPr id="2779" name="Picture 2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9" name="Picture 27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Wyciągi z planów operacyjnych województwa i powiatu do potrzeb szkoleniowych na 2021 r. - kompletne.</w:t>
      </w:r>
    </w:p>
    <w:p w14:paraId="10DA8959" w14:textId="77777777" w:rsidR="00914B2B" w:rsidRDefault="00914B2B" w:rsidP="00914B2B">
      <w:pPr>
        <w:numPr>
          <w:ilvl w:val="3"/>
          <w:numId w:val="1"/>
        </w:numPr>
        <w:spacing w:after="36" w:line="270" w:lineRule="auto"/>
        <w:ind w:hanging="331"/>
        <w:jc w:val="both"/>
      </w:pPr>
      <w:r>
        <w:rPr>
          <w:sz w:val="24"/>
        </w:rPr>
        <w:t>Wyciągi z planów operacyjnych województwa i powiatu do potrzeb szkoleniowych na 2022 r. — aktualizowane na bieżąco.</w:t>
      </w:r>
    </w:p>
    <w:p w14:paraId="2AD3C3DF" w14:textId="435B7941" w:rsidR="00914B2B" w:rsidRDefault="00914B2B" w:rsidP="00914B2B">
      <w:pPr>
        <w:numPr>
          <w:ilvl w:val="3"/>
          <w:numId w:val="1"/>
        </w:numPr>
        <w:spacing w:after="601" w:line="270" w:lineRule="auto"/>
        <w:ind w:hanging="331"/>
        <w:jc w:val="both"/>
      </w:pPr>
      <w:r>
        <w:rPr>
          <w:sz w:val="24"/>
        </w:rPr>
        <w:t xml:space="preserve">Rejestr pracowników objętych powszechnym obowiązkiem obrony państwa </w:t>
      </w:r>
      <w:r>
        <w:rPr>
          <w:sz w:val="24"/>
        </w:rPr>
        <w:t xml:space="preserve">              </w:t>
      </w:r>
      <w:r>
        <w:rPr>
          <w:noProof/>
        </w:rPr>
        <w:t>-</w:t>
      </w:r>
      <w:r>
        <w:rPr>
          <w:sz w:val="24"/>
        </w:rPr>
        <w:t>dokument</w:t>
      </w:r>
      <w:r w:rsidRPr="00914B2B">
        <w:rPr>
          <w:sz w:val="24"/>
        </w:rPr>
        <w:t xml:space="preserve">acja kompletna </w:t>
      </w:r>
      <w:r w:rsidRPr="00914B2B">
        <w:rPr>
          <w:sz w:val="24"/>
        </w:rPr>
        <w:t>-</w:t>
      </w:r>
      <w:r w:rsidRPr="00914B2B">
        <w:rPr>
          <w:sz w:val="24"/>
        </w:rPr>
        <w:t>aktualny.</w:t>
      </w:r>
    </w:p>
    <w:p w14:paraId="190DFFC1" w14:textId="77777777" w:rsidR="00914B2B" w:rsidRDefault="00914B2B" w:rsidP="00914B2B">
      <w:pPr>
        <w:numPr>
          <w:ilvl w:val="1"/>
          <w:numId w:val="1"/>
        </w:numPr>
        <w:spacing w:after="121" w:line="360" w:lineRule="auto"/>
        <w:ind w:hanging="3"/>
      </w:pPr>
      <w:r>
        <w:rPr>
          <w:sz w:val="26"/>
        </w:rPr>
        <w:t>Zakres, przyczyny i skutki stwierdzonych nieprawidłowości: nieprawidłowości nie stwierdzono.</w:t>
      </w:r>
    </w:p>
    <w:p w14:paraId="49195C5D" w14:textId="77777777" w:rsidR="00914B2B" w:rsidRDefault="00914B2B" w:rsidP="00914B2B">
      <w:pPr>
        <w:numPr>
          <w:ilvl w:val="1"/>
          <w:numId w:val="1"/>
        </w:numPr>
        <w:spacing w:after="12" w:line="330" w:lineRule="auto"/>
        <w:ind w:hanging="3"/>
      </w:pPr>
      <w:r>
        <w:rPr>
          <w:sz w:val="26"/>
        </w:rPr>
        <w:t>Zalecenia lub wnioski dotyczące usunięcia nieprawidłowości lub usprawnienia funkcjonowania PSSE: brak zaleceń.</w:t>
      </w:r>
    </w:p>
    <w:p w14:paraId="6CF94009" w14:textId="77777777" w:rsidR="00914B2B" w:rsidRDefault="00914B2B" w:rsidP="00914B2B">
      <w:pPr>
        <w:numPr>
          <w:ilvl w:val="1"/>
          <w:numId w:val="1"/>
        </w:numPr>
        <w:spacing w:after="109" w:line="338" w:lineRule="auto"/>
        <w:ind w:hanging="3"/>
      </w:pPr>
      <w:r>
        <w:rPr>
          <w:sz w:val="26"/>
        </w:rPr>
        <w:t>Ocena wskazująca na niezasadność zajmowania stanowiska lub pełnienia funkcji przez osobę odpowiedzialną za stwierdzone nieprawidłowości: nie dotyczy.</w:t>
      </w:r>
    </w:p>
    <w:p w14:paraId="311A9AD2" w14:textId="77777777" w:rsidR="00914B2B" w:rsidRDefault="00914B2B" w:rsidP="00914B2B">
      <w:pPr>
        <w:spacing w:after="1963" w:line="355" w:lineRule="auto"/>
        <w:ind w:left="7" w:firstLine="799"/>
        <w:jc w:val="both"/>
      </w:pPr>
      <w:r>
        <w:rPr>
          <w:sz w:val="24"/>
        </w:rPr>
        <w:t>Wystąpienie pokontrolne sporządzono w dwóch jednobrzmiących egzemplarzach, jeden egzemplarz dla PPIS w Międzychodzie, drugi dla WPWIS. W toku kontroli zgromadzono akta (dowody zgromadzone podczas kontroli) ponumerowane od 1 do 7.</w:t>
      </w:r>
    </w:p>
    <w:p w14:paraId="67F7D080" w14:textId="3EE27D21" w:rsidR="00914B2B" w:rsidRDefault="00914B2B" w:rsidP="00914B2B">
      <w:pPr>
        <w:tabs>
          <w:tab w:val="center" w:pos="6448"/>
          <w:tab w:val="right" w:pos="9065"/>
        </w:tabs>
        <w:spacing w:after="3"/>
      </w:pPr>
      <w:r>
        <w:rPr>
          <w:sz w:val="20"/>
        </w:rPr>
        <w:tab/>
      </w:r>
    </w:p>
    <w:p w14:paraId="2906BE54" w14:textId="77777777" w:rsidR="00914B2B" w:rsidRDefault="00914B2B" w:rsidP="00914B2B">
      <w:pPr>
        <w:spacing w:after="3" w:line="247" w:lineRule="auto"/>
        <w:ind w:left="24" w:right="5500" w:hanging="10"/>
      </w:pPr>
      <w:r>
        <w:rPr>
          <w:sz w:val="20"/>
        </w:rPr>
        <w:t xml:space="preserve">* - niepotrzebne skreślić </w:t>
      </w:r>
      <w:r>
        <w:rPr>
          <w:noProof/>
        </w:rPr>
        <w:drawing>
          <wp:inline distT="0" distB="0" distL="0" distR="0" wp14:anchorId="2006CC42" wp14:editId="3FD6D043">
            <wp:extent cx="105156" cy="59436"/>
            <wp:effectExtent l="0" t="0" r="0" b="0"/>
            <wp:docPr id="6355" name="Picture 6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5" name="Picture 63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156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wpisać właściwą komórkę organizacyjną</w:t>
      </w:r>
    </w:p>
    <w:p w14:paraId="02C071B7" w14:textId="77777777" w:rsidR="00914B2B" w:rsidRDefault="00914B2B" w:rsidP="00914B2B">
      <w:pPr>
        <w:spacing w:after="3" w:line="247" w:lineRule="auto"/>
        <w:ind w:left="24" w:right="5609" w:hanging="10"/>
      </w:pPr>
      <w:r>
        <w:rPr>
          <w:sz w:val="20"/>
        </w:rPr>
        <w:t xml:space="preserve">*** właściwe podkreślić i uzasadnić </w:t>
      </w:r>
      <w:r>
        <w:rPr>
          <w:noProof/>
        </w:rPr>
        <w:drawing>
          <wp:inline distT="0" distB="0" distL="0" distR="0" wp14:anchorId="2F007917" wp14:editId="403221F3">
            <wp:extent cx="237744" cy="59436"/>
            <wp:effectExtent l="0" t="0" r="0" b="0"/>
            <wp:docPr id="6357" name="Picture 6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7" name="Picture 635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termin ustala WPWIS</w:t>
      </w:r>
    </w:p>
    <w:p w14:paraId="65D9C0CF" w14:textId="77777777" w:rsidR="00914B2B" w:rsidRDefault="00914B2B" w:rsidP="00914B2B">
      <w:pPr>
        <w:pStyle w:val="Akapitzlist"/>
      </w:pPr>
    </w:p>
    <w:sectPr w:rsidR="00914B2B" w:rsidSect="00914B2B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33" style="width:9pt;height:10pt" coordsize="" o:spt="100" o:bullet="t" adj="0,,0" path="" stroked="f">
        <v:stroke joinstyle="miter"/>
        <v:imagedata r:id="rId1" o:title="image12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pt;height:11.5pt;visibility:visible;mso-wrap-style:square" o:bullet="t">
        <v:imagedata r:id="rId2" o:title=""/>
      </v:shape>
    </w:pict>
  </w:numPicBullet>
  <w:abstractNum w:abstractNumId="0" w15:restartNumberingAfterBreak="0">
    <w:nsid w:val="004F0CCB"/>
    <w:multiLevelType w:val="hybridMultilevel"/>
    <w:tmpl w:val="EADA3676"/>
    <w:lvl w:ilvl="0" w:tplc="D1B6D3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B6B3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DAD9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2202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3827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0000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D61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D297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E44B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FCF7BA5"/>
    <w:multiLevelType w:val="multilevel"/>
    <w:tmpl w:val="8B281112"/>
    <w:lvl w:ilvl="0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PicBulletId w:val="0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497755">
    <w:abstractNumId w:val="1"/>
  </w:num>
  <w:num w:numId="2" w16cid:durableId="158834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2B"/>
    <w:rsid w:val="007E4FE9"/>
    <w:rsid w:val="00914B2B"/>
    <w:rsid w:val="00FA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10"/>
  <w15:chartTrackingRefBased/>
  <w15:docId w15:val="{6784AFE5-341C-4038-86DF-4A5210BA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B2B"/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914B2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14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5" Type="http://schemas.openxmlformats.org/officeDocument/2006/relationships/image" Target="media/image3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2559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Międzychód - Klaudia Knoppe</dc:creator>
  <cp:keywords/>
  <dc:description/>
  <cp:lastModifiedBy>PSSE Międzychód - Klaudia Knoppe</cp:lastModifiedBy>
  <cp:revision>1</cp:revision>
  <dcterms:created xsi:type="dcterms:W3CDTF">2023-02-07T08:35:00Z</dcterms:created>
  <dcterms:modified xsi:type="dcterms:W3CDTF">2023-02-07T08:37:00Z</dcterms:modified>
</cp:coreProperties>
</file>