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A2" w:rsidRDefault="00DF5FA2">
      <w:pPr>
        <w:spacing w:line="240" w:lineRule="auto"/>
        <w:jc w:val="right"/>
        <w:rPr>
          <w:rFonts w:cs="Times New Roman"/>
          <w:b/>
        </w:rPr>
      </w:pPr>
    </w:p>
    <w:p w:rsidR="00DF5FA2" w:rsidRDefault="00DF5FA2">
      <w:pPr>
        <w:jc w:val="center"/>
        <w:rPr>
          <w:rFonts w:cs="Times New Roman"/>
          <w:b/>
        </w:rPr>
      </w:pPr>
    </w:p>
    <w:p w:rsidR="00DF5FA2" w:rsidRDefault="00556E39">
      <w:pPr>
        <w:jc w:val="center"/>
        <w:rPr>
          <w:rFonts w:cs="Times New Roman"/>
          <w:b/>
        </w:rPr>
      </w:pPr>
      <w:r>
        <w:rPr>
          <w:rFonts w:cs="Times New Roman"/>
          <w:b/>
        </w:rPr>
        <w:t>Standardy dotyczące wydzieleń planistycznych wraz z Krajową Klasyfikacją Przeznaczeń Terenu</w:t>
      </w:r>
    </w:p>
    <w:p w:rsidR="00DF5FA2" w:rsidRDefault="00DF5FA2">
      <w:pPr>
        <w:jc w:val="center"/>
        <w:rPr>
          <w:rFonts w:cs="Times New Roman"/>
          <w:b/>
        </w:rPr>
      </w:pPr>
    </w:p>
    <w:p w:rsidR="00DF5FA2" w:rsidRDefault="00556E39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Załącznik nr 1 określa: </w:t>
      </w:r>
    </w:p>
    <w:p w:rsidR="00DF5FA2" w:rsidRDefault="00556E39">
      <w:pPr>
        <w:pStyle w:val="Akapitzlist"/>
        <w:numPr>
          <w:ilvl w:val="1"/>
          <w:numId w:val="1"/>
        </w:numPr>
        <w:ind w:left="1276"/>
        <w:jc w:val="both"/>
        <w:rPr>
          <w:rFonts w:cs="Times New Roman"/>
        </w:rPr>
      </w:pPr>
      <w:r>
        <w:rPr>
          <w:rFonts w:eastAsia="Times New Roman" w:cs="Times New Roman"/>
        </w:rPr>
        <w:t>standardy stosowania Krajowej Klasyfikacji Przeznaczeń Terenu, zwanej dalej KKPT.</w:t>
      </w:r>
    </w:p>
    <w:p w:rsidR="00DF5FA2" w:rsidRDefault="00556E39">
      <w:pPr>
        <w:pStyle w:val="Akapitzlist"/>
        <w:numPr>
          <w:ilvl w:val="1"/>
          <w:numId w:val="1"/>
        </w:numPr>
        <w:ind w:left="1276"/>
        <w:jc w:val="both"/>
        <w:rPr>
          <w:rFonts w:cs="Times New Roman"/>
        </w:rPr>
      </w:pPr>
      <w:r>
        <w:rPr>
          <w:rFonts w:eastAsia="Times New Roman" w:cs="Times New Roman"/>
        </w:rPr>
        <w:t>kody, symbole, nazwy oraz oznaczenia graficzne wraz z wartościami RGB stosowane w KKPT.</w:t>
      </w:r>
    </w:p>
    <w:p w:rsidR="00DF5FA2" w:rsidRDefault="00556E39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Określa się następujące standardy stosowania KKPT przy wyznaczaniu wydzieleń planistycznych:</w:t>
      </w:r>
    </w:p>
    <w:p w:rsidR="00DF5FA2" w:rsidRDefault="00556E39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celu ustalenia przeznaczeń w ramach wydzielenia planistycznego stosuje się pierwszy, drugi lub trzeci poziom klasyfikacji. W celu ustalenia przeznaczeń w ramach wydzielenia planistycznego dla terenów zabudowy mieszkaniowej oraz terenów rolnych stosuje się wyłącznie drugi lub trzeci poziom klasyfikacji.</w:t>
      </w:r>
    </w:p>
    <w:p w:rsidR="00DF5FA2" w:rsidRDefault="00556E39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przypisania do wydzielenia planistycznego jednej wartości klasy KKPT symbol i oznaczenie graficzne stosuje się zgodnie z wartościami podanymi w tabeli 1.</w:t>
      </w:r>
    </w:p>
    <w:p w:rsidR="00DF5FA2" w:rsidRDefault="00556E39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Dopuszcza się stosowanie mieszanych oznaczeń KKPT z tabeli nr 1, obejmujące nie więcej niż dwa przeznaczenia podstawowe, przy czym:</w:t>
      </w:r>
    </w:p>
    <w:p w:rsidR="00DF5FA2" w:rsidRDefault="00556E39">
      <w:pPr>
        <w:pStyle w:val="Akapitzlist"/>
        <w:numPr>
          <w:ilvl w:val="1"/>
          <w:numId w:val="5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określania przeznaczeń równorzędnych należy oddzielić symbole myślnikiem,</w:t>
      </w:r>
    </w:p>
    <w:p w:rsidR="00DF5FA2" w:rsidRDefault="00556E39">
      <w:pPr>
        <w:pStyle w:val="Akapitzlist"/>
        <w:numPr>
          <w:ilvl w:val="1"/>
          <w:numId w:val="5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 przypadku, gdy miesza się przeznaczenia o różnych oznaczeniach graficznych należy zastosować </w:t>
      </w:r>
      <w:proofErr w:type="spellStart"/>
      <w:r>
        <w:rPr>
          <w:rFonts w:eastAsia="Times New Roman" w:cs="Times New Roman"/>
        </w:rPr>
        <w:t>szrafurę</w:t>
      </w:r>
      <w:proofErr w:type="spellEnd"/>
      <w:r>
        <w:rPr>
          <w:rFonts w:eastAsia="Times New Roman" w:cs="Times New Roman"/>
        </w:rPr>
        <w:t xml:space="preserve"> (kreskowanie) składające się z równoległych linii o szerokości 2 mm i nachyleniu 45 stopni.</w:t>
      </w:r>
    </w:p>
    <w:p w:rsidR="00DF5FA2" w:rsidRDefault="00556E39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Określenia przeznaczeń uzupełniających oraz dopuszczalnych dokonuje się wyłącznie w tekście planu miejscowego.</w:t>
      </w:r>
    </w:p>
    <w:p w:rsidR="00DF5FA2" w:rsidRDefault="00556E39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Wydzielenia planistyczne numeruje się kolejno stosując liczby całkowite – w pierwszej kolejności numer w ramach planu miejscowego, następnie kropka, a na końcu symbol przeznaczenia lub przeznaczeń w KKPT </w:t>
      </w:r>
      <w:r>
        <w:rPr>
          <w:rFonts w:eastAsia="Times New Roman" w:cs="Times New Roman"/>
          <w:i/>
        </w:rPr>
        <w:t>(np. 1.MN-U, 2.MN, 14.MNU).</w:t>
      </w:r>
    </w:p>
    <w:p w:rsidR="00DF5FA2" w:rsidRDefault="00556E39">
      <w:pPr>
        <w:pStyle w:val="Akapitzlist"/>
        <w:numPr>
          <w:ilvl w:val="0"/>
          <w:numId w:val="1"/>
        </w:numPr>
        <w:rPr>
          <w:rFonts w:cs="Times New Roman"/>
        </w:rPr>
      </w:pPr>
      <w:r>
        <w:rPr>
          <w:rFonts w:eastAsia="Times New Roman" w:cs="Times New Roman"/>
        </w:rPr>
        <w:t>Kody, symbole, nazwy oraz oznaczenia graficzne wraz z wartościami RGB stosowane w Krajowej Klasyfikacji Przeznaczeń Terenu</w:t>
      </w:r>
      <w:r>
        <w:rPr>
          <w:rFonts w:cs="Times New Roman"/>
        </w:rPr>
        <w:t xml:space="preserve"> określa tabela nr 1.</w:t>
      </w:r>
    </w:p>
    <w:p w:rsidR="00DF5FA2" w:rsidRDefault="00DF5FA2">
      <w:pPr>
        <w:pStyle w:val="Akapitzlist"/>
        <w:rPr>
          <w:rFonts w:cs="Times New Roman"/>
        </w:rPr>
      </w:pPr>
    </w:p>
    <w:p w:rsidR="00DF5FA2" w:rsidRDefault="00556E39">
      <w:pPr>
        <w:widowControl/>
        <w:spacing w:after="200"/>
        <w:rPr>
          <w:rFonts w:cs="Times New Roman"/>
        </w:rPr>
      </w:pPr>
      <w:r>
        <w:rPr>
          <w:rFonts w:cs="Times New Roman"/>
        </w:rPr>
        <w:br w:type="page"/>
      </w:r>
    </w:p>
    <w:p w:rsidR="00DF5FA2" w:rsidRDefault="00556E39">
      <w:pPr>
        <w:rPr>
          <w:rFonts w:cs="Times New Roman"/>
        </w:rPr>
      </w:pPr>
      <w:r>
        <w:rPr>
          <w:rFonts w:cs="Times New Roman"/>
        </w:rPr>
        <w:lastRenderedPageBreak/>
        <w:t>Tabela nr 1</w:t>
      </w:r>
    </w:p>
    <w:tbl>
      <w:tblPr>
        <w:tblW w:w="15467" w:type="dxa"/>
        <w:jc w:val="center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709"/>
        <w:gridCol w:w="1276"/>
        <w:gridCol w:w="992"/>
        <w:gridCol w:w="709"/>
        <w:gridCol w:w="709"/>
        <w:gridCol w:w="708"/>
        <w:gridCol w:w="2410"/>
        <w:gridCol w:w="992"/>
        <w:gridCol w:w="992"/>
        <w:gridCol w:w="5386"/>
      </w:tblGrid>
      <w:tr w:rsidR="00DF5FA2">
        <w:trPr>
          <w:trHeight w:val="406"/>
          <w:tblHeader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poziom 1 KKPT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poziom 2 KKPT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poziom 3 KKPT</w:t>
            </w:r>
          </w:p>
        </w:tc>
      </w:tr>
      <w:tr w:rsidR="00DF5FA2">
        <w:trPr>
          <w:trHeight w:val="406"/>
          <w:tblHeader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 kod klasy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 symbol klasy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nazwa klasy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oznaczenie graficzne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RGB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kod klasy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symbol klasy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nazwa klasy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kod klasy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symbol klasy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69696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nazwa klasy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1_</w:t>
            </w:r>
          </w:p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</w:t>
            </w:r>
          </w:p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zabudowy mieszkaniowej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41020" cy="358140"/>
                      <wp:effectExtent l="0" t="0" r="0" b="3810"/>
                      <wp:docPr id="1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85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0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42.6pt;height:28.2pt;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R219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G162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B060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1_1_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MN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zabudowy mieszkaniowej jednorodzinnej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1_1_1_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MNw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zabudowy mieszkaniowej jednorodzinnej wolnostojącej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1_1_2_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MNb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zabudowy mieszkaniowej jednorodzinnej bliźniaczej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1_1_3_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MNi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zabudowy mieszkaniowej szeregowej lub grupowej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41020" cy="358140"/>
                      <wp:effectExtent l="0" t="0" r="0" b="3810"/>
                      <wp:docPr id="2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85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0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42.6pt;height:28.2pt;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R158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G105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B060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1_2_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MW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zabudowy mieszkaniowej wielorodzinnej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1_2_1_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MWk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zabudowy mieszkaniowej wielorodzinnej – układ kwartałowy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1_2_2_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MWw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zabudowy mieszkaniowej wielorodzinnej – układ wolnostojący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1_2_3_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MWp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zabudowy mieszkaniowej wielorodzinnej – pozostałe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2_</w:t>
            </w:r>
          </w:p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U</w:t>
            </w:r>
          </w:p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teren usług</w:t>
            </w: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41655" cy="355600"/>
                      <wp:effectExtent l="0" t="0" r="0" b="6350"/>
                      <wp:docPr id="3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655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mso-wrap-distance-left:0.0pt;mso-wrap-distance-top:0.0pt;mso-wrap-distance-right:0.0pt;mso-wrap-distance-bottom:0.0pt;width:42.6pt;height:28.0pt;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R242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G98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B65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2_1_</w:t>
            </w:r>
          </w:p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UK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usług komercyjnych</w:t>
            </w:r>
          </w:p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2_1_1_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UKd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usług handlu detalicznego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2_1_2_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UKh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usług handlu hurtowego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2_1_3_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UKw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usług handlu wielkopowierzchniowego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2_1_4_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UKz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usług rzemieślniczych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2_1_5_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UKt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usług turystyki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2_1_6_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UKr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teren usług rekreacji 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2_1_7_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UKm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składów i magazynów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2_1_8_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UKp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teren usług komercyjnych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sz w:val="18"/>
                <w:szCs w:val="18"/>
              </w:rPr>
              <w:t>pozostałe</w:t>
            </w:r>
          </w:p>
        </w:tc>
      </w:tr>
      <w:tr w:rsidR="00DF5FA2">
        <w:trPr>
          <w:trHeight w:val="284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2_2_</w:t>
            </w:r>
          </w:p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US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usług społecznych</w:t>
            </w:r>
          </w:p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2_2_1_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UPz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usług zdrowia i pomocy społecznej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2_2_2_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UPn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usług nauki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2_2_3_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UPe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usług edukacji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2_2_4_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UPs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usług sportu i rekreacji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2_2_5_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UPk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usług kultury i rozrywki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2_2_6_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UPu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usług kultu religijnego</w:t>
            </w:r>
          </w:p>
        </w:tc>
      </w:tr>
      <w:tr w:rsidR="00DF5FA2">
        <w:trPr>
          <w:trHeight w:val="243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2_2_7_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UPb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usług bezpieczeństwa i porządku publicznego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2_2_8_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UPa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usług administracji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2_2_9_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UPp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usług społecznych – pozostałe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2_3_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UP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usług  – pozostałe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3_</w: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276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produkcji</w:t>
            </w: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41655" cy="355600"/>
                      <wp:effectExtent l="0" t="0" r="0" b="6350"/>
                      <wp:docPr id="4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655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mso-wrap-distance-left:0.0pt;mso-wrap-distance-top:0.0pt;mso-wrap-distance-right:0.0pt;mso-wrap-distance-bottom:0.0pt;width:42.6pt;height:28.0pt;">
                      <v:path textboxrect="0,0,0,0"/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R145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G100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B175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3_1_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obiektów produkcyjnych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193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3_2_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PO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 w:rsidP="002C06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teren produkcji </w:t>
            </w:r>
            <w:r w:rsidR="002C064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energii ze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źródeł </w:t>
            </w:r>
            <w:r w:rsidR="002C0647">
              <w:rPr>
                <w:rFonts w:eastAsia="Times New Roman" w:cs="Times New Roman"/>
                <w:color w:val="000000"/>
                <w:sz w:val="18"/>
                <w:szCs w:val="18"/>
              </w:rPr>
              <w:t>odnawialnych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3_2_1_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POw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elektrowni wiatrowych</w:t>
            </w:r>
          </w:p>
        </w:tc>
      </w:tr>
      <w:tr w:rsidR="00DF5FA2">
        <w:trPr>
          <w:trHeight w:val="193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3_2_2_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POp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 w:rsidP="002C06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teren produkcji </w:t>
            </w:r>
            <w:r w:rsidR="002C0647">
              <w:rPr>
                <w:rFonts w:eastAsia="Times New Roman" w:cs="Times New Roman"/>
                <w:color w:val="000000"/>
                <w:sz w:val="18"/>
                <w:szCs w:val="18"/>
              </w:rPr>
              <w:t>energii</w:t>
            </w:r>
            <w:r w:rsidR="002C064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ze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źródeł </w:t>
            </w:r>
            <w:r w:rsidR="002C064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odnawialnych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 pozostałe</w:t>
            </w:r>
          </w:p>
        </w:tc>
      </w:tr>
      <w:tr w:rsidR="00DF5FA2">
        <w:trPr>
          <w:trHeight w:val="250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3_3_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produkcji - pozostałe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523"/>
          <w:jc w:val="center"/>
        </w:trPr>
        <w:tc>
          <w:tcPr>
            <w:tcW w:w="584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4_</w: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276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teren górnictwa i wydobycia</w:t>
            </w: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1020" cy="358140"/>
                      <wp:effectExtent l="0" t="0" r="0" b="3810"/>
                      <wp:docPr id="5" name="Obraz 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26"/>
                              <pic:cNvPic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0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mso-wrap-distance-left:0.0pt;mso-wrap-distance-top:0.0pt;mso-wrap-distance-right:0.0pt;mso-wrap-distance-bottom:0.0pt;width:42.6pt;height:28.2pt;">
                      <v:path textboxrect="0,0,0,0"/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R232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G214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4_1_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GW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działalności zw</w:t>
            </w:r>
            <w:r w:rsidR="002C0647">
              <w:rPr>
                <w:rFonts w:eastAsia="Times New Roman" w:cs="Times New Roman"/>
                <w:color w:val="000000"/>
                <w:sz w:val="18"/>
                <w:szCs w:val="18"/>
              </w:rPr>
              <w:t>iązanej z górnictwem i wydobyciem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4_2_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górnictwa i wydobycia – pozostałe</w:t>
            </w:r>
          </w:p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5_</w:t>
            </w:r>
          </w:p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K</w:t>
            </w:r>
          </w:p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teren komunikacji</w:t>
            </w:r>
          </w:p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41020" cy="358140"/>
                      <wp:effectExtent l="0" t="0" r="0" b="3810"/>
                      <wp:docPr id="6" name="Obraz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86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0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mso-wrap-distance-left:0.0pt;mso-wrap-distance-top:0.0pt;mso-wrap-distance-right:0.0pt;mso-wrap-distance-bottom:0.0pt;width:42.6pt;height:28.2pt;">
                      <v:path textboxrect="0,0,0,0"/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R255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G255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B255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5_1_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KD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dróg publicznych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5_1_1_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autostrady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5_1_2_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KDs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drogi ekspresowej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5_1_3_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KDr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drogi głównej ruchu przyspieszonego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5_1_4_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KDg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drogi głównej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5_1_5_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KDz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drogi zbiorczej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tcBorders>
              <w:top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5_1_6_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KDl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drogi lokalnej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5_1_7_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KDd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drogi dojazdowej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39115" cy="357505"/>
                      <wp:effectExtent l="0" t="0" r="0" b="4445"/>
                      <wp:docPr id="7" name="Obraz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115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mso-wrap-distance-left:0.0pt;mso-wrap-distance-top:0.0pt;mso-wrap-distance-right:0.0pt;mso-wrap-distance-bottom:0.0pt;width:42.4pt;height:28.1pt;">
                      <v:path textboxrect="0,0,0,0"/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R240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G240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B240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5_2_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KR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drogowej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5_2_1_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KRw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drogi wewnętrznej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5_2_2_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KRp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drogowej – pozostałe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39115" cy="357505"/>
                      <wp:effectExtent l="0" t="0" r="0" b="4445"/>
                      <wp:docPr id="8" name="Obraz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Picture 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115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mso-wrap-distance-left:0.0pt;mso-wrap-distance-top:0.0pt;mso-wrap-distance-right:0.0pt;mso-wrap-distance-bottom:0.0pt;width:42.4pt;height:28.1pt;">
                      <v:path textboxrect="0,0,0,0"/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R240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G240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B240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5_3_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KP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pieszo-rowerowej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5_3_1_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KPp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pieszej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5_3_2_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KPr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rowerowej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41020" cy="358140"/>
                      <wp:effectExtent l="0" t="0" r="0" b="3810"/>
                      <wp:docPr id="9" name="Obraz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Picture 86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0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mso-wrap-distance-left:0.0pt;mso-wrap-distance-top:0.0pt;mso-wrap-distance-right:0.0pt;mso-wrap-distance-bottom:0.0pt;width:42.6pt;height:28.2pt;">
                      <v:path textboxrect="0,0,0,0"/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R255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G255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B255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5_4_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KK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kolejowej i szynowej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5_4_1_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KKk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kolejowej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5_4_2_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KKs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szynowej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5_4_3_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KKl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kolei linowej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40385" cy="360045"/>
                      <wp:effectExtent l="0" t="0" r="0" b="1905"/>
                      <wp:docPr id="10" name="Obraz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Picture 88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mso-wrap-distance-left:0.0pt;mso-wrap-distance-top:0.0pt;mso-wrap-distance-right:0.0pt;mso-wrap-distance-bottom:0.0pt;width:42.5pt;height:28.3pt;">
                      <v:path textboxrect="0,0,0,0"/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R215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G239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B244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5_5_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KW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wodnej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5_5_1_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KWs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komunikacji wodnej - śródlądowej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5_5_2_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KWp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wodnej - pozostałe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41020" cy="358140"/>
                      <wp:effectExtent l="0" t="0" r="0" b="3810"/>
                      <wp:docPr id="11" name="Obraz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Picture 86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0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mso-wrap-distance-left:0.0pt;mso-wrap-distance-top:0.0pt;mso-wrap-distance-right:0.0pt;mso-wrap-distance-bottom:0.0pt;width:42.6pt;height:28.2pt;">
                      <v:path textboxrect="0,0,0,0"/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R255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G255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5_6_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KL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komunikacji lotniczej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39115" cy="357505"/>
                      <wp:effectExtent l="0" t="0" r="0" b="4445"/>
                      <wp:docPr id="12" name="Obraz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Picture 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115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mso-wrap-distance-left:0.0pt;mso-wrap-distance-top:0.0pt;mso-wrap-distance-right:0.0pt;mso-wrap-distance-bottom:0.0pt;width:42.4pt;height:28.1pt;">
                      <v:path textboxrect="0,0,0,0"/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R240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G240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B240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5_7_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KO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obsługi komunikacji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5_7_1_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KOo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obsługi podróżnych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5_7_2_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KOr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parking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5_7_3_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KOp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obsługi komunikacji – pozostałe</w:t>
            </w:r>
          </w:p>
        </w:tc>
      </w:tr>
      <w:tr w:rsidR="00DF5FA2">
        <w:trPr>
          <w:trHeight w:val="262"/>
          <w:jc w:val="center"/>
        </w:trPr>
        <w:tc>
          <w:tcPr>
            <w:tcW w:w="584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</w: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276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infrastruktury technicznej</w:t>
            </w: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40385" cy="360045"/>
                      <wp:effectExtent l="0" t="0" r="0" b="1905"/>
                      <wp:docPr id="13" name="Obraz 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Picture 87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mso-wrap-distance-left:0.0pt;mso-wrap-distance-top:0.0pt;mso-wrap-distance-right:0.0pt;mso-wrap-distance-bottom:0.0pt;width:42.5pt;height:28.3pt;">
                      <v:path textboxrect="0,0,0,0"/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R176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G176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B176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6_1_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elektroenergetyki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6_1_1_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TEs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stacji elektroenergetycznej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6_1_2_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TEt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stacji transformatorowej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6_1_3_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stacji rozdzielczej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6_1_4_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elektroenergetyki - pozostałe</w:t>
            </w:r>
          </w:p>
        </w:tc>
      </w:tr>
      <w:tr w:rsidR="00DF5FA2">
        <w:trPr>
          <w:gridAfter w:val="2"/>
          <w:wAfter w:w="6378" w:type="dxa"/>
          <w:trHeight w:val="264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6_2_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telekomunikacji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6_3_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TG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gazownictwa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6_3_1_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TGt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teren tłoczni gazu 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6_3_2_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TGs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stacji gazowej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6_3_3_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TGm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magazynu gazu ziemnego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6_3_4_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TGp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gazownictwa – pozostałe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6_4_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TN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związany z produktami naftowymi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6_4_1_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TNs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stacji paliw płynnych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6_4_2_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TNb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bazy paliw płynnych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6_4_3_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TNg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bazy gazu płynnego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6_4_4_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TNp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związany produktami naftowymi - pozostałe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6_5_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TW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wodociągów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6_5_1_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TWo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pompowni wody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6_5_2_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TWu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ujęcia wód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6_5_3_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TWz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obiektu uzdatniania wody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6_5_4_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TWp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wodociągów – pozostałe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6_6_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TK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kanalizacji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6_6_1_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TKo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oczyszczalni ścieków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6_6_2_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TKs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pompowni ścieków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6_6_3_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TKp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kanalizacji  – pozostałe</w:t>
            </w:r>
          </w:p>
        </w:tc>
      </w:tr>
      <w:tr w:rsidR="00DF5FA2">
        <w:trPr>
          <w:gridAfter w:val="2"/>
          <w:wAfter w:w="6378" w:type="dxa"/>
          <w:trHeight w:val="334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6_7_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ciepłownictwa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6_8_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gospodarowania odpadami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6_8_1_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TOs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składowiska odpadów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6_8_2_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TOz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zakładu unieszkodliwiania odpadów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6_8_3_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TOo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spalarni odpadów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6_8_4_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TOu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unieszkodliwiania odpadów wydobywczych</w:t>
            </w:r>
          </w:p>
        </w:tc>
      </w:tr>
      <w:tr w:rsidR="00DF5FA2">
        <w:trPr>
          <w:trHeight w:val="229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6_8_5_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TOi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instalacji do przetwarzania odpadów komunalnych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6_8_6_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TOp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gospodarowania odpadami – pozostałe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 w:val="restart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7_</w: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</w:t>
            </w:r>
          </w:p>
        </w:tc>
        <w:tc>
          <w:tcPr>
            <w:tcW w:w="1276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teren rolny</w:t>
            </w: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40385" cy="360045"/>
                      <wp:effectExtent l="0" t="0" r="0" b="1905"/>
                      <wp:docPr id="14" name="Obraz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Picture 87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mso-wrap-distance-left:0.0pt;mso-wrap-distance-top:0.0pt;mso-wrap-distance-right:0.0pt;mso-wrap-distance-bottom:0.0pt;width:42.5pt;height:28.3pt;">
                      <v:path textboxrect="0,0,0,0"/>
                      <v:imagedata r:id="rId27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R255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G255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B173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7_1_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RR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gruntów ornych, łąk i pastwisk oraz upraw wieloletnich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7_1_1_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RRo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gruntów ornych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7_1_2_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RRl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łąk i pastwisk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7_1_3_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RRu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upraw wieloletnich</w:t>
            </w:r>
          </w:p>
        </w:tc>
      </w:tr>
      <w:tr w:rsidR="00DF5FA2">
        <w:trPr>
          <w:trHeight w:val="396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40385" cy="360045"/>
                      <wp:effectExtent l="0" t="0" r="0" b="1905"/>
                      <wp:docPr id="15" name="Obraz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Picture 88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mso-wrap-distance-left:0.0pt;mso-wrap-distance-top:0.0pt;mso-wrap-distance-right:0.0pt;mso-wrap-distance-bottom:0.0pt;width:42.5pt;height:28.3pt;">
                      <v:path textboxrect="0,0,0,0"/>
                      <v:imagedata r:id="rId29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R255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G153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B051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7_2_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zabudowy zagrodowej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40385" cy="360045"/>
                      <wp:effectExtent l="0" t="0" r="0" b="1905"/>
                      <wp:docPr id="16" name="Obraz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Picture 88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mso-wrap-distance-left:0.0pt;mso-wrap-distance-top:0.0pt;mso-wrap-distance-right:0.0pt;mso-wrap-distance-bottom:0.0pt;width:42.5pt;height:28.3pt;">
                      <v:path textboxrect="0,0,0,0"/>
                      <v:imagedata r:id="rId29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R255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G153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B051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7_3_</w:t>
            </w:r>
          </w:p>
        </w:tc>
        <w:tc>
          <w:tcPr>
            <w:tcW w:w="708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RG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obsługi produkcji w gospodarstwach rolnych, hodowlanych, ogrodniczych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7_3_1_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RGw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obsługi wielkotowarowej produkcji w gospodarstwach hodowlanych</w:t>
            </w:r>
          </w:p>
        </w:tc>
      </w:tr>
      <w:tr w:rsidR="00DF5FA2">
        <w:trPr>
          <w:trHeight w:val="326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7_3_2_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RGp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obsługi produkcji w gospodarstwach rolnych, hodowlanych lub ogrodniczych – pozostałe</w:t>
            </w: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40385" cy="360045"/>
                      <wp:effectExtent l="0" t="0" r="0" b="1905"/>
                      <wp:docPr id="17" name="Obraz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Picture 88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" o:spid="_x0000_s16" type="#_x0000_t75" style="mso-wrap-distance-left:0.0pt;mso-wrap-distance-top:0.0pt;mso-wrap-distance-right:0.0pt;mso-wrap-distance-bottom:0.0pt;width:42.5pt;height:28.3pt;">
                      <v:path textboxrect="0,0,0,0"/>
                      <v:imagedata r:id="rId29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R255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G153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B051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7_4_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obsługi wielkotowarowej produkcji rolnej, w tym działy specjalne produkcji rolnej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40385" cy="360045"/>
                      <wp:effectExtent l="0" t="0" r="0" b="1905"/>
                      <wp:docPr id="18" name="Obraz 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Picture 87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" o:spid="_x0000_s17" type="#_x0000_t75" style="mso-wrap-distance-left:0.0pt;mso-wrap-distance-top:0.0pt;mso-wrap-distance-right:0.0pt;mso-wrap-distance-bottom:0.0pt;width:42.5pt;height:28.3pt;">
                      <v:path textboxrect="0,0,0,0"/>
                      <v:imagedata r:id="rId27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R255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G255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B173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7_5_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rolny - pozostałe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456"/>
          <w:jc w:val="center"/>
        </w:trPr>
        <w:tc>
          <w:tcPr>
            <w:tcW w:w="584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8_</w: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6" w:type="dxa"/>
            <w:vMerge w:val="restart"/>
            <w:vAlign w:val="center"/>
          </w:tcPr>
          <w:p w:rsidR="009857FC" w:rsidRDefault="009857FC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Times New Roman"/>
                <w:color w:val="000000"/>
                <w:sz w:val="18"/>
                <w:szCs w:val="18"/>
              </w:rPr>
              <w:t>teren akwakultury i rybactwa</w:t>
            </w:r>
          </w:p>
          <w:p w:rsidR="009857FC" w:rsidRDefault="009857FC" w:rsidP="009857FC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41655" cy="355600"/>
                      <wp:effectExtent l="0" t="0" r="0" b="6350"/>
                      <wp:docPr id="19" name="Obraz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655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" o:spid="_x0000_s18" type="#_x0000_t75" style="mso-wrap-distance-left:0.0pt;mso-wrap-distance-top:0.0pt;mso-wrap-distance-right:0.0pt;mso-wrap-distance-bottom:0.0pt;width:42.6pt;height:28.0pt;">
                      <v:path textboxrect="0,0,0,0"/>
                      <v:imagedata r:id="rId31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R102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G204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8_1_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AK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akwakultury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48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8_2_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rybactwa i rybołówstwa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9_</w: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</w:t>
            </w:r>
          </w:p>
        </w:tc>
        <w:tc>
          <w:tcPr>
            <w:tcW w:w="1276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wód</w:t>
            </w: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41655" cy="355600"/>
                      <wp:effectExtent l="0" t="0" r="0" b="6350"/>
                      <wp:docPr id="20" name="Obraz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655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" o:spid="_x0000_s19" type="#_x0000_t75" style="mso-wrap-distance-left:0.0pt;mso-wrap-distance-top:0.0pt;mso-wrap-distance-right:0.0pt;mso-wrap-distance-bottom:0.0pt;width:42.6pt;height:28.0pt;">
                      <v:path textboxrect="0,0,0,0"/>
                      <v:imagedata r:id="rId33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R102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G102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9_1_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57FC" w:rsidRDefault="009857F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F5FA2" w:rsidRDefault="00556E39" w:rsidP="009857FC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wód powierzchniowych morskich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9_2_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wód powierzchniowych śródlądowych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10_</w: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276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teren lasu</w:t>
            </w: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40385" cy="360045"/>
                      <wp:effectExtent l="0" t="0" r="0" b="1905"/>
                      <wp:docPr id="21" name="Obraz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" name="Picture 89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" o:spid="_x0000_s20" type="#_x0000_t75" style="mso-wrap-distance-left:0.0pt;mso-wrap-distance-top:0.0pt;mso-wrap-distance-right:0.0pt;mso-wrap-distance-bottom:0.0pt;width:42.5pt;height:28.3pt;">
                      <v:path textboxrect="0,0,0,0"/>
                      <v:imagedata r:id="rId35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R101</w:t>
            </w:r>
          </w:p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G176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B101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10_1_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lasu gospodarczego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10_2_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związany z gospodarką leśną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10_3_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teren lasu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pozostałe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11_</w: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Z</w:t>
            </w:r>
          </w:p>
        </w:tc>
        <w:tc>
          <w:tcPr>
            <w:tcW w:w="1276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zieleni</w:t>
            </w: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40385" cy="360045"/>
                      <wp:effectExtent l="0" t="0" r="0" b="1905"/>
                      <wp:docPr id="22" name="Obraz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" name="Picture 89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" o:spid="_x0000_s21" type="#_x0000_t75" style="mso-wrap-distance-left:0.0pt;mso-wrap-distance-top:0.0pt;mso-wrap-distance-right:0.0pt;mso-wrap-distance-bottom:0.0pt;width:42.5pt;height:28.3pt;">
                      <v:path textboxrect="0,0,0,0"/>
                      <v:imagedata r:id="rId37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R162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G209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B115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11_1_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ZN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zieleni naturalnej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11_2_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ZU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zieleni urządzonej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11_3_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ZR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rekreacji i wypoczynku w zieleni urządzonej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11_4_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ZO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ogrodów działkowych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11_5_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ZI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teren zieleni izolacyjnej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11_6_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ZP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teren zieleni </w:t>
            </w:r>
            <w:r>
              <w:rPr>
                <w:rFonts w:eastAsia="Times New Roman" w:cs="Times New Roman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pozostałe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12_</w: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76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cmentarzy</w:t>
            </w:r>
          </w:p>
        </w:tc>
        <w:tc>
          <w:tcPr>
            <w:tcW w:w="992" w:type="dxa"/>
            <w:vMerge w:val="restart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40385" cy="360045"/>
                      <wp:effectExtent l="0" t="0" r="0" b="1905"/>
                      <wp:docPr id="23" name="Obraz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" name="Picture 89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" o:spid="_x0000_s22" type="#_x0000_t75" style="mso-wrap-distance-left:0.0pt;mso-wrap-distance-top:0.0pt;mso-wrap-distance-right:0.0pt;mso-wrap-distance-bottom:0.0pt;width:42.5pt;height:28.3pt;">
                      <v:path textboxrect="0,0,0,0"/>
                      <v:imagedata r:id="rId39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R145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G185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B175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12_1_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CK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cmentarzy komunalnych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12_2_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CW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cmentarzy wyznaniowych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90"/>
          <w:jc w:val="center"/>
        </w:trPr>
        <w:tc>
          <w:tcPr>
            <w:tcW w:w="584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12_3_</w:t>
            </w:r>
          </w:p>
        </w:tc>
        <w:tc>
          <w:tcPr>
            <w:tcW w:w="708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cmentarzy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–</w:t>
            </w:r>
            <w:r>
              <w:rPr>
                <w:rFonts w:cs="Times New Roman"/>
                <w:sz w:val="18"/>
                <w:szCs w:val="18"/>
              </w:rPr>
              <w:t xml:space="preserve"> pozostałe</w:t>
            </w: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F5FA2">
        <w:trPr>
          <w:trHeight w:val="278"/>
          <w:jc w:val="center"/>
        </w:trPr>
        <w:tc>
          <w:tcPr>
            <w:tcW w:w="584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13_</w:t>
            </w:r>
          </w:p>
        </w:tc>
        <w:tc>
          <w:tcPr>
            <w:tcW w:w="709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1276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teren inny</w:t>
            </w:r>
          </w:p>
        </w:tc>
        <w:tc>
          <w:tcPr>
            <w:tcW w:w="992" w:type="dxa"/>
            <w:vAlign w:val="center"/>
          </w:tcPr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540385" cy="360045"/>
                      <wp:effectExtent l="0" t="0" r="0" b="1905"/>
                      <wp:docPr id="24" name="Obraz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" name="Picture 89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" o:spid="_x0000_s23" type="#_x0000_t75" style="mso-wrap-distance-left:0.0pt;mso-wrap-distance-top:0.0pt;mso-wrap-distance-right:0.0pt;mso-wrap-distance-bottom:0.0pt;width:42.5pt;height:28.3pt;">
                      <v:path textboxrect="0,0,0,0"/>
                      <v:imagedata r:id="rId41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R220</w:t>
            </w:r>
          </w:p>
          <w:p w:rsidR="00DF5FA2" w:rsidRDefault="00556E3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G220</w:t>
            </w:r>
          </w:p>
          <w:p w:rsidR="00DF5FA2" w:rsidRDefault="00556E3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B220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F5FA2" w:rsidRDefault="00DF5FA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F5FA2" w:rsidRDefault="00DF5FA2">
      <w:pPr>
        <w:jc w:val="center"/>
        <w:rPr>
          <w:rFonts w:cs="Times New Roman"/>
          <w:sz w:val="20"/>
        </w:rPr>
      </w:pPr>
    </w:p>
    <w:p w:rsidR="00DF5FA2" w:rsidRDefault="00DF5FA2">
      <w:pPr>
        <w:rPr>
          <w:rFonts w:cs="Times New Roman"/>
          <w:sz w:val="20"/>
        </w:rPr>
      </w:pPr>
    </w:p>
    <w:sectPr w:rsidR="00DF5FA2">
      <w:pgSz w:w="16839" w:h="11907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89F57DE" w16cex:dateUtc="1970-01-01T00:00:00Z"/>
  <w16cex:commentExtensible w16cex:durableId="0D643073" w16cex:dateUtc="1970-01-01T00:0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89F57DE"/>
  <w16cid:commentId w16cid:paraId="00000002" w16cid:durableId="0D64307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D49" w:rsidRDefault="00717D49">
      <w:pPr>
        <w:spacing w:line="240" w:lineRule="auto"/>
      </w:pPr>
      <w:r>
        <w:separator/>
      </w:r>
    </w:p>
  </w:endnote>
  <w:endnote w:type="continuationSeparator" w:id="0">
    <w:p w:rsidR="00717D49" w:rsidRDefault="00717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D49" w:rsidRDefault="00717D49">
      <w:pPr>
        <w:spacing w:line="240" w:lineRule="auto"/>
      </w:pPr>
      <w:r>
        <w:separator/>
      </w:r>
    </w:p>
  </w:footnote>
  <w:footnote w:type="continuationSeparator" w:id="0">
    <w:p w:rsidR="00717D49" w:rsidRDefault="00717D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2513"/>
    <w:multiLevelType w:val="hybridMultilevel"/>
    <w:tmpl w:val="EC145510"/>
    <w:lvl w:ilvl="0" w:tplc="C8FAD9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5C1CF1A2">
      <w:start w:val="1"/>
      <w:numFmt w:val="lowerLetter"/>
      <w:lvlText w:val="%2)"/>
      <w:lvlJc w:val="left"/>
      <w:pPr>
        <w:ind w:left="1788" w:hanging="360"/>
      </w:pPr>
    </w:lvl>
    <w:lvl w:ilvl="2" w:tplc="873818DC">
      <w:start w:val="1"/>
      <w:numFmt w:val="lowerRoman"/>
      <w:lvlText w:val="%3."/>
      <w:lvlJc w:val="right"/>
      <w:pPr>
        <w:ind w:left="2508" w:hanging="180"/>
      </w:pPr>
    </w:lvl>
    <w:lvl w:ilvl="3" w:tplc="35489D64">
      <w:start w:val="1"/>
      <w:numFmt w:val="decimal"/>
      <w:lvlText w:val="%4."/>
      <w:lvlJc w:val="left"/>
      <w:pPr>
        <w:ind w:left="3228" w:hanging="360"/>
      </w:pPr>
    </w:lvl>
    <w:lvl w:ilvl="4" w:tplc="AA1C60C2">
      <w:start w:val="1"/>
      <w:numFmt w:val="lowerLetter"/>
      <w:lvlText w:val="%5."/>
      <w:lvlJc w:val="left"/>
      <w:pPr>
        <w:ind w:left="3948" w:hanging="360"/>
      </w:pPr>
    </w:lvl>
    <w:lvl w:ilvl="5" w:tplc="7BEEC126">
      <w:start w:val="1"/>
      <w:numFmt w:val="lowerRoman"/>
      <w:lvlText w:val="%6."/>
      <w:lvlJc w:val="right"/>
      <w:pPr>
        <w:ind w:left="4668" w:hanging="180"/>
      </w:pPr>
    </w:lvl>
    <w:lvl w:ilvl="6" w:tplc="765057B2">
      <w:start w:val="1"/>
      <w:numFmt w:val="decimal"/>
      <w:lvlText w:val="%7."/>
      <w:lvlJc w:val="left"/>
      <w:pPr>
        <w:ind w:left="5388" w:hanging="360"/>
      </w:pPr>
    </w:lvl>
    <w:lvl w:ilvl="7" w:tplc="BF3618A8">
      <w:start w:val="1"/>
      <w:numFmt w:val="lowerLetter"/>
      <w:lvlText w:val="%8."/>
      <w:lvlJc w:val="left"/>
      <w:pPr>
        <w:ind w:left="6108" w:hanging="360"/>
      </w:pPr>
    </w:lvl>
    <w:lvl w:ilvl="8" w:tplc="53AA1FB2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CA67E1"/>
    <w:multiLevelType w:val="hybridMultilevel"/>
    <w:tmpl w:val="C7BAA9C0"/>
    <w:lvl w:ilvl="0" w:tplc="C124F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D081AC">
      <w:start w:val="1"/>
      <w:numFmt w:val="lowerLetter"/>
      <w:lvlText w:val="%2."/>
      <w:lvlJc w:val="left"/>
      <w:pPr>
        <w:ind w:left="1440" w:hanging="360"/>
      </w:pPr>
    </w:lvl>
    <w:lvl w:ilvl="2" w:tplc="2F2E48B8">
      <w:start w:val="1"/>
      <w:numFmt w:val="lowerRoman"/>
      <w:lvlText w:val="%3."/>
      <w:lvlJc w:val="right"/>
      <w:pPr>
        <w:ind w:left="2160" w:hanging="180"/>
      </w:pPr>
    </w:lvl>
    <w:lvl w:ilvl="3" w:tplc="0DF0F078">
      <w:start w:val="1"/>
      <w:numFmt w:val="decimal"/>
      <w:lvlText w:val="%4."/>
      <w:lvlJc w:val="left"/>
      <w:pPr>
        <w:ind w:left="2880" w:hanging="360"/>
      </w:pPr>
    </w:lvl>
    <w:lvl w:ilvl="4" w:tplc="C88085AC">
      <w:start w:val="1"/>
      <w:numFmt w:val="lowerLetter"/>
      <w:lvlText w:val="%5."/>
      <w:lvlJc w:val="left"/>
      <w:pPr>
        <w:ind w:left="3600" w:hanging="360"/>
      </w:pPr>
    </w:lvl>
    <w:lvl w:ilvl="5" w:tplc="B85C47A4">
      <w:start w:val="1"/>
      <w:numFmt w:val="lowerRoman"/>
      <w:lvlText w:val="%6."/>
      <w:lvlJc w:val="right"/>
      <w:pPr>
        <w:ind w:left="4320" w:hanging="180"/>
      </w:pPr>
    </w:lvl>
    <w:lvl w:ilvl="6" w:tplc="BDECBD6C">
      <w:start w:val="1"/>
      <w:numFmt w:val="decimal"/>
      <w:lvlText w:val="%7."/>
      <w:lvlJc w:val="left"/>
      <w:pPr>
        <w:ind w:left="5040" w:hanging="360"/>
      </w:pPr>
    </w:lvl>
    <w:lvl w:ilvl="7" w:tplc="8676F322">
      <w:start w:val="1"/>
      <w:numFmt w:val="lowerLetter"/>
      <w:lvlText w:val="%8."/>
      <w:lvlJc w:val="left"/>
      <w:pPr>
        <w:ind w:left="5760" w:hanging="360"/>
      </w:pPr>
    </w:lvl>
    <w:lvl w:ilvl="8" w:tplc="159C6DB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932C9"/>
    <w:multiLevelType w:val="hybridMultilevel"/>
    <w:tmpl w:val="21841198"/>
    <w:lvl w:ilvl="0" w:tplc="3190B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BCA82A">
      <w:start w:val="1"/>
      <w:numFmt w:val="decimal"/>
      <w:lvlText w:val="%2)"/>
      <w:lvlJc w:val="left"/>
      <w:pPr>
        <w:ind w:left="1440" w:hanging="360"/>
      </w:pPr>
    </w:lvl>
    <w:lvl w:ilvl="2" w:tplc="F2262350">
      <w:start w:val="1"/>
      <w:numFmt w:val="lowerRoman"/>
      <w:lvlText w:val="%3."/>
      <w:lvlJc w:val="right"/>
      <w:pPr>
        <w:ind w:left="2160" w:hanging="180"/>
      </w:pPr>
    </w:lvl>
    <w:lvl w:ilvl="3" w:tplc="1A9ADAE8">
      <w:start w:val="1"/>
      <w:numFmt w:val="decimal"/>
      <w:lvlText w:val="%4."/>
      <w:lvlJc w:val="left"/>
      <w:pPr>
        <w:ind w:left="2880" w:hanging="360"/>
      </w:pPr>
    </w:lvl>
    <w:lvl w:ilvl="4" w:tplc="78EA3252">
      <w:start w:val="1"/>
      <w:numFmt w:val="lowerLetter"/>
      <w:lvlText w:val="%5."/>
      <w:lvlJc w:val="left"/>
      <w:pPr>
        <w:ind w:left="3600" w:hanging="360"/>
      </w:pPr>
    </w:lvl>
    <w:lvl w:ilvl="5" w:tplc="EE408FFA">
      <w:start w:val="1"/>
      <w:numFmt w:val="lowerRoman"/>
      <w:lvlText w:val="%6."/>
      <w:lvlJc w:val="right"/>
      <w:pPr>
        <w:ind w:left="4320" w:hanging="180"/>
      </w:pPr>
    </w:lvl>
    <w:lvl w:ilvl="6" w:tplc="173824D0">
      <w:start w:val="1"/>
      <w:numFmt w:val="decimal"/>
      <w:lvlText w:val="%7."/>
      <w:lvlJc w:val="left"/>
      <w:pPr>
        <w:ind w:left="5040" w:hanging="360"/>
      </w:pPr>
    </w:lvl>
    <w:lvl w:ilvl="7" w:tplc="906CE936">
      <w:start w:val="1"/>
      <w:numFmt w:val="lowerLetter"/>
      <w:lvlText w:val="%8."/>
      <w:lvlJc w:val="left"/>
      <w:pPr>
        <w:ind w:left="5760" w:hanging="360"/>
      </w:pPr>
    </w:lvl>
    <w:lvl w:ilvl="8" w:tplc="5F08212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54082"/>
    <w:multiLevelType w:val="hybridMultilevel"/>
    <w:tmpl w:val="0090DA38"/>
    <w:lvl w:ilvl="0" w:tplc="19844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3845B7C">
      <w:start w:val="1"/>
      <w:numFmt w:val="lowerLetter"/>
      <w:lvlText w:val="%2."/>
      <w:lvlJc w:val="left"/>
      <w:pPr>
        <w:ind w:left="1788" w:hanging="360"/>
      </w:pPr>
    </w:lvl>
    <w:lvl w:ilvl="2" w:tplc="1F80E8E8">
      <w:start w:val="1"/>
      <w:numFmt w:val="lowerRoman"/>
      <w:lvlText w:val="%3."/>
      <w:lvlJc w:val="right"/>
      <w:pPr>
        <w:ind w:left="2508" w:hanging="180"/>
      </w:pPr>
    </w:lvl>
    <w:lvl w:ilvl="3" w:tplc="9768E87E">
      <w:start w:val="1"/>
      <w:numFmt w:val="decimal"/>
      <w:lvlText w:val="%4."/>
      <w:lvlJc w:val="left"/>
      <w:pPr>
        <w:ind w:left="3228" w:hanging="360"/>
      </w:pPr>
    </w:lvl>
    <w:lvl w:ilvl="4" w:tplc="D3505578">
      <w:start w:val="1"/>
      <w:numFmt w:val="lowerLetter"/>
      <w:lvlText w:val="%5."/>
      <w:lvlJc w:val="left"/>
      <w:pPr>
        <w:ind w:left="3948" w:hanging="360"/>
      </w:pPr>
    </w:lvl>
    <w:lvl w:ilvl="5" w:tplc="45289986">
      <w:start w:val="1"/>
      <w:numFmt w:val="lowerRoman"/>
      <w:lvlText w:val="%6."/>
      <w:lvlJc w:val="right"/>
      <w:pPr>
        <w:ind w:left="4668" w:hanging="180"/>
      </w:pPr>
    </w:lvl>
    <w:lvl w:ilvl="6" w:tplc="37C4C1D8">
      <w:start w:val="1"/>
      <w:numFmt w:val="decimal"/>
      <w:lvlText w:val="%7."/>
      <w:lvlJc w:val="left"/>
      <w:pPr>
        <w:ind w:left="5388" w:hanging="360"/>
      </w:pPr>
    </w:lvl>
    <w:lvl w:ilvl="7" w:tplc="35125914">
      <w:start w:val="1"/>
      <w:numFmt w:val="lowerLetter"/>
      <w:lvlText w:val="%8."/>
      <w:lvlJc w:val="left"/>
      <w:pPr>
        <w:ind w:left="6108" w:hanging="360"/>
      </w:pPr>
    </w:lvl>
    <w:lvl w:ilvl="8" w:tplc="C16852D6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027B64"/>
    <w:multiLevelType w:val="hybridMultilevel"/>
    <w:tmpl w:val="EE2EEFFC"/>
    <w:lvl w:ilvl="0" w:tplc="1E02B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D259EE">
      <w:start w:val="1"/>
      <w:numFmt w:val="decimal"/>
      <w:lvlText w:val="%2)"/>
      <w:lvlJc w:val="left"/>
      <w:pPr>
        <w:ind w:left="1440" w:hanging="360"/>
      </w:pPr>
    </w:lvl>
    <w:lvl w:ilvl="2" w:tplc="940899EC">
      <w:start w:val="1"/>
      <w:numFmt w:val="lowerRoman"/>
      <w:lvlText w:val="%3."/>
      <w:lvlJc w:val="right"/>
      <w:pPr>
        <w:ind w:left="2160" w:hanging="180"/>
      </w:pPr>
    </w:lvl>
    <w:lvl w:ilvl="3" w:tplc="79902E5A">
      <w:start w:val="1"/>
      <w:numFmt w:val="decimal"/>
      <w:lvlText w:val="%4."/>
      <w:lvlJc w:val="left"/>
      <w:pPr>
        <w:ind w:left="2880" w:hanging="360"/>
      </w:pPr>
    </w:lvl>
    <w:lvl w:ilvl="4" w:tplc="A4D40C14">
      <w:start w:val="1"/>
      <w:numFmt w:val="lowerLetter"/>
      <w:lvlText w:val="%5."/>
      <w:lvlJc w:val="left"/>
      <w:pPr>
        <w:ind w:left="3600" w:hanging="360"/>
      </w:pPr>
    </w:lvl>
    <w:lvl w:ilvl="5" w:tplc="AE6CE176">
      <w:start w:val="1"/>
      <w:numFmt w:val="lowerRoman"/>
      <w:lvlText w:val="%6."/>
      <w:lvlJc w:val="right"/>
      <w:pPr>
        <w:ind w:left="4320" w:hanging="180"/>
      </w:pPr>
    </w:lvl>
    <w:lvl w:ilvl="6" w:tplc="E99812E8">
      <w:start w:val="1"/>
      <w:numFmt w:val="decimal"/>
      <w:lvlText w:val="%7."/>
      <w:lvlJc w:val="left"/>
      <w:pPr>
        <w:ind w:left="5040" w:hanging="360"/>
      </w:pPr>
    </w:lvl>
    <w:lvl w:ilvl="7" w:tplc="C04495D8">
      <w:start w:val="1"/>
      <w:numFmt w:val="lowerLetter"/>
      <w:lvlText w:val="%8."/>
      <w:lvlJc w:val="left"/>
      <w:pPr>
        <w:ind w:left="5760" w:hanging="360"/>
      </w:pPr>
    </w:lvl>
    <w:lvl w:ilvl="8" w:tplc="1DF801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A2"/>
    <w:rsid w:val="002713AB"/>
    <w:rsid w:val="002C0647"/>
    <w:rsid w:val="00556E39"/>
    <w:rsid w:val="00717D49"/>
    <w:rsid w:val="009857FC"/>
    <w:rsid w:val="00D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pacing w:after="0" w:line="360" w:lineRule="auto"/>
    </w:pPr>
    <w:rPr>
      <w:rFonts w:ascii="Times New Roman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Calibri" w:hAnsi="Times New Roman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qFormat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Cambria" w:eastAsia="Cambria" w:hAnsi="Cambria" w:cs="Cambria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Cambria" w:eastAsia="Cambria" w:hAnsi="Cambria" w:cs="Cambria"/>
      <w:b/>
      <w:bCs/>
      <w:color w:val="4F81BD" w:themeColor="accent1"/>
      <w:sz w:val="24"/>
      <w:szCs w:val="20"/>
      <w:lang w:eastAsia="pl-PL"/>
    </w:rPr>
  </w:style>
  <w:style w:type="paragraph" w:customStyle="1" w:styleId="Default">
    <w:name w:val="Default"/>
    <w:pPr>
      <w:spacing w:after="0" w:line="240" w:lineRule="auto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Calibri" w:hAnsi="Times New Roman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pPr>
      <w:spacing w:after="0" w:line="240" w:lineRule="auto"/>
    </w:pPr>
    <w:rPr>
      <w:rFonts w:ascii="Times New Roman" w:hAnsi="Times New Roman" w:cs="Arial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pacing w:after="0" w:line="360" w:lineRule="auto"/>
    </w:pPr>
    <w:rPr>
      <w:rFonts w:ascii="Times New Roman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Calibri" w:hAnsi="Times New Roman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qFormat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Cambria" w:eastAsia="Cambria" w:hAnsi="Cambria" w:cs="Cambria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Cambria" w:eastAsia="Cambria" w:hAnsi="Cambria" w:cs="Cambria"/>
      <w:b/>
      <w:bCs/>
      <w:color w:val="4F81BD" w:themeColor="accent1"/>
      <w:sz w:val="24"/>
      <w:szCs w:val="20"/>
      <w:lang w:eastAsia="pl-PL"/>
    </w:rPr>
  </w:style>
  <w:style w:type="paragraph" w:customStyle="1" w:styleId="Default">
    <w:name w:val="Default"/>
    <w:pPr>
      <w:spacing w:after="0" w:line="240" w:lineRule="auto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Calibri" w:hAnsi="Times New Roman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pPr>
      <w:spacing w:after="0" w:line="240" w:lineRule="auto"/>
    </w:pPr>
    <w:rPr>
      <w:rFonts w:ascii="Times New Roman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0.emf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image" Target="media/image160.emf"/><Relationship Id="rId3" Type="http://schemas.microsoft.com/office/2007/relationships/stylesWithEffects" Target="stylesWithEffects.xml"/><Relationship Id="rId21" Type="http://schemas.openxmlformats.org/officeDocument/2006/relationships/image" Target="media/image70.emf"/><Relationship Id="rId34" Type="http://schemas.openxmlformats.org/officeDocument/2006/relationships/image" Target="media/image14.e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50.emf"/><Relationship Id="rId25" Type="http://schemas.openxmlformats.org/officeDocument/2006/relationships/image" Target="media/image90.emf"/><Relationship Id="rId33" Type="http://schemas.openxmlformats.org/officeDocument/2006/relationships/image" Target="media/image130.emf"/><Relationship Id="rId38" Type="http://schemas.openxmlformats.org/officeDocument/2006/relationships/image" Target="media/image16.emf"/><Relationship Id="rId46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image" Target="media/image110.emf"/><Relationship Id="rId41" Type="http://schemas.openxmlformats.org/officeDocument/2006/relationships/image" Target="media/image170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image" Target="media/image150.emf"/><Relationship Id="rId40" Type="http://schemas.openxmlformats.org/officeDocument/2006/relationships/image" Target="media/image17.emf"/><Relationship Id="rId45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40.emf"/><Relationship Id="rId23" Type="http://schemas.openxmlformats.org/officeDocument/2006/relationships/image" Target="media/image80.emf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image" Target="media/image60.emf"/><Relationship Id="rId31" Type="http://schemas.openxmlformats.org/officeDocument/2006/relationships/image" Target="media/image120.emf"/><Relationship Id="rId44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18.emf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image" Target="media/image100.emf"/><Relationship Id="rId30" Type="http://schemas.openxmlformats.org/officeDocument/2006/relationships/image" Target="media/image12.emf"/><Relationship Id="rId35" Type="http://schemas.openxmlformats.org/officeDocument/2006/relationships/image" Target="media/image140.e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1231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2021-07-29T13:24:00Z</dcterms:created>
  <dcterms:modified xsi:type="dcterms:W3CDTF">2021-07-30T14:16:00Z</dcterms:modified>
</cp:coreProperties>
</file>