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30C2" w14:textId="638AC060" w:rsidR="008E1335" w:rsidRPr="00637C10" w:rsidRDefault="00313FA8" w:rsidP="0024233D">
      <w:pPr>
        <w:pStyle w:val="tytu1"/>
        <w:spacing w:line="300" w:lineRule="auto"/>
      </w:pPr>
      <w:r w:rsidRPr="00637C10">
        <w:t xml:space="preserve">Informacje na temat </w:t>
      </w:r>
      <w:r w:rsidR="0049256C" w:rsidRPr="00637C10">
        <w:t xml:space="preserve">dozwolonej liczby </w:t>
      </w:r>
      <w:r w:rsidR="008E1335" w:rsidRPr="00637C10">
        <w:t>k</w:t>
      </w:r>
      <w:r w:rsidR="00A84CFF" w:rsidRPr="00637C10">
        <w:t>asyn gry</w:t>
      </w:r>
      <w:r w:rsidR="00E01466">
        <w:t xml:space="preserve"> w podziale na w</w:t>
      </w:r>
      <w:r w:rsidR="00A84CFF" w:rsidRPr="00637C10">
        <w:t>ojewództwa i miasta</w:t>
      </w:r>
    </w:p>
    <w:p w14:paraId="0CEBA468" w14:textId="0F895BCE" w:rsidR="00637C10" w:rsidRPr="00637C10" w:rsidRDefault="00E01466" w:rsidP="0024233D">
      <w:pPr>
        <w:pStyle w:val="tytu1"/>
        <w:spacing w:line="300" w:lineRule="auto"/>
      </w:pPr>
      <w:r>
        <w:rPr>
          <w:bCs/>
        </w:rPr>
        <w:t xml:space="preserve">Stan na dzień </w:t>
      </w:r>
      <w:r w:rsidR="00295B50">
        <w:rPr>
          <w:bCs/>
        </w:rPr>
        <w:t>21.10.2025</w:t>
      </w:r>
      <w:r w:rsidR="009848A7" w:rsidRPr="00637C10">
        <w:rPr>
          <w:bCs/>
        </w:rPr>
        <w:t xml:space="preserve"> </w:t>
      </w:r>
      <w:r w:rsidR="002A1C82" w:rsidRPr="00637C10">
        <w:rPr>
          <w:bCs/>
        </w:rPr>
        <w:t>r.</w:t>
      </w:r>
    </w:p>
    <w:p w14:paraId="470EE952" w14:textId="1155E52A" w:rsidR="008E1335" w:rsidRPr="00637C10" w:rsidRDefault="008E1335" w:rsidP="0024233D">
      <w:pPr>
        <w:pStyle w:val="Nazwawojewdtwa"/>
        <w:spacing w:before="240" w:line="300" w:lineRule="auto"/>
      </w:pPr>
      <w:r w:rsidRPr="00637C10">
        <w:t>Województwo Dolnośląskie</w:t>
      </w:r>
    </w:p>
    <w:p w14:paraId="6891A470" w14:textId="77777777" w:rsidR="00E01466" w:rsidRPr="006545FE" w:rsidRDefault="00E01466" w:rsidP="0024233D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545FE">
        <w:rPr>
          <w:rFonts w:ascii="Lato" w:hAnsi="Lato"/>
          <w:sz w:val="26"/>
          <w:szCs w:val="26"/>
        </w:rPr>
        <w:t>Dane dotyczące liczby ludności oraz liczby kasyn gry i koncesji</w:t>
      </w:r>
      <w:r w:rsidRPr="006545FE">
        <w:rPr>
          <w:rFonts w:ascii="Lato" w:hAnsi="Lato" w:cs="Calibri"/>
          <w:sz w:val="26"/>
          <w:szCs w:val="26"/>
        </w:rPr>
        <w:t>:</w:t>
      </w:r>
    </w:p>
    <w:p w14:paraId="2219C9D4" w14:textId="0EB8F4BD" w:rsidR="008E1335" w:rsidRPr="00637C10" w:rsidRDefault="008E1335" w:rsidP="0024233D">
      <w:pPr>
        <w:numPr>
          <w:ilvl w:val="0"/>
          <w:numId w:val="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ludność: 2.</w:t>
      </w:r>
      <w:r w:rsidR="0083348A" w:rsidRPr="00637C10">
        <w:rPr>
          <w:rFonts w:ascii="Lato" w:hAnsi="Lato" w:cs="Calibri"/>
          <w:sz w:val="26"/>
          <w:szCs w:val="26"/>
        </w:rPr>
        <w:t>8</w:t>
      </w:r>
      <w:r w:rsidR="00D0571B">
        <w:rPr>
          <w:rFonts w:ascii="Lato" w:hAnsi="Lato" w:cs="Calibri"/>
          <w:sz w:val="26"/>
          <w:szCs w:val="26"/>
        </w:rPr>
        <w:t>68.242</w:t>
      </w:r>
    </w:p>
    <w:p w14:paraId="52609817" w14:textId="77777777" w:rsidR="008E1335" w:rsidRPr="00637C10" w:rsidRDefault="0049256C" w:rsidP="0024233D">
      <w:pPr>
        <w:numPr>
          <w:ilvl w:val="0"/>
          <w:numId w:val="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</w:t>
      </w:r>
      <w:r w:rsidR="008E1335" w:rsidRPr="00637C10">
        <w:rPr>
          <w:rFonts w:ascii="Lato" w:hAnsi="Lato" w:cs="Calibri"/>
          <w:sz w:val="26"/>
          <w:szCs w:val="26"/>
        </w:rPr>
        <w:t xml:space="preserve"> kasyn: 4</w:t>
      </w:r>
    </w:p>
    <w:p w14:paraId="5EB78E88" w14:textId="77777777" w:rsidR="008E1335" w:rsidRPr="00637C10" w:rsidRDefault="0049256C" w:rsidP="0024233D">
      <w:pPr>
        <w:numPr>
          <w:ilvl w:val="0"/>
          <w:numId w:val="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8E1335" w:rsidRPr="00637C10">
        <w:rPr>
          <w:rFonts w:ascii="Lato" w:hAnsi="Lato" w:cs="Calibri"/>
          <w:sz w:val="26"/>
          <w:szCs w:val="26"/>
        </w:rPr>
        <w:t xml:space="preserve">: </w:t>
      </w:r>
      <w:r w:rsidR="00FE1EE9">
        <w:rPr>
          <w:rFonts w:ascii="Lato" w:hAnsi="Lato" w:cs="Calibri"/>
          <w:sz w:val="26"/>
          <w:szCs w:val="26"/>
        </w:rPr>
        <w:t>4</w:t>
      </w:r>
    </w:p>
    <w:p w14:paraId="42E3F1FD" w14:textId="77777777" w:rsidR="00306CE3" w:rsidRDefault="008E1335" w:rsidP="0024233D">
      <w:pPr>
        <w:numPr>
          <w:ilvl w:val="0"/>
          <w:numId w:val="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wolne lokalizacje na województwo: </w:t>
      </w:r>
      <w:r w:rsidR="00FE1EE9">
        <w:rPr>
          <w:rFonts w:ascii="Lato" w:hAnsi="Lato" w:cs="Calibri"/>
          <w:sz w:val="26"/>
          <w:szCs w:val="26"/>
        </w:rPr>
        <w:t>0</w:t>
      </w:r>
    </w:p>
    <w:p w14:paraId="252858CC" w14:textId="0F8EC8E7" w:rsidR="00E01466" w:rsidRDefault="00E01466" w:rsidP="0024233D">
      <w:pPr>
        <w:numPr>
          <w:ilvl w:val="0"/>
          <w:numId w:val="2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lokalizacja kasyna</w:t>
      </w:r>
      <w:r w:rsidR="0011012D">
        <w:rPr>
          <w:rFonts w:ascii="Lato" w:hAnsi="Lato" w:cs="Calibri"/>
          <w:iCs/>
          <w:sz w:val="26"/>
          <w:szCs w:val="26"/>
        </w:rPr>
        <w:t>:</w:t>
      </w:r>
    </w:p>
    <w:p w14:paraId="3DC7570B" w14:textId="2B70E5B0" w:rsidR="008E1335" w:rsidRPr="00637C10" w:rsidRDefault="008E1335" w:rsidP="0024233D">
      <w:pPr>
        <w:numPr>
          <w:ilvl w:val="0"/>
          <w:numId w:val="4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Wrocław: </w:t>
      </w:r>
      <w:r w:rsidR="00D84E6C" w:rsidRPr="00637C10">
        <w:rPr>
          <w:rFonts w:ascii="Lato" w:hAnsi="Lato" w:cs="Calibri"/>
          <w:iCs/>
          <w:sz w:val="26"/>
          <w:szCs w:val="26"/>
        </w:rPr>
        <w:t>6</w:t>
      </w:r>
      <w:r w:rsidR="00CC0BCA" w:rsidRPr="00637C10">
        <w:rPr>
          <w:rFonts w:ascii="Lato" w:hAnsi="Lato" w:cs="Calibri"/>
          <w:iCs/>
          <w:sz w:val="26"/>
          <w:szCs w:val="26"/>
        </w:rPr>
        <w:t>7</w:t>
      </w:r>
      <w:r w:rsidR="00D0571B">
        <w:rPr>
          <w:rFonts w:ascii="Lato" w:hAnsi="Lato" w:cs="Calibri"/>
          <w:iCs/>
          <w:sz w:val="26"/>
          <w:szCs w:val="26"/>
        </w:rPr>
        <w:t>2</w:t>
      </w:r>
      <w:r w:rsidR="00CC0BCA" w:rsidRPr="00637C10">
        <w:rPr>
          <w:rFonts w:ascii="Lato" w:hAnsi="Lato" w:cs="Calibri"/>
          <w:iCs/>
          <w:sz w:val="26"/>
          <w:szCs w:val="26"/>
        </w:rPr>
        <w:t>.</w:t>
      </w:r>
      <w:r w:rsidR="00D0571B">
        <w:rPr>
          <w:rFonts w:ascii="Lato" w:hAnsi="Lato" w:cs="Calibri"/>
          <w:iCs/>
          <w:sz w:val="26"/>
          <w:szCs w:val="26"/>
        </w:rPr>
        <w:t>882</w:t>
      </w:r>
      <w:r w:rsidRPr="00637C10">
        <w:rPr>
          <w:rFonts w:ascii="Lato" w:hAnsi="Lato" w:cs="Calibri"/>
          <w:iCs/>
          <w:sz w:val="26"/>
          <w:szCs w:val="26"/>
        </w:rPr>
        <w:t xml:space="preserve"> mieszka</w:t>
      </w:r>
      <w:r w:rsidRPr="00637C10">
        <w:rPr>
          <w:rFonts w:ascii="Lato" w:hAnsi="Lato" w:cs="Calibri"/>
          <w:sz w:val="26"/>
          <w:szCs w:val="26"/>
        </w:rPr>
        <w:t>ń</w:t>
      </w:r>
      <w:r w:rsidR="000E686F" w:rsidRPr="00637C10">
        <w:rPr>
          <w:rFonts w:ascii="Lato" w:hAnsi="Lato" w:cs="Calibri"/>
          <w:iCs/>
          <w:sz w:val="26"/>
          <w:szCs w:val="26"/>
        </w:rPr>
        <w:t xml:space="preserve">ców. </w:t>
      </w:r>
      <w:r w:rsidR="005522CA" w:rsidRPr="00637C10">
        <w:rPr>
          <w:rFonts w:ascii="Lato" w:hAnsi="Lato" w:cs="Calibri"/>
          <w:iCs/>
          <w:sz w:val="26"/>
          <w:szCs w:val="26"/>
        </w:rPr>
        <w:t>L</w:t>
      </w:r>
      <w:r w:rsidR="00B7022E" w:rsidRPr="00637C10">
        <w:rPr>
          <w:rFonts w:ascii="Lato" w:hAnsi="Lato" w:cs="Calibri"/>
          <w:iCs/>
          <w:sz w:val="26"/>
          <w:szCs w:val="26"/>
        </w:rPr>
        <w:t>imit wykorzystany</w:t>
      </w:r>
    </w:p>
    <w:p w14:paraId="23631C8F" w14:textId="77777777" w:rsidR="005522CA" w:rsidRPr="00637C10" w:rsidRDefault="00D40BC3" w:rsidP="0024233D">
      <w:pPr>
        <w:numPr>
          <w:ilvl w:val="0"/>
          <w:numId w:val="5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Zjednoczone Przedsiębiorstwa Rozrywkowe S.A.</w:t>
      </w:r>
      <w:r w:rsidR="005522CA" w:rsidRPr="00637C10">
        <w:rPr>
          <w:rFonts w:ascii="Lato" w:hAnsi="Lato" w:cs="Calibri"/>
          <w:iCs/>
          <w:sz w:val="26"/>
          <w:szCs w:val="26"/>
        </w:rPr>
        <w:t>, ul. Ruska 6/7 i Rzeźnicza 1</w:t>
      </w:r>
    </w:p>
    <w:p w14:paraId="2C4B7271" w14:textId="77777777" w:rsidR="00FE1EE9" w:rsidRDefault="00FE1EE9" w:rsidP="0024233D">
      <w:pPr>
        <w:numPr>
          <w:ilvl w:val="0"/>
          <w:numId w:val="5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Casinos Poland CP Sp. z o.o., ul. Piłsudskiego 66</w:t>
      </w:r>
    </w:p>
    <w:p w14:paraId="65722061" w14:textId="77777777" w:rsidR="005D6153" w:rsidRDefault="005D6153" w:rsidP="0024233D">
      <w:pPr>
        <w:numPr>
          <w:ilvl w:val="0"/>
          <w:numId w:val="5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 xml:space="preserve">Casinos Poland CP Sp. z o.o., ul. Oławska 2 </w:t>
      </w:r>
    </w:p>
    <w:p w14:paraId="66512671" w14:textId="77777777" w:rsidR="00FE1EE9" w:rsidRPr="00FE1EE9" w:rsidRDefault="00FE1EE9" w:rsidP="0024233D">
      <w:p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6"/>
          <w:szCs w:val="6"/>
        </w:rPr>
      </w:pPr>
    </w:p>
    <w:p w14:paraId="27583471" w14:textId="5A743BDB" w:rsidR="001D1F05" w:rsidRPr="001D1F05" w:rsidRDefault="00FE1EE9" w:rsidP="0024233D">
      <w:pPr>
        <w:numPr>
          <w:ilvl w:val="0"/>
          <w:numId w:val="4"/>
        </w:numPr>
        <w:autoSpaceDE w:val="0"/>
        <w:autoSpaceDN w:val="0"/>
        <w:adjustRightInd w:val="0"/>
        <w:spacing w:line="300" w:lineRule="auto"/>
        <w:ind w:hanging="357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 xml:space="preserve">Bielawa: </w:t>
      </w:r>
      <w:r w:rsidRPr="003D0514">
        <w:rPr>
          <w:rFonts w:ascii="Calibri" w:hAnsi="Calibri" w:cs="Calibri"/>
          <w:sz w:val="28"/>
          <w:szCs w:val="28"/>
        </w:rPr>
        <w:t>poniżej 100.000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Lato" w:hAnsi="Lato" w:cs="Calibri"/>
          <w:sz w:val="26"/>
          <w:szCs w:val="26"/>
        </w:rPr>
        <w:t>mieszkańców. Limit wykorzystany</w:t>
      </w:r>
    </w:p>
    <w:p w14:paraId="2E59CAB3" w14:textId="7CB42C82" w:rsidR="00A24C0E" w:rsidRPr="001D1F05" w:rsidRDefault="00FE1EE9" w:rsidP="0024233D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line="300" w:lineRule="auto"/>
        <w:ind w:hanging="357"/>
        <w:rPr>
          <w:rFonts w:ascii="Lato" w:hAnsi="Lato" w:cs="Calibri"/>
          <w:sz w:val="26"/>
          <w:szCs w:val="26"/>
        </w:rPr>
      </w:pPr>
      <w:proofErr w:type="spellStart"/>
      <w:r w:rsidRPr="001D1F05">
        <w:rPr>
          <w:rFonts w:ascii="Lato" w:hAnsi="Lato" w:cs="Calibri"/>
          <w:sz w:val="26"/>
          <w:szCs w:val="26"/>
        </w:rPr>
        <w:t>Medella</w:t>
      </w:r>
      <w:proofErr w:type="spellEnd"/>
      <w:r w:rsidRPr="001D1F05">
        <w:rPr>
          <w:rFonts w:ascii="Lato" w:hAnsi="Lato" w:cs="Calibri"/>
          <w:sz w:val="26"/>
          <w:szCs w:val="26"/>
        </w:rPr>
        <w:t xml:space="preserve"> S.A., ul. Janusza Korczaka 1</w:t>
      </w:r>
      <w:r w:rsidR="002003B3" w:rsidRPr="001D1F05">
        <w:rPr>
          <w:rFonts w:ascii="Lato" w:hAnsi="Lato" w:cs="Calibri"/>
          <w:sz w:val="26"/>
          <w:szCs w:val="26"/>
        </w:rPr>
        <w:t>-4 (kasyno pod nr 4)</w:t>
      </w:r>
    </w:p>
    <w:p w14:paraId="45C1F431" w14:textId="5BECF0F9" w:rsidR="008E1335" w:rsidRPr="00637C10" w:rsidRDefault="002E7F9E" w:rsidP="0024233D">
      <w:pPr>
        <w:pStyle w:val="Nazwawojewdtwa"/>
        <w:spacing w:before="240" w:line="300" w:lineRule="auto"/>
        <w:contextualSpacing/>
      </w:pPr>
      <w:r w:rsidRPr="00637C10">
        <w:t>Województwo Kujawsko-P</w:t>
      </w:r>
      <w:r w:rsidR="008E1335" w:rsidRPr="00637C10">
        <w:t>omorskie</w:t>
      </w:r>
    </w:p>
    <w:p w14:paraId="5385DB4C" w14:textId="449EF450" w:rsidR="0011012D" w:rsidRDefault="0011012D" w:rsidP="0024233D">
      <w:pPr>
        <w:numPr>
          <w:ilvl w:val="0"/>
          <w:numId w:val="7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3CC1DA5C" w14:textId="1C827316" w:rsidR="008E1335" w:rsidRPr="00637C10" w:rsidRDefault="008E1335" w:rsidP="0024233D">
      <w:pPr>
        <w:numPr>
          <w:ilvl w:val="0"/>
          <w:numId w:val="6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ludność: </w:t>
      </w:r>
      <w:r w:rsidR="00FD40CE">
        <w:rPr>
          <w:rFonts w:ascii="Lato" w:hAnsi="Lato" w:cs="Calibri"/>
          <w:sz w:val="26"/>
          <w:szCs w:val="26"/>
        </w:rPr>
        <w:t>1.9</w:t>
      </w:r>
      <w:r w:rsidR="00D0571B">
        <w:rPr>
          <w:rFonts w:ascii="Lato" w:hAnsi="Lato" w:cs="Calibri"/>
          <w:sz w:val="26"/>
          <w:szCs w:val="26"/>
        </w:rPr>
        <w:t>84.479</w:t>
      </w:r>
    </w:p>
    <w:p w14:paraId="73E2DE19" w14:textId="77777777" w:rsidR="008E1335" w:rsidRPr="00637C10" w:rsidRDefault="00E44A41" w:rsidP="0024233D">
      <w:pPr>
        <w:numPr>
          <w:ilvl w:val="0"/>
          <w:numId w:val="6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3</w:t>
      </w:r>
    </w:p>
    <w:p w14:paraId="616F6DC0" w14:textId="7DD26ABF" w:rsidR="008E1335" w:rsidRDefault="004D3A0A" w:rsidP="0024233D">
      <w:pPr>
        <w:numPr>
          <w:ilvl w:val="0"/>
          <w:numId w:val="6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BB1CE2" w:rsidRPr="00637C10">
        <w:rPr>
          <w:rFonts w:ascii="Lato" w:hAnsi="Lato" w:cs="Calibri"/>
          <w:sz w:val="26"/>
          <w:szCs w:val="26"/>
        </w:rPr>
        <w:t xml:space="preserve">: </w:t>
      </w:r>
      <w:r w:rsidR="002B214C" w:rsidRPr="00637C10">
        <w:rPr>
          <w:rFonts w:ascii="Lato" w:hAnsi="Lato" w:cs="Calibri"/>
          <w:sz w:val="26"/>
          <w:szCs w:val="26"/>
        </w:rPr>
        <w:t>3</w:t>
      </w:r>
    </w:p>
    <w:p w14:paraId="0AD24495" w14:textId="77777777" w:rsidR="00B379CA" w:rsidRPr="001D1F05" w:rsidRDefault="00BB1CE2" w:rsidP="0024233D">
      <w:pPr>
        <w:numPr>
          <w:ilvl w:val="0"/>
          <w:numId w:val="6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1D1F05">
        <w:rPr>
          <w:rFonts w:ascii="Lato" w:hAnsi="Lato" w:cs="Calibri"/>
          <w:sz w:val="26"/>
          <w:szCs w:val="26"/>
        </w:rPr>
        <w:t xml:space="preserve">wolne lokalizacje na województwo: </w:t>
      </w:r>
      <w:r w:rsidR="002B214C" w:rsidRPr="001D1F05">
        <w:rPr>
          <w:rFonts w:ascii="Lato" w:hAnsi="Lato" w:cs="Calibri"/>
          <w:sz w:val="26"/>
          <w:szCs w:val="26"/>
        </w:rPr>
        <w:t>0</w:t>
      </w:r>
    </w:p>
    <w:p w14:paraId="2EDCB393" w14:textId="73BDF665" w:rsidR="0011012D" w:rsidRDefault="0011012D" w:rsidP="0024233D">
      <w:pPr>
        <w:numPr>
          <w:ilvl w:val="0"/>
          <w:numId w:val="7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lokalizacja kasyna:</w:t>
      </w:r>
    </w:p>
    <w:p w14:paraId="2055A4F1" w14:textId="506E3464" w:rsidR="00BB1CE2" w:rsidRPr="00637C10" w:rsidRDefault="00BB1CE2" w:rsidP="0024233D">
      <w:pPr>
        <w:numPr>
          <w:ilvl w:val="0"/>
          <w:numId w:val="9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Bydgoszcz: </w:t>
      </w:r>
      <w:r w:rsidR="00CB1EFF" w:rsidRPr="00637C10">
        <w:rPr>
          <w:rFonts w:ascii="Lato" w:hAnsi="Lato" w:cs="Calibri"/>
          <w:iCs/>
          <w:sz w:val="26"/>
          <w:szCs w:val="26"/>
        </w:rPr>
        <w:t>3</w:t>
      </w:r>
      <w:r w:rsidR="00504C29">
        <w:rPr>
          <w:rFonts w:ascii="Lato" w:hAnsi="Lato" w:cs="Calibri"/>
          <w:iCs/>
          <w:sz w:val="26"/>
          <w:szCs w:val="26"/>
        </w:rPr>
        <w:t>2</w:t>
      </w:r>
      <w:r w:rsidR="00D0571B">
        <w:rPr>
          <w:rFonts w:ascii="Lato" w:hAnsi="Lato" w:cs="Calibri"/>
          <w:iCs/>
          <w:sz w:val="26"/>
          <w:szCs w:val="26"/>
        </w:rPr>
        <w:t>4.043</w:t>
      </w:r>
      <w:r w:rsidRPr="00637C10">
        <w:rPr>
          <w:rFonts w:ascii="Lato" w:hAnsi="Lato" w:cs="Calibri"/>
          <w:iCs/>
          <w:sz w:val="26"/>
          <w:szCs w:val="26"/>
        </w:rPr>
        <w:t xml:space="preserve"> mieszka</w:t>
      </w:r>
      <w:r w:rsidRPr="00637C10">
        <w:rPr>
          <w:rFonts w:ascii="Lato" w:hAnsi="Lato" w:cs="Calibri"/>
          <w:sz w:val="26"/>
          <w:szCs w:val="26"/>
        </w:rPr>
        <w:t>ń</w:t>
      </w:r>
      <w:r w:rsidRPr="00637C10">
        <w:rPr>
          <w:rFonts w:ascii="Lato" w:hAnsi="Lato" w:cs="Calibri"/>
          <w:iCs/>
          <w:sz w:val="26"/>
          <w:szCs w:val="26"/>
        </w:rPr>
        <w:t>ców.</w:t>
      </w:r>
      <w:r w:rsidR="002B214C" w:rsidRPr="00637C10">
        <w:rPr>
          <w:rFonts w:ascii="Lato" w:hAnsi="Lato" w:cs="Calibri"/>
          <w:iCs/>
          <w:sz w:val="26"/>
          <w:szCs w:val="26"/>
        </w:rPr>
        <w:t xml:space="preserve"> Limit wykorzystany</w:t>
      </w:r>
      <w:r w:rsidR="00967C49" w:rsidRPr="00637C10">
        <w:rPr>
          <w:rFonts w:ascii="Lato" w:hAnsi="Lato" w:cs="Calibri"/>
          <w:iCs/>
          <w:sz w:val="26"/>
          <w:szCs w:val="26"/>
        </w:rPr>
        <w:t>.</w:t>
      </w:r>
    </w:p>
    <w:p w14:paraId="10A56EFF" w14:textId="77777777" w:rsidR="00BB1CE2" w:rsidRPr="00637C10" w:rsidRDefault="000A5CA1" w:rsidP="0024233D">
      <w:pPr>
        <w:numPr>
          <w:ilvl w:val="0"/>
          <w:numId w:val="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Zjednoczone Przedsiębiorstwa Rozrywkowe</w:t>
      </w:r>
      <w:r w:rsidR="00BB1CE2" w:rsidRPr="00637C10">
        <w:rPr>
          <w:rFonts w:ascii="Lato" w:hAnsi="Lato" w:cs="Calibri"/>
          <w:iCs/>
          <w:sz w:val="26"/>
          <w:szCs w:val="26"/>
        </w:rPr>
        <w:t xml:space="preserve"> S</w:t>
      </w:r>
      <w:r>
        <w:rPr>
          <w:rFonts w:ascii="Lato" w:hAnsi="Lato" w:cs="Calibri"/>
          <w:iCs/>
          <w:sz w:val="26"/>
          <w:szCs w:val="26"/>
        </w:rPr>
        <w:t>.A.</w:t>
      </w:r>
      <w:r w:rsidR="00BB1CE2" w:rsidRPr="00637C10">
        <w:rPr>
          <w:rFonts w:ascii="Lato" w:hAnsi="Lato" w:cs="Calibri"/>
          <w:iCs/>
          <w:sz w:val="26"/>
          <w:szCs w:val="26"/>
        </w:rPr>
        <w:t xml:space="preserve">, ul. </w:t>
      </w:r>
      <w:r>
        <w:rPr>
          <w:rFonts w:ascii="Lato" w:hAnsi="Lato" w:cs="Calibri"/>
          <w:iCs/>
          <w:sz w:val="26"/>
          <w:szCs w:val="26"/>
        </w:rPr>
        <w:t>Gdańska 14</w:t>
      </w:r>
      <w:r w:rsidR="000B0FB9">
        <w:rPr>
          <w:rFonts w:ascii="Lato" w:hAnsi="Lato" w:cs="Calibri"/>
          <w:iCs/>
          <w:sz w:val="26"/>
          <w:szCs w:val="26"/>
        </w:rPr>
        <w:t xml:space="preserve"> (p</w:t>
      </w:r>
      <w:r w:rsidR="00884863">
        <w:rPr>
          <w:rFonts w:ascii="Lato" w:hAnsi="Lato" w:cs="Calibri"/>
          <w:iCs/>
          <w:sz w:val="26"/>
          <w:szCs w:val="26"/>
        </w:rPr>
        <w:t>oziom</w:t>
      </w:r>
      <w:r w:rsidR="000B0FB9">
        <w:rPr>
          <w:rFonts w:ascii="Lato" w:hAnsi="Lato" w:cs="Calibri"/>
          <w:iCs/>
          <w:sz w:val="26"/>
          <w:szCs w:val="26"/>
        </w:rPr>
        <w:t xml:space="preserve"> 3)</w:t>
      </w:r>
    </w:p>
    <w:p w14:paraId="359FDE04" w14:textId="77777777" w:rsidR="002B214C" w:rsidRPr="00637C10" w:rsidRDefault="002B214C" w:rsidP="0024233D">
      <w:pPr>
        <w:numPr>
          <w:ilvl w:val="0"/>
          <w:numId w:val="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proofErr w:type="spellStart"/>
      <w:r w:rsidRPr="00637C10">
        <w:rPr>
          <w:rFonts w:ascii="Lato" w:hAnsi="Lato" w:cs="Calibri"/>
          <w:iCs/>
          <w:sz w:val="26"/>
          <w:szCs w:val="26"/>
        </w:rPr>
        <w:t>Medella</w:t>
      </w:r>
      <w:proofErr w:type="spellEnd"/>
      <w:r w:rsidRPr="00637C10">
        <w:rPr>
          <w:rFonts w:ascii="Lato" w:hAnsi="Lato" w:cs="Calibri"/>
          <w:iCs/>
          <w:sz w:val="26"/>
          <w:szCs w:val="26"/>
        </w:rPr>
        <w:t xml:space="preserve"> S.A., ul. Gdańska 14</w:t>
      </w:r>
    </w:p>
    <w:p w14:paraId="2FC057B5" w14:textId="77777777" w:rsidR="002B214C" w:rsidRPr="00637C10" w:rsidRDefault="002B214C" w:rsidP="0024233D">
      <w:pPr>
        <w:numPr>
          <w:ilvl w:val="0"/>
          <w:numId w:val="9"/>
        </w:numPr>
        <w:spacing w:line="300" w:lineRule="auto"/>
        <w:ind w:left="714" w:hanging="357"/>
        <w:rPr>
          <w:rFonts w:ascii="Lato" w:hAnsi="Lato" w:cs="Calibri"/>
          <w:color w:val="000000"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Toruń: </w:t>
      </w:r>
      <w:r w:rsidRPr="00637C10">
        <w:rPr>
          <w:rFonts w:ascii="Lato" w:hAnsi="Lato" w:cs="Calibri"/>
          <w:color w:val="000000"/>
          <w:sz w:val="26"/>
          <w:szCs w:val="26"/>
        </w:rPr>
        <w:t>19</w:t>
      </w:r>
      <w:r w:rsidR="00D0571B">
        <w:rPr>
          <w:rFonts w:ascii="Lato" w:hAnsi="Lato" w:cs="Calibri"/>
          <w:color w:val="000000"/>
          <w:sz w:val="26"/>
          <w:szCs w:val="26"/>
        </w:rPr>
        <w:t>3.717</w:t>
      </w:r>
      <w:r w:rsidRPr="00637C10">
        <w:rPr>
          <w:rFonts w:ascii="Lato" w:hAnsi="Lato" w:cs="Calibri"/>
          <w:color w:val="000000"/>
          <w:sz w:val="26"/>
          <w:szCs w:val="26"/>
        </w:rPr>
        <w:t xml:space="preserve"> mieszkańców. Limit wykorzystany. </w:t>
      </w:r>
    </w:p>
    <w:p w14:paraId="4B8E630B" w14:textId="2393AFA0" w:rsidR="00D416DA" w:rsidRPr="000071A9" w:rsidRDefault="002B214C" w:rsidP="0024233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line="300" w:lineRule="auto"/>
        <w:ind w:left="714" w:hanging="357"/>
        <w:rPr>
          <w:rFonts w:ascii="Lato" w:hAnsi="Lato" w:cs="Calibri"/>
          <w:iCs/>
          <w:sz w:val="26"/>
          <w:szCs w:val="26"/>
        </w:rPr>
      </w:pPr>
      <w:r w:rsidRPr="000071A9">
        <w:rPr>
          <w:rFonts w:ascii="Lato" w:hAnsi="Lato" w:cs="Calibri"/>
          <w:iCs/>
          <w:sz w:val="26"/>
          <w:szCs w:val="26"/>
        </w:rPr>
        <w:t>Zjednoczone Przedsiębiorstwa Rozrywkowe S.A., ul. Przedzamcze 5,6,6a,6c,6d,8a (bud. Nr 5)</w:t>
      </w:r>
    </w:p>
    <w:p w14:paraId="307A6A79" w14:textId="38170D43" w:rsidR="008E1335" w:rsidRPr="00637C10" w:rsidRDefault="008E1335" w:rsidP="0024233D">
      <w:pPr>
        <w:pStyle w:val="Nazwawojewdtwa"/>
        <w:spacing w:before="240" w:line="300" w:lineRule="auto"/>
      </w:pPr>
      <w:r w:rsidRPr="00637C10">
        <w:t>Województwo Lubelskie</w:t>
      </w:r>
    </w:p>
    <w:p w14:paraId="09E4C02D" w14:textId="77777777" w:rsidR="0011012D" w:rsidRDefault="0011012D" w:rsidP="0024233D">
      <w:pPr>
        <w:numPr>
          <w:ilvl w:val="0"/>
          <w:numId w:val="11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63538237" w14:textId="7FC028A8" w:rsidR="008E1335" w:rsidRPr="00637C10" w:rsidRDefault="008E1335" w:rsidP="0024233D">
      <w:pPr>
        <w:numPr>
          <w:ilvl w:val="0"/>
          <w:numId w:val="10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ludność: </w:t>
      </w:r>
      <w:r w:rsidR="00D0571B">
        <w:rPr>
          <w:rFonts w:ascii="Lato" w:hAnsi="Lato" w:cs="Calibri"/>
          <w:sz w:val="26"/>
          <w:szCs w:val="26"/>
        </w:rPr>
        <w:t>1.996.440</w:t>
      </w:r>
    </w:p>
    <w:p w14:paraId="15B76527" w14:textId="77777777" w:rsidR="008E1335" w:rsidRPr="00637C10" w:rsidRDefault="00E44A41" w:rsidP="0024233D">
      <w:pPr>
        <w:numPr>
          <w:ilvl w:val="0"/>
          <w:numId w:val="10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3</w:t>
      </w:r>
      <w:r w:rsidR="00B92BDB" w:rsidRPr="00637C10">
        <w:rPr>
          <w:rFonts w:ascii="Lato" w:hAnsi="Lato" w:cs="Calibri"/>
          <w:color w:val="00B050"/>
          <w:sz w:val="26"/>
          <w:szCs w:val="26"/>
        </w:rPr>
        <w:t xml:space="preserve"> </w:t>
      </w:r>
    </w:p>
    <w:p w14:paraId="37B05598" w14:textId="77777777" w:rsidR="008E1335" w:rsidRPr="00637C10" w:rsidRDefault="004D3A0A" w:rsidP="0024233D">
      <w:pPr>
        <w:numPr>
          <w:ilvl w:val="0"/>
          <w:numId w:val="10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8E1335" w:rsidRPr="00637C10">
        <w:rPr>
          <w:rFonts w:ascii="Lato" w:hAnsi="Lato" w:cs="Calibri"/>
          <w:sz w:val="26"/>
          <w:szCs w:val="26"/>
        </w:rPr>
        <w:t xml:space="preserve">: </w:t>
      </w:r>
      <w:r w:rsidR="002053E6">
        <w:rPr>
          <w:rFonts w:ascii="Lato" w:hAnsi="Lato" w:cs="Calibri"/>
          <w:sz w:val="26"/>
          <w:szCs w:val="26"/>
        </w:rPr>
        <w:t>3</w:t>
      </w:r>
    </w:p>
    <w:p w14:paraId="02D08C8D" w14:textId="77777777" w:rsidR="001D5886" w:rsidRDefault="001D5886" w:rsidP="0024233D">
      <w:pPr>
        <w:numPr>
          <w:ilvl w:val="0"/>
          <w:numId w:val="10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wolne lokalizacje na województwo: </w:t>
      </w:r>
      <w:r w:rsidR="002053E6">
        <w:rPr>
          <w:rFonts w:ascii="Lato" w:hAnsi="Lato" w:cs="Calibri"/>
          <w:sz w:val="26"/>
          <w:szCs w:val="26"/>
        </w:rPr>
        <w:t>0</w:t>
      </w:r>
    </w:p>
    <w:p w14:paraId="5E0ED930" w14:textId="77777777" w:rsidR="0011012D" w:rsidRDefault="0011012D" w:rsidP="0024233D">
      <w:pPr>
        <w:numPr>
          <w:ilvl w:val="0"/>
          <w:numId w:val="11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lokalizacja kasyna:</w:t>
      </w:r>
    </w:p>
    <w:p w14:paraId="15ACB905" w14:textId="2DB04333" w:rsidR="008E1335" w:rsidRPr="00637C10" w:rsidRDefault="008E1335" w:rsidP="0024233D">
      <w:pPr>
        <w:numPr>
          <w:ilvl w:val="0"/>
          <w:numId w:val="12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Lublin: </w:t>
      </w:r>
      <w:r w:rsidR="00F56309" w:rsidRPr="00637C10">
        <w:rPr>
          <w:rFonts w:ascii="Lato" w:hAnsi="Lato" w:cs="Calibri"/>
          <w:iCs/>
          <w:sz w:val="26"/>
          <w:szCs w:val="26"/>
        </w:rPr>
        <w:t>3</w:t>
      </w:r>
      <w:r w:rsidR="00504C29">
        <w:rPr>
          <w:rFonts w:ascii="Lato" w:hAnsi="Lato" w:cs="Calibri"/>
          <w:iCs/>
          <w:sz w:val="26"/>
          <w:szCs w:val="26"/>
        </w:rPr>
        <w:t>2</w:t>
      </w:r>
      <w:r w:rsidR="00D0571B">
        <w:rPr>
          <w:rFonts w:ascii="Lato" w:hAnsi="Lato" w:cs="Calibri"/>
          <w:iCs/>
          <w:sz w:val="26"/>
          <w:szCs w:val="26"/>
        </w:rPr>
        <w:t>8</w:t>
      </w:r>
      <w:r w:rsidR="00504C29">
        <w:rPr>
          <w:rFonts w:ascii="Lato" w:hAnsi="Lato" w:cs="Calibri"/>
          <w:iCs/>
          <w:sz w:val="26"/>
          <w:szCs w:val="26"/>
        </w:rPr>
        <w:t>.</w:t>
      </w:r>
      <w:r w:rsidR="00D0571B">
        <w:rPr>
          <w:rFonts w:ascii="Lato" w:hAnsi="Lato" w:cs="Calibri"/>
          <w:iCs/>
          <w:sz w:val="26"/>
          <w:szCs w:val="26"/>
        </w:rPr>
        <w:t>305</w:t>
      </w:r>
      <w:r w:rsidRPr="00637C10">
        <w:rPr>
          <w:rFonts w:ascii="Lato" w:hAnsi="Lato" w:cs="Calibri"/>
          <w:iCs/>
          <w:sz w:val="26"/>
          <w:szCs w:val="26"/>
        </w:rPr>
        <w:t xml:space="preserve"> mieszka</w:t>
      </w:r>
      <w:r w:rsidRPr="00637C10">
        <w:rPr>
          <w:rFonts w:ascii="Lato" w:hAnsi="Lato" w:cs="Calibri"/>
          <w:sz w:val="26"/>
          <w:szCs w:val="26"/>
        </w:rPr>
        <w:t>ń</w:t>
      </w:r>
      <w:r w:rsidRPr="00637C10">
        <w:rPr>
          <w:rFonts w:ascii="Lato" w:hAnsi="Lato" w:cs="Calibri"/>
          <w:iCs/>
          <w:sz w:val="26"/>
          <w:szCs w:val="26"/>
        </w:rPr>
        <w:t>ców</w:t>
      </w:r>
      <w:r w:rsidR="00817DBD" w:rsidRPr="00637C10">
        <w:rPr>
          <w:rFonts w:ascii="Lato" w:hAnsi="Lato" w:cs="Calibri"/>
          <w:iCs/>
          <w:sz w:val="26"/>
          <w:szCs w:val="26"/>
        </w:rPr>
        <w:t>.</w:t>
      </w:r>
      <w:r w:rsidR="005A359A" w:rsidRPr="00637C10">
        <w:rPr>
          <w:rFonts w:ascii="Lato" w:hAnsi="Lato" w:cs="Calibri"/>
          <w:iCs/>
          <w:sz w:val="26"/>
          <w:szCs w:val="26"/>
        </w:rPr>
        <w:t xml:space="preserve"> </w:t>
      </w:r>
      <w:r w:rsidR="002D2BF2" w:rsidRPr="00637C10">
        <w:rPr>
          <w:rFonts w:ascii="Lato" w:hAnsi="Lato" w:cs="Calibri"/>
          <w:iCs/>
          <w:sz w:val="26"/>
          <w:szCs w:val="26"/>
        </w:rPr>
        <w:t>Limit wykorzystany</w:t>
      </w:r>
    </w:p>
    <w:p w14:paraId="1E42A659" w14:textId="77777777" w:rsidR="005A359A" w:rsidRDefault="005F0526" w:rsidP="0024233D">
      <w:pPr>
        <w:numPr>
          <w:ilvl w:val="0"/>
          <w:numId w:val="1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proofErr w:type="spellStart"/>
      <w:r w:rsidRPr="00637C10">
        <w:rPr>
          <w:rFonts w:ascii="Lato" w:hAnsi="Lato" w:cs="Calibri"/>
          <w:iCs/>
          <w:sz w:val="26"/>
          <w:szCs w:val="26"/>
        </w:rPr>
        <w:t>Medella</w:t>
      </w:r>
      <w:proofErr w:type="spellEnd"/>
      <w:r w:rsidRPr="00637C10">
        <w:rPr>
          <w:rFonts w:ascii="Lato" w:hAnsi="Lato" w:cs="Calibri"/>
          <w:iCs/>
          <w:sz w:val="26"/>
          <w:szCs w:val="26"/>
        </w:rPr>
        <w:t xml:space="preserve"> </w:t>
      </w:r>
      <w:r w:rsidR="005A359A" w:rsidRPr="00637C10">
        <w:rPr>
          <w:rFonts w:ascii="Lato" w:hAnsi="Lato" w:cs="Calibri"/>
          <w:sz w:val="26"/>
          <w:szCs w:val="26"/>
        </w:rPr>
        <w:t xml:space="preserve">S.A., ul. </w:t>
      </w:r>
      <w:r w:rsidR="00F95694" w:rsidRPr="00637C10">
        <w:rPr>
          <w:rFonts w:ascii="Lato" w:hAnsi="Lato" w:cs="Calibri"/>
          <w:sz w:val="26"/>
          <w:szCs w:val="26"/>
        </w:rPr>
        <w:t>Grodzka 3</w:t>
      </w:r>
      <w:r w:rsidRPr="00637C10">
        <w:rPr>
          <w:rFonts w:ascii="Lato" w:hAnsi="Lato" w:cs="Calibri"/>
          <w:sz w:val="26"/>
          <w:szCs w:val="26"/>
        </w:rPr>
        <w:t>0</w:t>
      </w:r>
    </w:p>
    <w:p w14:paraId="7DF47148" w14:textId="77777777" w:rsidR="002053E6" w:rsidRDefault="002053E6" w:rsidP="0024233D">
      <w:pPr>
        <w:numPr>
          <w:ilvl w:val="0"/>
          <w:numId w:val="1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>Zjednoczone Przedsiębiorstwa Rozrywkowe S.A.</w:t>
      </w:r>
      <w:r>
        <w:rPr>
          <w:rFonts w:ascii="Lato" w:hAnsi="Lato" w:cs="Calibri"/>
          <w:iCs/>
          <w:sz w:val="26"/>
          <w:szCs w:val="26"/>
        </w:rPr>
        <w:t xml:space="preserve">, </w:t>
      </w:r>
      <w:r w:rsidRPr="00637C10">
        <w:rPr>
          <w:rFonts w:ascii="Lato" w:hAnsi="Lato" w:cs="Calibri"/>
          <w:sz w:val="26"/>
          <w:szCs w:val="26"/>
        </w:rPr>
        <w:t>ul. Grodzka 30</w:t>
      </w:r>
      <w:r>
        <w:rPr>
          <w:rFonts w:ascii="Lato" w:hAnsi="Lato" w:cs="Calibri"/>
          <w:sz w:val="26"/>
          <w:szCs w:val="26"/>
        </w:rPr>
        <w:t xml:space="preserve"> (poziom +1)</w:t>
      </w:r>
    </w:p>
    <w:p w14:paraId="2376F461" w14:textId="77777777" w:rsidR="002053E6" w:rsidRPr="00637C10" w:rsidRDefault="002053E6" w:rsidP="0024233D">
      <w:pPr>
        <w:numPr>
          <w:ilvl w:val="0"/>
          <w:numId w:val="12"/>
        </w:numPr>
        <w:autoSpaceDE w:val="0"/>
        <w:autoSpaceDN w:val="0"/>
        <w:adjustRightInd w:val="0"/>
        <w:spacing w:line="300" w:lineRule="auto"/>
        <w:ind w:left="714" w:hanging="357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 xml:space="preserve">Zamość: </w:t>
      </w:r>
      <w:r w:rsidRPr="00637C10">
        <w:rPr>
          <w:rFonts w:ascii="Lato" w:hAnsi="Lato" w:cs="Calibri"/>
          <w:sz w:val="26"/>
          <w:szCs w:val="26"/>
        </w:rPr>
        <w:t>poniżej 100.000 mieszkańców. Limit wykorzystany</w:t>
      </w:r>
    </w:p>
    <w:p w14:paraId="37AF24EF" w14:textId="5C747E81" w:rsidR="002053E6" w:rsidRPr="000071A9" w:rsidRDefault="00306CE3" w:rsidP="0024233D">
      <w:pPr>
        <w:numPr>
          <w:ilvl w:val="0"/>
          <w:numId w:val="14"/>
        </w:numPr>
        <w:autoSpaceDE w:val="0"/>
        <w:autoSpaceDN w:val="0"/>
        <w:adjustRightInd w:val="0"/>
        <w:spacing w:line="300" w:lineRule="auto"/>
        <w:ind w:left="714" w:hanging="357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>Casino Sp. z o.o.,</w:t>
      </w:r>
      <w:r w:rsidRPr="00637C10">
        <w:rPr>
          <w:rFonts w:ascii="Lato" w:hAnsi="Lato" w:cs="Calibri"/>
          <w:sz w:val="26"/>
          <w:szCs w:val="26"/>
        </w:rPr>
        <w:t xml:space="preserve"> ul. </w:t>
      </w:r>
      <w:r w:rsidR="002053E6">
        <w:rPr>
          <w:rFonts w:ascii="Lato" w:hAnsi="Lato" w:cs="Calibri"/>
          <w:sz w:val="26"/>
          <w:szCs w:val="26"/>
        </w:rPr>
        <w:t xml:space="preserve">Kołłątaja 2/4/6 (poziom -1) </w:t>
      </w:r>
    </w:p>
    <w:p w14:paraId="5528C03C" w14:textId="62D919E9" w:rsidR="008E1335" w:rsidRPr="00637C10" w:rsidRDefault="008E1335" w:rsidP="0024233D">
      <w:pPr>
        <w:pStyle w:val="Nazwawojewdtwa"/>
        <w:spacing w:before="240" w:line="300" w:lineRule="auto"/>
      </w:pPr>
      <w:r w:rsidRPr="00637C10">
        <w:t>Województwo Lubuskie</w:t>
      </w:r>
    </w:p>
    <w:p w14:paraId="6842B4CB" w14:textId="77777777" w:rsidR="0011012D" w:rsidRDefault="0011012D" w:rsidP="0024233D">
      <w:pPr>
        <w:numPr>
          <w:ilvl w:val="0"/>
          <w:numId w:val="15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1763AEB7" w14:textId="02894C59" w:rsidR="008E1335" w:rsidRPr="00637C10" w:rsidRDefault="008E1335" w:rsidP="0024233D">
      <w:pPr>
        <w:numPr>
          <w:ilvl w:val="0"/>
          <w:numId w:val="1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ludność: </w:t>
      </w:r>
      <w:r w:rsidR="00AA53B2" w:rsidRPr="00637C10">
        <w:rPr>
          <w:rFonts w:ascii="Lato" w:hAnsi="Lato" w:cs="Calibri"/>
          <w:sz w:val="26"/>
          <w:szCs w:val="26"/>
        </w:rPr>
        <w:t>9</w:t>
      </w:r>
      <w:r w:rsidR="00D0571B">
        <w:rPr>
          <w:rFonts w:ascii="Lato" w:hAnsi="Lato" w:cs="Calibri"/>
          <w:sz w:val="26"/>
          <w:szCs w:val="26"/>
        </w:rPr>
        <w:t>69.819</w:t>
      </w:r>
    </w:p>
    <w:p w14:paraId="6632720D" w14:textId="77777777" w:rsidR="008E1335" w:rsidRPr="00637C10" w:rsidRDefault="00E44A41" w:rsidP="0024233D">
      <w:pPr>
        <w:numPr>
          <w:ilvl w:val="0"/>
          <w:numId w:val="1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1</w:t>
      </w:r>
    </w:p>
    <w:p w14:paraId="384E592E" w14:textId="77777777" w:rsidR="008E1335" w:rsidRPr="00637C10" w:rsidRDefault="004D3A0A" w:rsidP="0024233D">
      <w:pPr>
        <w:numPr>
          <w:ilvl w:val="0"/>
          <w:numId w:val="1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8E1335" w:rsidRPr="00637C10">
        <w:rPr>
          <w:rFonts w:ascii="Lato" w:hAnsi="Lato" w:cs="Calibri"/>
          <w:sz w:val="26"/>
          <w:szCs w:val="26"/>
        </w:rPr>
        <w:t xml:space="preserve">: </w:t>
      </w:r>
      <w:r w:rsidR="000E686F" w:rsidRPr="00637C10">
        <w:rPr>
          <w:rFonts w:ascii="Lato" w:hAnsi="Lato" w:cs="Calibri"/>
          <w:sz w:val="26"/>
          <w:szCs w:val="26"/>
        </w:rPr>
        <w:t>1</w:t>
      </w:r>
    </w:p>
    <w:p w14:paraId="30C0083D" w14:textId="77777777" w:rsidR="002F2EB5" w:rsidRPr="00637C10" w:rsidRDefault="002F2EB5" w:rsidP="0024233D">
      <w:pPr>
        <w:numPr>
          <w:ilvl w:val="0"/>
          <w:numId w:val="14"/>
        </w:numPr>
        <w:autoSpaceDE w:val="0"/>
        <w:autoSpaceDN w:val="0"/>
        <w:adjustRightInd w:val="0"/>
        <w:spacing w:line="300" w:lineRule="auto"/>
        <w:jc w:val="both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lastRenderedPageBreak/>
        <w:t>wolne lokalizacje na województwo: 0</w:t>
      </w:r>
    </w:p>
    <w:p w14:paraId="5277B7CE" w14:textId="77777777" w:rsidR="0011012D" w:rsidRDefault="0011012D" w:rsidP="0024233D">
      <w:pPr>
        <w:numPr>
          <w:ilvl w:val="0"/>
          <w:numId w:val="15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lokalizacja kasyna:</w:t>
      </w:r>
    </w:p>
    <w:p w14:paraId="5208CD6C" w14:textId="2D09225B" w:rsidR="00BA0F6D" w:rsidRPr="00637C10" w:rsidRDefault="000E686F" w:rsidP="0024233D">
      <w:pPr>
        <w:numPr>
          <w:ilvl w:val="0"/>
          <w:numId w:val="16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Gorzów Wielkopolski: 1</w:t>
      </w:r>
      <w:r w:rsidR="00CB1EFF" w:rsidRPr="00637C10">
        <w:rPr>
          <w:rFonts w:ascii="Lato" w:hAnsi="Lato" w:cs="Calibri"/>
          <w:sz w:val="26"/>
          <w:szCs w:val="26"/>
        </w:rPr>
        <w:t>1</w:t>
      </w:r>
      <w:r w:rsidR="00D0571B">
        <w:rPr>
          <w:rFonts w:ascii="Lato" w:hAnsi="Lato" w:cs="Calibri"/>
          <w:sz w:val="26"/>
          <w:szCs w:val="26"/>
        </w:rPr>
        <w:t>4</w:t>
      </w:r>
      <w:r w:rsidR="00504C29">
        <w:rPr>
          <w:rFonts w:ascii="Lato" w:hAnsi="Lato" w:cs="Calibri"/>
          <w:sz w:val="26"/>
          <w:szCs w:val="26"/>
        </w:rPr>
        <w:t>.</w:t>
      </w:r>
      <w:r w:rsidR="00D0571B">
        <w:rPr>
          <w:rFonts w:ascii="Lato" w:hAnsi="Lato" w:cs="Calibri"/>
          <w:sz w:val="26"/>
          <w:szCs w:val="26"/>
        </w:rPr>
        <w:t>700</w:t>
      </w:r>
      <w:r w:rsidRPr="00637C10">
        <w:rPr>
          <w:rFonts w:ascii="Lato" w:hAnsi="Lato" w:cs="Calibri"/>
          <w:sz w:val="26"/>
          <w:szCs w:val="26"/>
        </w:rPr>
        <w:t xml:space="preserve"> mieszkańców</w:t>
      </w:r>
      <w:r w:rsidR="00C364E7" w:rsidRPr="00637C10">
        <w:rPr>
          <w:rFonts w:ascii="Lato" w:hAnsi="Lato" w:cs="Calibri"/>
          <w:sz w:val="26"/>
          <w:szCs w:val="26"/>
        </w:rPr>
        <w:t>.</w:t>
      </w:r>
      <w:r w:rsidRPr="00637C10">
        <w:rPr>
          <w:rFonts w:ascii="Lato" w:hAnsi="Lato" w:cs="Calibri"/>
          <w:sz w:val="26"/>
          <w:szCs w:val="26"/>
        </w:rPr>
        <w:t xml:space="preserve"> </w:t>
      </w:r>
      <w:r w:rsidR="002D2BF2" w:rsidRPr="00637C10">
        <w:rPr>
          <w:rFonts w:ascii="Lato" w:hAnsi="Lato" w:cs="Calibri"/>
          <w:sz w:val="26"/>
          <w:szCs w:val="26"/>
        </w:rPr>
        <w:t>Limit wykorzystany</w:t>
      </w:r>
    </w:p>
    <w:p w14:paraId="206776BD" w14:textId="7743457E" w:rsidR="00B00A52" w:rsidRPr="000071A9" w:rsidRDefault="00947DC6" w:rsidP="0024233D">
      <w:pPr>
        <w:numPr>
          <w:ilvl w:val="0"/>
          <w:numId w:val="17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>Zjednoczone Przedsiębiorstwa Rozrywkowe</w:t>
      </w:r>
      <w:r w:rsidRPr="00637C10">
        <w:rPr>
          <w:rFonts w:ascii="Lato" w:hAnsi="Lato" w:cs="Calibri"/>
          <w:sz w:val="26"/>
          <w:szCs w:val="26"/>
        </w:rPr>
        <w:t xml:space="preserve"> </w:t>
      </w:r>
      <w:r w:rsidR="000E686F" w:rsidRPr="00637C10">
        <w:rPr>
          <w:rFonts w:ascii="Lato" w:hAnsi="Lato" w:cs="Calibri"/>
          <w:sz w:val="26"/>
          <w:szCs w:val="26"/>
        </w:rPr>
        <w:t xml:space="preserve">S.A., ul. </w:t>
      </w:r>
      <w:r w:rsidR="00EE2E1C" w:rsidRPr="00637C10">
        <w:rPr>
          <w:rFonts w:ascii="Lato" w:hAnsi="Lato" w:cs="Calibri"/>
          <w:sz w:val="26"/>
          <w:szCs w:val="26"/>
        </w:rPr>
        <w:t>Kosynierów Gdyńskich 82</w:t>
      </w:r>
    </w:p>
    <w:p w14:paraId="3C42F718" w14:textId="5CC3AF6E" w:rsidR="008E1335" w:rsidRPr="00637C10" w:rsidRDefault="008E1335" w:rsidP="0024233D">
      <w:pPr>
        <w:pStyle w:val="Nazwawojewdtwa"/>
        <w:spacing w:line="300" w:lineRule="auto"/>
      </w:pPr>
      <w:r w:rsidRPr="00637C10">
        <w:t>Województwo Łódzkie</w:t>
      </w:r>
    </w:p>
    <w:p w14:paraId="38DA7EB8" w14:textId="77777777" w:rsidR="0011012D" w:rsidRDefault="0011012D" w:rsidP="0024233D">
      <w:pPr>
        <w:numPr>
          <w:ilvl w:val="0"/>
          <w:numId w:val="1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700E23AA" w14:textId="15780813" w:rsidR="008E1335" w:rsidRPr="00637C10" w:rsidRDefault="008E1335" w:rsidP="0024233D">
      <w:pPr>
        <w:numPr>
          <w:ilvl w:val="0"/>
          <w:numId w:val="17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ludność: </w:t>
      </w:r>
      <w:r w:rsidR="00D84E6C" w:rsidRPr="00637C10">
        <w:rPr>
          <w:rFonts w:ascii="Lato" w:hAnsi="Lato" w:cs="Calibri"/>
          <w:sz w:val="26"/>
          <w:szCs w:val="26"/>
        </w:rPr>
        <w:t>2.</w:t>
      </w:r>
      <w:r w:rsidR="00D0571B">
        <w:rPr>
          <w:rFonts w:ascii="Lato" w:hAnsi="Lato" w:cs="Calibri"/>
          <w:sz w:val="26"/>
          <w:szCs w:val="26"/>
        </w:rPr>
        <w:t>345.924</w:t>
      </w:r>
    </w:p>
    <w:p w14:paraId="697B29B1" w14:textId="77777777" w:rsidR="008E1335" w:rsidRPr="00637C10" w:rsidRDefault="00E44A41" w:rsidP="0024233D">
      <w:pPr>
        <w:numPr>
          <w:ilvl w:val="0"/>
          <w:numId w:val="17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3</w:t>
      </w:r>
    </w:p>
    <w:p w14:paraId="34FB4BBC" w14:textId="77777777" w:rsidR="008E1335" w:rsidRPr="00637C10" w:rsidRDefault="004D3A0A" w:rsidP="0024233D">
      <w:pPr>
        <w:numPr>
          <w:ilvl w:val="0"/>
          <w:numId w:val="17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8E1335" w:rsidRPr="00637C10">
        <w:rPr>
          <w:rFonts w:ascii="Lato" w:hAnsi="Lato" w:cs="Calibri"/>
          <w:sz w:val="26"/>
          <w:szCs w:val="26"/>
        </w:rPr>
        <w:t xml:space="preserve">: </w:t>
      </w:r>
      <w:r w:rsidR="00707D2C" w:rsidRPr="00637C10">
        <w:rPr>
          <w:rFonts w:ascii="Lato" w:hAnsi="Lato" w:cs="Calibri"/>
          <w:sz w:val="26"/>
          <w:szCs w:val="26"/>
        </w:rPr>
        <w:t>3</w:t>
      </w:r>
    </w:p>
    <w:p w14:paraId="27953C5F" w14:textId="77777777" w:rsidR="00591736" w:rsidRPr="00637C10" w:rsidRDefault="008E1335" w:rsidP="0024233D">
      <w:pPr>
        <w:numPr>
          <w:ilvl w:val="0"/>
          <w:numId w:val="17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wolne lokalizacje na województwo: </w:t>
      </w:r>
      <w:r w:rsidR="00707D2C" w:rsidRPr="00637C10">
        <w:rPr>
          <w:rFonts w:ascii="Lato" w:hAnsi="Lato" w:cs="Calibri"/>
          <w:sz w:val="26"/>
          <w:szCs w:val="26"/>
        </w:rPr>
        <w:t>0</w:t>
      </w:r>
    </w:p>
    <w:p w14:paraId="21F3E8B5" w14:textId="77777777" w:rsidR="0011012D" w:rsidRDefault="0011012D" w:rsidP="0024233D">
      <w:pPr>
        <w:numPr>
          <w:ilvl w:val="0"/>
          <w:numId w:val="18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lokalizacja kasyna:</w:t>
      </w:r>
    </w:p>
    <w:p w14:paraId="2339D085" w14:textId="4B5F4C03" w:rsidR="008E1335" w:rsidRPr="00637C10" w:rsidRDefault="008E1335" w:rsidP="0024233D">
      <w:pPr>
        <w:numPr>
          <w:ilvl w:val="0"/>
          <w:numId w:val="19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>Łód</w:t>
      </w:r>
      <w:r w:rsidRPr="00637C10">
        <w:rPr>
          <w:rFonts w:ascii="Lato" w:hAnsi="Lato" w:cs="Calibri"/>
          <w:sz w:val="26"/>
          <w:szCs w:val="26"/>
        </w:rPr>
        <w:t>ź</w:t>
      </w:r>
      <w:r w:rsidRPr="00637C10">
        <w:rPr>
          <w:rFonts w:ascii="Lato" w:hAnsi="Lato" w:cs="Calibri"/>
          <w:iCs/>
          <w:sz w:val="26"/>
          <w:szCs w:val="26"/>
        </w:rPr>
        <w:t xml:space="preserve">: </w:t>
      </w:r>
      <w:r w:rsidR="003F3E6B" w:rsidRPr="00637C10">
        <w:rPr>
          <w:rFonts w:ascii="Lato" w:hAnsi="Lato" w:cs="Calibri"/>
          <w:iCs/>
          <w:sz w:val="26"/>
          <w:szCs w:val="26"/>
        </w:rPr>
        <w:t>6</w:t>
      </w:r>
      <w:r w:rsidR="00D0571B">
        <w:rPr>
          <w:rFonts w:ascii="Lato" w:hAnsi="Lato" w:cs="Calibri"/>
          <w:iCs/>
          <w:sz w:val="26"/>
          <w:szCs w:val="26"/>
        </w:rPr>
        <w:t>45.693</w:t>
      </w:r>
      <w:r w:rsidRPr="00637C10">
        <w:rPr>
          <w:rFonts w:ascii="Lato" w:hAnsi="Lato" w:cs="Calibri"/>
          <w:iCs/>
          <w:sz w:val="26"/>
          <w:szCs w:val="26"/>
        </w:rPr>
        <w:t xml:space="preserve"> mieszka</w:t>
      </w:r>
      <w:r w:rsidRPr="00637C10">
        <w:rPr>
          <w:rFonts w:ascii="Lato" w:hAnsi="Lato" w:cs="Calibri"/>
          <w:sz w:val="26"/>
          <w:szCs w:val="26"/>
        </w:rPr>
        <w:t>ń</w:t>
      </w:r>
      <w:r w:rsidRPr="00637C10">
        <w:rPr>
          <w:rFonts w:ascii="Lato" w:hAnsi="Lato" w:cs="Calibri"/>
          <w:iCs/>
          <w:sz w:val="26"/>
          <w:szCs w:val="26"/>
        </w:rPr>
        <w:t>ców.</w:t>
      </w:r>
      <w:r w:rsidR="0019763F" w:rsidRPr="00637C10">
        <w:rPr>
          <w:rFonts w:ascii="Lato" w:hAnsi="Lato" w:cs="Calibri"/>
          <w:sz w:val="26"/>
          <w:szCs w:val="26"/>
        </w:rPr>
        <w:t xml:space="preserve"> </w:t>
      </w:r>
      <w:r w:rsidR="001965C7" w:rsidRPr="00637C10">
        <w:rPr>
          <w:rFonts w:ascii="Lato" w:hAnsi="Lato" w:cs="Calibri"/>
          <w:iCs/>
          <w:sz w:val="26"/>
          <w:szCs w:val="26"/>
        </w:rPr>
        <w:t>Limit wykorzystany</w:t>
      </w:r>
    </w:p>
    <w:p w14:paraId="7C014725" w14:textId="77777777" w:rsidR="0019763F" w:rsidRPr="00637C10" w:rsidRDefault="002859A6" w:rsidP="0024233D">
      <w:pPr>
        <w:numPr>
          <w:ilvl w:val="0"/>
          <w:numId w:val="20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proofErr w:type="spellStart"/>
      <w:r>
        <w:rPr>
          <w:rFonts w:ascii="Lato" w:hAnsi="Lato" w:cs="Calibri"/>
          <w:iCs/>
          <w:sz w:val="26"/>
          <w:szCs w:val="26"/>
        </w:rPr>
        <w:t>Medella</w:t>
      </w:r>
      <w:proofErr w:type="spellEnd"/>
      <w:r>
        <w:rPr>
          <w:rFonts w:ascii="Lato" w:hAnsi="Lato" w:cs="Calibri"/>
          <w:iCs/>
          <w:sz w:val="26"/>
          <w:szCs w:val="26"/>
        </w:rPr>
        <w:t xml:space="preserve"> S.A.</w:t>
      </w:r>
      <w:r w:rsidR="0019763F" w:rsidRPr="00637C10">
        <w:rPr>
          <w:rFonts w:ascii="Lato" w:hAnsi="Lato" w:cs="Calibri"/>
          <w:iCs/>
          <w:sz w:val="26"/>
          <w:szCs w:val="26"/>
        </w:rPr>
        <w:t xml:space="preserve">, ul. Łąkowa </w:t>
      </w:r>
      <w:r w:rsidR="00E27D55" w:rsidRPr="00637C10">
        <w:rPr>
          <w:rFonts w:ascii="Lato" w:hAnsi="Lato" w:cs="Calibri"/>
          <w:iCs/>
          <w:sz w:val="26"/>
          <w:szCs w:val="26"/>
        </w:rPr>
        <w:t>23/25</w:t>
      </w:r>
      <w:r>
        <w:rPr>
          <w:rFonts w:ascii="Lato" w:hAnsi="Lato" w:cs="Calibri"/>
          <w:iCs/>
          <w:sz w:val="26"/>
          <w:szCs w:val="26"/>
        </w:rPr>
        <w:t xml:space="preserve"> (poziom +1)</w:t>
      </w:r>
    </w:p>
    <w:p w14:paraId="5813458F" w14:textId="77777777" w:rsidR="0019763F" w:rsidRPr="00637C10" w:rsidRDefault="002859A6" w:rsidP="0024233D">
      <w:pPr>
        <w:numPr>
          <w:ilvl w:val="0"/>
          <w:numId w:val="20"/>
        </w:numPr>
        <w:autoSpaceDE w:val="0"/>
        <w:autoSpaceDN w:val="0"/>
        <w:adjustRightInd w:val="0"/>
        <w:spacing w:line="300" w:lineRule="auto"/>
        <w:ind w:left="714" w:hanging="357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Zjednoczone Przedsiębiorstwa Rozrywkowe S.A.</w:t>
      </w:r>
      <w:r w:rsidR="0019763F" w:rsidRPr="00637C10">
        <w:rPr>
          <w:rFonts w:ascii="Lato" w:hAnsi="Lato" w:cs="Calibri"/>
          <w:iCs/>
          <w:sz w:val="26"/>
          <w:szCs w:val="26"/>
        </w:rPr>
        <w:t xml:space="preserve">, ul. </w:t>
      </w:r>
      <w:r>
        <w:rPr>
          <w:rFonts w:ascii="Lato" w:hAnsi="Lato" w:cs="Calibri"/>
          <w:iCs/>
          <w:sz w:val="26"/>
          <w:szCs w:val="26"/>
        </w:rPr>
        <w:t>Łąkowa 23/25 (poziom 0)</w:t>
      </w:r>
    </w:p>
    <w:p w14:paraId="6B62F639" w14:textId="7D62BF29" w:rsidR="00B359C4" w:rsidRPr="000071A9" w:rsidRDefault="00346AA4" w:rsidP="0024233D">
      <w:pPr>
        <w:numPr>
          <w:ilvl w:val="0"/>
          <w:numId w:val="20"/>
        </w:numPr>
        <w:autoSpaceDE w:val="0"/>
        <w:autoSpaceDN w:val="0"/>
        <w:adjustRightInd w:val="0"/>
        <w:spacing w:line="300" w:lineRule="auto"/>
        <w:ind w:left="714" w:hanging="357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Casinos Poland </w:t>
      </w:r>
      <w:r w:rsidR="002B4943" w:rsidRPr="00637C10">
        <w:rPr>
          <w:rFonts w:ascii="Lato" w:hAnsi="Lato" w:cs="Calibri"/>
          <w:iCs/>
          <w:sz w:val="26"/>
          <w:szCs w:val="26"/>
        </w:rPr>
        <w:t xml:space="preserve">Sp. z o.o., </w:t>
      </w:r>
      <w:r w:rsidR="00CB3ACD" w:rsidRPr="00637C10">
        <w:rPr>
          <w:rFonts w:ascii="Lato" w:hAnsi="Lato" w:cs="Calibri"/>
          <w:iCs/>
          <w:sz w:val="26"/>
          <w:szCs w:val="26"/>
        </w:rPr>
        <w:t>ul. Ogrodowa 19A</w:t>
      </w:r>
    </w:p>
    <w:p w14:paraId="4E8CD0A2" w14:textId="5C919328" w:rsidR="008E1335" w:rsidRPr="00637C10" w:rsidRDefault="008E1335" w:rsidP="0024233D">
      <w:pPr>
        <w:pStyle w:val="Nazwawojewdtwa"/>
        <w:spacing w:before="240" w:line="300" w:lineRule="auto"/>
      </w:pPr>
      <w:r w:rsidRPr="00637C10">
        <w:t>Województwo Małopolskie</w:t>
      </w:r>
    </w:p>
    <w:p w14:paraId="64427A15" w14:textId="7B0F37DF" w:rsidR="006545FE" w:rsidRDefault="006545FE" w:rsidP="0024233D">
      <w:pPr>
        <w:numPr>
          <w:ilvl w:val="0"/>
          <w:numId w:val="21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0B2CAE4C" w14:textId="5DDC374D" w:rsidR="008E1335" w:rsidRPr="00637C10" w:rsidRDefault="008E1335" w:rsidP="0024233D">
      <w:pPr>
        <w:numPr>
          <w:ilvl w:val="0"/>
          <w:numId w:val="2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ludność: 3.</w:t>
      </w:r>
      <w:r w:rsidR="00E37ADC" w:rsidRPr="00637C10">
        <w:rPr>
          <w:rFonts w:ascii="Lato" w:hAnsi="Lato" w:cs="Calibri"/>
          <w:sz w:val="26"/>
          <w:szCs w:val="26"/>
        </w:rPr>
        <w:t>4</w:t>
      </w:r>
      <w:r w:rsidR="00722DF4" w:rsidRPr="00637C10">
        <w:rPr>
          <w:rFonts w:ascii="Lato" w:hAnsi="Lato" w:cs="Calibri"/>
          <w:sz w:val="26"/>
          <w:szCs w:val="26"/>
        </w:rPr>
        <w:t>29.</w:t>
      </w:r>
      <w:r w:rsidR="00D0571B">
        <w:rPr>
          <w:rFonts w:ascii="Lato" w:hAnsi="Lato" w:cs="Calibri"/>
          <w:sz w:val="26"/>
          <w:szCs w:val="26"/>
        </w:rPr>
        <w:t>084</w:t>
      </w:r>
    </w:p>
    <w:p w14:paraId="4C274C1C" w14:textId="77777777" w:rsidR="008E1335" w:rsidRPr="00637C10" w:rsidRDefault="00E44A41" w:rsidP="0024233D">
      <w:pPr>
        <w:numPr>
          <w:ilvl w:val="0"/>
          <w:numId w:val="2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5</w:t>
      </w:r>
    </w:p>
    <w:p w14:paraId="1A9FB859" w14:textId="77777777" w:rsidR="008E1335" w:rsidRPr="00637C10" w:rsidRDefault="004D3A0A" w:rsidP="0024233D">
      <w:pPr>
        <w:numPr>
          <w:ilvl w:val="0"/>
          <w:numId w:val="2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8E1335" w:rsidRPr="00637C10">
        <w:rPr>
          <w:rFonts w:ascii="Lato" w:hAnsi="Lato" w:cs="Calibri"/>
          <w:sz w:val="26"/>
          <w:szCs w:val="26"/>
        </w:rPr>
        <w:t>:</w:t>
      </w:r>
      <w:r w:rsidR="00002AFD" w:rsidRPr="00637C10">
        <w:rPr>
          <w:rFonts w:ascii="Lato" w:hAnsi="Lato" w:cs="Calibri"/>
          <w:sz w:val="26"/>
          <w:szCs w:val="26"/>
        </w:rPr>
        <w:t xml:space="preserve"> </w:t>
      </w:r>
      <w:r w:rsidR="00033999">
        <w:rPr>
          <w:rFonts w:ascii="Lato" w:hAnsi="Lato" w:cs="Calibri"/>
          <w:sz w:val="26"/>
          <w:szCs w:val="26"/>
        </w:rPr>
        <w:t>5</w:t>
      </w:r>
    </w:p>
    <w:p w14:paraId="7C6FF091" w14:textId="77777777" w:rsidR="00A05AD8" w:rsidRPr="00033999" w:rsidRDefault="008E1335" w:rsidP="0024233D">
      <w:pPr>
        <w:numPr>
          <w:ilvl w:val="0"/>
          <w:numId w:val="2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wol</w:t>
      </w:r>
      <w:r w:rsidR="00D02DD8" w:rsidRPr="00637C10">
        <w:rPr>
          <w:rFonts w:ascii="Lato" w:hAnsi="Lato" w:cs="Calibri"/>
          <w:sz w:val="26"/>
          <w:szCs w:val="26"/>
        </w:rPr>
        <w:t xml:space="preserve">ne lokalizacje na województwo: </w:t>
      </w:r>
      <w:r w:rsidR="007622D5">
        <w:rPr>
          <w:rFonts w:ascii="Lato" w:hAnsi="Lato" w:cs="Calibri"/>
          <w:sz w:val="26"/>
          <w:szCs w:val="26"/>
        </w:rPr>
        <w:t>0</w:t>
      </w:r>
    </w:p>
    <w:p w14:paraId="595C4726" w14:textId="77777777" w:rsidR="006545FE" w:rsidRDefault="006545FE" w:rsidP="0024233D">
      <w:pPr>
        <w:numPr>
          <w:ilvl w:val="0"/>
          <w:numId w:val="21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lokalizacja kasyna:</w:t>
      </w:r>
    </w:p>
    <w:p w14:paraId="6D6CDA64" w14:textId="70A3DCD8" w:rsidR="00B56917" w:rsidRPr="00637C10" w:rsidRDefault="00B56917" w:rsidP="0024233D">
      <w:pPr>
        <w:numPr>
          <w:ilvl w:val="0"/>
          <w:numId w:val="23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Kraków: </w:t>
      </w:r>
      <w:r w:rsidR="00CB1EFF" w:rsidRPr="00637C10">
        <w:rPr>
          <w:rFonts w:ascii="Lato" w:hAnsi="Lato" w:cs="Calibri"/>
          <w:iCs/>
          <w:sz w:val="26"/>
          <w:szCs w:val="26"/>
        </w:rPr>
        <w:t>80</w:t>
      </w:r>
      <w:r w:rsidR="00D0571B">
        <w:rPr>
          <w:rFonts w:ascii="Lato" w:hAnsi="Lato" w:cs="Calibri"/>
          <w:iCs/>
          <w:sz w:val="26"/>
          <w:szCs w:val="26"/>
        </w:rPr>
        <w:t>9.168</w:t>
      </w:r>
      <w:r w:rsidRPr="00637C10">
        <w:rPr>
          <w:rFonts w:ascii="Lato" w:hAnsi="Lato" w:cs="Calibri"/>
          <w:iCs/>
          <w:sz w:val="26"/>
          <w:szCs w:val="26"/>
        </w:rPr>
        <w:t xml:space="preserve"> mieszka</w:t>
      </w:r>
      <w:r w:rsidRPr="00637C10">
        <w:rPr>
          <w:rFonts w:ascii="Lato" w:hAnsi="Lato" w:cs="Calibri"/>
          <w:sz w:val="26"/>
          <w:szCs w:val="26"/>
        </w:rPr>
        <w:t>ń</w:t>
      </w:r>
      <w:r w:rsidRPr="00637C10">
        <w:rPr>
          <w:rFonts w:ascii="Lato" w:hAnsi="Lato" w:cs="Calibri"/>
          <w:iCs/>
          <w:sz w:val="26"/>
          <w:szCs w:val="26"/>
        </w:rPr>
        <w:t>ców.</w:t>
      </w:r>
      <w:r w:rsidR="003629AA" w:rsidRPr="00637C10">
        <w:rPr>
          <w:rFonts w:ascii="Lato" w:hAnsi="Lato" w:cs="Calibri"/>
          <w:iCs/>
          <w:sz w:val="26"/>
          <w:szCs w:val="26"/>
        </w:rPr>
        <w:t xml:space="preserve"> </w:t>
      </w:r>
      <w:r w:rsidR="00627FB1" w:rsidRPr="00637C10">
        <w:rPr>
          <w:rFonts w:ascii="Lato" w:hAnsi="Lato" w:cs="Calibri"/>
          <w:iCs/>
          <w:sz w:val="26"/>
          <w:szCs w:val="26"/>
        </w:rPr>
        <w:t>Limit wykorzystany</w:t>
      </w:r>
    </w:p>
    <w:p w14:paraId="040327F1" w14:textId="77777777" w:rsidR="003629AA" w:rsidRDefault="003629AA" w:rsidP="0024233D">
      <w:pPr>
        <w:numPr>
          <w:ilvl w:val="0"/>
          <w:numId w:val="2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Zjednoczone Przedsiębiorstwa Rozrywkowe S.A., </w:t>
      </w:r>
      <w:r w:rsidR="007622D5">
        <w:rPr>
          <w:rFonts w:ascii="Lato" w:hAnsi="Lato" w:cs="Calibri"/>
          <w:iCs/>
          <w:sz w:val="26"/>
          <w:szCs w:val="26"/>
        </w:rPr>
        <w:t>Lubicz 4 (poziom 0 i -1)</w:t>
      </w:r>
    </w:p>
    <w:p w14:paraId="081FF48A" w14:textId="77777777" w:rsidR="00033999" w:rsidRDefault="00033999" w:rsidP="0024233D">
      <w:pPr>
        <w:numPr>
          <w:ilvl w:val="0"/>
          <w:numId w:val="2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>Zjednoczone Przedsiębiorstwa Rozrywkowe S.A.</w:t>
      </w:r>
      <w:r>
        <w:rPr>
          <w:rFonts w:ascii="Lato" w:hAnsi="Lato" w:cs="Calibri"/>
          <w:iCs/>
          <w:sz w:val="26"/>
          <w:szCs w:val="26"/>
        </w:rPr>
        <w:t>, ul. Floriańska 35/ul. Św. Marka 20</w:t>
      </w:r>
    </w:p>
    <w:p w14:paraId="4CF4F726" w14:textId="77777777" w:rsidR="00033999" w:rsidRDefault="00033999" w:rsidP="0024233D">
      <w:pPr>
        <w:numPr>
          <w:ilvl w:val="0"/>
          <w:numId w:val="2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proofErr w:type="spellStart"/>
      <w:r>
        <w:rPr>
          <w:rFonts w:ascii="Lato" w:hAnsi="Lato" w:cs="Calibri"/>
          <w:iCs/>
          <w:sz w:val="26"/>
          <w:szCs w:val="26"/>
        </w:rPr>
        <w:t>Medella</w:t>
      </w:r>
      <w:proofErr w:type="spellEnd"/>
      <w:r>
        <w:rPr>
          <w:rFonts w:ascii="Lato" w:hAnsi="Lato" w:cs="Calibri"/>
          <w:iCs/>
          <w:sz w:val="26"/>
          <w:szCs w:val="26"/>
        </w:rPr>
        <w:t xml:space="preserve"> S.A., ul. Sienkiewicza 27</w:t>
      </w:r>
    </w:p>
    <w:p w14:paraId="6CBA3C4D" w14:textId="77777777" w:rsidR="00033999" w:rsidRPr="00637C10" w:rsidRDefault="00033999" w:rsidP="0024233D">
      <w:pPr>
        <w:numPr>
          <w:ilvl w:val="0"/>
          <w:numId w:val="2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proofErr w:type="spellStart"/>
      <w:r>
        <w:rPr>
          <w:rFonts w:ascii="Lato" w:hAnsi="Lato" w:cs="Calibri"/>
          <w:iCs/>
          <w:sz w:val="26"/>
          <w:szCs w:val="26"/>
        </w:rPr>
        <w:t>Wintoro</w:t>
      </w:r>
      <w:proofErr w:type="spellEnd"/>
      <w:r>
        <w:rPr>
          <w:rFonts w:ascii="Lato" w:hAnsi="Lato" w:cs="Calibri"/>
          <w:iCs/>
          <w:sz w:val="26"/>
          <w:szCs w:val="26"/>
        </w:rPr>
        <w:t xml:space="preserve"> Sp. z o.o., ul. Sławkowska 3</w:t>
      </w:r>
    </w:p>
    <w:p w14:paraId="3663C084" w14:textId="77777777" w:rsidR="00312FA2" w:rsidRPr="00637C10" w:rsidRDefault="00587A53" w:rsidP="0024233D">
      <w:pPr>
        <w:numPr>
          <w:ilvl w:val="0"/>
          <w:numId w:val="23"/>
        </w:numPr>
        <w:spacing w:line="300" w:lineRule="auto"/>
        <w:rPr>
          <w:rFonts w:ascii="Lato" w:hAnsi="Lato" w:cs="Calibri"/>
          <w:color w:val="000000"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Tarnów: </w:t>
      </w:r>
      <w:r w:rsidR="00CB1EFF" w:rsidRPr="00637C10">
        <w:rPr>
          <w:rFonts w:ascii="Lato" w:hAnsi="Lato" w:cs="Calibri"/>
          <w:iCs/>
          <w:sz w:val="26"/>
          <w:szCs w:val="26"/>
        </w:rPr>
        <w:t>10</w:t>
      </w:r>
      <w:r w:rsidR="00D0571B">
        <w:rPr>
          <w:rFonts w:ascii="Lato" w:hAnsi="Lato" w:cs="Calibri"/>
          <w:iCs/>
          <w:sz w:val="26"/>
          <w:szCs w:val="26"/>
        </w:rPr>
        <w:t>2.123</w:t>
      </w:r>
      <w:r w:rsidR="00312FA2" w:rsidRPr="00637C10">
        <w:rPr>
          <w:rFonts w:ascii="Lato" w:hAnsi="Lato" w:cs="Calibri"/>
          <w:color w:val="000000"/>
          <w:sz w:val="26"/>
          <w:szCs w:val="26"/>
        </w:rPr>
        <w:t xml:space="preserve"> mieszkańców. Limit wykorzystany</w:t>
      </w:r>
    </w:p>
    <w:p w14:paraId="6340457B" w14:textId="43E831BB" w:rsidR="00B00A52" w:rsidRPr="000071A9" w:rsidRDefault="00312FA2" w:rsidP="0024233D">
      <w:pPr>
        <w:numPr>
          <w:ilvl w:val="0"/>
          <w:numId w:val="25"/>
        </w:numPr>
        <w:spacing w:line="300" w:lineRule="auto"/>
        <w:rPr>
          <w:rFonts w:ascii="Lato" w:hAnsi="Lato" w:cs="Calibri"/>
          <w:color w:val="000000"/>
          <w:sz w:val="26"/>
          <w:szCs w:val="26"/>
        </w:rPr>
      </w:pPr>
      <w:proofErr w:type="spellStart"/>
      <w:r w:rsidRPr="00637C10">
        <w:rPr>
          <w:rFonts w:ascii="Lato" w:hAnsi="Lato" w:cs="Calibri"/>
          <w:color w:val="000000"/>
          <w:sz w:val="26"/>
          <w:szCs w:val="26"/>
        </w:rPr>
        <w:t>Wintoro</w:t>
      </w:r>
      <w:proofErr w:type="spellEnd"/>
      <w:r w:rsidRPr="00637C10">
        <w:rPr>
          <w:rFonts w:ascii="Lato" w:hAnsi="Lato" w:cs="Calibri"/>
          <w:color w:val="000000"/>
          <w:sz w:val="26"/>
          <w:szCs w:val="26"/>
        </w:rPr>
        <w:t xml:space="preserve"> Sp. z o.o., ul. Krakowska 9</w:t>
      </w:r>
    </w:p>
    <w:p w14:paraId="33B676AC" w14:textId="0B321C9B" w:rsidR="003231C5" w:rsidRPr="00637C10" w:rsidRDefault="003231C5" w:rsidP="0024233D">
      <w:pPr>
        <w:pStyle w:val="Nazwawojewdtwa"/>
        <w:spacing w:before="240" w:line="300" w:lineRule="auto"/>
      </w:pPr>
      <w:r w:rsidRPr="00637C10">
        <w:t>Województwo Mazowieckie</w:t>
      </w:r>
    </w:p>
    <w:p w14:paraId="2106D442" w14:textId="77777777" w:rsidR="006545FE" w:rsidRDefault="006545FE" w:rsidP="0024233D">
      <w:pPr>
        <w:numPr>
          <w:ilvl w:val="0"/>
          <w:numId w:val="26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79F3690A" w14:textId="1E09B8FA" w:rsidR="003231C5" w:rsidRPr="00637C10" w:rsidRDefault="00DA67AE" w:rsidP="0024233D">
      <w:pPr>
        <w:numPr>
          <w:ilvl w:val="0"/>
          <w:numId w:val="25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ludność: 5.</w:t>
      </w:r>
      <w:r w:rsidR="00722DF4" w:rsidRPr="00637C10">
        <w:rPr>
          <w:rFonts w:ascii="Lato" w:hAnsi="Lato" w:cs="Calibri"/>
          <w:sz w:val="26"/>
          <w:szCs w:val="26"/>
        </w:rPr>
        <w:t>5</w:t>
      </w:r>
      <w:r w:rsidR="00D0571B">
        <w:rPr>
          <w:rFonts w:ascii="Lato" w:hAnsi="Lato" w:cs="Calibri"/>
          <w:sz w:val="26"/>
          <w:szCs w:val="26"/>
        </w:rPr>
        <w:t>08</w:t>
      </w:r>
      <w:r w:rsidR="00722DF4" w:rsidRPr="00637C10">
        <w:rPr>
          <w:rFonts w:ascii="Lato" w:hAnsi="Lato" w:cs="Calibri"/>
          <w:sz w:val="26"/>
          <w:szCs w:val="26"/>
        </w:rPr>
        <w:t>.</w:t>
      </w:r>
      <w:r w:rsidR="00D0571B">
        <w:rPr>
          <w:rFonts w:ascii="Lato" w:hAnsi="Lato" w:cs="Calibri"/>
          <w:sz w:val="26"/>
          <w:szCs w:val="26"/>
        </w:rPr>
        <w:t>322</w:t>
      </w:r>
    </w:p>
    <w:p w14:paraId="0A11AC8E" w14:textId="77777777" w:rsidR="003231C5" w:rsidRPr="00637C10" w:rsidRDefault="003231C5" w:rsidP="0024233D">
      <w:pPr>
        <w:numPr>
          <w:ilvl w:val="0"/>
          <w:numId w:val="25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kasyn: 8</w:t>
      </w:r>
    </w:p>
    <w:p w14:paraId="63158A3E" w14:textId="77777777" w:rsidR="003231C5" w:rsidRPr="00637C10" w:rsidRDefault="003231C5" w:rsidP="0024233D">
      <w:pPr>
        <w:numPr>
          <w:ilvl w:val="0"/>
          <w:numId w:val="25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DD03E3" w:rsidRPr="00637C10">
        <w:rPr>
          <w:rFonts w:ascii="Lato" w:hAnsi="Lato" w:cs="Calibri"/>
          <w:sz w:val="26"/>
          <w:szCs w:val="26"/>
        </w:rPr>
        <w:t xml:space="preserve">: </w:t>
      </w:r>
      <w:r w:rsidR="006A1D08">
        <w:rPr>
          <w:rFonts w:ascii="Lato" w:hAnsi="Lato" w:cs="Calibri"/>
          <w:sz w:val="26"/>
          <w:szCs w:val="26"/>
        </w:rPr>
        <w:t>6</w:t>
      </w:r>
    </w:p>
    <w:p w14:paraId="4C655160" w14:textId="03945EC1" w:rsidR="003231C5" w:rsidRDefault="003231C5" w:rsidP="0024233D">
      <w:pPr>
        <w:numPr>
          <w:ilvl w:val="0"/>
          <w:numId w:val="25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wol</w:t>
      </w:r>
      <w:r w:rsidR="00D57CA7" w:rsidRPr="00637C10">
        <w:rPr>
          <w:rFonts w:ascii="Lato" w:hAnsi="Lato" w:cs="Calibri"/>
          <w:sz w:val="26"/>
          <w:szCs w:val="26"/>
        </w:rPr>
        <w:t xml:space="preserve">ne lokalizacje na województwo: </w:t>
      </w:r>
      <w:r w:rsidR="006A1D08">
        <w:rPr>
          <w:rFonts w:ascii="Lato" w:hAnsi="Lato" w:cs="Calibri"/>
          <w:sz w:val="26"/>
          <w:szCs w:val="26"/>
        </w:rPr>
        <w:t>2</w:t>
      </w:r>
      <w:r w:rsidR="00E71049">
        <w:rPr>
          <w:rFonts w:ascii="Lato" w:hAnsi="Lato" w:cs="Calibri"/>
          <w:sz w:val="26"/>
          <w:szCs w:val="26"/>
        </w:rPr>
        <w:t>*</w:t>
      </w:r>
    </w:p>
    <w:p w14:paraId="391D42D2" w14:textId="73C55308" w:rsidR="00517048" w:rsidRPr="00E71049" w:rsidRDefault="00517048" w:rsidP="0024233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E71049">
        <w:rPr>
          <w:rFonts w:ascii="Lato" w:hAnsi="Lato" w:cs="Calibri"/>
          <w:sz w:val="26"/>
          <w:szCs w:val="26"/>
        </w:rPr>
        <w:t>po przeprowadzonym postępowaniu przetargowym, prowadzone jest postępowanie administracyjne nr DGR2.6838.1.2024 dot</w:t>
      </w:r>
      <w:r w:rsidR="00C103DC">
        <w:rPr>
          <w:rFonts w:ascii="Lato" w:hAnsi="Lato" w:cs="Calibri"/>
          <w:sz w:val="26"/>
          <w:szCs w:val="26"/>
        </w:rPr>
        <w:t>yczące</w:t>
      </w:r>
      <w:r w:rsidRPr="00E71049">
        <w:rPr>
          <w:rFonts w:ascii="Lato" w:hAnsi="Lato" w:cs="Calibri"/>
          <w:sz w:val="26"/>
          <w:szCs w:val="26"/>
        </w:rPr>
        <w:t xml:space="preserve"> udzielenia </w:t>
      </w:r>
      <w:r w:rsidR="006A1D08" w:rsidRPr="00E71049">
        <w:rPr>
          <w:rFonts w:ascii="Lato" w:hAnsi="Lato" w:cs="Calibri"/>
          <w:sz w:val="26"/>
          <w:szCs w:val="26"/>
        </w:rPr>
        <w:t xml:space="preserve">dwóch </w:t>
      </w:r>
      <w:r w:rsidRPr="00E71049">
        <w:rPr>
          <w:rFonts w:ascii="Lato" w:hAnsi="Lato" w:cs="Calibri"/>
          <w:sz w:val="26"/>
          <w:szCs w:val="26"/>
        </w:rPr>
        <w:t xml:space="preserve">koncesji na kasyno gry w </w:t>
      </w:r>
      <w:r w:rsidR="00C103DC">
        <w:rPr>
          <w:rFonts w:ascii="Lato" w:hAnsi="Lato" w:cs="Calibri"/>
          <w:sz w:val="26"/>
          <w:szCs w:val="26"/>
        </w:rPr>
        <w:t> </w:t>
      </w:r>
      <w:r w:rsidRPr="00E71049">
        <w:rPr>
          <w:rFonts w:ascii="Lato" w:hAnsi="Lato" w:cs="Calibri"/>
          <w:sz w:val="26"/>
          <w:szCs w:val="26"/>
        </w:rPr>
        <w:t>województwie mazowieckim</w:t>
      </w:r>
    </w:p>
    <w:p w14:paraId="74F1D405" w14:textId="77777777" w:rsidR="006545FE" w:rsidRDefault="006545FE" w:rsidP="0024233D">
      <w:pPr>
        <w:numPr>
          <w:ilvl w:val="0"/>
          <w:numId w:val="26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lokalizacja kasyna:</w:t>
      </w:r>
    </w:p>
    <w:p w14:paraId="32995139" w14:textId="6525C48A" w:rsidR="003231C5" w:rsidRPr="00637C10" w:rsidRDefault="003231C5" w:rsidP="0024233D">
      <w:pPr>
        <w:numPr>
          <w:ilvl w:val="0"/>
          <w:numId w:val="27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>Warszawa: 1.</w:t>
      </w:r>
      <w:r w:rsidR="00CB1EFF" w:rsidRPr="00637C10">
        <w:rPr>
          <w:rFonts w:ascii="Lato" w:hAnsi="Lato" w:cs="Calibri"/>
          <w:iCs/>
          <w:sz w:val="26"/>
          <w:szCs w:val="26"/>
        </w:rPr>
        <w:t>86</w:t>
      </w:r>
      <w:r w:rsidR="00D0571B">
        <w:rPr>
          <w:rFonts w:ascii="Lato" w:hAnsi="Lato" w:cs="Calibri"/>
          <w:iCs/>
          <w:sz w:val="26"/>
          <w:szCs w:val="26"/>
        </w:rPr>
        <w:t>3.845</w:t>
      </w:r>
      <w:r w:rsidRPr="00637C10">
        <w:rPr>
          <w:rFonts w:ascii="Lato" w:hAnsi="Lato" w:cs="Calibri"/>
          <w:iCs/>
          <w:sz w:val="26"/>
          <w:szCs w:val="26"/>
        </w:rPr>
        <w:t xml:space="preserve"> mieszka</w:t>
      </w:r>
      <w:r w:rsidRPr="00637C10">
        <w:rPr>
          <w:rFonts w:ascii="Lato" w:hAnsi="Lato" w:cs="Calibri"/>
          <w:sz w:val="26"/>
          <w:szCs w:val="26"/>
        </w:rPr>
        <w:t>ń</w:t>
      </w:r>
      <w:r w:rsidRPr="00637C10">
        <w:rPr>
          <w:rFonts w:ascii="Lato" w:hAnsi="Lato" w:cs="Calibri"/>
          <w:iCs/>
          <w:sz w:val="26"/>
          <w:szCs w:val="26"/>
        </w:rPr>
        <w:t xml:space="preserve">ców. </w:t>
      </w:r>
    </w:p>
    <w:p w14:paraId="3ECDD6DE" w14:textId="77777777" w:rsidR="003231C5" w:rsidRPr="00637C10" w:rsidRDefault="009D7586" w:rsidP="0024233D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proofErr w:type="spellStart"/>
      <w:r w:rsidRPr="00637C10">
        <w:rPr>
          <w:rFonts w:ascii="Lato" w:hAnsi="Lato" w:cs="Calibri"/>
          <w:iCs/>
          <w:sz w:val="26"/>
          <w:szCs w:val="26"/>
        </w:rPr>
        <w:t>Medella</w:t>
      </w:r>
      <w:proofErr w:type="spellEnd"/>
      <w:r w:rsidRPr="00637C10">
        <w:rPr>
          <w:rFonts w:ascii="Lato" w:hAnsi="Lato" w:cs="Calibri"/>
          <w:iCs/>
          <w:sz w:val="26"/>
          <w:szCs w:val="26"/>
        </w:rPr>
        <w:t xml:space="preserve"> S.A</w:t>
      </w:r>
      <w:r w:rsidR="003231C5" w:rsidRPr="00637C10">
        <w:rPr>
          <w:rFonts w:ascii="Lato" w:hAnsi="Lato" w:cs="Calibri"/>
          <w:iCs/>
          <w:sz w:val="26"/>
          <w:szCs w:val="26"/>
        </w:rPr>
        <w:t>, ul. Senatorska 13/15</w:t>
      </w:r>
    </w:p>
    <w:p w14:paraId="79B8D059" w14:textId="77777777" w:rsidR="003231C5" w:rsidRPr="00637C10" w:rsidRDefault="00894EA8" w:rsidP="0024233D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proofErr w:type="spellStart"/>
      <w:r w:rsidRPr="00637C10">
        <w:rPr>
          <w:rFonts w:ascii="Lato" w:hAnsi="Lato" w:cs="Calibri"/>
          <w:iCs/>
          <w:sz w:val="26"/>
          <w:szCs w:val="26"/>
        </w:rPr>
        <w:t>Medella</w:t>
      </w:r>
      <w:proofErr w:type="spellEnd"/>
      <w:r w:rsidRPr="00637C10">
        <w:rPr>
          <w:rFonts w:ascii="Lato" w:hAnsi="Lato" w:cs="Calibri"/>
          <w:iCs/>
          <w:sz w:val="26"/>
          <w:szCs w:val="26"/>
        </w:rPr>
        <w:t xml:space="preserve"> S.A.</w:t>
      </w:r>
      <w:r w:rsidR="000844FE" w:rsidRPr="00637C10">
        <w:rPr>
          <w:rFonts w:ascii="Lato" w:hAnsi="Lato" w:cs="Calibri"/>
          <w:iCs/>
          <w:sz w:val="26"/>
          <w:szCs w:val="26"/>
        </w:rPr>
        <w:t>, ul. Krucza 28</w:t>
      </w:r>
    </w:p>
    <w:p w14:paraId="421DCE08" w14:textId="77777777" w:rsidR="003231C5" w:rsidRPr="00637C10" w:rsidRDefault="00967C49" w:rsidP="0024233D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proofErr w:type="spellStart"/>
      <w:r w:rsidRPr="00637C10">
        <w:rPr>
          <w:rFonts w:ascii="Lato" w:hAnsi="Lato" w:cs="Calibri"/>
          <w:iCs/>
          <w:sz w:val="26"/>
          <w:szCs w:val="26"/>
        </w:rPr>
        <w:t>Medella</w:t>
      </w:r>
      <w:proofErr w:type="spellEnd"/>
      <w:r w:rsidR="003231C5" w:rsidRPr="00637C10">
        <w:rPr>
          <w:rFonts w:ascii="Lato" w:hAnsi="Lato" w:cs="Calibri"/>
          <w:iCs/>
          <w:sz w:val="26"/>
          <w:szCs w:val="26"/>
        </w:rPr>
        <w:t xml:space="preserve"> S.A., </w:t>
      </w:r>
      <w:r w:rsidR="00A97475" w:rsidRPr="00637C10">
        <w:rPr>
          <w:rFonts w:ascii="Lato" w:hAnsi="Lato" w:cs="Calibri"/>
          <w:iCs/>
          <w:sz w:val="26"/>
          <w:szCs w:val="26"/>
        </w:rPr>
        <w:t>ul</w:t>
      </w:r>
      <w:r w:rsidR="006048F1" w:rsidRPr="00637C10">
        <w:rPr>
          <w:rFonts w:ascii="Lato" w:hAnsi="Lato" w:cs="Calibri"/>
          <w:iCs/>
          <w:sz w:val="26"/>
          <w:szCs w:val="26"/>
        </w:rPr>
        <w:t>.</w:t>
      </w:r>
      <w:r w:rsidR="00A97475" w:rsidRPr="00637C10">
        <w:rPr>
          <w:rFonts w:ascii="Lato" w:hAnsi="Lato" w:cs="Calibri"/>
          <w:iCs/>
          <w:sz w:val="26"/>
          <w:szCs w:val="26"/>
        </w:rPr>
        <w:t xml:space="preserve"> Królewska</w:t>
      </w:r>
      <w:r w:rsidR="000653F8" w:rsidRPr="00637C10">
        <w:rPr>
          <w:rFonts w:ascii="Lato" w:hAnsi="Lato" w:cs="Calibri"/>
          <w:iCs/>
          <w:sz w:val="26"/>
          <w:szCs w:val="26"/>
        </w:rPr>
        <w:t xml:space="preserve"> </w:t>
      </w:r>
      <w:r w:rsidR="00A97475" w:rsidRPr="00637C10">
        <w:rPr>
          <w:rFonts w:ascii="Lato" w:hAnsi="Lato" w:cs="Calibri"/>
          <w:iCs/>
          <w:sz w:val="26"/>
          <w:szCs w:val="26"/>
        </w:rPr>
        <w:t>11</w:t>
      </w:r>
      <w:r w:rsidR="003231C5" w:rsidRPr="00637C10">
        <w:rPr>
          <w:rFonts w:ascii="Lato" w:hAnsi="Lato" w:cs="Calibri"/>
          <w:iCs/>
          <w:sz w:val="26"/>
          <w:szCs w:val="26"/>
        </w:rPr>
        <w:t xml:space="preserve"> </w:t>
      </w:r>
    </w:p>
    <w:p w14:paraId="0C75F1BC" w14:textId="77777777" w:rsidR="00540EC5" w:rsidRPr="00637C10" w:rsidRDefault="0032204B" w:rsidP="0024233D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Casinos Poland CP </w:t>
      </w:r>
      <w:r w:rsidR="00540EC5" w:rsidRPr="00637C10">
        <w:rPr>
          <w:rFonts w:ascii="Lato" w:hAnsi="Lato" w:cs="Calibri"/>
          <w:iCs/>
          <w:sz w:val="26"/>
          <w:szCs w:val="26"/>
        </w:rPr>
        <w:t xml:space="preserve">Sp. z o.o., Al. Jerozolimskie 65/79 (poziom </w:t>
      </w:r>
      <w:r w:rsidR="00DD03E3" w:rsidRPr="00637C10">
        <w:rPr>
          <w:rFonts w:ascii="Lato" w:hAnsi="Lato" w:cs="Calibri"/>
          <w:iCs/>
          <w:sz w:val="26"/>
          <w:szCs w:val="26"/>
        </w:rPr>
        <w:t xml:space="preserve">2 i </w:t>
      </w:r>
      <w:r w:rsidR="00540EC5" w:rsidRPr="00637C10">
        <w:rPr>
          <w:rFonts w:ascii="Lato" w:hAnsi="Lato" w:cs="Calibri"/>
          <w:iCs/>
          <w:sz w:val="26"/>
          <w:szCs w:val="26"/>
        </w:rPr>
        <w:t>3)</w:t>
      </w:r>
    </w:p>
    <w:p w14:paraId="23C77132" w14:textId="77777777" w:rsidR="00212E85" w:rsidRDefault="00212E85" w:rsidP="0024233D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>Zjednoczone Przedsiębiorstwa Rozrywkowe S.A</w:t>
      </w:r>
      <w:r>
        <w:rPr>
          <w:rFonts w:ascii="Lato" w:hAnsi="Lato" w:cs="Calibri"/>
          <w:iCs/>
          <w:sz w:val="26"/>
          <w:szCs w:val="26"/>
        </w:rPr>
        <w:t xml:space="preserve">, </w:t>
      </w:r>
      <w:r w:rsidRPr="00637C10">
        <w:rPr>
          <w:rFonts w:ascii="Lato" w:hAnsi="Lato" w:cs="Calibri"/>
          <w:iCs/>
          <w:sz w:val="26"/>
          <w:szCs w:val="26"/>
        </w:rPr>
        <w:t>Pl. Powstańców Warszawy 2</w:t>
      </w:r>
    </w:p>
    <w:p w14:paraId="18AB89E3" w14:textId="350A5F7E" w:rsidR="00540EC5" w:rsidRPr="000071A9" w:rsidRDefault="00212E85" w:rsidP="0024233D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proofErr w:type="spellStart"/>
      <w:r>
        <w:rPr>
          <w:rFonts w:ascii="Lato" w:hAnsi="Lato" w:cs="Calibri"/>
          <w:iCs/>
          <w:sz w:val="26"/>
          <w:szCs w:val="26"/>
        </w:rPr>
        <w:t>Wintoro</w:t>
      </w:r>
      <w:proofErr w:type="spellEnd"/>
      <w:r>
        <w:rPr>
          <w:rFonts w:ascii="Lato" w:hAnsi="Lato" w:cs="Calibri"/>
          <w:iCs/>
          <w:sz w:val="26"/>
          <w:szCs w:val="26"/>
        </w:rPr>
        <w:t xml:space="preserve"> Sp. z o.o., ul. Smolna 40 </w:t>
      </w:r>
    </w:p>
    <w:p w14:paraId="07D5876F" w14:textId="364C35A1" w:rsidR="008E1335" w:rsidRPr="00637C10" w:rsidRDefault="008E1335" w:rsidP="0024233D">
      <w:pPr>
        <w:pStyle w:val="Nazwawojewdtwa"/>
        <w:spacing w:before="240" w:line="300" w:lineRule="auto"/>
      </w:pPr>
      <w:r w:rsidRPr="00637C10">
        <w:lastRenderedPageBreak/>
        <w:t>Województwo Opolskie</w:t>
      </w:r>
    </w:p>
    <w:p w14:paraId="59EA567D" w14:textId="77777777" w:rsidR="006545FE" w:rsidRDefault="006545FE" w:rsidP="0024233D">
      <w:pPr>
        <w:numPr>
          <w:ilvl w:val="0"/>
          <w:numId w:val="29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25B9691E" w14:textId="0E04E622" w:rsidR="008E1335" w:rsidRPr="00637C10" w:rsidRDefault="008E1335" w:rsidP="0024233D">
      <w:pPr>
        <w:numPr>
          <w:ilvl w:val="0"/>
          <w:numId w:val="30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ludność:</w:t>
      </w:r>
      <w:r w:rsidR="008C137F" w:rsidRPr="00637C10">
        <w:rPr>
          <w:rFonts w:ascii="Lato" w:hAnsi="Lato" w:cs="Calibri"/>
          <w:sz w:val="26"/>
          <w:szCs w:val="26"/>
        </w:rPr>
        <w:t xml:space="preserve"> </w:t>
      </w:r>
      <w:r w:rsidR="00AA53B2" w:rsidRPr="00637C10">
        <w:rPr>
          <w:rFonts w:ascii="Lato" w:hAnsi="Lato" w:cs="Calibri"/>
          <w:sz w:val="26"/>
          <w:szCs w:val="26"/>
        </w:rPr>
        <w:t>9</w:t>
      </w:r>
      <w:r w:rsidR="00FD40CE">
        <w:rPr>
          <w:rFonts w:ascii="Lato" w:hAnsi="Lato" w:cs="Calibri"/>
          <w:sz w:val="26"/>
          <w:szCs w:val="26"/>
        </w:rPr>
        <w:t>3</w:t>
      </w:r>
      <w:r w:rsidR="00D0571B">
        <w:rPr>
          <w:rFonts w:ascii="Lato" w:hAnsi="Lato" w:cs="Calibri"/>
          <w:sz w:val="26"/>
          <w:szCs w:val="26"/>
        </w:rPr>
        <w:t>0.296</w:t>
      </w:r>
    </w:p>
    <w:p w14:paraId="55027BCA" w14:textId="77777777" w:rsidR="008E1335" w:rsidRPr="00637C10" w:rsidRDefault="00E44A41" w:rsidP="0024233D">
      <w:pPr>
        <w:numPr>
          <w:ilvl w:val="0"/>
          <w:numId w:val="30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1</w:t>
      </w:r>
    </w:p>
    <w:p w14:paraId="5B53D0B1" w14:textId="77777777" w:rsidR="008E1335" w:rsidRPr="00637C10" w:rsidRDefault="004D3A0A" w:rsidP="0024233D">
      <w:pPr>
        <w:numPr>
          <w:ilvl w:val="0"/>
          <w:numId w:val="30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8E1335" w:rsidRPr="00637C10">
        <w:rPr>
          <w:rFonts w:ascii="Lato" w:hAnsi="Lato" w:cs="Calibri"/>
          <w:sz w:val="26"/>
          <w:szCs w:val="26"/>
        </w:rPr>
        <w:t>: 1</w:t>
      </w:r>
    </w:p>
    <w:p w14:paraId="397A0E1D" w14:textId="77777777" w:rsidR="008E1335" w:rsidRPr="00637C10" w:rsidRDefault="008E1335" w:rsidP="0024233D">
      <w:pPr>
        <w:numPr>
          <w:ilvl w:val="0"/>
          <w:numId w:val="30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wolne lokalizacje na województwo: 0</w:t>
      </w:r>
    </w:p>
    <w:p w14:paraId="02961272" w14:textId="77777777" w:rsidR="006545FE" w:rsidRPr="006545FE" w:rsidRDefault="006545FE" w:rsidP="0024233D">
      <w:pPr>
        <w:numPr>
          <w:ilvl w:val="0"/>
          <w:numId w:val="29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lokalizacja kasyna:</w:t>
      </w:r>
    </w:p>
    <w:p w14:paraId="1A7C3306" w14:textId="5560EDF7" w:rsidR="008E1335" w:rsidRPr="00637C10" w:rsidRDefault="008E1335" w:rsidP="0024233D">
      <w:pPr>
        <w:numPr>
          <w:ilvl w:val="0"/>
          <w:numId w:val="31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Opole: </w:t>
      </w:r>
      <w:r w:rsidR="00CB1EFF" w:rsidRPr="00637C10">
        <w:rPr>
          <w:rFonts w:ascii="Lato" w:hAnsi="Lato" w:cs="Calibri"/>
          <w:sz w:val="26"/>
          <w:szCs w:val="26"/>
        </w:rPr>
        <w:t>12</w:t>
      </w:r>
      <w:r w:rsidR="00D0571B">
        <w:rPr>
          <w:rFonts w:ascii="Lato" w:hAnsi="Lato" w:cs="Calibri"/>
          <w:sz w:val="26"/>
          <w:szCs w:val="26"/>
        </w:rPr>
        <w:t>5.492</w:t>
      </w:r>
      <w:r w:rsidR="005D260D" w:rsidRPr="00637C10">
        <w:rPr>
          <w:rFonts w:ascii="Lato" w:hAnsi="Lato" w:cs="Calibri"/>
          <w:sz w:val="26"/>
          <w:szCs w:val="26"/>
        </w:rPr>
        <w:t xml:space="preserve"> mieszkańców. </w:t>
      </w:r>
      <w:r w:rsidRPr="00637C10">
        <w:rPr>
          <w:rFonts w:ascii="Lato" w:hAnsi="Lato" w:cs="Calibri"/>
          <w:sz w:val="26"/>
          <w:szCs w:val="26"/>
        </w:rPr>
        <w:t>Limit wykorzys</w:t>
      </w:r>
      <w:r w:rsidR="005D260D" w:rsidRPr="00637C10">
        <w:rPr>
          <w:rFonts w:ascii="Lato" w:hAnsi="Lato" w:cs="Calibri"/>
          <w:sz w:val="26"/>
          <w:szCs w:val="26"/>
        </w:rPr>
        <w:t>tany</w:t>
      </w:r>
    </w:p>
    <w:p w14:paraId="7E145D68" w14:textId="5F8B4377" w:rsidR="00B00A52" w:rsidRPr="000071A9" w:rsidRDefault="00FB3612" w:rsidP="0024233D">
      <w:pPr>
        <w:numPr>
          <w:ilvl w:val="0"/>
          <w:numId w:val="3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>Zjednoczone Przedsiębiorstwa Rozrywkowe</w:t>
      </w:r>
      <w:r w:rsidRPr="00637C10">
        <w:rPr>
          <w:rFonts w:ascii="Lato" w:hAnsi="Lato" w:cs="Calibri"/>
          <w:sz w:val="26"/>
          <w:szCs w:val="26"/>
        </w:rPr>
        <w:t xml:space="preserve"> </w:t>
      </w:r>
      <w:r w:rsidR="008E1335" w:rsidRPr="00637C10">
        <w:rPr>
          <w:rFonts w:ascii="Lato" w:hAnsi="Lato" w:cs="Calibri"/>
          <w:sz w:val="26"/>
          <w:szCs w:val="26"/>
        </w:rPr>
        <w:t xml:space="preserve">S.A., ul. Krakowska </w:t>
      </w:r>
      <w:r w:rsidR="00DC3EC6" w:rsidRPr="00637C10">
        <w:rPr>
          <w:rFonts w:ascii="Lato" w:hAnsi="Lato" w:cs="Calibri"/>
          <w:sz w:val="26"/>
          <w:szCs w:val="26"/>
        </w:rPr>
        <w:t>57-59 (bud. nr. 57)</w:t>
      </w:r>
    </w:p>
    <w:p w14:paraId="6E505BAF" w14:textId="4080F91C" w:rsidR="008E1335" w:rsidRPr="00637C10" w:rsidRDefault="008E1335" w:rsidP="0024233D">
      <w:pPr>
        <w:pStyle w:val="Nazwawojewdtwa"/>
        <w:spacing w:before="240" w:line="300" w:lineRule="auto"/>
      </w:pPr>
      <w:r w:rsidRPr="00637C10">
        <w:t>Województwo Podkarpackie</w:t>
      </w:r>
    </w:p>
    <w:p w14:paraId="68796A9C" w14:textId="77777777" w:rsidR="00B13D10" w:rsidRDefault="00B13D10" w:rsidP="0024233D">
      <w:pPr>
        <w:numPr>
          <w:ilvl w:val="0"/>
          <w:numId w:val="3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1BDA40FD" w14:textId="14FBC49B" w:rsidR="008E1335" w:rsidRPr="00637C10" w:rsidRDefault="008E1335" w:rsidP="0024233D">
      <w:pPr>
        <w:numPr>
          <w:ilvl w:val="0"/>
          <w:numId w:val="3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ludność: 2.</w:t>
      </w:r>
      <w:r w:rsidR="00722DF4" w:rsidRPr="00637C10">
        <w:rPr>
          <w:rFonts w:ascii="Lato" w:hAnsi="Lato" w:cs="Calibri"/>
          <w:sz w:val="26"/>
          <w:szCs w:val="26"/>
        </w:rPr>
        <w:t>0</w:t>
      </w:r>
      <w:r w:rsidR="00D0571B">
        <w:rPr>
          <w:rFonts w:ascii="Lato" w:hAnsi="Lato" w:cs="Calibri"/>
          <w:sz w:val="26"/>
          <w:szCs w:val="26"/>
        </w:rPr>
        <w:t>62</w:t>
      </w:r>
      <w:r w:rsidR="00722DF4" w:rsidRPr="00637C10">
        <w:rPr>
          <w:rFonts w:ascii="Lato" w:hAnsi="Lato" w:cs="Calibri"/>
          <w:sz w:val="26"/>
          <w:szCs w:val="26"/>
        </w:rPr>
        <w:t>.</w:t>
      </w:r>
      <w:r w:rsidR="00D0571B">
        <w:rPr>
          <w:rFonts w:ascii="Lato" w:hAnsi="Lato" w:cs="Calibri"/>
          <w:sz w:val="26"/>
          <w:szCs w:val="26"/>
        </w:rPr>
        <w:t>997</w:t>
      </w:r>
    </w:p>
    <w:p w14:paraId="1EFBD97E" w14:textId="77777777" w:rsidR="008E1335" w:rsidRPr="00637C10" w:rsidRDefault="00E44A41" w:rsidP="0024233D">
      <w:pPr>
        <w:numPr>
          <w:ilvl w:val="0"/>
          <w:numId w:val="3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3</w:t>
      </w:r>
    </w:p>
    <w:p w14:paraId="3ED3775D" w14:textId="77777777" w:rsidR="008E1335" w:rsidRPr="00637C10" w:rsidRDefault="004D3A0A" w:rsidP="0024233D">
      <w:pPr>
        <w:numPr>
          <w:ilvl w:val="0"/>
          <w:numId w:val="3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8E1335" w:rsidRPr="00637C10">
        <w:rPr>
          <w:rFonts w:ascii="Lato" w:hAnsi="Lato" w:cs="Calibri"/>
          <w:sz w:val="26"/>
          <w:szCs w:val="26"/>
        </w:rPr>
        <w:t xml:space="preserve">: </w:t>
      </w:r>
      <w:r w:rsidR="0063533A">
        <w:rPr>
          <w:rFonts w:ascii="Lato" w:hAnsi="Lato" w:cs="Calibri"/>
          <w:sz w:val="26"/>
          <w:szCs w:val="26"/>
        </w:rPr>
        <w:t>3</w:t>
      </w:r>
    </w:p>
    <w:p w14:paraId="5196F44A" w14:textId="77777777" w:rsidR="0042328C" w:rsidRDefault="008E1335" w:rsidP="0024233D">
      <w:pPr>
        <w:numPr>
          <w:ilvl w:val="0"/>
          <w:numId w:val="3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wolne lokalizacje na województwo: </w:t>
      </w:r>
      <w:r w:rsidR="0063533A">
        <w:rPr>
          <w:rFonts w:ascii="Lato" w:hAnsi="Lato" w:cs="Calibri"/>
          <w:sz w:val="26"/>
          <w:szCs w:val="26"/>
        </w:rPr>
        <w:t>0</w:t>
      </w:r>
    </w:p>
    <w:p w14:paraId="025F0CAE" w14:textId="77777777" w:rsidR="00B13D10" w:rsidRPr="00B13D10" w:rsidRDefault="00B13D10" w:rsidP="0024233D">
      <w:pPr>
        <w:numPr>
          <w:ilvl w:val="0"/>
          <w:numId w:val="3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lokalizacja kasyna:</w:t>
      </w:r>
    </w:p>
    <w:p w14:paraId="0F3B2256" w14:textId="13760E16" w:rsidR="00637C10" w:rsidRDefault="0063533A" w:rsidP="0024233D">
      <w:pPr>
        <w:numPr>
          <w:ilvl w:val="0"/>
          <w:numId w:val="3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 xml:space="preserve">Stalowa Wola: </w:t>
      </w:r>
      <w:r w:rsidRPr="003D0514">
        <w:rPr>
          <w:rFonts w:ascii="Calibri" w:hAnsi="Calibri" w:cs="Calibri"/>
          <w:sz w:val="28"/>
          <w:szCs w:val="28"/>
        </w:rPr>
        <w:t>poniżej 100.000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Lato" w:hAnsi="Lato" w:cs="Calibri"/>
          <w:sz w:val="26"/>
          <w:szCs w:val="26"/>
        </w:rPr>
        <w:t>mieszkańców. Limit wykorzystany</w:t>
      </w:r>
    </w:p>
    <w:p w14:paraId="6AA10685" w14:textId="6A7591A0" w:rsidR="0063533A" w:rsidRPr="00637C10" w:rsidRDefault="0063533A" w:rsidP="0024233D">
      <w:pPr>
        <w:numPr>
          <w:ilvl w:val="0"/>
          <w:numId w:val="35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proofErr w:type="spellStart"/>
      <w:r>
        <w:rPr>
          <w:rFonts w:ascii="Lato" w:hAnsi="Lato" w:cs="Calibri"/>
          <w:sz w:val="26"/>
          <w:szCs w:val="26"/>
        </w:rPr>
        <w:t>N</w:t>
      </w:r>
      <w:r w:rsidR="007A0E7B">
        <w:rPr>
          <w:rFonts w:ascii="Lato" w:hAnsi="Lato" w:cs="Calibri"/>
          <w:sz w:val="26"/>
          <w:szCs w:val="26"/>
        </w:rPr>
        <w:t>ovobet</w:t>
      </w:r>
      <w:proofErr w:type="spellEnd"/>
      <w:r>
        <w:rPr>
          <w:rFonts w:ascii="Lato" w:hAnsi="Lato" w:cs="Calibri"/>
          <w:sz w:val="26"/>
          <w:szCs w:val="26"/>
        </w:rPr>
        <w:t xml:space="preserve"> Sp. z o.o., Ks. Prymasa Wyszyńskiego 12</w:t>
      </w:r>
    </w:p>
    <w:p w14:paraId="3E840EE2" w14:textId="77777777" w:rsidR="00077FD5" w:rsidRPr="00637C10" w:rsidRDefault="00D44F19" w:rsidP="0024233D">
      <w:pPr>
        <w:numPr>
          <w:ilvl w:val="0"/>
          <w:numId w:val="35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Rzeszów:</w:t>
      </w:r>
      <w:r w:rsidR="00746F97" w:rsidRPr="00637C10">
        <w:rPr>
          <w:rFonts w:ascii="Lato" w:hAnsi="Lato" w:cs="Calibri"/>
          <w:sz w:val="26"/>
          <w:szCs w:val="26"/>
        </w:rPr>
        <w:t xml:space="preserve"> </w:t>
      </w:r>
      <w:r w:rsidRPr="00637C10">
        <w:rPr>
          <w:rFonts w:ascii="Lato" w:hAnsi="Lato" w:cs="Calibri"/>
          <w:sz w:val="26"/>
          <w:szCs w:val="26"/>
        </w:rPr>
        <w:t>1</w:t>
      </w:r>
      <w:r w:rsidR="00890665" w:rsidRPr="00637C10">
        <w:rPr>
          <w:rFonts w:ascii="Lato" w:hAnsi="Lato" w:cs="Calibri"/>
          <w:sz w:val="26"/>
          <w:szCs w:val="26"/>
        </w:rPr>
        <w:t>9</w:t>
      </w:r>
      <w:r w:rsidR="00D0571B">
        <w:rPr>
          <w:rFonts w:ascii="Lato" w:hAnsi="Lato" w:cs="Calibri"/>
          <w:sz w:val="26"/>
          <w:szCs w:val="26"/>
        </w:rPr>
        <w:t>8.317</w:t>
      </w:r>
      <w:r w:rsidRPr="00637C10">
        <w:rPr>
          <w:rFonts w:ascii="Lato" w:hAnsi="Lato" w:cs="Calibri"/>
          <w:sz w:val="26"/>
          <w:szCs w:val="26"/>
        </w:rPr>
        <w:t xml:space="preserve"> mieszkańców. Limit </w:t>
      </w:r>
      <w:r w:rsidR="005D260D" w:rsidRPr="00637C10">
        <w:rPr>
          <w:rFonts w:ascii="Lato" w:hAnsi="Lato" w:cs="Calibri"/>
          <w:sz w:val="26"/>
          <w:szCs w:val="26"/>
        </w:rPr>
        <w:t>wykorzystany</w:t>
      </w:r>
    </w:p>
    <w:p w14:paraId="6B3BC386" w14:textId="77777777" w:rsidR="00077FD5" w:rsidRPr="00637C10" w:rsidRDefault="005F0526" w:rsidP="0024233D">
      <w:pPr>
        <w:numPr>
          <w:ilvl w:val="0"/>
          <w:numId w:val="35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proofErr w:type="spellStart"/>
      <w:r w:rsidRPr="00637C10">
        <w:rPr>
          <w:rFonts w:ascii="Lato" w:hAnsi="Lato" w:cs="Calibri"/>
          <w:iCs/>
          <w:sz w:val="26"/>
          <w:szCs w:val="26"/>
        </w:rPr>
        <w:t>Medella</w:t>
      </w:r>
      <w:proofErr w:type="spellEnd"/>
      <w:r w:rsidR="00077FD5" w:rsidRPr="00637C10">
        <w:rPr>
          <w:rFonts w:ascii="Lato" w:hAnsi="Lato" w:cs="Calibri"/>
          <w:sz w:val="26"/>
          <w:szCs w:val="26"/>
        </w:rPr>
        <w:t xml:space="preserve"> S.A., ul. </w:t>
      </w:r>
      <w:r w:rsidR="00D44F19" w:rsidRPr="00637C10">
        <w:rPr>
          <w:rFonts w:ascii="Lato" w:hAnsi="Lato" w:cs="Calibri"/>
          <w:sz w:val="26"/>
          <w:szCs w:val="26"/>
        </w:rPr>
        <w:t xml:space="preserve">Rynek </w:t>
      </w:r>
      <w:r w:rsidRPr="00637C10">
        <w:rPr>
          <w:rFonts w:ascii="Lato" w:hAnsi="Lato" w:cs="Calibri"/>
          <w:sz w:val="26"/>
          <w:szCs w:val="26"/>
        </w:rPr>
        <w:t>13-14</w:t>
      </w:r>
    </w:p>
    <w:p w14:paraId="2A67AD5F" w14:textId="77777777" w:rsidR="00395E37" w:rsidRPr="00637C10" w:rsidRDefault="00395E37" w:rsidP="0024233D">
      <w:pPr>
        <w:numPr>
          <w:ilvl w:val="0"/>
          <w:numId w:val="3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Tarnobrzeg: poniżej 100.000 mieszkańców. Limit wykorzystany</w:t>
      </w:r>
    </w:p>
    <w:p w14:paraId="5F97C0EC" w14:textId="01389902" w:rsidR="00395E37" w:rsidRPr="000071A9" w:rsidRDefault="00395E37" w:rsidP="0024233D">
      <w:pPr>
        <w:numPr>
          <w:ilvl w:val="0"/>
          <w:numId w:val="36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proofErr w:type="spellStart"/>
      <w:r w:rsidRPr="00637C10">
        <w:rPr>
          <w:rFonts w:ascii="Lato" w:hAnsi="Lato" w:cs="Calibri"/>
          <w:sz w:val="26"/>
          <w:szCs w:val="26"/>
        </w:rPr>
        <w:t>Optimmum</w:t>
      </w:r>
      <w:proofErr w:type="spellEnd"/>
      <w:r w:rsidRPr="00637C10">
        <w:rPr>
          <w:rFonts w:ascii="Lato" w:hAnsi="Lato" w:cs="Calibri"/>
          <w:sz w:val="26"/>
          <w:szCs w:val="26"/>
        </w:rPr>
        <w:t xml:space="preserve"> Sp. z o.o., ul. Kardynała Stefana Wyszyńskiego 4</w:t>
      </w:r>
    </w:p>
    <w:p w14:paraId="5BD0FF37" w14:textId="35D39F30" w:rsidR="008E1335" w:rsidRPr="00637C10" w:rsidRDefault="008E1335" w:rsidP="0024233D">
      <w:pPr>
        <w:pStyle w:val="Nazwawojewdtwa"/>
        <w:spacing w:before="240" w:line="300" w:lineRule="auto"/>
      </w:pPr>
      <w:r w:rsidRPr="00637C10">
        <w:t>Województwo Podlaskie</w:t>
      </w:r>
    </w:p>
    <w:p w14:paraId="5997613C" w14:textId="77777777" w:rsidR="00B13D10" w:rsidRDefault="00B13D10" w:rsidP="0024233D">
      <w:pPr>
        <w:numPr>
          <w:ilvl w:val="0"/>
          <w:numId w:val="37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7BDBC6E1" w14:textId="6AFBD13F" w:rsidR="008E1335" w:rsidRPr="00637C10" w:rsidRDefault="008E1335" w:rsidP="0024233D">
      <w:pPr>
        <w:numPr>
          <w:ilvl w:val="0"/>
          <w:numId w:val="36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ludność: 1.</w:t>
      </w:r>
      <w:r w:rsidR="00722DF4" w:rsidRPr="00637C10">
        <w:rPr>
          <w:rFonts w:ascii="Lato" w:hAnsi="Lato" w:cs="Calibri"/>
          <w:sz w:val="26"/>
          <w:szCs w:val="26"/>
        </w:rPr>
        <w:t>1</w:t>
      </w:r>
      <w:r w:rsidR="00FD40CE">
        <w:rPr>
          <w:rFonts w:ascii="Lato" w:hAnsi="Lato" w:cs="Calibri"/>
          <w:sz w:val="26"/>
          <w:szCs w:val="26"/>
        </w:rPr>
        <w:t>3</w:t>
      </w:r>
      <w:r w:rsidR="00D0571B">
        <w:rPr>
          <w:rFonts w:ascii="Lato" w:hAnsi="Lato" w:cs="Calibri"/>
          <w:sz w:val="26"/>
          <w:szCs w:val="26"/>
        </w:rPr>
        <w:t>2</w:t>
      </w:r>
      <w:r w:rsidR="00FD40CE">
        <w:rPr>
          <w:rFonts w:ascii="Lato" w:hAnsi="Lato" w:cs="Calibri"/>
          <w:sz w:val="26"/>
          <w:szCs w:val="26"/>
        </w:rPr>
        <w:t>.</w:t>
      </w:r>
      <w:r w:rsidR="00D0571B">
        <w:rPr>
          <w:rFonts w:ascii="Lato" w:hAnsi="Lato" w:cs="Calibri"/>
          <w:sz w:val="26"/>
          <w:szCs w:val="26"/>
        </w:rPr>
        <w:t>641</w:t>
      </w:r>
    </w:p>
    <w:p w14:paraId="3969A724" w14:textId="77777777" w:rsidR="008E1335" w:rsidRPr="00637C10" w:rsidRDefault="00E44A41" w:rsidP="0024233D">
      <w:pPr>
        <w:numPr>
          <w:ilvl w:val="0"/>
          <w:numId w:val="36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1</w:t>
      </w:r>
    </w:p>
    <w:p w14:paraId="253DDE3B" w14:textId="77777777" w:rsidR="008E1335" w:rsidRPr="00637C10" w:rsidRDefault="004D3A0A" w:rsidP="0024233D">
      <w:pPr>
        <w:numPr>
          <w:ilvl w:val="0"/>
          <w:numId w:val="36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DD4124" w:rsidRPr="00637C10">
        <w:rPr>
          <w:rFonts w:ascii="Lato" w:hAnsi="Lato" w:cs="Calibri"/>
          <w:sz w:val="26"/>
          <w:szCs w:val="26"/>
        </w:rPr>
        <w:t>: 1</w:t>
      </w:r>
    </w:p>
    <w:p w14:paraId="51834238" w14:textId="77777777" w:rsidR="003157B6" w:rsidRPr="00637C10" w:rsidRDefault="003157B6" w:rsidP="0024233D">
      <w:pPr>
        <w:numPr>
          <w:ilvl w:val="0"/>
          <w:numId w:val="36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wolne lokalizacje na województwo: 0</w:t>
      </w:r>
    </w:p>
    <w:p w14:paraId="5CC78739" w14:textId="77777777" w:rsidR="00B13D10" w:rsidRDefault="00B13D10" w:rsidP="0024233D">
      <w:pPr>
        <w:numPr>
          <w:ilvl w:val="0"/>
          <w:numId w:val="37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lokalizacja kasyna:</w:t>
      </w:r>
    </w:p>
    <w:p w14:paraId="33902E71" w14:textId="48EA3A33" w:rsidR="00746F97" w:rsidRPr="00637C10" w:rsidRDefault="007F395D" w:rsidP="0024233D">
      <w:pPr>
        <w:numPr>
          <w:ilvl w:val="0"/>
          <w:numId w:val="38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Białystok: 29</w:t>
      </w:r>
      <w:r w:rsidR="00D0571B">
        <w:rPr>
          <w:rFonts w:ascii="Lato" w:hAnsi="Lato" w:cs="Calibri"/>
          <w:sz w:val="26"/>
          <w:szCs w:val="26"/>
        </w:rPr>
        <w:t>0.386</w:t>
      </w:r>
      <w:r w:rsidR="00746F97" w:rsidRPr="00637C10">
        <w:rPr>
          <w:rFonts w:ascii="Lato" w:hAnsi="Lato" w:cs="Calibri"/>
          <w:sz w:val="26"/>
          <w:szCs w:val="26"/>
        </w:rPr>
        <w:t xml:space="preserve"> mieszkańców. </w:t>
      </w:r>
    </w:p>
    <w:p w14:paraId="21DA96FE" w14:textId="50618335" w:rsidR="00E51488" w:rsidRPr="000071A9" w:rsidRDefault="009550EF" w:rsidP="0024233D">
      <w:pPr>
        <w:numPr>
          <w:ilvl w:val="0"/>
          <w:numId w:val="39"/>
        </w:numPr>
        <w:autoSpaceDE w:val="0"/>
        <w:autoSpaceDN w:val="0"/>
        <w:adjustRightInd w:val="0"/>
        <w:spacing w:line="300" w:lineRule="auto"/>
        <w:rPr>
          <w:rFonts w:ascii="Lato" w:hAnsi="Lato" w:cs="Calibri"/>
          <w:bCs/>
          <w:sz w:val="26"/>
          <w:szCs w:val="26"/>
        </w:rPr>
      </w:pPr>
      <w:proofErr w:type="spellStart"/>
      <w:r w:rsidRPr="00637C10">
        <w:rPr>
          <w:rFonts w:ascii="Lato" w:hAnsi="Lato" w:cs="Calibri"/>
          <w:bCs/>
          <w:sz w:val="26"/>
          <w:szCs w:val="26"/>
        </w:rPr>
        <w:t>Medella</w:t>
      </w:r>
      <w:proofErr w:type="spellEnd"/>
      <w:r w:rsidRPr="00637C10">
        <w:rPr>
          <w:rFonts w:ascii="Lato" w:hAnsi="Lato" w:cs="Calibri"/>
          <w:bCs/>
          <w:sz w:val="26"/>
          <w:szCs w:val="26"/>
        </w:rPr>
        <w:t xml:space="preserve"> S.A.</w:t>
      </w:r>
      <w:r w:rsidR="000278F5" w:rsidRPr="00637C10">
        <w:rPr>
          <w:rFonts w:ascii="Lato" w:hAnsi="Lato" w:cs="Calibri"/>
          <w:sz w:val="26"/>
          <w:szCs w:val="26"/>
        </w:rPr>
        <w:t>,</w:t>
      </w:r>
      <w:r w:rsidR="00746F97" w:rsidRPr="00637C10">
        <w:rPr>
          <w:rFonts w:ascii="Lato" w:hAnsi="Lato" w:cs="Calibri"/>
          <w:sz w:val="26"/>
          <w:szCs w:val="26"/>
        </w:rPr>
        <w:t xml:space="preserve"> </w:t>
      </w:r>
      <w:r w:rsidR="000278F5" w:rsidRPr="00637C10">
        <w:rPr>
          <w:rFonts w:ascii="Lato" w:hAnsi="Lato" w:cs="Calibri"/>
          <w:sz w:val="26"/>
          <w:szCs w:val="26"/>
        </w:rPr>
        <w:t>Rynek Kościuszki 11</w:t>
      </w:r>
    </w:p>
    <w:p w14:paraId="59DF5228" w14:textId="3F0E869C" w:rsidR="008E1335" w:rsidRPr="00637C10" w:rsidRDefault="008E1335" w:rsidP="0024233D">
      <w:pPr>
        <w:pStyle w:val="Nazwawojewdtwa"/>
        <w:spacing w:before="240" w:line="300" w:lineRule="auto"/>
      </w:pPr>
      <w:r w:rsidRPr="00637C10">
        <w:t>Województwo Pomorskie</w:t>
      </w:r>
    </w:p>
    <w:p w14:paraId="7C0BCAB0" w14:textId="77777777" w:rsidR="00937984" w:rsidRDefault="00937984" w:rsidP="0024233D">
      <w:pPr>
        <w:numPr>
          <w:ilvl w:val="0"/>
          <w:numId w:val="40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675FB819" w14:textId="54131B51" w:rsidR="008E1335" w:rsidRPr="00637C10" w:rsidRDefault="008E1335" w:rsidP="0024233D">
      <w:pPr>
        <w:numPr>
          <w:ilvl w:val="0"/>
          <w:numId w:val="39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ludność: 2.</w:t>
      </w:r>
      <w:r w:rsidR="003548D0" w:rsidRPr="00637C10">
        <w:rPr>
          <w:rFonts w:ascii="Lato" w:hAnsi="Lato" w:cs="Calibri"/>
          <w:sz w:val="26"/>
          <w:szCs w:val="26"/>
        </w:rPr>
        <w:t>3</w:t>
      </w:r>
      <w:r w:rsidR="00722DF4" w:rsidRPr="00637C10">
        <w:rPr>
          <w:rFonts w:ascii="Lato" w:hAnsi="Lato" w:cs="Calibri"/>
          <w:sz w:val="26"/>
          <w:szCs w:val="26"/>
        </w:rPr>
        <w:t>5</w:t>
      </w:r>
      <w:r w:rsidR="00FD40CE">
        <w:rPr>
          <w:rFonts w:ascii="Lato" w:hAnsi="Lato" w:cs="Calibri"/>
          <w:sz w:val="26"/>
          <w:szCs w:val="26"/>
        </w:rPr>
        <w:t>9</w:t>
      </w:r>
      <w:r w:rsidR="003F76D5" w:rsidRPr="00637C10">
        <w:rPr>
          <w:rFonts w:ascii="Lato" w:hAnsi="Lato" w:cs="Calibri"/>
          <w:sz w:val="26"/>
          <w:szCs w:val="26"/>
        </w:rPr>
        <w:t>.</w:t>
      </w:r>
      <w:r w:rsidR="00D0571B">
        <w:rPr>
          <w:rFonts w:ascii="Lato" w:hAnsi="Lato" w:cs="Calibri"/>
          <w:sz w:val="26"/>
          <w:szCs w:val="26"/>
        </w:rPr>
        <w:t>493</w:t>
      </w:r>
    </w:p>
    <w:p w14:paraId="5E2682AD" w14:textId="77777777" w:rsidR="008E1335" w:rsidRPr="00637C10" w:rsidRDefault="00E44A41" w:rsidP="0024233D">
      <w:pPr>
        <w:numPr>
          <w:ilvl w:val="0"/>
          <w:numId w:val="39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3</w:t>
      </w:r>
    </w:p>
    <w:p w14:paraId="067020C3" w14:textId="77777777" w:rsidR="008E1335" w:rsidRPr="00637C10" w:rsidRDefault="004D3A0A" w:rsidP="0024233D">
      <w:pPr>
        <w:numPr>
          <w:ilvl w:val="0"/>
          <w:numId w:val="39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714CDB" w:rsidRPr="00637C10">
        <w:rPr>
          <w:rFonts w:ascii="Lato" w:hAnsi="Lato" w:cs="Calibri"/>
          <w:sz w:val="26"/>
          <w:szCs w:val="26"/>
        </w:rPr>
        <w:t>: 3</w:t>
      </w:r>
    </w:p>
    <w:p w14:paraId="16A57A43" w14:textId="77777777" w:rsidR="00270358" w:rsidRDefault="00270358" w:rsidP="0024233D">
      <w:pPr>
        <w:numPr>
          <w:ilvl w:val="0"/>
          <w:numId w:val="39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wol</w:t>
      </w:r>
      <w:r w:rsidR="000C68D0" w:rsidRPr="00637C10">
        <w:rPr>
          <w:rFonts w:ascii="Lato" w:hAnsi="Lato" w:cs="Calibri"/>
          <w:sz w:val="26"/>
          <w:szCs w:val="26"/>
        </w:rPr>
        <w:t xml:space="preserve">ne lokalizacje na województwo: </w:t>
      </w:r>
      <w:r w:rsidR="00431B04" w:rsidRPr="00637C10">
        <w:rPr>
          <w:rFonts w:ascii="Lato" w:hAnsi="Lato" w:cs="Calibri"/>
          <w:sz w:val="26"/>
          <w:szCs w:val="26"/>
        </w:rPr>
        <w:t xml:space="preserve">0 </w:t>
      </w:r>
    </w:p>
    <w:p w14:paraId="48302124" w14:textId="77777777" w:rsidR="00937984" w:rsidRPr="00937984" w:rsidRDefault="00937984" w:rsidP="0024233D">
      <w:pPr>
        <w:numPr>
          <w:ilvl w:val="0"/>
          <w:numId w:val="40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lokalizacja kasyna:</w:t>
      </w:r>
    </w:p>
    <w:p w14:paraId="4B8CD5D2" w14:textId="324CD264" w:rsidR="008E1335" w:rsidRPr="00637C10" w:rsidRDefault="008E1335" w:rsidP="0024233D">
      <w:pPr>
        <w:numPr>
          <w:ilvl w:val="0"/>
          <w:numId w:val="41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Gdańsk: </w:t>
      </w:r>
      <w:r w:rsidR="003F76D5" w:rsidRPr="00637C10">
        <w:rPr>
          <w:rFonts w:ascii="Lato" w:hAnsi="Lato" w:cs="Calibri"/>
          <w:sz w:val="26"/>
          <w:szCs w:val="26"/>
        </w:rPr>
        <w:t>4</w:t>
      </w:r>
      <w:r w:rsidR="00CB1EFF" w:rsidRPr="00637C10">
        <w:rPr>
          <w:rFonts w:ascii="Lato" w:hAnsi="Lato" w:cs="Calibri"/>
          <w:sz w:val="26"/>
          <w:szCs w:val="26"/>
        </w:rPr>
        <w:t>8</w:t>
      </w:r>
      <w:r w:rsidR="00D0571B">
        <w:rPr>
          <w:rFonts w:ascii="Lato" w:hAnsi="Lato" w:cs="Calibri"/>
          <w:sz w:val="26"/>
          <w:szCs w:val="26"/>
        </w:rPr>
        <w:t>8</w:t>
      </w:r>
      <w:r w:rsidR="00504C29">
        <w:rPr>
          <w:rFonts w:ascii="Lato" w:hAnsi="Lato" w:cs="Calibri"/>
          <w:sz w:val="26"/>
          <w:szCs w:val="26"/>
        </w:rPr>
        <w:t>.</w:t>
      </w:r>
      <w:r w:rsidR="00D0571B">
        <w:rPr>
          <w:rFonts w:ascii="Lato" w:hAnsi="Lato" w:cs="Calibri"/>
          <w:sz w:val="26"/>
          <w:szCs w:val="26"/>
        </w:rPr>
        <w:t>651</w:t>
      </w:r>
      <w:r w:rsidRPr="00637C10">
        <w:rPr>
          <w:rFonts w:ascii="Lato" w:hAnsi="Lato" w:cs="Calibri"/>
          <w:sz w:val="26"/>
          <w:szCs w:val="26"/>
        </w:rPr>
        <w:t xml:space="preserve"> mieszkańców.</w:t>
      </w:r>
      <w:r w:rsidR="00F00630" w:rsidRPr="00637C10">
        <w:rPr>
          <w:rFonts w:ascii="Lato" w:hAnsi="Lato" w:cs="Calibri"/>
          <w:sz w:val="26"/>
          <w:szCs w:val="26"/>
        </w:rPr>
        <w:t xml:space="preserve"> </w:t>
      </w:r>
      <w:r w:rsidR="00714CDB" w:rsidRPr="00637C10">
        <w:rPr>
          <w:rFonts w:ascii="Lato" w:hAnsi="Lato" w:cs="Calibri"/>
          <w:sz w:val="26"/>
          <w:szCs w:val="26"/>
        </w:rPr>
        <w:t>Limit wykorzystany</w:t>
      </w:r>
    </w:p>
    <w:p w14:paraId="74F3C050" w14:textId="77777777" w:rsidR="00CE2A7F" w:rsidRPr="00637C10" w:rsidRDefault="00A63D68" w:rsidP="0024233D">
      <w:pPr>
        <w:numPr>
          <w:ilvl w:val="0"/>
          <w:numId w:val="4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proofErr w:type="spellStart"/>
      <w:r w:rsidRPr="00637C10">
        <w:rPr>
          <w:rFonts w:ascii="Lato" w:hAnsi="Lato" w:cs="Calibri"/>
          <w:iCs/>
          <w:sz w:val="26"/>
          <w:szCs w:val="26"/>
        </w:rPr>
        <w:t>Medella</w:t>
      </w:r>
      <w:proofErr w:type="spellEnd"/>
      <w:r w:rsidRPr="00637C10">
        <w:rPr>
          <w:rFonts w:ascii="Lato" w:hAnsi="Lato" w:cs="Calibri"/>
          <w:iCs/>
          <w:sz w:val="26"/>
          <w:szCs w:val="26"/>
        </w:rPr>
        <w:t xml:space="preserve"> </w:t>
      </w:r>
      <w:r w:rsidR="00CE2A7F" w:rsidRPr="00637C10">
        <w:rPr>
          <w:rFonts w:ascii="Lato" w:hAnsi="Lato" w:cs="Calibri"/>
          <w:iCs/>
          <w:sz w:val="26"/>
          <w:szCs w:val="26"/>
        </w:rPr>
        <w:t>S</w:t>
      </w:r>
      <w:r w:rsidRPr="00637C10">
        <w:rPr>
          <w:rFonts w:ascii="Lato" w:hAnsi="Lato" w:cs="Calibri"/>
          <w:iCs/>
          <w:sz w:val="26"/>
          <w:szCs w:val="26"/>
        </w:rPr>
        <w:t>.A.</w:t>
      </w:r>
      <w:r w:rsidR="00CE2A7F" w:rsidRPr="00637C10">
        <w:rPr>
          <w:rFonts w:ascii="Lato" w:hAnsi="Lato" w:cs="Calibri"/>
          <w:iCs/>
          <w:sz w:val="26"/>
          <w:szCs w:val="26"/>
        </w:rPr>
        <w:t xml:space="preserve">, ul. </w:t>
      </w:r>
      <w:r w:rsidR="009F47C8" w:rsidRPr="00637C10">
        <w:rPr>
          <w:rFonts w:ascii="Lato" w:hAnsi="Lato" w:cs="Calibri"/>
          <w:iCs/>
          <w:sz w:val="26"/>
          <w:szCs w:val="26"/>
        </w:rPr>
        <w:t>Długi Targ 14-16</w:t>
      </w:r>
    </w:p>
    <w:p w14:paraId="4625B3E6" w14:textId="77777777" w:rsidR="00714CDB" w:rsidRPr="00637C10" w:rsidRDefault="00714CDB" w:rsidP="0024233D">
      <w:pPr>
        <w:numPr>
          <w:ilvl w:val="0"/>
          <w:numId w:val="4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proofErr w:type="spellStart"/>
      <w:r w:rsidRPr="00637C10">
        <w:rPr>
          <w:rFonts w:ascii="Lato" w:hAnsi="Lato" w:cs="Calibri"/>
          <w:iCs/>
          <w:sz w:val="26"/>
          <w:szCs w:val="26"/>
        </w:rPr>
        <w:t>Medella</w:t>
      </w:r>
      <w:proofErr w:type="spellEnd"/>
      <w:r w:rsidRPr="00637C10">
        <w:rPr>
          <w:rFonts w:ascii="Lato" w:hAnsi="Lato" w:cs="Calibri"/>
          <w:iCs/>
          <w:sz w:val="26"/>
          <w:szCs w:val="26"/>
        </w:rPr>
        <w:t xml:space="preserve"> S.A., ul. Chmielna 10</w:t>
      </w:r>
    </w:p>
    <w:p w14:paraId="2F735BB1" w14:textId="77777777" w:rsidR="008E1335" w:rsidRPr="00637C10" w:rsidRDefault="008E1335" w:rsidP="0024233D">
      <w:pPr>
        <w:numPr>
          <w:ilvl w:val="0"/>
          <w:numId w:val="41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Sopot: </w:t>
      </w:r>
      <w:r w:rsidR="0034709D" w:rsidRPr="00637C10">
        <w:rPr>
          <w:rFonts w:ascii="Lato" w:hAnsi="Lato" w:cs="Calibri"/>
          <w:iCs/>
          <w:sz w:val="26"/>
          <w:szCs w:val="26"/>
        </w:rPr>
        <w:t>poniżej 100.000</w:t>
      </w:r>
      <w:r w:rsidRPr="00637C10">
        <w:rPr>
          <w:rFonts w:ascii="Lato" w:hAnsi="Lato" w:cs="Calibri"/>
          <w:iCs/>
          <w:sz w:val="26"/>
          <w:szCs w:val="26"/>
        </w:rPr>
        <w:t xml:space="preserve"> mieszka</w:t>
      </w:r>
      <w:r w:rsidRPr="00637C10">
        <w:rPr>
          <w:rFonts w:ascii="Lato" w:hAnsi="Lato" w:cs="Calibri"/>
          <w:sz w:val="26"/>
          <w:szCs w:val="26"/>
        </w:rPr>
        <w:t>ń</w:t>
      </w:r>
      <w:r w:rsidRPr="00637C10">
        <w:rPr>
          <w:rFonts w:ascii="Lato" w:hAnsi="Lato" w:cs="Calibri"/>
          <w:iCs/>
          <w:sz w:val="26"/>
          <w:szCs w:val="26"/>
        </w:rPr>
        <w:t xml:space="preserve">ców. </w:t>
      </w:r>
      <w:r w:rsidR="004A6591" w:rsidRPr="00637C10">
        <w:rPr>
          <w:rFonts w:ascii="Lato" w:hAnsi="Lato" w:cs="Calibri"/>
          <w:iCs/>
          <w:sz w:val="26"/>
          <w:szCs w:val="26"/>
        </w:rPr>
        <w:t>Limit wykorzystany</w:t>
      </w:r>
    </w:p>
    <w:p w14:paraId="201CB85E" w14:textId="52140880" w:rsidR="007322FB" w:rsidRPr="000071A9" w:rsidRDefault="008E1335" w:rsidP="0024233D">
      <w:pPr>
        <w:numPr>
          <w:ilvl w:val="0"/>
          <w:numId w:val="4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Casino Sp. z o.o., </w:t>
      </w:r>
      <w:r w:rsidR="001258DA" w:rsidRPr="00637C10">
        <w:rPr>
          <w:rFonts w:ascii="Lato" w:hAnsi="Lato" w:cs="Calibri"/>
          <w:iCs/>
          <w:sz w:val="26"/>
          <w:szCs w:val="26"/>
        </w:rPr>
        <w:t>ul.</w:t>
      </w:r>
      <w:r w:rsidRPr="00637C10">
        <w:rPr>
          <w:rFonts w:ascii="Lato" w:hAnsi="Lato" w:cs="Calibri"/>
          <w:iCs/>
          <w:sz w:val="26"/>
          <w:szCs w:val="26"/>
        </w:rPr>
        <w:t xml:space="preserve"> Powsta</w:t>
      </w:r>
      <w:r w:rsidRPr="00637C10">
        <w:rPr>
          <w:rFonts w:ascii="Lato" w:hAnsi="Lato" w:cs="Calibri"/>
          <w:sz w:val="26"/>
          <w:szCs w:val="26"/>
        </w:rPr>
        <w:t>ń</w:t>
      </w:r>
      <w:r w:rsidRPr="00637C10">
        <w:rPr>
          <w:rFonts w:ascii="Lato" w:hAnsi="Lato" w:cs="Calibri"/>
          <w:iCs/>
          <w:sz w:val="26"/>
          <w:szCs w:val="26"/>
        </w:rPr>
        <w:t>ców Warszawy 12/14</w:t>
      </w:r>
    </w:p>
    <w:p w14:paraId="08D9A693" w14:textId="1E7D3189" w:rsidR="008E1335" w:rsidRPr="00637C10" w:rsidRDefault="008E1335" w:rsidP="0024233D">
      <w:pPr>
        <w:pStyle w:val="Nazwawojewdtwa"/>
        <w:spacing w:before="240" w:line="300" w:lineRule="auto"/>
      </w:pPr>
      <w:r w:rsidRPr="00637C10">
        <w:t>Województwo Śląskie</w:t>
      </w:r>
    </w:p>
    <w:p w14:paraId="3671A61F" w14:textId="77777777" w:rsidR="00937984" w:rsidRDefault="00937984" w:rsidP="0024233D">
      <w:pPr>
        <w:numPr>
          <w:ilvl w:val="0"/>
          <w:numId w:val="4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20D80043" w14:textId="28C55C46" w:rsidR="008E1335" w:rsidRPr="00637C10" w:rsidRDefault="008E1335" w:rsidP="0024233D">
      <w:pPr>
        <w:numPr>
          <w:ilvl w:val="0"/>
          <w:numId w:val="4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ludność: 4.</w:t>
      </w:r>
      <w:r w:rsidR="00D0571B">
        <w:rPr>
          <w:rFonts w:ascii="Lato" w:hAnsi="Lato" w:cs="Calibri"/>
          <w:sz w:val="26"/>
          <w:szCs w:val="26"/>
        </w:rPr>
        <w:t>291.441</w:t>
      </w:r>
    </w:p>
    <w:p w14:paraId="198EE049" w14:textId="77777777" w:rsidR="00C40263" w:rsidRPr="00637C10" w:rsidRDefault="00E44A41" w:rsidP="0024233D">
      <w:pPr>
        <w:numPr>
          <w:ilvl w:val="0"/>
          <w:numId w:val="4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lastRenderedPageBreak/>
        <w:t>liczba dozwolonych kasyn</w:t>
      </w:r>
      <w:r w:rsidR="00E62776" w:rsidRPr="00637C10">
        <w:rPr>
          <w:rFonts w:ascii="Lato" w:hAnsi="Lato" w:cs="Calibri"/>
          <w:sz w:val="26"/>
          <w:szCs w:val="26"/>
        </w:rPr>
        <w:t xml:space="preserve">: </w:t>
      </w:r>
      <w:r w:rsidR="000A4D25" w:rsidRPr="00637C10">
        <w:rPr>
          <w:rFonts w:ascii="Lato" w:hAnsi="Lato" w:cs="Calibri"/>
          <w:sz w:val="26"/>
          <w:szCs w:val="26"/>
        </w:rPr>
        <w:t>6</w:t>
      </w:r>
    </w:p>
    <w:p w14:paraId="193F111C" w14:textId="77777777" w:rsidR="008E1335" w:rsidRPr="00637C10" w:rsidRDefault="004D3A0A" w:rsidP="0024233D">
      <w:pPr>
        <w:numPr>
          <w:ilvl w:val="0"/>
          <w:numId w:val="4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0D3D37" w:rsidRPr="00637C10">
        <w:rPr>
          <w:rFonts w:ascii="Lato" w:hAnsi="Lato" w:cs="Calibri"/>
          <w:sz w:val="26"/>
          <w:szCs w:val="26"/>
        </w:rPr>
        <w:t xml:space="preserve">: </w:t>
      </w:r>
      <w:r w:rsidR="002003B3">
        <w:rPr>
          <w:rFonts w:ascii="Lato" w:hAnsi="Lato" w:cs="Calibri"/>
          <w:sz w:val="26"/>
          <w:szCs w:val="26"/>
        </w:rPr>
        <w:t>6</w:t>
      </w:r>
    </w:p>
    <w:p w14:paraId="238028AE" w14:textId="77777777" w:rsidR="008E1335" w:rsidRDefault="008E1335" w:rsidP="0024233D">
      <w:pPr>
        <w:numPr>
          <w:ilvl w:val="0"/>
          <w:numId w:val="43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wol</w:t>
      </w:r>
      <w:r w:rsidR="00746F97" w:rsidRPr="00637C10">
        <w:rPr>
          <w:rFonts w:ascii="Lato" w:hAnsi="Lato" w:cs="Calibri"/>
          <w:sz w:val="26"/>
          <w:szCs w:val="26"/>
        </w:rPr>
        <w:t xml:space="preserve">ne lokalizacje na województwo: </w:t>
      </w:r>
      <w:r w:rsidR="002003B3">
        <w:rPr>
          <w:rFonts w:ascii="Lato" w:hAnsi="Lato" w:cs="Calibri"/>
          <w:sz w:val="26"/>
          <w:szCs w:val="26"/>
        </w:rPr>
        <w:t>0</w:t>
      </w:r>
    </w:p>
    <w:p w14:paraId="42175078" w14:textId="77777777" w:rsidR="00937984" w:rsidRDefault="00937984" w:rsidP="0024233D">
      <w:pPr>
        <w:numPr>
          <w:ilvl w:val="0"/>
          <w:numId w:val="4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lokalizacja kasyna:</w:t>
      </w:r>
    </w:p>
    <w:p w14:paraId="0FDF5B11" w14:textId="21FB55CD" w:rsidR="008E1335" w:rsidRPr="00637C10" w:rsidRDefault="008E1335" w:rsidP="0024233D">
      <w:pPr>
        <w:numPr>
          <w:ilvl w:val="0"/>
          <w:numId w:val="45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Katowice: </w:t>
      </w:r>
      <w:r w:rsidR="007F395D" w:rsidRPr="00637C10">
        <w:rPr>
          <w:rFonts w:ascii="Lato" w:hAnsi="Lato" w:cs="Calibri"/>
          <w:iCs/>
          <w:sz w:val="26"/>
          <w:szCs w:val="26"/>
        </w:rPr>
        <w:t>2</w:t>
      </w:r>
      <w:r w:rsidR="00504C29">
        <w:rPr>
          <w:rFonts w:ascii="Lato" w:hAnsi="Lato" w:cs="Calibri"/>
          <w:iCs/>
          <w:sz w:val="26"/>
          <w:szCs w:val="26"/>
        </w:rPr>
        <w:t>7</w:t>
      </w:r>
      <w:r w:rsidR="00D0571B">
        <w:rPr>
          <w:rFonts w:ascii="Lato" w:hAnsi="Lato" w:cs="Calibri"/>
          <w:iCs/>
          <w:sz w:val="26"/>
          <w:szCs w:val="26"/>
        </w:rPr>
        <w:t>8</w:t>
      </w:r>
      <w:r w:rsidR="00504C29">
        <w:rPr>
          <w:rFonts w:ascii="Lato" w:hAnsi="Lato" w:cs="Calibri"/>
          <w:iCs/>
          <w:sz w:val="26"/>
          <w:szCs w:val="26"/>
        </w:rPr>
        <w:t>.</w:t>
      </w:r>
      <w:r w:rsidR="00D0571B">
        <w:rPr>
          <w:rFonts w:ascii="Lato" w:hAnsi="Lato" w:cs="Calibri"/>
          <w:iCs/>
          <w:sz w:val="26"/>
          <w:szCs w:val="26"/>
        </w:rPr>
        <w:t>885</w:t>
      </w:r>
      <w:r w:rsidR="00002AFD" w:rsidRPr="00637C10">
        <w:rPr>
          <w:rFonts w:ascii="Lato" w:hAnsi="Lato" w:cs="Calibri"/>
          <w:iCs/>
          <w:sz w:val="26"/>
          <w:szCs w:val="26"/>
        </w:rPr>
        <w:t xml:space="preserve"> </w:t>
      </w:r>
      <w:r w:rsidRPr="00637C10">
        <w:rPr>
          <w:rFonts w:ascii="Lato" w:hAnsi="Lato" w:cs="Calibri"/>
          <w:iCs/>
          <w:sz w:val="26"/>
          <w:szCs w:val="26"/>
        </w:rPr>
        <w:t>mieszka</w:t>
      </w:r>
      <w:r w:rsidRPr="00637C10">
        <w:rPr>
          <w:rFonts w:ascii="Lato" w:hAnsi="Lato" w:cs="Calibri"/>
          <w:sz w:val="26"/>
          <w:szCs w:val="26"/>
        </w:rPr>
        <w:t>ń</w:t>
      </w:r>
      <w:r w:rsidRPr="00637C10">
        <w:rPr>
          <w:rFonts w:ascii="Lato" w:hAnsi="Lato" w:cs="Calibri"/>
          <w:iCs/>
          <w:sz w:val="26"/>
          <w:szCs w:val="26"/>
        </w:rPr>
        <w:t xml:space="preserve">ców. </w:t>
      </w:r>
      <w:r w:rsidR="004A5F35" w:rsidRPr="00637C10">
        <w:rPr>
          <w:rFonts w:ascii="Lato" w:hAnsi="Lato" w:cs="Calibri"/>
          <w:iCs/>
          <w:sz w:val="26"/>
          <w:szCs w:val="26"/>
        </w:rPr>
        <w:t>Limit wykorzystany</w:t>
      </w:r>
    </w:p>
    <w:p w14:paraId="06B56476" w14:textId="77777777" w:rsidR="003B705B" w:rsidRPr="0002109C" w:rsidRDefault="00C65367" w:rsidP="0024233D">
      <w:pPr>
        <w:numPr>
          <w:ilvl w:val="0"/>
          <w:numId w:val="46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  <w:lang w:val="nl-NL"/>
        </w:rPr>
      </w:pPr>
      <w:r w:rsidRPr="0002109C">
        <w:rPr>
          <w:rFonts w:ascii="Lato" w:hAnsi="Lato" w:cs="Calibri"/>
          <w:iCs/>
          <w:sz w:val="26"/>
          <w:szCs w:val="26"/>
          <w:lang w:val="nl-NL"/>
        </w:rPr>
        <w:t>Medella</w:t>
      </w:r>
      <w:r w:rsidR="003B705B" w:rsidRPr="0002109C">
        <w:rPr>
          <w:rFonts w:ascii="Lato" w:hAnsi="Lato" w:cs="Calibri"/>
          <w:iCs/>
          <w:sz w:val="26"/>
          <w:szCs w:val="26"/>
          <w:lang w:val="nl-NL"/>
        </w:rPr>
        <w:t xml:space="preserve"> S.A., Al. Korfantego 9</w:t>
      </w:r>
    </w:p>
    <w:p w14:paraId="77DBA8B4" w14:textId="77777777" w:rsidR="007812FA" w:rsidRPr="00637C10" w:rsidRDefault="007812FA" w:rsidP="0024233D">
      <w:pPr>
        <w:numPr>
          <w:ilvl w:val="0"/>
          <w:numId w:val="46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 xml:space="preserve">Casinos Poland CP Sp. z o.o., ul. Bytkowska 1A  </w:t>
      </w:r>
    </w:p>
    <w:p w14:paraId="40E3F72E" w14:textId="77777777" w:rsidR="00C6784E" w:rsidRPr="00637C10" w:rsidRDefault="00C6784E" w:rsidP="0024233D">
      <w:pPr>
        <w:numPr>
          <w:ilvl w:val="0"/>
          <w:numId w:val="45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>Tychy:</w:t>
      </w:r>
      <w:r w:rsidR="000A4D25" w:rsidRPr="00637C10">
        <w:rPr>
          <w:rFonts w:ascii="Lato" w:hAnsi="Lato" w:cs="Calibri"/>
          <w:iCs/>
          <w:sz w:val="26"/>
          <w:szCs w:val="26"/>
        </w:rPr>
        <w:t xml:space="preserve"> </w:t>
      </w:r>
      <w:r w:rsidR="006B1AB4" w:rsidRPr="00637C10">
        <w:rPr>
          <w:rFonts w:ascii="Lato" w:hAnsi="Lato" w:cs="Calibri"/>
          <w:iCs/>
          <w:sz w:val="26"/>
          <w:szCs w:val="26"/>
        </w:rPr>
        <w:t>12</w:t>
      </w:r>
      <w:r w:rsidR="00D0571B">
        <w:rPr>
          <w:rFonts w:ascii="Lato" w:hAnsi="Lato" w:cs="Calibri"/>
          <w:iCs/>
          <w:sz w:val="26"/>
          <w:szCs w:val="26"/>
        </w:rPr>
        <w:t>1.063</w:t>
      </w:r>
      <w:r w:rsidR="004A5F35" w:rsidRPr="00637C10">
        <w:rPr>
          <w:rFonts w:ascii="Lato" w:hAnsi="Lato" w:cs="Calibri"/>
          <w:iCs/>
          <w:sz w:val="26"/>
          <w:szCs w:val="26"/>
        </w:rPr>
        <w:t xml:space="preserve"> mieszkańców. Limit wykorzystany</w:t>
      </w:r>
    </w:p>
    <w:p w14:paraId="048E67DF" w14:textId="77777777" w:rsidR="00C6784E" w:rsidRDefault="00A95755" w:rsidP="0024233D">
      <w:pPr>
        <w:numPr>
          <w:ilvl w:val="0"/>
          <w:numId w:val="47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Zjednoczone Przedsiębiorstwa Rozrywkowe </w:t>
      </w:r>
      <w:r w:rsidR="00C6784E" w:rsidRPr="00637C10">
        <w:rPr>
          <w:rFonts w:ascii="Lato" w:hAnsi="Lato" w:cs="Calibri"/>
          <w:iCs/>
          <w:sz w:val="26"/>
          <w:szCs w:val="26"/>
        </w:rPr>
        <w:t>S.A., ul. Jana Pawła II 10</w:t>
      </w:r>
    </w:p>
    <w:p w14:paraId="61B87762" w14:textId="77777777" w:rsidR="007812FA" w:rsidRPr="007812FA" w:rsidRDefault="002003B3" w:rsidP="0024233D">
      <w:pPr>
        <w:numPr>
          <w:ilvl w:val="0"/>
          <w:numId w:val="45"/>
        </w:numPr>
        <w:spacing w:line="300" w:lineRule="auto"/>
        <w:rPr>
          <w:rFonts w:ascii="Lato" w:hAnsi="Lato" w:cs="Calibri"/>
          <w:color w:val="000000"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 xml:space="preserve">Chorzów: </w:t>
      </w:r>
      <w:r w:rsidR="00D0571B" w:rsidRPr="00637C10">
        <w:rPr>
          <w:rFonts w:ascii="Lato" w:hAnsi="Lato" w:cs="Calibri"/>
          <w:iCs/>
          <w:sz w:val="26"/>
          <w:szCs w:val="26"/>
        </w:rPr>
        <w:t>poniżej 100.000 mieszka</w:t>
      </w:r>
      <w:r w:rsidR="00D0571B" w:rsidRPr="00637C10">
        <w:rPr>
          <w:rFonts w:ascii="Lato" w:hAnsi="Lato" w:cs="Calibri"/>
          <w:sz w:val="26"/>
          <w:szCs w:val="26"/>
        </w:rPr>
        <w:t>ń</w:t>
      </w:r>
      <w:r w:rsidR="00D0571B" w:rsidRPr="00637C10">
        <w:rPr>
          <w:rFonts w:ascii="Lato" w:hAnsi="Lato" w:cs="Calibri"/>
          <w:iCs/>
          <w:sz w:val="26"/>
          <w:szCs w:val="26"/>
        </w:rPr>
        <w:t>ców. Limit wykorzystany</w:t>
      </w:r>
      <w:r w:rsidR="007812FA">
        <w:rPr>
          <w:rFonts w:ascii="Lato" w:hAnsi="Lato" w:cs="Calibri"/>
          <w:color w:val="000000"/>
          <w:sz w:val="26"/>
          <w:szCs w:val="26"/>
        </w:rPr>
        <w:t>.</w:t>
      </w:r>
    </w:p>
    <w:p w14:paraId="7CC8D37F" w14:textId="77777777" w:rsidR="002003B3" w:rsidRDefault="002003B3" w:rsidP="0024233D">
      <w:pPr>
        <w:numPr>
          <w:ilvl w:val="0"/>
          <w:numId w:val="47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proofErr w:type="spellStart"/>
      <w:r>
        <w:rPr>
          <w:rFonts w:ascii="Lato" w:hAnsi="Lato" w:cs="Calibri"/>
          <w:iCs/>
          <w:sz w:val="26"/>
          <w:szCs w:val="26"/>
        </w:rPr>
        <w:t>Medella</w:t>
      </w:r>
      <w:proofErr w:type="spellEnd"/>
      <w:r>
        <w:rPr>
          <w:rFonts w:ascii="Lato" w:hAnsi="Lato" w:cs="Calibri"/>
          <w:iCs/>
          <w:sz w:val="26"/>
          <w:szCs w:val="26"/>
        </w:rPr>
        <w:t xml:space="preserve"> S.A., ul. Stefana Batorego 35</w:t>
      </w:r>
    </w:p>
    <w:p w14:paraId="63165AB1" w14:textId="77777777" w:rsidR="007812FA" w:rsidRPr="002F0EFD" w:rsidRDefault="007812FA" w:rsidP="0024233D">
      <w:pPr>
        <w:numPr>
          <w:ilvl w:val="0"/>
          <w:numId w:val="47"/>
        </w:numPr>
        <w:spacing w:line="300" w:lineRule="auto"/>
        <w:rPr>
          <w:rFonts w:ascii="Lato" w:hAnsi="Lato" w:cs="Calibri"/>
          <w:color w:val="000000"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 xml:space="preserve">Bielsko – Biała: </w:t>
      </w:r>
      <w:r w:rsidRPr="002F0EFD">
        <w:rPr>
          <w:rFonts w:ascii="Lato" w:hAnsi="Lato" w:cs="Calibri"/>
          <w:color w:val="000000"/>
          <w:sz w:val="26"/>
          <w:szCs w:val="26"/>
        </w:rPr>
        <w:t>16</w:t>
      </w:r>
      <w:r w:rsidR="00D0571B">
        <w:rPr>
          <w:rFonts w:ascii="Lato" w:hAnsi="Lato" w:cs="Calibri"/>
          <w:color w:val="000000"/>
          <w:sz w:val="26"/>
          <w:szCs w:val="26"/>
        </w:rPr>
        <w:t>4.318</w:t>
      </w:r>
      <w:r w:rsidRPr="002F0EFD">
        <w:rPr>
          <w:rFonts w:ascii="Lato" w:hAnsi="Lato" w:cs="Calibri"/>
          <w:color w:val="000000"/>
          <w:sz w:val="26"/>
          <w:szCs w:val="26"/>
        </w:rPr>
        <w:t xml:space="preserve"> mieszkańców. Limit wykorzystany</w:t>
      </w:r>
    </w:p>
    <w:p w14:paraId="6BA2326E" w14:textId="61CF324E" w:rsidR="007812FA" w:rsidRDefault="007812FA" w:rsidP="0024233D">
      <w:pPr>
        <w:numPr>
          <w:ilvl w:val="0"/>
          <w:numId w:val="47"/>
        </w:numPr>
        <w:spacing w:line="300" w:lineRule="auto"/>
        <w:rPr>
          <w:rFonts w:ascii="Lato" w:hAnsi="Lato" w:cs="Calibri"/>
          <w:color w:val="000000"/>
          <w:sz w:val="26"/>
          <w:szCs w:val="26"/>
        </w:rPr>
      </w:pPr>
      <w:r w:rsidRPr="002F0EFD">
        <w:rPr>
          <w:rFonts w:ascii="Lato" w:hAnsi="Lato" w:cs="Calibri"/>
          <w:color w:val="000000"/>
          <w:sz w:val="26"/>
          <w:szCs w:val="26"/>
        </w:rPr>
        <w:t xml:space="preserve">Casinos Poland CP Sp. z o.o., ul. </w:t>
      </w:r>
      <w:r w:rsidR="00CB4544">
        <w:rPr>
          <w:rFonts w:ascii="Lato" w:hAnsi="Lato" w:cs="Calibri"/>
          <w:color w:val="000000"/>
          <w:sz w:val="26"/>
          <w:szCs w:val="26"/>
        </w:rPr>
        <w:t>Partyzantów 22</w:t>
      </w:r>
      <w:r w:rsidRPr="002F0EFD">
        <w:rPr>
          <w:rFonts w:ascii="Lato" w:hAnsi="Lato" w:cs="Calibri"/>
          <w:color w:val="000000"/>
          <w:sz w:val="26"/>
          <w:szCs w:val="26"/>
        </w:rPr>
        <w:t xml:space="preserve"> </w:t>
      </w:r>
    </w:p>
    <w:p w14:paraId="64E1A617" w14:textId="0FC72E0F" w:rsidR="007812FA" w:rsidRPr="00937984" w:rsidRDefault="00937984" w:rsidP="0024233D">
      <w:pPr>
        <w:numPr>
          <w:ilvl w:val="0"/>
          <w:numId w:val="45"/>
        </w:numPr>
        <w:spacing w:line="300" w:lineRule="auto"/>
        <w:rPr>
          <w:rFonts w:ascii="Lato" w:hAnsi="Lato" w:cs="Calibri"/>
          <w:color w:val="000000"/>
          <w:sz w:val="26"/>
          <w:szCs w:val="26"/>
        </w:rPr>
      </w:pPr>
      <w:r w:rsidRPr="002F0EFD">
        <w:rPr>
          <w:rFonts w:ascii="Lato" w:hAnsi="Lato" w:cs="Calibri"/>
          <w:color w:val="000000"/>
          <w:sz w:val="26"/>
          <w:szCs w:val="26"/>
        </w:rPr>
        <w:t xml:space="preserve">Sosnowiec: </w:t>
      </w:r>
      <w:r w:rsidRPr="007812FA">
        <w:rPr>
          <w:rFonts w:ascii="Lato" w:hAnsi="Lato" w:cs="Calibri"/>
          <w:color w:val="000000"/>
          <w:sz w:val="26"/>
          <w:szCs w:val="26"/>
        </w:rPr>
        <w:t>18</w:t>
      </w:r>
      <w:r>
        <w:rPr>
          <w:rFonts w:ascii="Lato" w:hAnsi="Lato" w:cs="Calibri"/>
          <w:color w:val="000000"/>
          <w:sz w:val="26"/>
          <w:szCs w:val="26"/>
        </w:rPr>
        <w:t>4.988 mieszkańców. Limit wykorzystany</w:t>
      </w:r>
    </w:p>
    <w:p w14:paraId="02829C05" w14:textId="4AE59110" w:rsidR="00E7048B" w:rsidRPr="000071A9" w:rsidRDefault="007812FA" w:rsidP="0024233D">
      <w:pPr>
        <w:numPr>
          <w:ilvl w:val="0"/>
          <w:numId w:val="48"/>
        </w:numPr>
        <w:spacing w:line="300" w:lineRule="auto"/>
        <w:rPr>
          <w:rFonts w:ascii="Lato" w:hAnsi="Lato" w:cs="Calibri"/>
          <w:color w:val="000000"/>
          <w:sz w:val="26"/>
          <w:szCs w:val="26"/>
        </w:rPr>
      </w:pPr>
      <w:proofErr w:type="spellStart"/>
      <w:r w:rsidRPr="002F0EFD">
        <w:rPr>
          <w:rFonts w:ascii="Lato" w:hAnsi="Lato" w:cs="Calibri"/>
          <w:color w:val="000000"/>
          <w:sz w:val="26"/>
          <w:szCs w:val="26"/>
        </w:rPr>
        <w:t>Wintoro</w:t>
      </w:r>
      <w:proofErr w:type="spellEnd"/>
      <w:r w:rsidRPr="002F0EFD">
        <w:rPr>
          <w:rFonts w:ascii="Lato" w:hAnsi="Lato" w:cs="Calibri"/>
          <w:color w:val="000000"/>
          <w:sz w:val="26"/>
          <w:szCs w:val="26"/>
        </w:rPr>
        <w:t xml:space="preserve"> Sp. z o.o., ul. </w:t>
      </w:r>
      <w:r w:rsidRPr="007812FA">
        <w:rPr>
          <w:rFonts w:ascii="Lato" w:hAnsi="Lato" w:cs="Lato-Regular"/>
          <w:sz w:val="26"/>
          <w:szCs w:val="26"/>
        </w:rPr>
        <w:t>Modrzejowskiej 3 i Warszawskiej 18</w:t>
      </w:r>
    </w:p>
    <w:p w14:paraId="67A82536" w14:textId="13110856" w:rsidR="008E1335" w:rsidRPr="00637C10" w:rsidRDefault="008E1335" w:rsidP="0024233D">
      <w:pPr>
        <w:pStyle w:val="Nazwawojewdtwa"/>
        <w:spacing w:before="240" w:line="300" w:lineRule="auto"/>
      </w:pPr>
      <w:r w:rsidRPr="00637C10">
        <w:t>Województwo Świętokrzyskie</w:t>
      </w:r>
    </w:p>
    <w:p w14:paraId="1D05A114" w14:textId="77777777" w:rsidR="00937984" w:rsidRDefault="00937984" w:rsidP="0024233D">
      <w:pPr>
        <w:numPr>
          <w:ilvl w:val="0"/>
          <w:numId w:val="49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38A867B4" w14:textId="095856C6" w:rsidR="008E1335" w:rsidRPr="00637C10" w:rsidRDefault="008E1335" w:rsidP="0024233D">
      <w:pPr>
        <w:numPr>
          <w:ilvl w:val="0"/>
          <w:numId w:val="4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ludność: 1.</w:t>
      </w:r>
      <w:r w:rsidR="00722DF4" w:rsidRPr="00637C10">
        <w:rPr>
          <w:rFonts w:ascii="Lato" w:hAnsi="Lato" w:cs="Calibri"/>
          <w:sz w:val="26"/>
          <w:szCs w:val="26"/>
        </w:rPr>
        <w:t>1</w:t>
      </w:r>
      <w:r w:rsidR="00D0571B">
        <w:rPr>
          <w:rFonts w:ascii="Lato" w:hAnsi="Lato" w:cs="Calibri"/>
          <w:sz w:val="26"/>
          <w:szCs w:val="26"/>
        </w:rPr>
        <w:t>57.991</w:t>
      </w:r>
    </w:p>
    <w:p w14:paraId="2F9F4221" w14:textId="77777777" w:rsidR="008E1335" w:rsidRPr="00637C10" w:rsidRDefault="00E44A41" w:rsidP="0024233D">
      <w:pPr>
        <w:pStyle w:val="Stopka"/>
        <w:numPr>
          <w:ilvl w:val="0"/>
          <w:numId w:val="48"/>
        </w:numPr>
        <w:tabs>
          <w:tab w:val="clear" w:pos="4536"/>
          <w:tab w:val="clear" w:pos="9072"/>
        </w:tabs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1</w:t>
      </w:r>
    </w:p>
    <w:p w14:paraId="0BB8A862" w14:textId="77777777" w:rsidR="008E1335" w:rsidRPr="00637C10" w:rsidRDefault="004D3A0A" w:rsidP="0024233D">
      <w:pPr>
        <w:numPr>
          <w:ilvl w:val="0"/>
          <w:numId w:val="4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8E1335" w:rsidRPr="00637C10">
        <w:rPr>
          <w:rFonts w:ascii="Lato" w:hAnsi="Lato" w:cs="Calibri"/>
          <w:sz w:val="26"/>
          <w:szCs w:val="26"/>
        </w:rPr>
        <w:t xml:space="preserve">: </w:t>
      </w:r>
      <w:r w:rsidR="00E1382D" w:rsidRPr="00637C10">
        <w:rPr>
          <w:rFonts w:ascii="Lato" w:hAnsi="Lato" w:cs="Calibri"/>
          <w:sz w:val="26"/>
          <w:szCs w:val="26"/>
        </w:rPr>
        <w:t>1</w:t>
      </w:r>
    </w:p>
    <w:p w14:paraId="46207A83" w14:textId="77777777" w:rsidR="00E1382D" w:rsidRPr="00637C10" w:rsidRDefault="00E1382D" w:rsidP="0024233D">
      <w:pPr>
        <w:numPr>
          <w:ilvl w:val="0"/>
          <w:numId w:val="4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wolne lokalizacje na województwo: 0</w:t>
      </w:r>
    </w:p>
    <w:p w14:paraId="4700320A" w14:textId="77777777" w:rsidR="00937984" w:rsidRPr="00937984" w:rsidRDefault="00937984" w:rsidP="0024233D">
      <w:pPr>
        <w:numPr>
          <w:ilvl w:val="0"/>
          <w:numId w:val="49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lokalizacja kasyna:</w:t>
      </w:r>
    </w:p>
    <w:p w14:paraId="6708D54B" w14:textId="146021DF" w:rsidR="00E1382D" w:rsidRPr="00637C10" w:rsidRDefault="00E1382D" w:rsidP="0024233D">
      <w:pPr>
        <w:numPr>
          <w:ilvl w:val="0"/>
          <w:numId w:val="50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Kielce: </w:t>
      </w:r>
      <w:r w:rsidR="007F395D" w:rsidRPr="00637C10">
        <w:rPr>
          <w:rFonts w:ascii="Lato" w:hAnsi="Lato" w:cs="Calibri"/>
          <w:sz w:val="26"/>
          <w:szCs w:val="26"/>
        </w:rPr>
        <w:t>1</w:t>
      </w:r>
      <w:r w:rsidR="006B1AB4" w:rsidRPr="00637C10">
        <w:rPr>
          <w:rFonts w:ascii="Lato" w:hAnsi="Lato" w:cs="Calibri"/>
          <w:sz w:val="26"/>
          <w:szCs w:val="26"/>
        </w:rPr>
        <w:t>8</w:t>
      </w:r>
      <w:r w:rsidR="00D0571B">
        <w:rPr>
          <w:rFonts w:ascii="Lato" w:hAnsi="Lato" w:cs="Calibri"/>
          <w:sz w:val="26"/>
          <w:szCs w:val="26"/>
        </w:rPr>
        <w:t>0.537</w:t>
      </w:r>
      <w:r w:rsidRPr="00637C10">
        <w:rPr>
          <w:rFonts w:ascii="Lato" w:hAnsi="Lato" w:cs="Calibri"/>
          <w:sz w:val="26"/>
          <w:szCs w:val="26"/>
        </w:rPr>
        <w:t xml:space="preserve"> </w:t>
      </w:r>
      <w:r w:rsidRPr="00637C10">
        <w:rPr>
          <w:rFonts w:ascii="Lato" w:hAnsi="Lato" w:cs="Calibri"/>
          <w:iCs/>
          <w:sz w:val="26"/>
          <w:szCs w:val="26"/>
        </w:rPr>
        <w:t>mieszka</w:t>
      </w:r>
      <w:r w:rsidRPr="00637C10">
        <w:rPr>
          <w:rFonts w:ascii="Lato" w:hAnsi="Lato" w:cs="Calibri"/>
          <w:sz w:val="26"/>
          <w:szCs w:val="26"/>
        </w:rPr>
        <w:t>ń</w:t>
      </w:r>
      <w:r w:rsidR="0060341B" w:rsidRPr="00637C10">
        <w:rPr>
          <w:rFonts w:ascii="Lato" w:hAnsi="Lato" w:cs="Calibri"/>
          <w:iCs/>
          <w:sz w:val="26"/>
          <w:szCs w:val="26"/>
        </w:rPr>
        <w:t>ców. Limit wykorzystany</w:t>
      </w:r>
    </w:p>
    <w:p w14:paraId="615B7CC2" w14:textId="71CE5060" w:rsidR="00B00A52" w:rsidRPr="000071A9" w:rsidRDefault="00E1382D" w:rsidP="0024233D">
      <w:pPr>
        <w:numPr>
          <w:ilvl w:val="0"/>
          <w:numId w:val="51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>Zjednoczone Przedsiębiorstwa Rozrywkowe</w:t>
      </w:r>
      <w:r w:rsidRPr="00637C10">
        <w:rPr>
          <w:rFonts w:ascii="Lato" w:hAnsi="Lato" w:cs="Calibri"/>
          <w:sz w:val="26"/>
          <w:szCs w:val="26"/>
        </w:rPr>
        <w:t xml:space="preserve"> S.A., ul. Sienkiewicza 78</w:t>
      </w:r>
    </w:p>
    <w:p w14:paraId="0DCE140B" w14:textId="5183FE3C" w:rsidR="008E1335" w:rsidRPr="00637C10" w:rsidRDefault="008E1335" w:rsidP="0024233D">
      <w:pPr>
        <w:pStyle w:val="Nazwawojewdtwa"/>
        <w:spacing w:before="240" w:line="300" w:lineRule="auto"/>
      </w:pPr>
      <w:r w:rsidRPr="00637C10">
        <w:t>Województwo Warmińsko-Mazurskie</w:t>
      </w:r>
    </w:p>
    <w:p w14:paraId="79BC9367" w14:textId="77777777" w:rsidR="00EB419F" w:rsidRDefault="00EB419F" w:rsidP="0024233D">
      <w:pPr>
        <w:numPr>
          <w:ilvl w:val="0"/>
          <w:numId w:val="52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35E39D3F" w14:textId="526FCD7A" w:rsidR="008E1335" w:rsidRPr="00637C10" w:rsidRDefault="008E1335" w:rsidP="0024233D">
      <w:pPr>
        <w:numPr>
          <w:ilvl w:val="0"/>
          <w:numId w:val="51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ludność: 1.</w:t>
      </w:r>
      <w:r w:rsidR="00722DF4" w:rsidRPr="00637C10">
        <w:rPr>
          <w:rFonts w:ascii="Lato" w:hAnsi="Lato" w:cs="Calibri"/>
          <w:sz w:val="26"/>
          <w:szCs w:val="26"/>
        </w:rPr>
        <w:t>3</w:t>
      </w:r>
      <w:r w:rsidR="00D0571B">
        <w:rPr>
          <w:rFonts w:ascii="Lato" w:hAnsi="Lato" w:cs="Calibri"/>
          <w:sz w:val="26"/>
          <w:szCs w:val="26"/>
        </w:rPr>
        <w:t>49.172</w:t>
      </w:r>
    </w:p>
    <w:p w14:paraId="78145D04" w14:textId="77777777" w:rsidR="008E1335" w:rsidRPr="00637C10" w:rsidRDefault="00E44A41" w:rsidP="0024233D">
      <w:pPr>
        <w:numPr>
          <w:ilvl w:val="0"/>
          <w:numId w:val="51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2</w:t>
      </w:r>
      <w:r w:rsidR="000C0B46" w:rsidRPr="00637C10">
        <w:rPr>
          <w:rFonts w:ascii="Lato" w:hAnsi="Lato" w:cs="Calibri"/>
          <w:sz w:val="26"/>
          <w:szCs w:val="26"/>
        </w:rPr>
        <w:t xml:space="preserve"> </w:t>
      </w:r>
    </w:p>
    <w:p w14:paraId="40414835" w14:textId="77777777" w:rsidR="008E1335" w:rsidRPr="00637C10" w:rsidRDefault="004D3A0A" w:rsidP="0024233D">
      <w:pPr>
        <w:numPr>
          <w:ilvl w:val="0"/>
          <w:numId w:val="51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8E1335" w:rsidRPr="00637C10">
        <w:rPr>
          <w:rFonts w:ascii="Lato" w:hAnsi="Lato" w:cs="Calibri"/>
          <w:sz w:val="26"/>
          <w:szCs w:val="26"/>
        </w:rPr>
        <w:t xml:space="preserve">: </w:t>
      </w:r>
      <w:r w:rsidR="00A04299" w:rsidRPr="00637C10">
        <w:rPr>
          <w:rFonts w:ascii="Lato" w:hAnsi="Lato" w:cs="Calibri"/>
          <w:sz w:val="26"/>
          <w:szCs w:val="26"/>
        </w:rPr>
        <w:t>2</w:t>
      </w:r>
    </w:p>
    <w:p w14:paraId="237BE682" w14:textId="77777777" w:rsidR="008E1335" w:rsidRPr="00637C10" w:rsidRDefault="008E1335" w:rsidP="0024233D">
      <w:pPr>
        <w:numPr>
          <w:ilvl w:val="0"/>
          <w:numId w:val="51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wolne lokalizacje na województwo: 0</w:t>
      </w:r>
    </w:p>
    <w:p w14:paraId="5603BE01" w14:textId="77777777" w:rsidR="00EB419F" w:rsidRPr="00EB419F" w:rsidRDefault="00EB419F" w:rsidP="0024233D">
      <w:pPr>
        <w:numPr>
          <w:ilvl w:val="0"/>
          <w:numId w:val="52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lokalizacja kasyna:</w:t>
      </w:r>
    </w:p>
    <w:p w14:paraId="6346C71E" w14:textId="5B25D907" w:rsidR="008E1335" w:rsidRPr="00637C10" w:rsidRDefault="008E1335" w:rsidP="0024233D">
      <w:pPr>
        <w:numPr>
          <w:ilvl w:val="0"/>
          <w:numId w:val="53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Elbląg: </w:t>
      </w:r>
      <w:r w:rsidR="007F395D" w:rsidRPr="00637C10">
        <w:rPr>
          <w:rFonts w:ascii="Lato" w:hAnsi="Lato" w:cs="Calibri"/>
          <w:sz w:val="26"/>
          <w:szCs w:val="26"/>
        </w:rPr>
        <w:t>11</w:t>
      </w:r>
      <w:r w:rsidR="00504C29">
        <w:rPr>
          <w:rFonts w:ascii="Lato" w:hAnsi="Lato" w:cs="Calibri"/>
          <w:sz w:val="26"/>
          <w:szCs w:val="26"/>
        </w:rPr>
        <w:t>2</w:t>
      </w:r>
      <w:r w:rsidR="007F395D" w:rsidRPr="00637C10">
        <w:rPr>
          <w:rFonts w:ascii="Lato" w:hAnsi="Lato" w:cs="Calibri"/>
          <w:sz w:val="26"/>
          <w:szCs w:val="26"/>
        </w:rPr>
        <w:t>.</w:t>
      </w:r>
      <w:r w:rsidR="003E315F">
        <w:rPr>
          <w:rFonts w:ascii="Lato" w:hAnsi="Lato" w:cs="Calibri"/>
          <w:sz w:val="26"/>
          <w:szCs w:val="26"/>
        </w:rPr>
        <w:t>052</w:t>
      </w:r>
      <w:r w:rsidRPr="00637C10">
        <w:rPr>
          <w:rFonts w:ascii="Lato" w:hAnsi="Lato" w:cs="Calibri"/>
          <w:sz w:val="26"/>
          <w:szCs w:val="26"/>
        </w:rPr>
        <w:t xml:space="preserve"> </w:t>
      </w:r>
      <w:r w:rsidRPr="00637C10">
        <w:rPr>
          <w:rFonts w:ascii="Lato" w:hAnsi="Lato" w:cs="Calibri"/>
          <w:iCs/>
          <w:sz w:val="26"/>
          <w:szCs w:val="26"/>
        </w:rPr>
        <w:t>mieszka</w:t>
      </w:r>
      <w:r w:rsidRPr="00637C10">
        <w:rPr>
          <w:rFonts w:ascii="Lato" w:hAnsi="Lato" w:cs="Calibri"/>
          <w:sz w:val="26"/>
          <w:szCs w:val="26"/>
        </w:rPr>
        <w:t>ń</w:t>
      </w:r>
      <w:r w:rsidRPr="00637C10">
        <w:rPr>
          <w:rFonts w:ascii="Lato" w:hAnsi="Lato" w:cs="Calibri"/>
          <w:iCs/>
          <w:sz w:val="26"/>
          <w:szCs w:val="26"/>
        </w:rPr>
        <w:t>ców</w:t>
      </w:r>
      <w:r w:rsidR="00B34F51" w:rsidRPr="00637C10">
        <w:rPr>
          <w:rFonts w:ascii="Lato" w:hAnsi="Lato" w:cs="Calibri"/>
          <w:iCs/>
          <w:sz w:val="26"/>
          <w:szCs w:val="26"/>
        </w:rPr>
        <w:t>.</w:t>
      </w:r>
      <w:r w:rsidRPr="00637C10">
        <w:rPr>
          <w:rFonts w:ascii="Lato" w:hAnsi="Lato" w:cs="Calibri"/>
          <w:iCs/>
          <w:sz w:val="26"/>
          <w:szCs w:val="26"/>
        </w:rPr>
        <w:t xml:space="preserve"> </w:t>
      </w:r>
      <w:r w:rsidR="00A04299" w:rsidRPr="00637C10">
        <w:rPr>
          <w:rFonts w:ascii="Lato" w:hAnsi="Lato" w:cs="Calibri"/>
          <w:iCs/>
          <w:sz w:val="26"/>
          <w:szCs w:val="26"/>
        </w:rPr>
        <w:t>Limit wykorzystany</w:t>
      </w:r>
    </w:p>
    <w:p w14:paraId="2D51A516" w14:textId="77777777" w:rsidR="00A04299" w:rsidRPr="00637C10" w:rsidRDefault="00A04299" w:rsidP="0024233D">
      <w:pPr>
        <w:numPr>
          <w:ilvl w:val="0"/>
          <w:numId w:val="54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proofErr w:type="spellStart"/>
      <w:r w:rsidRPr="00637C10">
        <w:rPr>
          <w:rFonts w:ascii="Lato" w:hAnsi="Lato" w:cs="Calibri"/>
          <w:iCs/>
          <w:sz w:val="26"/>
          <w:szCs w:val="26"/>
        </w:rPr>
        <w:t>Medella</w:t>
      </w:r>
      <w:proofErr w:type="spellEnd"/>
      <w:r w:rsidRPr="00637C10">
        <w:rPr>
          <w:rFonts w:ascii="Lato" w:hAnsi="Lato" w:cs="Calibri"/>
          <w:iCs/>
          <w:sz w:val="26"/>
          <w:szCs w:val="26"/>
        </w:rPr>
        <w:t xml:space="preserve"> S.A., Pl. Słowiański 2</w:t>
      </w:r>
    </w:p>
    <w:p w14:paraId="30371901" w14:textId="77777777" w:rsidR="008E1335" w:rsidRPr="00637C10" w:rsidRDefault="008E1335" w:rsidP="0024233D">
      <w:pPr>
        <w:numPr>
          <w:ilvl w:val="0"/>
          <w:numId w:val="53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Olsztyn: </w:t>
      </w:r>
      <w:r w:rsidR="007F395D" w:rsidRPr="00637C10">
        <w:rPr>
          <w:rFonts w:ascii="Lato" w:hAnsi="Lato" w:cs="Calibri"/>
          <w:sz w:val="26"/>
          <w:szCs w:val="26"/>
        </w:rPr>
        <w:t>16</w:t>
      </w:r>
      <w:r w:rsidR="003E315F">
        <w:rPr>
          <w:rFonts w:ascii="Lato" w:hAnsi="Lato" w:cs="Calibri"/>
          <w:sz w:val="26"/>
          <w:szCs w:val="26"/>
        </w:rPr>
        <w:t>6.392</w:t>
      </w:r>
      <w:r w:rsidRPr="00637C10">
        <w:rPr>
          <w:rFonts w:ascii="Lato" w:hAnsi="Lato" w:cs="Calibri"/>
          <w:sz w:val="26"/>
          <w:szCs w:val="26"/>
        </w:rPr>
        <w:t xml:space="preserve"> mieszkańców</w:t>
      </w:r>
      <w:r w:rsidR="00B34F51" w:rsidRPr="00637C10">
        <w:rPr>
          <w:rFonts w:ascii="Lato" w:hAnsi="Lato" w:cs="Calibri"/>
          <w:sz w:val="26"/>
          <w:szCs w:val="26"/>
        </w:rPr>
        <w:t>.</w:t>
      </w:r>
      <w:r w:rsidR="00573DDE" w:rsidRPr="00637C10">
        <w:rPr>
          <w:rFonts w:ascii="Lato" w:hAnsi="Lato" w:cs="Calibri"/>
          <w:sz w:val="26"/>
          <w:szCs w:val="26"/>
        </w:rPr>
        <w:t xml:space="preserve"> </w:t>
      </w:r>
      <w:r w:rsidR="00A04299" w:rsidRPr="00637C10">
        <w:rPr>
          <w:rFonts w:ascii="Lato" w:hAnsi="Lato" w:cs="Calibri"/>
          <w:sz w:val="26"/>
          <w:szCs w:val="26"/>
        </w:rPr>
        <w:t>Limit wykorzystany</w:t>
      </w:r>
    </w:p>
    <w:p w14:paraId="0CD5B9F2" w14:textId="102DF89B" w:rsidR="00B00A52" w:rsidRPr="000071A9" w:rsidRDefault="00A04299" w:rsidP="0024233D">
      <w:pPr>
        <w:numPr>
          <w:ilvl w:val="0"/>
          <w:numId w:val="54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proofErr w:type="spellStart"/>
      <w:r w:rsidRPr="00637C10">
        <w:rPr>
          <w:rFonts w:ascii="Lato" w:hAnsi="Lato" w:cs="Calibri"/>
          <w:sz w:val="26"/>
          <w:szCs w:val="26"/>
        </w:rPr>
        <w:t>Medella</w:t>
      </w:r>
      <w:proofErr w:type="spellEnd"/>
      <w:r w:rsidRPr="00637C10">
        <w:rPr>
          <w:rFonts w:ascii="Lato" w:hAnsi="Lato" w:cs="Calibri"/>
          <w:sz w:val="26"/>
          <w:szCs w:val="26"/>
        </w:rPr>
        <w:t xml:space="preserve"> S.A., ul. Dąbrowszczaków 10</w:t>
      </w:r>
    </w:p>
    <w:p w14:paraId="7E4B2BA3" w14:textId="2B27E901" w:rsidR="008E1335" w:rsidRPr="00637C10" w:rsidRDefault="008E1335" w:rsidP="0024233D">
      <w:pPr>
        <w:pStyle w:val="Nazwawojewdtwa"/>
        <w:spacing w:before="240" w:line="300" w:lineRule="auto"/>
      </w:pPr>
      <w:r w:rsidRPr="00637C10">
        <w:t>Województwo Wielkopolskie</w:t>
      </w:r>
    </w:p>
    <w:p w14:paraId="25B68440" w14:textId="77777777" w:rsidR="00EB419F" w:rsidRDefault="00EB419F" w:rsidP="0024233D">
      <w:pPr>
        <w:numPr>
          <w:ilvl w:val="0"/>
          <w:numId w:val="55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24D60B4C" w14:textId="65FC5A99" w:rsidR="008E1335" w:rsidRPr="00637C10" w:rsidRDefault="008E1335" w:rsidP="0024233D">
      <w:pPr>
        <w:numPr>
          <w:ilvl w:val="0"/>
          <w:numId w:val="5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ludność: </w:t>
      </w:r>
      <w:r w:rsidR="003F76D5" w:rsidRPr="00637C10">
        <w:rPr>
          <w:rFonts w:ascii="Lato" w:hAnsi="Lato" w:cs="Calibri"/>
          <w:sz w:val="26"/>
          <w:szCs w:val="26"/>
        </w:rPr>
        <w:t>3.4</w:t>
      </w:r>
      <w:r w:rsidR="003E315F">
        <w:rPr>
          <w:rFonts w:ascii="Lato" w:hAnsi="Lato" w:cs="Calibri"/>
          <w:sz w:val="26"/>
          <w:szCs w:val="26"/>
        </w:rPr>
        <w:t>79.986</w:t>
      </w:r>
    </w:p>
    <w:p w14:paraId="427C187C" w14:textId="77777777" w:rsidR="008E1335" w:rsidRPr="00637C10" w:rsidRDefault="00E44A41" w:rsidP="0024233D">
      <w:pPr>
        <w:numPr>
          <w:ilvl w:val="0"/>
          <w:numId w:val="5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5</w:t>
      </w:r>
    </w:p>
    <w:p w14:paraId="2DC41787" w14:textId="77777777" w:rsidR="008E1335" w:rsidRPr="00637C10" w:rsidRDefault="004D3A0A" w:rsidP="0024233D">
      <w:pPr>
        <w:numPr>
          <w:ilvl w:val="0"/>
          <w:numId w:val="5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8E1335" w:rsidRPr="00637C10">
        <w:rPr>
          <w:rFonts w:ascii="Lato" w:hAnsi="Lato" w:cs="Calibri"/>
          <w:sz w:val="26"/>
          <w:szCs w:val="26"/>
        </w:rPr>
        <w:t xml:space="preserve">: </w:t>
      </w:r>
      <w:r w:rsidR="00205A97" w:rsidRPr="00637C10">
        <w:rPr>
          <w:rFonts w:ascii="Lato" w:hAnsi="Lato" w:cs="Calibri"/>
          <w:sz w:val="26"/>
          <w:szCs w:val="26"/>
        </w:rPr>
        <w:t>5</w:t>
      </w:r>
    </w:p>
    <w:p w14:paraId="56C75EA6" w14:textId="77777777" w:rsidR="00165DBD" w:rsidRPr="00637C10" w:rsidRDefault="008E1335" w:rsidP="0024233D">
      <w:pPr>
        <w:numPr>
          <w:ilvl w:val="0"/>
          <w:numId w:val="54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wol</w:t>
      </w:r>
      <w:r w:rsidR="001E768D" w:rsidRPr="00637C10">
        <w:rPr>
          <w:rFonts w:ascii="Lato" w:hAnsi="Lato" w:cs="Calibri"/>
          <w:sz w:val="26"/>
          <w:szCs w:val="26"/>
        </w:rPr>
        <w:t xml:space="preserve">ne lokalizacje na województwo: </w:t>
      </w:r>
      <w:r w:rsidR="00165DBD" w:rsidRPr="00637C10">
        <w:rPr>
          <w:rFonts w:ascii="Lato" w:hAnsi="Lato" w:cs="Calibri"/>
          <w:sz w:val="26"/>
          <w:szCs w:val="26"/>
        </w:rPr>
        <w:t>0</w:t>
      </w:r>
    </w:p>
    <w:p w14:paraId="432A13C3" w14:textId="77777777" w:rsidR="00EB419F" w:rsidRDefault="00EB419F" w:rsidP="0024233D">
      <w:pPr>
        <w:numPr>
          <w:ilvl w:val="0"/>
          <w:numId w:val="55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lokalizacja kasyna:</w:t>
      </w:r>
    </w:p>
    <w:p w14:paraId="3986E085" w14:textId="5E321A5C" w:rsidR="00165DBD" w:rsidRPr="00637C10" w:rsidRDefault="00165DBD" w:rsidP="0024233D">
      <w:pPr>
        <w:numPr>
          <w:ilvl w:val="0"/>
          <w:numId w:val="56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Poznań: 5</w:t>
      </w:r>
      <w:r w:rsidR="00504C29">
        <w:rPr>
          <w:rFonts w:ascii="Lato" w:hAnsi="Lato" w:cs="Calibri"/>
          <w:sz w:val="26"/>
          <w:szCs w:val="26"/>
        </w:rPr>
        <w:t>3</w:t>
      </w:r>
      <w:r w:rsidR="003E315F">
        <w:rPr>
          <w:rFonts w:ascii="Lato" w:hAnsi="Lato" w:cs="Calibri"/>
          <w:sz w:val="26"/>
          <w:szCs w:val="26"/>
        </w:rPr>
        <w:t>6.151</w:t>
      </w:r>
      <w:r w:rsidRPr="00637C10">
        <w:rPr>
          <w:rFonts w:ascii="Lato" w:hAnsi="Lato" w:cs="Calibri"/>
          <w:sz w:val="26"/>
          <w:szCs w:val="26"/>
        </w:rPr>
        <w:t xml:space="preserve"> mieszkańców. </w:t>
      </w:r>
      <w:r w:rsidR="00573DDE" w:rsidRPr="00637C10">
        <w:rPr>
          <w:rFonts w:ascii="Lato" w:hAnsi="Lato" w:cs="Calibri"/>
          <w:sz w:val="26"/>
          <w:szCs w:val="26"/>
        </w:rPr>
        <w:t>Limit wykorzystany</w:t>
      </w:r>
    </w:p>
    <w:p w14:paraId="06601C78" w14:textId="77777777" w:rsidR="00165DBD" w:rsidRPr="00637C10" w:rsidRDefault="00BB6F20" w:rsidP="0024233D">
      <w:pPr>
        <w:numPr>
          <w:ilvl w:val="0"/>
          <w:numId w:val="57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Bookmacher Sp. z o.o.</w:t>
      </w:r>
      <w:r w:rsidR="00165DBD" w:rsidRPr="00637C10">
        <w:rPr>
          <w:rFonts w:ascii="Lato" w:hAnsi="Lato" w:cs="Calibri"/>
          <w:sz w:val="26"/>
          <w:szCs w:val="26"/>
        </w:rPr>
        <w:t>, ul. Wyspiańskiego 26A</w:t>
      </w:r>
    </w:p>
    <w:p w14:paraId="3030EC61" w14:textId="77777777" w:rsidR="00165DBD" w:rsidRPr="00637C10" w:rsidRDefault="00165DBD" w:rsidP="0024233D">
      <w:pPr>
        <w:numPr>
          <w:ilvl w:val="0"/>
          <w:numId w:val="57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>Zjednoczone Przedsiębiorstwa Rozrywkowe</w:t>
      </w:r>
      <w:r w:rsidRPr="00637C10">
        <w:rPr>
          <w:rFonts w:ascii="Lato" w:hAnsi="Lato" w:cs="Calibri"/>
          <w:sz w:val="26"/>
          <w:szCs w:val="26"/>
        </w:rPr>
        <w:t xml:space="preserve"> S.A., Pl</w:t>
      </w:r>
      <w:r w:rsidR="0048554F" w:rsidRPr="00637C10">
        <w:rPr>
          <w:rFonts w:ascii="Lato" w:hAnsi="Lato" w:cs="Calibri"/>
          <w:sz w:val="26"/>
          <w:szCs w:val="26"/>
        </w:rPr>
        <w:t>.</w:t>
      </w:r>
      <w:r w:rsidRPr="00637C10">
        <w:rPr>
          <w:rFonts w:ascii="Lato" w:hAnsi="Lato" w:cs="Calibri"/>
          <w:sz w:val="26"/>
          <w:szCs w:val="26"/>
        </w:rPr>
        <w:t xml:space="preserve"> Gen. Władysława Andersa 1</w:t>
      </w:r>
    </w:p>
    <w:p w14:paraId="5FE91556" w14:textId="77777777" w:rsidR="00165DBD" w:rsidRPr="00637C10" w:rsidRDefault="00D40BC3" w:rsidP="0024233D">
      <w:pPr>
        <w:numPr>
          <w:ilvl w:val="0"/>
          <w:numId w:val="57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proofErr w:type="spellStart"/>
      <w:r>
        <w:rPr>
          <w:rFonts w:ascii="Lato" w:hAnsi="Lato" w:cs="Calibri"/>
          <w:sz w:val="26"/>
          <w:szCs w:val="26"/>
        </w:rPr>
        <w:t>Medella</w:t>
      </w:r>
      <w:proofErr w:type="spellEnd"/>
      <w:r>
        <w:rPr>
          <w:rFonts w:ascii="Lato" w:hAnsi="Lato" w:cs="Calibri"/>
          <w:sz w:val="26"/>
          <w:szCs w:val="26"/>
        </w:rPr>
        <w:t xml:space="preserve"> S.A.</w:t>
      </w:r>
      <w:r w:rsidR="00165DBD" w:rsidRPr="00637C10">
        <w:rPr>
          <w:rFonts w:ascii="Lato" w:hAnsi="Lato" w:cs="Calibri"/>
          <w:sz w:val="26"/>
          <w:szCs w:val="26"/>
        </w:rPr>
        <w:t>, ul. Wyspiańskiego 26</w:t>
      </w:r>
    </w:p>
    <w:p w14:paraId="0BE464C1" w14:textId="77777777" w:rsidR="00EE2E1C" w:rsidRPr="00637C10" w:rsidRDefault="00EE2E1C" w:rsidP="0024233D">
      <w:pPr>
        <w:numPr>
          <w:ilvl w:val="0"/>
          <w:numId w:val="56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lastRenderedPageBreak/>
        <w:t xml:space="preserve">Kalisz: </w:t>
      </w:r>
      <w:r w:rsidR="00926CB8" w:rsidRPr="00637C10">
        <w:rPr>
          <w:rFonts w:ascii="Lato" w:hAnsi="Lato" w:cs="Calibri"/>
          <w:iCs/>
          <w:sz w:val="26"/>
          <w:szCs w:val="26"/>
        </w:rPr>
        <w:t>poniżej 100.000</w:t>
      </w:r>
      <w:r w:rsidRPr="00637C10">
        <w:rPr>
          <w:rFonts w:ascii="Lato" w:hAnsi="Lato" w:cs="Calibri"/>
          <w:sz w:val="26"/>
          <w:szCs w:val="26"/>
        </w:rPr>
        <w:t xml:space="preserve"> mieszkańców</w:t>
      </w:r>
      <w:r w:rsidR="00C364C0" w:rsidRPr="00637C10">
        <w:rPr>
          <w:rFonts w:ascii="Lato" w:hAnsi="Lato" w:cs="Calibri"/>
          <w:sz w:val="26"/>
          <w:szCs w:val="26"/>
        </w:rPr>
        <w:t>.</w:t>
      </w:r>
      <w:r w:rsidR="00E30120" w:rsidRPr="00637C10">
        <w:rPr>
          <w:rFonts w:ascii="Lato" w:hAnsi="Lato" w:cs="Calibri"/>
          <w:sz w:val="26"/>
          <w:szCs w:val="26"/>
        </w:rPr>
        <w:t xml:space="preserve"> Limit wykorzystany</w:t>
      </w:r>
    </w:p>
    <w:p w14:paraId="53F9F1CA" w14:textId="77777777" w:rsidR="00683EA7" w:rsidRPr="00637C10" w:rsidRDefault="00CB4206" w:rsidP="0024233D">
      <w:pPr>
        <w:numPr>
          <w:ilvl w:val="0"/>
          <w:numId w:val="5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Casino </w:t>
      </w:r>
      <w:r w:rsidR="00683EA7" w:rsidRPr="00637C10">
        <w:rPr>
          <w:rFonts w:ascii="Lato" w:hAnsi="Lato" w:cs="Calibri"/>
          <w:sz w:val="26"/>
          <w:szCs w:val="26"/>
        </w:rPr>
        <w:t>Sp. z o.o., ul. Fabryczna 1b</w:t>
      </w:r>
    </w:p>
    <w:p w14:paraId="36BDBCA2" w14:textId="77777777" w:rsidR="00CB4206" w:rsidRPr="00637C10" w:rsidRDefault="00AE3B35" w:rsidP="0024233D">
      <w:pPr>
        <w:numPr>
          <w:ilvl w:val="0"/>
          <w:numId w:val="56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Konin</w:t>
      </w:r>
      <w:r w:rsidR="00CB4206" w:rsidRPr="00637C10">
        <w:rPr>
          <w:rFonts w:ascii="Lato" w:hAnsi="Lato" w:cs="Calibri"/>
          <w:sz w:val="26"/>
          <w:szCs w:val="26"/>
        </w:rPr>
        <w:t xml:space="preserve">: </w:t>
      </w:r>
      <w:r w:rsidR="00CB4206" w:rsidRPr="00637C10">
        <w:rPr>
          <w:rFonts w:ascii="Lato" w:hAnsi="Lato" w:cs="Calibri"/>
          <w:iCs/>
          <w:sz w:val="26"/>
          <w:szCs w:val="26"/>
        </w:rPr>
        <w:t>poniżej 100.000 mieszka</w:t>
      </w:r>
      <w:r w:rsidR="00CB4206" w:rsidRPr="00637C10">
        <w:rPr>
          <w:rFonts w:ascii="Lato" w:hAnsi="Lato" w:cs="Calibri"/>
          <w:sz w:val="26"/>
          <w:szCs w:val="26"/>
        </w:rPr>
        <w:t>ń</w:t>
      </w:r>
      <w:r w:rsidR="00CB4206" w:rsidRPr="00637C10">
        <w:rPr>
          <w:rFonts w:ascii="Lato" w:hAnsi="Lato" w:cs="Calibri"/>
          <w:iCs/>
          <w:sz w:val="26"/>
          <w:szCs w:val="26"/>
        </w:rPr>
        <w:t>ców. Limit wykorzystany</w:t>
      </w:r>
    </w:p>
    <w:p w14:paraId="4AAA70AF" w14:textId="2A070520" w:rsidR="00677519" w:rsidRPr="000071A9" w:rsidRDefault="00CB4206" w:rsidP="0024233D">
      <w:pPr>
        <w:numPr>
          <w:ilvl w:val="0"/>
          <w:numId w:val="5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proofErr w:type="spellStart"/>
      <w:r w:rsidRPr="00637C10">
        <w:rPr>
          <w:rFonts w:ascii="Lato" w:hAnsi="Lato" w:cs="Calibri"/>
          <w:iCs/>
          <w:sz w:val="26"/>
          <w:szCs w:val="26"/>
        </w:rPr>
        <w:t>Forgame</w:t>
      </w:r>
      <w:proofErr w:type="spellEnd"/>
      <w:r w:rsidRPr="00637C10">
        <w:rPr>
          <w:rFonts w:ascii="Lato" w:hAnsi="Lato" w:cs="Calibri"/>
          <w:iCs/>
          <w:sz w:val="26"/>
          <w:szCs w:val="26"/>
        </w:rPr>
        <w:t xml:space="preserve"> Sp. z o.o., ul. </w:t>
      </w:r>
      <w:r w:rsidR="008E1D24" w:rsidRPr="00637C10">
        <w:rPr>
          <w:rFonts w:ascii="Lato" w:hAnsi="Lato" w:cs="Calibri"/>
          <w:iCs/>
          <w:sz w:val="26"/>
          <w:szCs w:val="26"/>
        </w:rPr>
        <w:t>Przemysłowa 10</w:t>
      </w:r>
    </w:p>
    <w:p w14:paraId="07B1BD1F" w14:textId="391E25C3" w:rsidR="008E1335" w:rsidRPr="00637C10" w:rsidRDefault="008E1335" w:rsidP="0024233D">
      <w:pPr>
        <w:pStyle w:val="Nazwawojewdtwa"/>
        <w:spacing w:before="240" w:line="300" w:lineRule="auto"/>
      </w:pPr>
      <w:r w:rsidRPr="00637C10">
        <w:t>Województwo Zachodniopomorskie</w:t>
      </w:r>
    </w:p>
    <w:p w14:paraId="5602A11B" w14:textId="77777777" w:rsidR="00EB419F" w:rsidRDefault="00EB419F" w:rsidP="0024233D">
      <w:pPr>
        <w:numPr>
          <w:ilvl w:val="0"/>
          <w:numId w:val="59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>
        <w:rPr>
          <w:rFonts w:ascii="Lato" w:hAnsi="Lato" w:cs="Calibri"/>
          <w:sz w:val="26"/>
          <w:szCs w:val="26"/>
        </w:rPr>
        <w:t>Dane dotyczące liczby ludności oraz liczby kasyn gry i koncesji:</w:t>
      </w:r>
    </w:p>
    <w:p w14:paraId="48B1160B" w14:textId="4196ECAE" w:rsidR="008E1335" w:rsidRPr="00637C10" w:rsidRDefault="008E1335" w:rsidP="0024233D">
      <w:pPr>
        <w:numPr>
          <w:ilvl w:val="0"/>
          <w:numId w:val="5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ludność: 1.</w:t>
      </w:r>
      <w:r w:rsidR="00722DF4" w:rsidRPr="00637C10">
        <w:rPr>
          <w:rFonts w:ascii="Lato" w:hAnsi="Lato" w:cs="Calibri"/>
          <w:sz w:val="26"/>
          <w:szCs w:val="26"/>
        </w:rPr>
        <w:t>6</w:t>
      </w:r>
      <w:r w:rsidR="003E315F">
        <w:rPr>
          <w:rFonts w:ascii="Lato" w:hAnsi="Lato" w:cs="Calibri"/>
          <w:sz w:val="26"/>
          <w:szCs w:val="26"/>
        </w:rPr>
        <w:t>22.760</w:t>
      </w:r>
    </w:p>
    <w:p w14:paraId="4CA77E49" w14:textId="77777777" w:rsidR="008E1335" w:rsidRPr="00637C10" w:rsidRDefault="00E44A41" w:rsidP="0024233D">
      <w:pPr>
        <w:numPr>
          <w:ilvl w:val="0"/>
          <w:numId w:val="5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dozwolonych kasyn</w:t>
      </w:r>
      <w:r w:rsidR="008E1335" w:rsidRPr="00637C10">
        <w:rPr>
          <w:rFonts w:ascii="Lato" w:hAnsi="Lato" w:cs="Calibri"/>
          <w:sz w:val="26"/>
          <w:szCs w:val="26"/>
        </w:rPr>
        <w:t>: 2</w:t>
      </w:r>
    </w:p>
    <w:p w14:paraId="50A48BA3" w14:textId="77777777" w:rsidR="008E1335" w:rsidRPr="00637C10" w:rsidRDefault="004D3A0A" w:rsidP="0024233D">
      <w:pPr>
        <w:numPr>
          <w:ilvl w:val="0"/>
          <w:numId w:val="5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liczba udzielonych koncesji</w:t>
      </w:r>
      <w:r w:rsidR="008E1335" w:rsidRPr="00637C10">
        <w:rPr>
          <w:rFonts w:ascii="Lato" w:hAnsi="Lato" w:cs="Calibri"/>
          <w:sz w:val="26"/>
          <w:szCs w:val="26"/>
        </w:rPr>
        <w:t xml:space="preserve">: </w:t>
      </w:r>
      <w:r w:rsidR="00D04A34" w:rsidRPr="00637C10">
        <w:rPr>
          <w:rFonts w:ascii="Lato" w:hAnsi="Lato" w:cs="Calibri"/>
          <w:sz w:val="26"/>
          <w:szCs w:val="26"/>
        </w:rPr>
        <w:t>2</w:t>
      </w:r>
    </w:p>
    <w:p w14:paraId="538DD33E" w14:textId="77777777" w:rsidR="008E1335" w:rsidRPr="00637C10" w:rsidRDefault="008E1335" w:rsidP="0024233D">
      <w:pPr>
        <w:numPr>
          <w:ilvl w:val="0"/>
          <w:numId w:val="58"/>
        </w:numPr>
        <w:autoSpaceDE w:val="0"/>
        <w:autoSpaceDN w:val="0"/>
        <w:adjustRightInd w:val="0"/>
        <w:spacing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 xml:space="preserve">wolne lokalizacje na województwo: </w:t>
      </w:r>
      <w:r w:rsidR="00D04A34" w:rsidRPr="00637C10">
        <w:rPr>
          <w:rFonts w:ascii="Lato" w:hAnsi="Lato" w:cs="Calibri"/>
          <w:sz w:val="26"/>
          <w:szCs w:val="26"/>
        </w:rPr>
        <w:t>0</w:t>
      </w:r>
    </w:p>
    <w:p w14:paraId="01B454DE" w14:textId="77777777" w:rsidR="00EB419F" w:rsidRDefault="00EB419F" w:rsidP="0024233D">
      <w:pPr>
        <w:numPr>
          <w:ilvl w:val="0"/>
          <w:numId w:val="59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>
        <w:rPr>
          <w:rFonts w:ascii="Lato" w:hAnsi="Lato" w:cs="Calibri"/>
          <w:iCs/>
          <w:sz w:val="26"/>
          <w:szCs w:val="26"/>
        </w:rPr>
        <w:t>lokalizacja kasyna:</w:t>
      </w:r>
    </w:p>
    <w:p w14:paraId="02EDC200" w14:textId="4B01089D" w:rsidR="008E1335" w:rsidRPr="00637C10" w:rsidRDefault="008E1335" w:rsidP="0024233D">
      <w:pPr>
        <w:numPr>
          <w:ilvl w:val="0"/>
          <w:numId w:val="60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 xml:space="preserve">Szczecin: </w:t>
      </w:r>
      <w:r w:rsidR="00926CB8" w:rsidRPr="00637C10">
        <w:rPr>
          <w:rFonts w:ascii="Lato" w:hAnsi="Lato" w:cs="Calibri"/>
          <w:iCs/>
          <w:sz w:val="26"/>
          <w:szCs w:val="26"/>
        </w:rPr>
        <w:t>3</w:t>
      </w:r>
      <w:r w:rsidR="00572868">
        <w:rPr>
          <w:rFonts w:ascii="Lato" w:hAnsi="Lato" w:cs="Calibri"/>
          <w:iCs/>
          <w:sz w:val="26"/>
          <w:szCs w:val="26"/>
        </w:rPr>
        <w:t>8</w:t>
      </w:r>
      <w:r w:rsidR="003E315F">
        <w:rPr>
          <w:rFonts w:ascii="Lato" w:hAnsi="Lato" w:cs="Calibri"/>
          <w:iCs/>
          <w:sz w:val="26"/>
          <w:szCs w:val="26"/>
        </w:rPr>
        <w:t>6.706</w:t>
      </w:r>
      <w:r w:rsidRPr="00637C10">
        <w:rPr>
          <w:rFonts w:ascii="Lato" w:hAnsi="Lato" w:cs="Calibri"/>
          <w:iCs/>
          <w:sz w:val="26"/>
          <w:szCs w:val="26"/>
        </w:rPr>
        <w:t xml:space="preserve"> mieszka</w:t>
      </w:r>
      <w:r w:rsidRPr="00637C10">
        <w:rPr>
          <w:rFonts w:ascii="Lato" w:hAnsi="Lato" w:cs="Calibri"/>
          <w:sz w:val="26"/>
          <w:szCs w:val="26"/>
        </w:rPr>
        <w:t>ń</w:t>
      </w:r>
      <w:r w:rsidR="00BA554D" w:rsidRPr="00637C10">
        <w:rPr>
          <w:rFonts w:ascii="Lato" w:hAnsi="Lato" w:cs="Calibri"/>
          <w:iCs/>
          <w:sz w:val="26"/>
          <w:szCs w:val="26"/>
        </w:rPr>
        <w:t>ców.</w:t>
      </w:r>
    </w:p>
    <w:p w14:paraId="7638309F" w14:textId="77777777" w:rsidR="00DE7033" w:rsidRPr="00637C10" w:rsidRDefault="008129B1" w:rsidP="0024233D">
      <w:pPr>
        <w:numPr>
          <w:ilvl w:val="0"/>
          <w:numId w:val="61"/>
        </w:numPr>
        <w:autoSpaceDE w:val="0"/>
        <w:autoSpaceDN w:val="0"/>
        <w:adjustRightInd w:val="0"/>
        <w:spacing w:line="300" w:lineRule="auto"/>
        <w:rPr>
          <w:rFonts w:ascii="Lato" w:hAnsi="Lato" w:cs="Calibri"/>
          <w:iCs/>
          <w:sz w:val="26"/>
          <w:szCs w:val="26"/>
        </w:rPr>
      </w:pPr>
      <w:r w:rsidRPr="00637C10">
        <w:rPr>
          <w:rFonts w:ascii="Lato" w:hAnsi="Lato" w:cs="Calibri"/>
          <w:iCs/>
          <w:sz w:val="26"/>
          <w:szCs w:val="26"/>
        </w:rPr>
        <w:t>Zjednoczone Przedsiębiorstwa Rozrywkowe S.A.</w:t>
      </w:r>
      <w:r w:rsidR="00DE7033" w:rsidRPr="00637C10">
        <w:rPr>
          <w:rFonts w:ascii="Lato" w:hAnsi="Lato" w:cs="Calibri"/>
          <w:iCs/>
          <w:sz w:val="26"/>
          <w:szCs w:val="26"/>
        </w:rPr>
        <w:t xml:space="preserve">, </w:t>
      </w:r>
      <w:r w:rsidR="0042328C" w:rsidRPr="00637C10">
        <w:rPr>
          <w:rFonts w:ascii="Lato" w:hAnsi="Lato" w:cs="Calibri"/>
          <w:iCs/>
          <w:sz w:val="26"/>
          <w:szCs w:val="26"/>
        </w:rPr>
        <w:t>Al. Wyzwolenia 50</w:t>
      </w:r>
      <w:r w:rsidR="00DE7033" w:rsidRPr="00637C10">
        <w:rPr>
          <w:rFonts w:ascii="Lato" w:hAnsi="Lato" w:cs="Calibri"/>
          <w:iCs/>
          <w:sz w:val="26"/>
          <w:szCs w:val="26"/>
        </w:rPr>
        <w:t xml:space="preserve"> </w:t>
      </w:r>
    </w:p>
    <w:p w14:paraId="64AE2D90" w14:textId="77777777" w:rsidR="00D04A34" w:rsidRPr="00637C10" w:rsidRDefault="00470CA8" w:rsidP="0024233D">
      <w:pPr>
        <w:numPr>
          <w:ilvl w:val="0"/>
          <w:numId w:val="60"/>
        </w:numPr>
        <w:autoSpaceDE w:val="0"/>
        <w:autoSpaceDN w:val="0"/>
        <w:adjustRightInd w:val="0"/>
        <w:spacing w:before="60" w:line="300" w:lineRule="auto"/>
        <w:rPr>
          <w:rFonts w:ascii="Lato" w:hAnsi="Lato" w:cs="Calibri"/>
          <w:sz w:val="26"/>
          <w:szCs w:val="26"/>
        </w:rPr>
      </w:pPr>
      <w:r w:rsidRPr="00637C10">
        <w:rPr>
          <w:rFonts w:ascii="Lato" w:hAnsi="Lato" w:cs="Calibri"/>
          <w:sz w:val="26"/>
          <w:szCs w:val="26"/>
        </w:rPr>
        <w:t>Koszalin: 10</w:t>
      </w:r>
      <w:r w:rsidR="00572868">
        <w:rPr>
          <w:rFonts w:ascii="Lato" w:hAnsi="Lato" w:cs="Calibri"/>
          <w:sz w:val="26"/>
          <w:szCs w:val="26"/>
        </w:rPr>
        <w:t>5.</w:t>
      </w:r>
      <w:r w:rsidR="003E315F">
        <w:rPr>
          <w:rFonts w:ascii="Lato" w:hAnsi="Lato" w:cs="Calibri"/>
          <w:sz w:val="26"/>
          <w:szCs w:val="26"/>
        </w:rPr>
        <w:t>263</w:t>
      </w:r>
      <w:r w:rsidR="00D04A34" w:rsidRPr="00637C10">
        <w:rPr>
          <w:rFonts w:ascii="Lato" w:hAnsi="Lato" w:cs="Calibri"/>
          <w:sz w:val="26"/>
          <w:szCs w:val="26"/>
        </w:rPr>
        <w:t xml:space="preserve"> mieszkańców</w:t>
      </w:r>
      <w:r w:rsidR="00C364C0" w:rsidRPr="00637C10">
        <w:rPr>
          <w:rFonts w:ascii="Lato" w:hAnsi="Lato" w:cs="Calibri"/>
          <w:sz w:val="26"/>
          <w:szCs w:val="26"/>
        </w:rPr>
        <w:t>.</w:t>
      </w:r>
      <w:r w:rsidR="00D04A34" w:rsidRPr="00637C10">
        <w:rPr>
          <w:rFonts w:ascii="Lato" w:hAnsi="Lato" w:cs="Calibri"/>
          <w:sz w:val="26"/>
          <w:szCs w:val="26"/>
        </w:rPr>
        <w:t xml:space="preserve"> </w:t>
      </w:r>
      <w:r w:rsidR="00E30120" w:rsidRPr="00637C10">
        <w:rPr>
          <w:rFonts w:ascii="Lato" w:hAnsi="Lato" w:cs="Calibri"/>
          <w:sz w:val="26"/>
          <w:szCs w:val="26"/>
        </w:rPr>
        <w:t>Limit wykorzystany</w:t>
      </w:r>
    </w:p>
    <w:p w14:paraId="0916CA27" w14:textId="77777777" w:rsidR="00D04A34" w:rsidRPr="003D0514" w:rsidRDefault="00D04A34" w:rsidP="0024233D">
      <w:pPr>
        <w:numPr>
          <w:ilvl w:val="0"/>
          <w:numId w:val="61"/>
        </w:numPr>
        <w:autoSpaceDE w:val="0"/>
        <w:autoSpaceDN w:val="0"/>
        <w:adjustRightInd w:val="0"/>
        <w:spacing w:line="300" w:lineRule="auto"/>
        <w:rPr>
          <w:rFonts w:ascii="Calibri" w:hAnsi="Calibri" w:cs="Calibri"/>
          <w:sz w:val="28"/>
          <w:szCs w:val="28"/>
        </w:rPr>
      </w:pPr>
      <w:r w:rsidRPr="00637C10">
        <w:rPr>
          <w:rFonts w:ascii="Lato" w:hAnsi="Lato" w:cs="Calibri"/>
          <w:iCs/>
          <w:sz w:val="26"/>
          <w:szCs w:val="26"/>
        </w:rPr>
        <w:t>Casino Sp. z o.o., ul. Zwycię</w:t>
      </w:r>
      <w:r w:rsidRPr="00637C10">
        <w:rPr>
          <w:rFonts w:ascii="Calibri" w:hAnsi="Calibri" w:cs="Calibri"/>
          <w:iCs/>
          <w:sz w:val="26"/>
          <w:szCs w:val="26"/>
        </w:rPr>
        <w:t>st</w:t>
      </w:r>
      <w:r w:rsidRPr="003D0514">
        <w:rPr>
          <w:rFonts w:ascii="Calibri" w:hAnsi="Calibri" w:cs="Calibri"/>
          <w:iCs/>
          <w:sz w:val="28"/>
          <w:szCs w:val="28"/>
        </w:rPr>
        <w:t>wa 20-24.</w:t>
      </w:r>
    </w:p>
    <w:sectPr w:rsidR="00D04A34" w:rsidRPr="003D0514" w:rsidSect="004A0073">
      <w:type w:val="continuous"/>
      <w:pgSz w:w="15840" w:h="22508"/>
      <w:pgMar w:top="1418" w:right="2552" w:bottom="1701" w:left="2438" w:header="709" w:footer="709" w:gutter="0"/>
      <w:paperSrc w:first="15" w:other="15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5AF9" w14:textId="77777777" w:rsidR="00136342" w:rsidRDefault="00136342" w:rsidP="002E04A1">
      <w:r>
        <w:separator/>
      </w:r>
    </w:p>
  </w:endnote>
  <w:endnote w:type="continuationSeparator" w:id="0">
    <w:p w14:paraId="356664B3" w14:textId="77777777" w:rsidR="00136342" w:rsidRDefault="00136342" w:rsidP="002E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20C8" w14:textId="77777777" w:rsidR="00136342" w:rsidRDefault="00136342" w:rsidP="002E04A1">
      <w:r>
        <w:separator/>
      </w:r>
    </w:p>
  </w:footnote>
  <w:footnote w:type="continuationSeparator" w:id="0">
    <w:p w14:paraId="400A3B7A" w14:textId="77777777" w:rsidR="00136342" w:rsidRDefault="00136342" w:rsidP="002E0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9D2"/>
    <w:multiLevelType w:val="hybridMultilevel"/>
    <w:tmpl w:val="A9B4C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6182"/>
    <w:multiLevelType w:val="hybridMultilevel"/>
    <w:tmpl w:val="7CF42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6EF7"/>
    <w:multiLevelType w:val="hybridMultilevel"/>
    <w:tmpl w:val="D8246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18B5"/>
    <w:multiLevelType w:val="hybridMultilevel"/>
    <w:tmpl w:val="CBA4E5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7B3D"/>
    <w:multiLevelType w:val="hybridMultilevel"/>
    <w:tmpl w:val="4FB664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8373E"/>
    <w:multiLevelType w:val="hybridMultilevel"/>
    <w:tmpl w:val="CF2C4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66EED"/>
    <w:multiLevelType w:val="hybridMultilevel"/>
    <w:tmpl w:val="CF4A0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A7118"/>
    <w:multiLevelType w:val="hybridMultilevel"/>
    <w:tmpl w:val="8982E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E2198"/>
    <w:multiLevelType w:val="hybridMultilevel"/>
    <w:tmpl w:val="B0A41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E458A"/>
    <w:multiLevelType w:val="hybridMultilevel"/>
    <w:tmpl w:val="BA76E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55F77"/>
    <w:multiLevelType w:val="hybridMultilevel"/>
    <w:tmpl w:val="0BCCF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747AF"/>
    <w:multiLevelType w:val="hybridMultilevel"/>
    <w:tmpl w:val="53F0B20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F5805"/>
    <w:multiLevelType w:val="hybridMultilevel"/>
    <w:tmpl w:val="72106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33D2E"/>
    <w:multiLevelType w:val="hybridMultilevel"/>
    <w:tmpl w:val="6B283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D7A72"/>
    <w:multiLevelType w:val="hybridMultilevel"/>
    <w:tmpl w:val="7150A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92AE8"/>
    <w:multiLevelType w:val="hybridMultilevel"/>
    <w:tmpl w:val="6A42D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B6A98"/>
    <w:multiLevelType w:val="hybridMultilevel"/>
    <w:tmpl w:val="90687E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C5C90"/>
    <w:multiLevelType w:val="hybridMultilevel"/>
    <w:tmpl w:val="5C1CFD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F4C83"/>
    <w:multiLevelType w:val="hybridMultilevel"/>
    <w:tmpl w:val="0E7CE88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C79A7"/>
    <w:multiLevelType w:val="hybridMultilevel"/>
    <w:tmpl w:val="926A6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43C35"/>
    <w:multiLevelType w:val="hybridMultilevel"/>
    <w:tmpl w:val="90EAF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72C98"/>
    <w:multiLevelType w:val="hybridMultilevel"/>
    <w:tmpl w:val="BD447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13828"/>
    <w:multiLevelType w:val="hybridMultilevel"/>
    <w:tmpl w:val="741E184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6380F"/>
    <w:multiLevelType w:val="hybridMultilevel"/>
    <w:tmpl w:val="2D880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106612"/>
    <w:multiLevelType w:val="hybridMultilevel"/>
    <w:tmpl w:val="326834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2BCA"/>
    <w:multiLevelType w:val="hybridMultilevel"/>
    <w:tmpl w:val="4E70A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329CD"/>
    <w:multiLevelType w:val="hybridMultilevel"/>
    <w:tmpl w:val="D660D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D2E81"/>
    <w:multiLevelType w:val="hybridMultilevel"/>
    <w:tmpl w:val="01F80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1F088A"/>
    <w:multiLevelType w:val="hybridMultilevel"/>
    <w:tmpl w:val="074AF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3268BE"/>
    <w:multiLevelType w:val="hybridMultilevel"/>
    <w:tmpl w:val="56241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C2DD1"/>
    <w:multiLevelType w:val="hybridMultilevel"/>
    <w:tmpl w:val="5BBE20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4C40DA"/>
    <w:multiLevelType w:val="hybridMultilevel"/>
    <w:tmpl w:val="C61CDA1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A3955"/>
    <w:multiLevelType w:val="hybridMultilevel"/>
    <w:tmpl w:val="7F66C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550721"/>
    <w:multiLevelType w:val="hybridMultilevel"/>
    <w:tmpl w:val="E52427D4"/>
    <w:lvl w:ilvl="0" w:tplc="4F40CFE2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0147A4"/>
    <w:multiLevelType w:val="hybridMultilevel"/>
    <w:tmpl w:val="E7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472BED"/>
    <w:multiLevelType w:val="hybridMultilevel"/>
    <w:tmpl w:val="5CBE6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3E4489"/>
    <w:multiLevelType w:val="hybridMultilevel"/>
    <w:tmpl w:val="9556B25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D10867"/>
    <w:multiLevelType w:val="hybridMultilevel"/>
    <w:tmpl w:val="2A66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224640"/>
    <w:multiLevelType w:val="hybridMultilevel"/>
    <w:tmpl w:val="CFA46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F124B"/>
    <w:multiLevelType w:val="hybridMultilevel"/>
    <w:tmpl w:val="EDBAB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91988"/>
    <w:multiLevelType w:val="hybridMultilevel"/>
    <w:tmpl w:val="3B28D97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4072FF"/>
    <w:multiLevelType w:val="hybridMultilevel"/>
    <w:tmpl w:val="FCB0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5675A8"/>
    <w:multiLevelType w:val="hybridMultilevel"/>
    <w:tmpl w:val="7C9CD9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D13E0"/>
    <w:multiLevelType w:val="hybridMultilevel"/>
    <w:tmpl w:val="546AE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177B88"/>
    <w:multiLevelType w:val="hybridMultilevel"/>
    <w:tmpl w:val="A574D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9B31F9"/>
    <w:multiLevelType w:val="hybridMultilevel"/>
    <w:tmpl w:val="063A2F3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04647B"/>
    <w:multiLevelType w:val="hybridMultilevel"/>
    <w:tmpl w:val="A4C0F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E16B74"/>
    <w:multiLevelType w:val="hybridMultilevel"/>
    <w:tmpl w:val="29306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51273E"/>
    <w:multiLevelType w:val="hybridMultilevel"/>
    <w:tmpl w:val="B15C9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6522EC"/>
    <w:multiLevelType w:val="hybridMultilevel"/>
    <w:tmpl w:val="B6CC30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A43BA0"/>
    <w:multiLevelType w:val="hybridMultilevel"/>
    <w:tmpl w:val="981E6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472910"/>
    <w:multiLevelType w:val="hybridMultilevel"/>
    <w:tmpl w:val="2AB6D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FC51A4"/>
    <w:multiLevelType w:val="hybridMultilevel"/>
    <w:tmpl w:val="BA8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933021"/>
    <w:multiLevelType w:val="hybridMultilevel"/>
    <w:tmpl w:val="257C6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C91EA5"/>
    <w:multiLevelType w:val="hybridMultilevel"/>
    <w:tmpl w:val="8F645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F654F1"/>
    <w:multiLevelType w:val="hybridMultilevel"/>
    <w:tmpl w:val="485EC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732250"/>
    <w:multiLevelType w:val="hybridMultilevel"/>
    <w:tmpl w:val="A392C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F5698A"/>
    <w:multiLevelType w:val="hybridMultilevel"/>
    <w:tmpl w:val="4FC6C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B102D9"/>
    <w:multiLevelType w:val="hybridMultilevel"/>
    <w:tmpl w:val="CA9C8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513400"/>
    <w:multiLevelType w:val="hybridMultilevel"/>
    <w:tmpl w:val="0B32C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8C7717"/>
    <w:multiLevelType w:val="hybridMultilevel"/>
    <w:tmpl w:val="306E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B750F3"/>
    <w:multiLevelType w:val="hybridMultilevel"/>
    <w:tmpl w:val="7B144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654ACD"/>
    <w:multiLevelType w:val="hybridMultilevel"/>
    <w:tmpl w:val="0722E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E649B9"/>
    <w:multiLevelType w:val="hybridMultilevel"/>
    <w:tmpl w:val="73FC00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13"/>
  </w:num>
  <w:num w:numId="4">
    <w:abstractNumId w:val="34"/>
  </w:num>
  <w:num w:numId="5">
    <w:abstractNumId w:val="14"/>
  </w:num>
  <w:num w:numId="6">
    <w:abstractNumId w:val="19"/>
  </w:num>
  <w:num w:numId="7">
    <w:abstractNumId w:val="22"/>
  </w:num>
  <w:num w:numId="8">
    <w:abstractNumId w:val="47"/>
  </w:num>
  <w:num w:numId="9">
    <w:abstractNumId w:val="35"/>
  </w:num>
  <w:num w:numId="10">
    <w:abstractNumId w:val="58"/>
  </w:num>
  <w:num w:numId="11">
    <w:abstractNumId w:val="24"/>
  </w:num>
  <w:num w:numId="12">
    <w:abstractNumId w:val="20"/>
  </w:num>
  <w:num w:numId="13">
    <w:abstractNumId w:val="59"/>
  </w:num>
  <w:num w:numId="14">
    <w:abstractNumId w:val="41"/>
  </w:num>
  <w:num w:numId="15">
    <w:abstractNumId w:val="17"/>
  </w:num>
  <w:num w:numId="16">
    <w:abstractNumId w:val="56"/>
  </w:num>
  <w:num w:numId="17">
    <w:abstractNumId w:val="7"/>
  </w:num>
  <w:num w:numId="18">
    <w:abstractNumId w:val="42"/>
  </w:num>
  <w:num w:numId="19">
    <w:abstractNumId w:val="51"/>
  </w:num>
  <w:num w:numId="20">
    <w:abstractNumId w:val="61"/>
  </w:num>
  <w:num w:numId="21">
    <w:abstractNumId w:val="11"/>
  </w:num>
  <w:num w:numId="22">
    <w:abstractNumId w:val="48"/>
  </w:num>
  <w:num w:numId="23">
    <w:abstractNumId w:val="9"/>
  </w:num>
  <w:num w:numId="24">
    <w:abstractNumId w:val="2"/>
  </w:num>
  <w:num w:numId="25">
    <w:abstractNumId w:val="32"/>
  </w:num>
  <w:num w:numId="26">
    <w:abstractNumId w:val="45"/>
  </w:num>
  <w:num w:numId="27">
    <w:abstractNumId w:val="1"/>
  </w:num>
  <w:num w:numId="28">
    <w:abstractNumId w:val="60"/>
  </w:num>
  <w:num w:numId="29">
    <w:abstractNumId w:val="63"/>
  </w:num>
  <w:num w:numId="30">
    <w:abstractNumId w:val="52"/>
  </w:num>
  <w:num w:numId="31">
    <w:abstractNumId w:val="28"/>
  </w:num>
  <w:num w:numId="32">
    <w:abstractNumId w:val="38"/>
  </w:num>
  <w:num w:numId="33">
    <w:abstractNumId w:val="40"/>
  </w:num>
  <w:num w:numId="34">
    <w:abstractNumId w:val="12"/>
  </w:num>
  <w:num w:numId="35">
    <w:abstractNumId w:val="62"/>
  </w:num>
  <w:num w:numId="36">
    <w:abstractNumId w:val="37"/>
  </w:num>
  <w:num w:numId="37">
    <w:abstractNumId w:val="18"/>
  </w:num>
  <w:num w:numId="38">
    <w:abstractNumId w:val="8"/>
  </w:num>
  <w:num w:numId="39">
    <w:abstractNumId w:val="10"/>
  </w:num>
  <w:num w:numId="40">
    <w:abstractNumId w:val="16"/>
  </w:num>
  <w:num w:numId="41">
    <w:abstractNumId w:val="44"/>
  </w:num>
  <w:num w:numId="42">
    <w:abstractNumId w:val="39"/>
  </w:num>
  <w:num w:numId="43">
    <w:abstractNumId w:val="50"/>
  </w:num>
  <w:num w:numId="44">
    <w:abstractNumId w:val="31"/>
  </w:num>
  <w:num w:numId="45">
    <w:abstractNumId w:val="43"/>
  </w:num>
  <w:num w:numId="46">
    <w:abstractNumId w:val="23"/>
  </w:num>
  <w:num w:numId="47">
    <w:abstractNumId w:val="53"/>
  </w:num>
  <w:num w:numId="48">
    <w:abstractNumId w:val="15"/>
  </w:num>
  <w:num w:numId="49">
    <w:abstractNumId w:val="36"/>
  </w:num>
  <w:num w:numId="50">
    <w:abstractNumId w:val="27"/>
  </w:num>
  <w:num w:numId="51">
    <w:abstractNumId w:val="29"/>
  </w:num>
  <w:num w:numId="52">
    <w:abstractNumId w:val="4"/>
  </w:num>
  <w:num w:numId="53">
    <w:abstractNumId w:val="55"/>
  </w:num>
  <w:num w:numId="54">
    <w:abstractNumId w:val="54"/>
  </w:num>
  <w:num w:numId="55">
    <w:abstractNumId w:val="49"/>
  </w:num>
  <w:num w:numId="56">
    <w:abstractNumId w:val="46"/>
  </w:num>
  <w:num w:numId="57">
    <w:abstractNumId w:val="5"/>
  </w:num>
  <w:num w:numId="58">
    <w:abstractNumId w:val="6"/>
  </w:num>
  <w:num w:numId="59">
    <w:abstractNumId w:val="30"/>
  </w:num>
  <w:num w:numId="60">
    <w:abstractNumId w:val="21"/>
  </w:num>
  <w:num w:numId="61">
    <w:abstractNumId w:val="0"/>
  </w:num>
  <w:num w:numId="62">
    <w:abstractNumId w:val="26"/>
  </w:num>
  <w:num w:numId="63">
    <w:abstractNumId w:val="57"/>
  </w:num>
  <w:num w:numId="64">
    <w:abstractNumId w:val="2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84"/>
    <w:rsid w:val="00000352"/>
    <w:rsid w:val="00002AFD"/>
    <w:rsid w:val="00005DB6"/>
    <w:rsid w:val="000071A9"/>
    <w:rsid w:val="00007989"/>
    <w:rsid w:val="00011A34"/>
    <w:rsid w:val="0001369E"/>
    <w:rsid w:val="000156F1"/>
    <w:rsid w:val="0002109C"/>
    <w:rsid w:val="00023E27"/>
    <w:rsid w:val="000244B6"/>
    <w:rsid w:val="00024FD0"/>
    <w:rsid w:val="00025DAA"/>
    <w:rsid w:val="000278F5"/>
    <w:rsid w:val="00033999"/>
    <w:rsid w:val="000401AC"/>
    <w:rsid w:val="000412D2"/>
    <w:rsid w:val="0004353B"/>
    <w:rsid w:val="00043F4F"/>
    <w:rsid w:val="00044FA5"/>
    <w:rsid w:val="000653F8"/>
    <w:rsid w:val="0006653D"/>
    <w:rsid w:val="00066BF3"/>
    <w:rsid w:val="00072477"/>
    <w:rsid w:val="00072E38"/>
    <w:rsid w:val="00072F74"/>
    <w:rsid w:val="00074B77"/>
    <w:rsid w:val="00077DDF"/>
    <w:rsid w:val="00077FD5"/>
    <w:rsid w:val="00080244"/>
    <w:rsid w:val="000807D7"/>
    <w:rsid w:val="000844FE"/>
    <w:rsid w:val="000879D7"/>
    <w:rsid w:val="00094E58"/>
    <w:rsid w:val="000957C0"/>
    <w:rsid w:val="0009669D"/>
    <w:rsid w:val="000A2851"/>
    <w:rsid w:val="000A285B"/>
    <w:rsid w:val="000A3AB1"/>
    <w:rsid w:val="000A3CFF"/>
    <w:rsid w:val="000A4A25"/>
    <w:rsid w:val="000A4D25"/>
    <w:rsid w:val="000A5CA1"/>
    <w:rsid w:val="000B0ED8"/>
    <w:rsid w:val="000B0FB9"/>
    <w:rsid w:val="000B1EBB"/>
    <w:rsid w:val="000B6D12"/>
    <w:rsid w:val="000B74EF"/>
    <w:rsid w:val="000B7B76"/>
    <w:rsid w:val="000C0B46"/>
    <w:rsid w:val="000C493C"/>
    <w:rsid w:val="000C5B02"/>
    <w:rsid w:val="000C5F23"/>
    <w:rsid w:val="000C68D0"/>
    <w:rsid w:val="000D3D37"/>
    <w:rsid w:val="000E12A5"/>
    <w:rsid w:val="000E3975"/>
    <w:rsid w:val="000E581A"/>
    <w:rsid w:val="000E5D45"/>
    <w:rsid w:val="000E686F"/>
    <w:rsid w:val="000F1B35"/>
    <w:rsid w:val="000F7120"/>
    <w:rsid w:val="001026FB"/>
    <w:rsid w:val="00103445"/>
    <w:rsid w:val="00103ED0"/>
    <w:rsid w:val="00103F20"/>
    <w:rsid w:val="0011012D"/>
    <w:rsid w:val="00111DA4"/>
    <w:rsid w:val="0011531B"/>
    <w:rsid w:val="00115BA0"/>
    <w:rsid w:val="0012060B"/>
    <w:rsid w:val="001214F0"/>
    <w:rsid w:val="00122AEA"/>
    <w:rsid w:val="00123553"/>
    <w:rsid w:val="001245BD"/>
    <w:rsid w:val="001258DA"/>
    <w:rsid w:val="001272AF"/>
    <w:rsid w:val="0012743C"/>
    <w:rsid w:val="001277EB"/>
    <w:rsid w:val="00127E23"/>
    <w:rsid w:val="00136342"/>
    <w:rsid w:val="00141C3E"/>
    <w:rsid w:val="00146211"/>
    <w:rsid w:val="00165DBD"/>
    <w:rsid w:val="001701D4"/>
    <w:rsid w:val="00170775"/>
    <w:rsid w:val="00170C6E"/>
    <w:rsid w:val="00170CA5"/>
    <w:rsid w:val="0017535D"/>
    <w:rsid w:val="00180A63"/>
    <w:rsid w:val="001825C0"/>
    <w:rsid w:val="0018272C"/>
    <w:rsid w:val="00183F32"/>
    <w:rsid w:val="00184416"/>
    <w:rsid w:val="0019358C"/>
    <w:rsid w:val="001965C7"/>
    <w:rsid w:val="0019763F"/>
    <w:rsid w:val="00197DA4"/>
    <w:rsid w:val="001A06B0"/>
    <w:rsid w:val="001A39D1"/>
    <w:rsid w:val="001A3FA1"/>
    <w:rsid w:val="001A49EE"/>
    <w:rsid w:val="001B187F"/>
    <w:rsid w:val="001B198D"/>
    <w:rsid w:val="001B4008"/>
    <w:rsid w:val="001C3885"/>
    <w:rsid w:val="001C7996"/>
    <w:rsid w:val="001D09E5"/>
    <w:rsid w:val="001D1F05"/>
    <w:rsid w:val="001D5886"/>
    <w:rsid w:val="001E5858"/>
    <w:rsid w:val="001E768D"/>
    <w:rsid w:val="001E7BA7"/>
    <w:rsid w:val="001E7E65"/>
    <w:rsid w:val="001F773F"/>
    <w:rsid w:val="002003B3"/>
    <w:rsid w:val="002053E6"/>
    <w:rsid w:val="00205A97"/>
    <w:rsid w:val="0020662C"/>
    <w:rsid w:val="00206915"/>
    <w:rsid w:val="002070F8"/>
    <w:rsid w:val="00212E85"/>
    <w:rsid w:val="00216A8A"/>
    <w:rsid w:val="00221C52"/>
    <w:rsid w:val="002227B4"/>
    <w:rsid w:val="00223A0D"/>
    <w:rsid w:val="002306CB"/>
    <w:rsid w:val="00230837"/>
    <w:rsid w:val="0024128A"/>
    <w:rsid w:val="0024233D"/>
    <w:rsid w:val="00247865"/>
    <w:rsid w:val="002504A9"/>
    <w:rsid w:val="00252F88"/>
    <w:rsid w:val="002566AF"/>
    <w:rsid w:val="00261C20"/>
    <w:rsid w:val="00262A13"/>
    <w:rsid w:val="00266B79"/>
    <w:rsid w:val="00266F82"/>
    <w:rsid w:val="00270358"/>
    <w:rsid w:val="00270419"/>
    <w:rsid w:val="00270F9B"/>
    <w:rsid w:val="0027610F"/>
    <w:rsid w:val="00276AE5"/>
    <w:rsid w:val="00283953"/>
    <w:rsid w:val="00284AEC"/>
    <w:rsid w:val="00284DE7"/>
    <w:rsid w:val="002859A6"/>
    <w:rsid w:val="002867DB"/>
    <w:rsid w:val="00287A0E"/>
    <w:rsid w:val="00287B14"/>
    <w:rsid w:val="00295789"/>
    <w:rsid w:val="0029596A"/>
    <w:rsid w:val="00295B50"/>
    <w:rsid w:val="002A0CB3"/>
    <w:rsid w:val="002A1C82"/>
    <w:rsid w:val="002A6906"/>
    <w:rsid w:val="002A6C72"/>
    <w:rsid w:val="002A7293"/>
    <w:rsid w:val="002B1970"/>
    <w:rsid w:val="002B214C"/>
    <w:rsid w:val="002B4943"/>
    <w:rsid w:val="002B5B42"/>
    <w:rsid w:val="002C251E"/>
    <w:rsid w:val="002C36F6"/>
    <w:rsid w:val="002C7503"/>
    <w:rsid w:val="002C7D47"/>
    <w:rsid w:val="002D2716"/>
    <w:rsid w:val="002D2BF2"/>
    <w:rsid w:val="002D40FD"/>
    <w:rsid w:val="002D6D39"/>
    <w:rsid w:val="002E04A1"/>
    <w:rsid w:val="002E726F"/>
    <w:rsid w:val="002E7F9E"/>
    <w:rsid w:val="002F0EFD"/>
    <w:rsid w:val="002F1511"/>
    <w:rsid w:val="002F2EB5"/>
    <w:rsid w:val="00301E9F"/>
    <w:rsid w:val="00304FE5"/>
    <w:rsid w:val="00306A66"/>
    <w:rsid w:val="00306CE3"/>
    <w:rsid w:val="00312514"/>
    <w:rsid w:val="00312FA2"/>
    <w:rsid w:val="00313FA8"/>
    <w:rsid w:val="003157B6"/>
    <w:rsid w:val="00316132"/>
    <w:rsid w:val="003169E3"/>
    <w:rsid w:val="00320CF0"/>
    <w:rsid w:val="0032204B"/>
    <w:rsid w:val="0032240E"/>
    <w:rsid w:val="003231C5"/>
    <w:rsid w:val="00333220"/>
    <w:rsid w:val="00340B6A"/>
    <w:rsid w:val="0034166D"/>
    <w:rsid w:val="00342453"/>
    <w:rsid w:val="00343775"/>
    <w:rsid w:val="00346AA4"/>
    <w:rsid w:val="0034709D"/>
    <w:rsid w:val="003528B9"/>
    <w:rsid w:val="003548D0"/>
    <w:rsid w:val="00355714"/>
    <w:rsid w:val="00357380"/>
    <w:rsid w:val="003629AA"/>
    <w:rsid w:val="00362AFB"/>
    <w:rsid w:val="00366FF1"/>
    <w:rsid w:val="00374BC8"/>
    <w:rsid w:val="00377325"/>
    <w:rsid w:val="003802D8"/>
    <w:rsid w:val="00383AFE"/>
    <w:rsid w:val="00384490"/>
    <w:rsid w:val="00390E3C"/>
    <w:rsid w:val="00390F10"/>
    <w:rsid w:val="00392380"/>
    <w:rsid w:val="003923D1"/>
    <w:rsid w:val="00393018"/>
    <w:rsid w:val="0039474E"/>
    <w:rsid w:val="00394BB0"/>
    <w:rsid w:val="0039519F"/>
    <w:rsid w:val="00395E37"/>
    <w:rsid w:val="003975EF"/>
    <w:rsid w:val="003B6651"/>
    <w:rsid w:val="003B6B8C"/>
    <w:rsid w:val="003B6D62"/>
    <w:rsid w:val="003B705B"/>
    <w:rsid w:val="003C1816"/>
    <w:rsid w:val="003C3C5C"/>
    <w:rsid w:val="003C710C"/>
    <w:rsid w:val="003D0514"/>
    <w:rsid w:val="003D1C2C"/>
    <w:rsid w:val="003D6F78"/>
    <w:rsid w:val="003E1D7B"/>
    <w:rsid w:val="003E315F"/>
    <w:rsid w:val="003E5DF9"/>
    <w:rsid w:val="003E6741"/>
    <w:rsid w:val="003F2788"/>
    <w:rsid w:val="003F2CED"/>
    <w:rsid w:val="003F3E6B"/>
    <w:rsid w:val="003F6ABB"/>
    <w:rsid w:val="003F6FB9"/>
    <w:rsid w:val="003F76D5"/>
    <w:rsid w:val="004009DB"/>
    <w:rsid w:val="00401064"/>
    <w:rsid w:val="0040113A"/>
    <w:rsid w:val="004020C2"/>
    <w:rsid w:val="00404135"/>
    <w:rsid w:val="00420000"/>
    <w:rsid w:val="00420DB2"/>
    <w:rsid w:val="00420F08"/>
    <w:rsid w:val="0042328C"/>
    <w:rsid w:val="004240FC"/>
    <w:rsid w:val="0042420C"/>
    <w:rsid w:val="00425E12"/>
    <w:rsid w:val="00431B04"/>
    <w:rsid w:val="00433097"/>
    <w:rsid w:val="0043370B"/>
    <w:rsid w:val="00435476"/>
    <w:rsid w:val="004357A1"/>
    <w:rsid w:val="004364B2"/>
    <w:rsid w:val="00450A1D"/>
    <w:rsid w:val="0046010E"/>
    <w:rsid w:val="00463076"/>
    <w:rsid w:val="00470CA8"/>
    <w:rsid w:val="00470F5D"/>
    <w:rsid w:val="0047752B"/>
    <w:rsid w:val="0048096A"/>
    <w:rsid w:val="00482443"/>
    <w:rsid w:val="00484310"/>
    <w:rsid w:val="0048554F"/>
    <w:rsid w:val="00486264"/>
    <w:rsid w:val="0049256C"/>
    <w:rsid w:val="00493492"/>
    <w:rsid w:val="004A0073"/>
    <w:rsid w:val="004A5F35"/>
    <w:rsid w:val="004A6591"/>
    <w:rsid w:val="004B234E"/>
    <w:rsid w:val="004B3CA7"/>
    <w:rsid w:val="004B4036"/>
    <w:rsid w:val="004B6D8F"/>
    <w:rsid w:val="004C017A"/>
    <w:rsid w:val="004C0DD3"/>
    <w:rsid w:val="004C577B"/>
    <w:rsid w:val="004C7B89"/>
    <w:rsid w:val="004D1B60"/>
    <w:rsid w:val="004D3132"/>
    <w:rsid w:val="004D3A0A"/>
    <w:rsid w:val="004D6E76"/>
    <w:rsid w:val="004F1293"/>
    <w:rsid w:val="004F3006"/>
    <w:rsid w:val="004F338C"/>
    <w:rsid w:val="004F6BC2"/>
    <w:rsid w:val="00504C29"/>
    <w:rsid w:val="0050560C"/>
    <w:rsid w:val="00505A30"/>
    <w:rsid w:val="00510485"/>
    <w:rsid w:val="00510B0E"/>
    <w:rsid w:val="005119C7"/>
    <w:rsid w:val="00514A72"/>
    <w:rsid w:val="005158B2"/>
    <w:rsid w:val="00517048"/>
    <w:rsid w:val="00517BF5"/>
    <w:rsid w:val="00522EDC"/>
    <w:rsid w:val="00523800"/>
    <w:rsid w:val="00524C11"/>
    <w:rsid w:val="005302CF"/>
    <w:rsid w:val="0053066D"/>
    <w:rsid w:val="00530CA6"/>
    <w:rsid w:val="00533E1E"/>
    <w:rsid w:val="00534CD6"/>
    <w:rsid w:val="00540EC5"/>
    <w:rsid w:val="00547A51"/>
    <w:rsid w:val="00551A97"/>
    <w:rsid w:val="005522CA"/>
    <w:rsid w:val="00555B2D"/>
    <w:rsid w:val="0056481C"/>
    <w:rsid w:val="00572868"/>
    <w:rsid w:val="00573DDE"/>
    <w:rsid w:val="00583475"/>
    <w:rsid w:val="005839C0"/>
    <w:rsid w:val="00584DC9"/>
    <w:rsid w:val="00585AD2"/>
    <w:rsid w:val="00585F7E"/>
    <w:rsid w:val="00587A53"/>
    <w:rsid w:val="00591736"/>
    <w:rsid w:val="00592D85"/>
    <w:rsid w:val="005A359A"/>
    <w:rsid w:val="005A7402"/>
    <w:rsid w:val="005B1777"/>
    <w:rsid w:val="005B33DB"/>
    <w:rsid w:val="005C40A2"/>
    <w:rsid w:val="005D260D"/>
    <w:rsid w:val="005D6153"/>
    <w:rsid w:val="005D62FD"/>
    <w:rsid w:val="005D6E1A"/>
    <w:rsid w:val="005D7D8A"/>
    <w:rsid w:val="005E7FB2"/>
    <w:rsid w:val="005F0526"/>
    <w:rsid w:val="005F5671"/>
    <w:rsid w:val="005F71EA"/>
    <w:rsid w:val="0060341B"/>
    <w:rsid w:val="006048F1"/>
    <w:rsid w:val="00611765"/>
    <w:rsid w:val="00611887"/>
    <w:rsid w:val="00611ACB"/>
    <w:rsid w:val="00612B34"/>
    <w:rsid w:val="00613AC0"/>
    <w:rsid w:val="006155E6"/>
    <w:rsid w:val="00616983"/>
    <w:rsid w:val="00627FB1"/>
    <w:rsid w:val="0063533A"/>
    <w:rsid w:val="0063761A"/>
    <w:rsid w:val="00637C10"/>
    <w:rsid w:val="0064598C"/>
    <w:rsid w:val="00650A4D"/>
    <w:rsid w:val="006545FE"/>
    <w:rsid w:val="00654CE6"/>
    <w:rsid w:val="006634AF"/>
    <w:rsid w:val="006709A9"/>
    <w:rsid w:val="00676AC1"/>
    <w:rsid w:val="00677519"/>
    <w:rsid w:val="006816D1"/>
    <w:rsid w:val="00683EA7"/>
    <w:rsid w:val="0068435A"/>
    <w:rsid w:val="00685606"/>
    <w:rsid w:val="006A1745"/>
    <w:rsid w:val="006A1D08"/>
    <w:rsid w:val="006A2E3D"/>
    <w:rsid w:val="006B1AB4"/>
    <w:rsid w:val="006B4B99"/>
    <w:rsid w:val="006B5A1C"/>
    <w:rsid w:val="006B6D0E"/>
    <w:rsid w:val="006B6ED9"/>
    <w:rsid w:val="006B76A2"/>
    <w:rsid w:val="006C195C"/>
    <w:rsid w:val="006C6523"/>
    <w:rsid w:val="006D5B71"/>
    <w:rsid w:val="006D7A4B"/>
    <w:rsid w:val="006F0357"/>
    <w:rsid w:val="006F5FC1"/>
    <w:rsid w:val="006F6EE9"/>
    <w:rsid w:val="006F7BB9"/>
    <w:rsid w:val="00703076"/>
    <w:rsid w:val="00707D2C"/>
    <w:rsid w:val="00710E32"/>
    <w:rsid w:val="00712E37"/>
    <w:rsid w:val="00714CDB"/>
    <w:rsid w:val="00715C79"/>
    <w:rsid w:val="0072081D"/>
    <w:rsid w:val="00722DF4"/>
    <w:rsid w:val="0072378A"/>
    <w:rsid w:val="00723ABE"/>
    <w:rsid w:val="00730B7F"/>
    <w:rsid w:val="00731E7C"/>
    <w:rsid w:val="007320DF"/>
    <w:rsid w:val="007322FB"/>
    <w:rsid w:val="00733112"/>
    <w:rsid w:val="0074310E"/>
    <w:rsid w:val="00743EA7"/>
    <w:rsid w:val="00745FB1"/>
    <w:rsid w:val="00746E16"/>
    <w:rsid w:val="00746F97"/>
    <w:rsid w:val="0075393C"/>
    <w:rsid w:val="00754F38"/>
    <w:rsid w:val="007622D5"/>
    <w:rsid w:val="00763159"/>
    <w:rsid w:val="00764FEF"/>
    <w:rsid w:val="00773AAD"/>
    <w:rsid w:val="007767CF"/>
    <w:rsid w:val="00780AD2"/>
    <w:rsid w:val="007812FA"/>
    <w:rsid w:val="007844BD"/>
    <w:rsid w:val="00787C39"/>
    <w:rsid w:val="00787EDC"/>
    <w:rsid w:val="0079196B"/>
    <w:rsid w:val="00791D25"/>
    <w:rsid w:val="007952E9"/>
    <w:rsid w:val="007A09B2"/>
    <w:rsid w:val="007A0C4B"/>
    <w:rsid w:val="007A0E7B"/>
    <w:rsid w:val="007A1B60"/>
    <w:rsid w:val="007A5618"/>
    <w:rsid w:val="007A6FAC"/>
    <w:rsid w:val="007B587F"/>
    <w:rsid w:val="007B68F5"/>
    <w:rsid w:val="007B7E64"/>
    <w:rsid w:val="007D010F"/>
    <w:rsid w:val="007D1DEF"/>
    <w:rsid w:val="007D6CF9"/>
    <w:rsid w:val="007E0C69"/>
    <w:rsid w:val="007E2E3F"/>
    <w:rsid w:val="007F1A38"/>
    <w:rsid w:val="007F33BA"/>
    <w:rsid w:val="007F395D"/>
    <w:rsid w:val="007F4155"/>
    <w:rsid w:val="007F459C"/>
    <w:rsid w:val="007F45D7"/>
    <w:rsid w:val="00800222"/>
    <w:rsid w:val="00802D60"/>
    <w:rsid w:val="00803765"/>
    <w:rsid w:val="00812285"/>
    <w:rsid w:val="008129B1"/>
    <w:rsid w:val="008136B9"/>
    <w:rsid w:val="008143B5"/>
    <w:rsid w:val="008174F5"/>
    <w:rsid w:val="00817DBD"/>
    <w:rsid w:val="00817E5D"/>
    <w:rsid w:val="0082059B"/>
    <w:rsid w:val="0082200D"/>
    <w:rsid w:val="00826F2B"/>
    <w:rsid w:val="0083348A"/>
    <w:rsid w:val="008419B1"/>
    <w:rsid w:val="00841F6B"/>
    <w:rsid w:val="008450CF"/>
    <w:rsid w:val="00846B7E"/>
    <w:rsid w:val="00850F18"/>
    <w:rsid w:val="00851DBD"/>
    <w:rsid w:val="00853671"/>
    <w:rsid w:val="00856ABE"/>
    <w:rsid w:val="00861956"/>
    <w:rsid w:val="00863317"/>
    <w:rsid w:val="008665DB"/>
    <w:rsid w:val="00866A37"/>
    <w:rsid w:val="00871ED3"/>
    <w:rsid w:val="008753AD"/>
    <w:rsid w:val="00881DB9"/>
    <w:rsid w:val="00884863"/>
    <w:rsid w:val="00890665"/>
    <w:rsid w:val="0089400F"/>
    <w:rsid w:val="00894EA8"/>
    <w:rsid w:val="008A047C"/>
    <w:rsid w:val="008A43FA"/>
    <w:rsid w:val="008A76E0"/>
    <w:rsid w:val="008B667D"/>
    <w:rsid w:val="008C137F"/>
    <w:rsid w:val="008C5185"/>
    <w:rsid w:val="008C521C"/>
    <w:rsid w:val="008C6903"/>
    <w:rsid w:val="008C749C"/>
    <w:rsid w:val="008D2E84"/>
    <w:rsid w:val="008D4756"/>
    <w:rsid w:val="008D5112"/>
    <w:rsid w:val="008D7409"/>
    <w:rsid w:val="008E1335"/>
    <w:rsid w:val="008E1D24"/>
    <w:rsid w:val="008E73D6"/>
    <w:rsid w:val="00900564"/>
    <w:rsid w:val="00905D20"/>
    <w:rsid w:val="009106BC"/>
    <w:rsid w:val="0091496E"/>
    <w:rsid w:val="00915866"/>
    <w:rsid w:val="00917F05"/>
    <w:rsid w:val="00923124"/>
    <w:rsid w:val="00926247"/>
    <w:rsid w:val="009264CB"/>
    <w:rsid w:val="00926CB8"/>
    <w:rsid w:val="00932E2E"/>
    <w:rsid w:val="00937984"/>
    <w:rsid w:val="009405ED"/>
    <w:rsid w:val="00940F1B"/>
    <w:rsid w:val="00942883"/>
    <w:rsid w:val="00943B77"/>
    <w:rsid w:val="00947DC6"/>
    <w:rsid w:val="00954E89"/>
    <w:rsid w:val="009550EF"/>
    <w:rsid w:val="00960CD4"/>
    <w:rsid w:val="009621C6"/>
    <w:rsid w:val="00967C49"/>
    <w:rsid w:val="00971FC7"/>
    <w:rsid w:val="00972B63"/>
    <w:rsid w:val="00975D6D"/>
    <w:rsid w:val="009778E5"/>
    <w:rsid w:val="00977D15"/>
    <w:rsid w:val="009848A7"/>
    <w:rsid w:val="00987639"/>
    <w:rsid w:val="00987C14"/>
    <w:rsid w:val="00987DB5"/>
    <w:rsid w:val="00991669"/>
    <w:rsid w:val="00996681"/>
    <w:rsid w:val="0099699D"/>
    <w:rsid w:val="00997C4F"/>
    <w:rsid w:val="009A1E4C"/>
    <w:rsid w:val="009A26C1"/>
    <w:rsid w:val="009A4DBD"/>
    <w:rsid w:val="009B4D89"/>
    <w:rsid w:val="009B6B46"/>
    <w:rsid w:val="009C16D0"/>
    <w:rsid w:val="009D249C"/>
    <w:rsid w:val="009D3EDA"/>
    <w:rsid w:val="009D6395"/>
    <w:rsid w:val="009D7586"/>
    <w:rsid w:val="009D7676"/>
    <w:rsid w:val="009E4BB5"/>
    <w:rsid w:val="009E4E8D"/>
    <w:rsid w:val="009F47C8"/>
    <w:rsid w:val="009F7C58"/>
    <w:rsid w:val="00A006B8"/>
    <w:rsid w:val="00A04299"/>
    <w:rsid w:val="00A05AD8"/>
    <w:rsid w:val="00A07B27"/>
    <w:rsid w:val="00A16E48"/>
    <w:rsid w:val="00A201B2"/>
    <w:rsid w:val="00A24C0E"/>
    <w:rsid w:val="00A33C87"/>
    <w:rsid w:val="00A34AC2"/>
    <w:rsid w:val="00A34AD5"/>
    <w:rsid w:val="00A500C8"/>
    <w:rsid w:val="00A526C0"/>
    <w:rsid w:val="00A57554"/>
    <w:rsid w:val="00A57574"/>
    <w:rsid w:val="00A60FCE"/>
    <w:rsid w:val="00A620BD"/>
    <w:rsid w:val="00A639C4"/>
    <w:rsid w:val="00A63D68"/>
    <w:rsid w:val="00A64811"/>
    <w:rsid w:val="00A65864"/>
    <w:rsid w:val="00A71092"/>
    <w:rsid w:val="00A71861"/>
    <w:rsid w:val="00A72784"/>
    <w:rsid w:val="00A74A06"/>
    <w:rsid w:val="00A7706E"/>
    <w:rsid w:val="00A84CFF"/>
    <w:rsid w:val="00A84D21"/>
    <w:rsid w:val="00A8647B"/>
    <w:rsid w:val="00A914B2"/>
    <w:rsid w:val="00A94062"/>
    <w:rsid w:val="00A9502E"/>
    <w:rsid w:val="00A95419"/>
    <w:rsid w:val="00A95755"/>
    <w:rsid w:val="00A969D5"/>
    <w:rsid w:val="00A97475"/>
    <w:rsid w:val="00AA2960"/>
    <w:rsid w:val="00AA53B2"/>
    <w:rsid w:val="00AB40B1"/>
    <w:rsid w:val="00AB44C8"/>
    <w:rsid w:val="00AB7CC3"/>
    <w:rsid w:val="00AC10BE"/>
    <w:rsid w:val="00AC793D"/>
    <w:rsid w:val="00AD109F"/>
    <w:rsid w:val="00AD115B"/>
    <w:rsid w:val="00AE1CF6"/>
    <w:rsid w:val="00AE3B35"/>
    <w:rsid w:val="00AE4F93"/>
    <w:rsid w:val="00AF0611"/>
    <w:rsid w:val="00AF12AC"/>
    <w:rsid w:val="00AF28E7"/>
    <w:rsid w:val="00AF2B49"/>
    <w:rsid w:val="00AF350F"/>
    <w:rsid w:val="00B00337"/>
    <w:rsid w:val="00B00A52"/>
    <w:rsid w:val="00B035BE"/>
    <w:rsid w:val="00B0746C"/>
    <w:rsid w:val="00B07A28"/>
    <w:rsid w:val="00B10706"/>
    <w:rsid w:val="00B13D10"/>
    <w:rsid w:val="00B13D34"/>
    <w:rsid w:val="00B271F2"/>
    <w:rsid w:val="00B2784A"/>
    <w:rsid w:val="00B319E8"/>
    <w:rsid w:val="00B33832"/>
    <w:rsid w:val="00B34F51"/>
    <w:rsid w:val="00B359C4"/>
    <w:rsid w:val="00B379CA"/>
    <w:rsid w:val="00B37B64"/>
    <w:rsid w:val="00B40AC6"/>
    <w:rsid w:val="00B42772"/>
    <w:rsid w:val="00B461AC"/>
    <w:rsid w:val="00B47CC5"/>
    <w:rsid w:val="00B51214"/>
    <w:rsid w:val="00B515C3"/>
    <w:rsid w:val="00B52198"/>
    <w:rsid w:val="00B53474"/>
    <w:rsid w:val="00B554B5"/>
    <w:rsid w:val="00B56086"/>
    <w:rsid w:val="00B56917"/>
    <w:rsid w:val="00B6016C"/>
    <w:rsid w:val="00B6761F"/>
    <w:rsid w:val="00B7022E"/>
    <w:rsid w:val="00B75968"/>
    <w:rsid w:val="00B90E69"/>
    <w:rsid w:val="00B92BDB"/>
    <w:rsid w:val="00B942BD"/>
    <w:rsid w:val="00B9576F"/>
    <w:rsid w:val="00B95D9E"/>
    <w:rsid w:val="00BA0F6D"/>
    <w:rsid w:val="00BA164B"/>
    <w:rsid w:val="00BA4BA3"/>
    <w:rsid w:val="00BA554D"/>
    <w:rsid w:val="00BB0E50"/>
    <w:rsid w:val="00BB0F19"/>
    <w:rsid w:val="00BB1CE2"/>
    <w:rsid w:val="00BB42DC"/>
    <w:rsid w:val="00BB6F20"/>
    <w:rsid w:val="00BC3988"/>
    <w:rsid w:val="00BD0C82"/>
    <w:rsid w:val="00BE7732"/>
    <w:rsid w:val="00C02634"/>
    <w:rsid w:val="00C05974"/>
    <w:rsid w:val="00C05A79"/>
    <w:rsid w:val="00C10119"/>
    <w:rsid w:val="00C103DC"/>
    <w:rsid w:val="00C1088E"/>
    <w:rsid w:val="00C14709"/>
    <w:rsid w:val="00C151F7"/>
    <w:rsid w:val="00C17D96"/>
    <w:rsid w:val="00C20BF4"/>
    <w:rsid w:val="00C21DE1"/>
    <w:rsid w:val="00C25AE5"/>
    <w:rsid w:val="00C34544"/>
    <w:rsid w:val="00C34DB2"/>
    <w:rsid w:val="00C358F9"/>
    <w:rsid w:val="00C364C0"/>
    <w:rsid w:val="00C364E7"/>
    <w:rsid w:val="00C40263"/>
    <w:rsid w:val="00C42AC9"/>
    <w:rsid w:val="00C44DAC"/>
    <w:rsid w:val="00C5038F"/>
    <w:rsid w:val="00C5057F"/>
    <w:rsid w:val="00C51B16"/>
    <w:rsid w:val="00C555C1"/>
    <w:rsid w:val="00C564E6"/>
    <w:rsid w:val="00C56833"/>
    <w:rsid w:val="00C600C0"/>
    <w:rsid w:val="00C65367"/>
    <w:rsid w:val="00C6574F"/>
    <w:rsid w:val="00C66628"/>
    <w:rsid w:val="00C6784E"/>
    <w:rsid w:val="00C73224"/>
    <w:rsid w:val="00C84581"/>
    <w:rsid w:val="00C85EDC"/>
    <w:rsid w:val="00C86A7B"/>
    <w:rsid w:val="00C954E4"/>
    <w:rsid w:val="00C96833"/>
    <w:rsid w:val="00C96CDA"/>
    <w:rsid w:val="00CA766C"/>
    <w:rsid w:val="00CB13C7"/>
    <w:rsid w:val="00CB1EFF"/>
    <w:rsid w:val="00CB3ACD"/>
    <w:rsid w:val="00CB4206"/>
    <w:rsid w:val="00CB4544"/>
    <w:rsid w:val="00CC02E4"/>
    <w:rsid w:val="00CC0BCA"/>
    <w:rsid w:val="00CC128C"/>
    <w:rsid w:val="00CC417F"/>
    <w:rsid w:val="00CC676D"/>
    <w:rsid w:val="00CD065A"/>
    <w:rsid w:val="00CD0D54"/>
    <w:rsid w:val="00CD123E"/>
    <w:rsid w:val="00CD302A"/>
    <w:rsid w:val="00CD3952"/>
    <w:rsid w:val="00CD3B52"/>
    <w:rsid w:val="00CD4096"/>
    <w:rsid w:val="00CD509A"/>
    <w:rsid w:val="00CD72E3"/>
    <w:rsid w:val="00CE1F97"/>
    <w:rsid w:val="00CE2A7F"/>
    <w:rsid w:val="00CE4CAE"/>
    <w:rsid w:val="00CE4E34"/>
    <w:rsid w:val="00CF4FFE"/>
    <w:rsid w:val="00CF5787"/>
    <w:rsid w:val="00D02DD8"/>
    <w:rsid w:val="00D04A34"/>
    <w:rsid w:val="00D0571B"/>
    <w:rsid w:val="00D07DDD"/>
    <w:rsid w:val="00D07FD9"/>
    <w:rsid w:val="00D11575"/>
    <w:rsid w:val="00D172C4"/>
    <w:rsid w:val="00D30083"/>
    <w:rsid w:val="00D36FC4"/>
    <w:rsid w:val="00D40BC3"/>
    <w:rsid w:val="00D416DA"/>
    <w:rsid w:val="00D417D5"/>
    <w:rsid w:val="00D420DC"/>
    <w:rsid w:val="00D44F19"/>
    <w:rsid w:val="00D45840"/>
    <w:rsid w:val="00D57CA7"/>
    <w:rsid w:val="00D600A6"/>
    <w:rsid w:val="00D63EBF"/>
    <w:rsid w:val="00D663F3"/>
    <w:rsid w:val="00D756E3"/>
    <w:rsid w:val="00D819D8"/>
    <w:rsid w:val="00D8318B"/>
    <w:rsid w:val="00D83F58"/>
    <w:rsid w:val="00D84E6C"/>
    <w:rsid w:val="00D92AAD"/>
    <w:rsid w:val="00D9563C"/>
    <w:rsid w:val="00D9718F"/>
    <w:rsid w:val="00DA10F4"/>
    <w:rsid w:val="00DA4E3C"/>
    <w:rsid w:val="00DA5973"/>
    <w:rsid w:val="00DA65D3"/>
    <w:rsid w:val="00DA67AE"/>
    <w:rsid w:val="00DA73D7"/>
    <w:rsid w:val="00DA7F5D"/>
    <w:rsid w:val="00DB0CD2"/>
    <w:rsid w:val="00DB2284"/>
    <w:rsid w:val="00DC102C"/>
    <w:rsid w:val="00DC3EC6"/>
    <w:rsid w:val="00DC5636"/>
    <w:rsid w:val="00DC72DD"/>
    <w:rsid w:val="00DD03E3"/>
    <w:rsid w:val="00DD1515"/>
    <w:rsid w:val="00DD4124"/>
    <w:rsid w:val="00DE6FF9"/>
    <w:rsid w:val="00DE7033"/>
    <w:rsid w:val="00DF01E6"/>
    <w:rsid w:val="00DF7231"/>
    <w:rsid w:val="00E01466"/>
    <w:rsid w:val="00E01BFD"/>
    <w:rsid w:val="00E02830"/>
    <w:rsid w:val="00E100C1"/>
    <w:rsid w:val="00E1382D"/>
    <w:rsid w:val="00E221FD"/>
    <w:rsid w:val="00E2349A"/>
    <w:rsid w:val="00E26260"/>
    <w:rsid w:val="00E26B92"/>
    <w:rsid w:val="00E26E00"/>
    <w:rsid w:val="00E270AB"/>
    <w:rsid w:val="00E27D55"/>
    <w:rsid w:val="00E30120"/>
    <w:rsid w:val="00E3623C"/>
    <w:rsid w:val="00E37ADC"/>
    <w:rsid w:val="00E42CDA"/>
    <w:rsid w:val="00E44A41"/>
    <w:rsid w:val="00E4579F"/>
    <w:rsid w:val="00E50E09"/>
    <w:rsid w:val="00E51488"/>
    <w:rsid w:val="00E5313B"/>
    <w:rsid w:val="00E5629F"/>
    <w:rsid w:val="00E56DF6"/>
    <w:rsid w:val="00E62776"/>
    <w:rsid w:val="00E62B22"/>
    <w:rsid w:val="00E6538B"/>
    <w:rsid w:val="00E672F2"/>
    <w:rsid w:val="00E7048B"/>
    <w:rsid w:val="00E71049"/>
    <w:rsid w:val="00E77CED"/>
    <w:rsid w:val="00E80377"/>
    <w:rsid w:val="00E81ACE"/>
    <w:rsid w:val="00E81E08"/>
    <w:rsid w:val="00E840D5"/>
    <w:rsid w:val="00E93D1E"/>
    <w:rsid w:val="00E94686"/>
    <w:rsid w:val="00E951DD"/>
    <w:rsid w:val="00EB2011"/>
    <w:rsid w:val="00EB419F"/>
    <w:rsid w:val="00EB4A14"/>
    <w:rsid w:val="00EC4E87"/>
    <w:rsid w:val="00ED1120"/>
    <w:rsid w:val="00ED2799"/>
    <w:rsid w:val="00ED47E9"/>
    <w:rsid w:val="00ED5053"/>
    <w:rsid w:val="00ED687C"/>
    <w:rsid w:val="00EE2E1C"/>
    <w:rsid w:val="00EE558D"/>
    <w:rsid w:val="00EF01BD"/>
    <w:rsid w:val="00EF1A52"/>
    <w:rsid w:val="00EF5E3E"/>
    <w:rsid w:val="00F00630"/>
    <w:rsid w:val="00F213A9"/>
    <w:rsid w:val="00F276AA"/>
    <w:rsid w:val="00F32187"/>
    <w:rsid w:val="00F33E93"/>
    <w:rsid w:val="00F3478A"/>
    <w:rsid w:val="00F50255"/>
    <w:rsid w:val="00F56309"/>
    <w:rsid w:val="00F564B4"/>
    <w:rsid w:val="00F568F5"/>
    <w:rsid w:val="00F64B01"/>
    <w:rsid w:val="00F72C93"/>
    <w:rsid w:val="00F768E8"/>
    <w:rsid w:val="00F83004"/>
    <w:rsid w:val="00F92312"/>
    <w:rsid w:val="00F95694"/>
    <w:rsid w:val="00F95CAE"/>
    <w:rsid w:val="00F969B7"/>
    <w:rsid w:val="00FA2CB3"/>
    <w:rsid w:val="00FB3612"/>
    <w:rsid w:val="00FD40CE"/>
    <w:rsid w:val="00FD5E46"/>
    <w:rsid w:val="00FD68F4"/>
    <w:rsid w:val="00FE1EE9"/>
    <w:rsid w:val="00FE3A8E"/>
    <w:rsid w:val="00FE6EB6"/>
    <w:rsid w:val="00FF0474"/>
    <w:rsid w:val="00FF0931"/>
    <w:rsid w:val="00FF16D2"/>
    <w:rsid w:val="00FF2AD3"/>
    <w:rsid w:val="00FF2ECE"/>
    <w:rsid w:val="00FF3398"/>
    <w:rsid w:val="00FF4DF6"/>
    <w:rsid w:val="00FF6EB7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7C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right="72"/>
      <w:jc w:val="center"/>
      <w:outlineLvl w:val="0"/>
    </w:pPr>
    <w:rPr>
      <w:b/>
      <w:sz w:val="26"/>
    </w:rPr>
  </w:style>
  <w:style w:type="paragraph" w:styleId="Nagwek4">
    <w:name w:val="heading 4"/>
    <w:basedOn w:val="Normalny"/>
    <w:next w:val="Normalny"/>
    <w:qFormat/>
    <w:pPr>
      <w:keepNext/>
      <w:tabs>
        <w:tab w:val="right" w:pos="4536"/>
      </w:tabs>
      <w:ind w:left="-1134" w:right="5244"/>
      <w:jc w:val="center"/>
      <w:outlineLvl w:val="3"/>
    </w:pPr>
    <w:rPr>
      <w:rFonts w:ascii="Times New Roman PL" w:hAnsi="Times New Roman PL"/>
      <w:b/>
      <w:smallCaps/>
      <w:sz w:val="30"/>
    </w:rPr>
  </w:style>
  <w:style w:type="paragraph" w:styleId="Nagwek5">
    <w:name w:val="heading 5"/>
    <w:basedOn w:val="Normalny"/>
    <w:next w:val="Normalny"/>
    <w:qFormat/>
    <w:pPr>
      <w:keepNext/>
      <w:tabs>
        <w:tab w:val="right" w:pos="4536"/>
      </w:tabs>
      <w:ind w:left="-1134" w:right="5244"/>
      <w:jc w:val="center"/>
      <w:outlineLvl w:val="4"/>
    </w:pPr>
    <w:rPr>
      <w:rFonts w:ascii="Times New Roman PL" w:hAnsi="Times New Roman PL"/>
      <w:b/>
      <w:smallCaps/>
      <w:sz w:val="28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ind w:right="72"/>
      <w:jc w:val="center"/>
      <w:outlineLvl w:val="8"/>
    </w:pPr>
    <w:rPr>
      <w:rFonts w:ascii="Garamond" w:hAnsi="Garamond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">
    <w:name w:val="Body Text"/>
    <w:basedOn w:val="Normalny"/>
    <w:pPr>
      <w:tabs>
        <w:tab w:val="left" w:pos="2268"/>
      </w:tabs>
      <w:jc w:val="both"/>
    </w:pPr>
    <w:rPr>
      <w:sz w:val="28"/>
      <w:szCs w:val="20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1825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825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1049"/>
    <w:pPr>
      <w:ind w:left="720"/>
      <w:contextualSpacing/>
    </w:pPr>
  </w:style>
  <w:style w:type="paragraph" w:customStyle="1" w:styleId="Styl1">
    <w:name w:val="Styl1"/>
    <w:basedOn w:val="Tytu"/>
    <w:qFormat/>
    <w:rsid w:val="0002109C"/>
    <w:pPr>
      <w:autoSpaceDE w:val="0"/>
      <w:autoSpaceDN w:val="0"/>
      <w:adjustRightInd w:val="0"/>
    </w:pPr>
    <w:rPr>
      <w:rFonts w:ascii="Lato" w:hAnsi="Lato" w:cs="Calibri"/>
      <w:b/>
      <w:sz w:val="26"/>
      <w:szCs w:val="26"/>
    </w:rPr>
  </w:style>
  <w:style w:type="paragraph" w:customStyle="1" w:styleId="Styl2">
    <w:name w:val="Styl2"/>
    <w:basedOn w:val="Nagwek1"/>
    <w:link w:val="Styl2Znak"/>
    <w:qFormat/>
    <w:rsid w:val="0002109C"/>
    <w:pPr>
      <w:jc w:val="left"/>
    </w:pPr>
    <w:rPr>
      <w:rFonts w:ascii="Lato" w:hAnsi="Lato"/>
    </w:rPr>
  </w:style>
  <w:style w:type="paragraph" w:styleId="Tytu">
    <w:name w:val="Title"/>
    <w:basedOn w:val="Normalny"/>
    <w:next w:val="Normalny"/>
    <w:link w:val="TytuZnak"/>
    <w:qFormat/>
    <w:rsid w:val="000210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2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3">
    <w:name w:val="Styl3"/>
    <w:basedOn w:val="Nagwek1"/>
    <w:qFormat/>
    <w:rsid w:val="0002109C"/>
    <w:pPr>
      <w:autoSpaceDE w:val="0"/>
      <w:autoSpaceDN w:val="0"/>
      <w:adjustRightInd w:val="0"/>
      <w:spacing w:line="276" w:lineRule="auto"/>
      <w:ind w:left="360"/>
      <w:jc w:val="left"/>
    </w:pPr>
    <w:rPr>
      <w:rFonts w:ascii="Lato" w:hAnsi="Lato" w:cs="Calibri"/>
      <w:b w:val="0"/>
      <w:bCs/>
      <w:szCs w:val="26"/>
    </w:rPr>
  </w:style>
  <w:style w:type="paragraph" w:customStyle="1" w:styleId="Styl4">
    <w:name w:val="Styl4"/>
    <w:basedOn w:val="Styl3"/>
    <w:qFormat/>
    <w:rsid w:val="0002109C"/>
    <w:rPr>
      <w:b/>
    </w:rPr>
  </w:style>
  <w:style w:type="paragraph" w:customStyle="1" w:styleId="Styl5">
    <w:name w:val="Styl5"/>
    <w:basedOn w:val="Nagwek1"/>
    <w:qFormat/>
    <w:rsid w:val="0002109C"/>
    <w:pPr>
      <w:autoSpaceDE w:val="0"/>
      <w:autoSpaceDN w:val="0"/>
      <w:adjustRightInd w:val="0"/>
      <w:spacing w:line="276" w:lineRule="auto"/>
      <w:ind w:left="360"/>
      <w:jc w:val="left"/>
    </w:pPr>
    <w:rPr>
      <w:rFonts w:ascii="Lato" w:hAnsi="Lato" w:cs="Calibri"/>
      <w:bCs/>
      <w:szCs w:val="26"/>
    </w:rPr>
  </w:style>
  <w:style w:type="paragraph" w:customStyle="1" w:styleId="Styl6">
    <w:name w:val="Styl6"/>
    <w:basedOn w:val="Nagwek1"/>
    <w:qFormat/>
    <w:rsid w:val="0002109C"/>
    <w:pPr>
      <w:autoSpaceDE w:val="0"/>
      <w:autoSpaceDN w:val="0"/>
      <w:adjustRightInd w:val="0"/>
      <w:spacing w:line="276" w:lineRule="auto"/>
      <w:ind w:left="360"/>
      <w:jc w:val="left"/>
    </w:pPr>
    <w:rPr>
      <w:rFonts w:ascii="Lato" w:hAnsi="Lato" w:cs="Calibri"/>
      <w:bCs/>
      <w:szCs w:val="26"/>
    </w:rPr>
  </w:style>
  <w:style w:type="paragraph" w:customStyle="1" w:styleId="Styl7">
    <w:name w:val="Styl7"/>
    <w:basedOn w:val="Nagwek1"/>
    <w:qFormat/>
    <w:rsid w:val="0002109C"/>
    <w:pPr>
      <w:autoSpaceDE w:val="0"/>
      <w:autoSpaceDN w:val="0"/>
      <w:adjustRightInd w:val="0"/>
      <w:spacing w:line="276" w:lineRule="auto"/>
      <w:ind w:left="360"/>
      <w:jc w:val="left"/>
    </w:pPr>
    <w:rPr>
      <w:rFonts w:ascii="Lato" w:hAnsi="Lato" w:cs="Calibri"/>
      <w:bCs/>
      <w:szCs w:val="26"/>
    </w:rPr>
  </w:style>
  <w:style w:type="paragraph" w:customStyle="1" w:styleId="Styl8">
    <w:name w:val="Styl8"/>
    <w:basedOn w:val="Nagwek1"/>
    <w:qFormat/>
    <w:rsid w:val="0002109C"/>
    <w:pPr>
      <w:autoSpaceDE w:val="0"/>
      <w:autoSpaceDN w:val="0"/>
      <w:adjustRightInd w:val="0"/>
      <w:spacing w:line="276" w:lineRule="auto"/>
      <w:ind w:left="360"/>
      <w:jc w:val="left"/>
    </w:pPr>
    <w:rPr>
      <w:rFonts w:ascii="Lato" w:hAnsi="Lato" w:cs="Calibri"/>
      <w:bCs/>
      <w:szCs w:val="26"/>
    </w:rPr>
  </w:style>
  <w:style w:type="paragraph" w:customStyle="1" w:styleId="Styl9">
    <w:name w:val="Styl9"/>
    <w:basedOn w:val="Nagwek1"/>
    <w:qFormat/>
    <w:rsid w:val="0002109C"/>
    <w:pPr>
      <w:autoSpaceDE w:val="0"/>
      <w:autoSpaceDN w:val="0"/>
      <w:adjustRightInd w:val="0"/>
      <w:spacing w:line="276" w:lineRule="auto"/>
      <w:ind w:left="360"/>
      <w:jc w:val="left"/>
    </w:pPr>
    <w:rPr>
      <w:rFonts w:ascii="Lato" w:hAnsi="Lato" w:cs="Calibri"/>
      <w:bCs/>
      <w:szCs w:val="26"/>
    </w:rPr>
  </w:style>
  <w:style w:type="paragraph" w:customStyle="1" w:styleId="nagwek">
    <w:name w:val="nagłówek"/>
    <w:basedOn w:val="Nagwek1"/>
    <w:qFormat/>
    <w:rsid w:val="0002109C"/>
    <w:pPr>
      <w:autoSpaceDE w:val="0"/>
      <w:autoSpaceDN w:val="0"/>
      <w:adjustRightInd w:val="0"/>
      <w:spacing w:line="276" w:lineRule="auto"/>
      <w:ind w:left="360"/>
      <w:jc w:val="left"/>
    </w:pPr>
    <w:rPr>
      <w:rFonts w:ascii="Lato" w:hAnsi="Lato" w:cs="Calibri"/>
      <w:bCs/>
      <w:szCs w:val="26"/>
    </w:rPr>
  </w:style>
  <w:style w:type="paragraph" w:customStyle="1" w:styleId="Styl10">
    <w:name w:val="Styl10"/>
    <w:basedOn w:val="Nagwek1"/>
    <w:qFormat/>
    <w:rsid w:val="0002109C"/>
  </w:style>
  <w:style w:type="paragraph" w:customStyle="1" w:styleId="Styl11">
    <w:name w:val="Styl11"/>
    <w:basedOn w:val="Nagwek1"/>
    <w:qFormat/>
    <w:rsid w:val="00C103DC"/>
    <w:pPr>
      <w:jc w:val="left"/>
    </w:pPr>
    <w:rPr>
      <w:rFonts w:ascii="Lato" w:hAnsi="Lato"/>
    </w:rPr>
  </w:style>
  <w:style w:type="paragraph" w:customStyle="1" w:styleId="Nazwawojewdtwa">
    <w:name w:val="Nazwa wojewódźtwa"/>
    <w:basedOn w:val="Styl2"/>
    <w:link w:val="NazwawojewdtwaZnak"/>
    <w:qFormat/>
    <w:rsid w:val="00C103DC"/>
  </w:style>
  <w:style w:type="paragraph" w:styleId="Nagwek0">
    <w:name w:val="header"/>
    <w:basedOn w:val="Normalny"/>
    <w:link w:val="NagwekZnak"/>
    <w:rsid w:val="007844BD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C103DC"/>
    <w:rPr>
      <w:b/>
      <w:sz w:val="26"/>
      <w:szCs w:val="24"/>
    </w:rPr>
  </w:style>
  <w:style w:type="character" w:customStyle="1" w:styleId="Styl2Znak">
    <w:name w:val="Styl2 Znak"/>
    <w:basedOn w:val="Nagwek1Znak"/>
    <w:link w:val="Styl2"/>
    <w:rsid w:val="00C103DC"/>
    <w:rPr>
      <w:rFonts w:ascii="Lato" w:hAnsi="Lato"/>
      <w:b/>
      <w:sz w:val="26"/>
      <w:szCs w:val="24"/>
    </w:rPr>
  </w:style>
  <w:style w:type="character" w:customStyle="1" w:styleId="NazwawojewdtwaZnak">
    <w:name w:val="Nazwa wojewódźtwa Znak"/>
    <w:basedOn w:val="Styl2Znak"/>
    <w:link w:val="Nazwawojewdtwa"/>
    <w:rsid w:val="00C103DC"/>
    <w:rPr>
      <w:rFonts w:ascii="Lato" w:hAnsi="Lato"/>
      <w:b/>
      <w:sz w:val="26"/>
      <w:szCs w:val="24"/>
    </w:rPr>
  </w:style>
  <w:style w:type="character" w:customStyle="1" w:styleId="NagwekZnak">
    <w:name w:val="Nagłówek Znak"/>
    <w:basedOn w:val="Domylnaczcionkaakapitu"/>
    <w:link w:val="Nagwek0"/>
    <w:rsid w:val="007844BD"/>
    <w:rPr>
      <w:sz w:val="24"/>
      <w:szCs w:val="24"/>
    </w:rPr>
  </w:style>
  <w:style w:type="paragraph" w:customStyle="1" w:styleId="tytu1">
    <w:name w:val="tytuł 1"/>
    <w:basedOn w:val="Tytu"/>
    <w:qFormat/>
    <w:rsid w:val="000071A9"/>
    <w:pPr>
      <w:spacing w:before="120" w:after="120" w:line="276" w:lineRule="auto"/>
    </w:pPr>
    <w:rPr>
      <w:rFonts w:ascii="Lato" w:hAnsi="Lato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BB7B-E6D1-4FBD-8C0C-DF7C38C0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Wolne lokalizacje na prowadzenie kasyn gry</vt:lpstr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Wolne lokalizacje na prowadzenie kasyn gry</dc:title>
  <dc:subject/>
  <dc:creator/>
  <cp:keywords/>
  <cp:lastModifiedBy/>
  <cp:revision>1</cp:revision>
  <dcterms:created xsi:type="dcterms:W3CDTF">2025-12-10T13:49:00Z</dcterms:created>
  <dcterms:modified xsi:type="dcterms:W3CDTF">2025-12-10T13:49:00Z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UxC4dwLulzfINJ8nQH+xvX5LNGipWa4BRSZhPgxsCvne0723Jey8VLlrAMmqHuFR1laptTukynZeAgBFpXDJBA==</vt:lpwstr>
  </property>
  <property fmtid="{D5CDD505-2E9C-101B-9397-08002B2CF9AE}" pid="4" name="MFClassificationDate">
    <vt:lpwstr>2022-03-11T11:02:42.7392007+01:00</vt:lpwstr>
  </property>
  <property fmtid="{D5CDD505-2E9C-101B-9397-08002B2CF9AE}" pid="5" name="MFClassifiedBySID">
    <vt:lpwstr>UxC4dwLulzfINJ8nQH+xvX5LNGipWa4BRSZhPgxsCvm42mrIC/DSDv0ggS+FjUN/2v1BBotkLlY5aAiEhoi6uVcUa8cKRp+/udvbCoAyZZb/M57slXNsI3Y6MhPkVLsQ</vt:lpwstr>
  </property>
  <property fmtid="{D5CDD505-2E9C-101B-9397-08002B2CF9AE}" pid="6" name="MFGRNItemId">
    <vt:lpwstr>GRN-373cdbe7-d685-4952-b866-6a1a6cf1c2ad</vt:lpwstr>
  </property>
  <property fmtid="{D5CDD505-2E9C-101B-9397-08002B2CF9AE}" pid="7" name="MFHash">
    <vt:lpwstr>zmmRWb9aZZGfw49my/oNbEWSrTClPVG6C1/Vu/cG8vI=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