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A321C" w14:textId="5F212099" w:rsidR="00000000" w:rsidRPr="00E72849" w:rsidRDefault="00000000" w:rsidP="00661B87">
      <w:pPr>
        <w:pStyle w:val="Bezodstpw"/>
        <w:suppressAutoHyphens/>
        <w:spacing w:line="252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E72849">
        <w:rPr>
          <w:rFonts w:ascii="Arial" w:hAnsi="Arial" w:cs="Arial"/>
          <w:sz w:val="24"/>
          <w:szCs w:val="24"/>
        </w:rPr>
        <w:t>Gdańsk</w:t>
      </w:r>
      <w:bookmarkEnd w:id="0"/>
      <w:r w:rsidRPr="00E72849">
        <w:rPr>
          <w:rFonts w:ascii="Arial" w:hAnsi="Arial" w:cs="Arial"/>
          <w:sz w:val="24"/>
          <w:szCs w:val="24"/>
        </w:rPr>
        <w:t>,</w:t>
      </w:r>
      <w:r w:rsidR="00661B87">
        <w:rPr>
          <w:rFonts w:ascii="Arial" w:hAnsi="Arial" w:cs="Arial"/>
          <w:sz w:val="24"/>
          <w:szCs w:val="24"/>
        </w:rPr>
        <w:t xml:space="preserve"> 13 listopada 2025</w:t>
      </w:r>
      <w:r w:rsidRPr="00E72849">
        <w:rPr>
          <w:rFonts w:ascii="Arial" w:hAnsi="Arial" w:cs="Arial"/>
          <w:sz w:val="24"/>
          <w:szCs w:val="24"/>
        </w:rPr>
        <w:t xml:space="preserve"> r.</w:t>
      </w:r>
    </w:p>
    <w:p w14:paraId="38016212" w14:textId="77777777" w:rsidR="00000000" w:rsidRPr="00E72849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  <w:bookmarkStart w:id="1" w:name="ezdSprawaZnak"/>
      <w:r w:rsidRPr="00E72849">
        <w:rPr>
          <w:rFonts w:ascii="Arial" w:hAnsi="Arial" w:cs="Arial"/>
          <w:sz w:val="24"/>
          <w:szCs w:val="24"/>
        </w:rPr>
        <w:t>PS-IX.9518.6.2025</w:t>
      </w:r>
      <w:bookmarkEnd w:id="1"/>
      <w:r w:rsidRPr="00E72849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E72849">
        <w:rPr>
          <w:rFonts w:ascii="Arial" w:hAnsi="Arial" w:cs="Arial"/>
          <w:sz w:val="24"/>
          <w:szCs w:val="24"/>
        </w:rPr>
        <w:t>MK</w:t>
      </w:r>
      <w:bookmarkEnd w:id="2"/>
    </w:p>
    <w:p w14:paraId="281C16CB" w14:textId="77777777" w:rsidR="00000000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32"/>
          <w:szCs w:val="32"/>
        </w:rPr>
      </w:pPr>
    </w:p>
    <w:p w14:paraId="58A343CF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32"/>
          <w:szCs w:val="32"/>
        </w:rPr>
      </w:pPr>
      <w:r w:rsidRPr="00074297">
        <w:rPr>
          <w:rFonts w:ascii="Arial" w:hAnsi="Arial" w:cs="Arial"/>
          <w:b/>
          <w:bCs/>
          <w:sz w:val="32"/>
          <w:szCs w:val="32"/>
        </w:rPr>
        <w:t>Wystąpienie pokontrolne</w:t>
      </w:r>
    </w:p>
    <w:p w14:paraId="0A6D42C8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1CA79952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Nazwa i adres jednostki kontrolowanej:</w:t>
      </w:r>
    </w:p>
    <w:p w14:paraId="64B1AE23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Spółdzielnia Socjalna „Dzierzgoński Smaczek”, ul. Krzywa 17, 82-440 Dzierzgoń.</w:t>
      </w:r>
    </w:p>
    <w:p w14:paraId="0F725C45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Przedmiot kontroli:</w:t>
      </w:r>
    </w:p>
    <w:p w14:paraId="314A7798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spełnianie przez przedsiębiorstwo społeczne warunków określonych w art. 3, art.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4 ust. 1 oraz art. 5-10 ustawy z dnia 5 sierpnia 2022 r. o ekonomii społecznej (Dz. U. z 2024 r., poz. 113; kolejno: Dz. U. z 2025 r., poz. 806).</w:t>
      </w:r>
    </w:p>
    <w:p w14:paraId="10DAC25C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Okres objęty kontrolą:</w:t>
      </w:r>
    </w:p>
    <w:p w14:paraId="335F097B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od dnia 1 września 2024 r. do dnia 26 września 2025 r.</w:t>
      </w:r>
    </w:p>
    <w:p w14:paraId="5FFB8727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Podstawa prawna przeprowadzenia kontroli:</w:t>
      </w:r>
    </w:p>
    <w:p w14:paraId="4F7CCA58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art. 28 ust. 1 pkt 2 ustawy z dnia 23 stycznia 2009 roku o wojewodzie i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 xml:space="preserve">administracji rządowej w województwie (Dz. U. z 2025 r., poz. 428), </w:t>
      </w:r>
    </w:p>
    <w:p w14:paraId="016B7062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art. 2 pkt 2 ustawy z dnia 15 lipca 2011 roku o kontroli w administracji rządowej (Dz. U. z 2020 r., poz. 224 z późn. zm.),</w:t>
      </w:r>
    </w:p>
    <w:p w14:paraId="11C30DFC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art. 16 ust.1 ustawy z dnia 5 sierpnia 2022 r. o ekonomii społecznej (Dz. U. z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2025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r., poz. 806).</w:t>
      </w:r>
    </w:p>
    <w:p w14:paraId="02FC40BD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Data rozpoczęcia i zakończenia kontroli:</w:t>
      </w:r>
    </w:p>
    <w:p w14:paraId="224C3684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data rozpoczęcia kontroli: 26.09.2025 r.,</w:t>
      </w:r>
    </w:p>
    <w:p w14:paraId="60D4295A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data zakończenia czynności kontroli: 26.09.2025 r.</w:t>
      </w:r>
    </w:p>
    <w:p w14:paraId="46434E27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Kierownik jednostki kontrolowanej:</w:t>
      </w:r>
    </w:p>
    <w:p w14:paraId="1F1A1845" w14:textId="1B020844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 xml:space="preserve">organem uprawnionym do reprezentacji podmiotu jest zarząd spółdzielni, funkcję prezesa zarządu spółdzielni pełni p. </w:t>
      </w:r>
      <w:bookmarkStart w:id="3" w:name="_Hlk214001874"/>
      <w:r w:rsidR="00661B87">
        <w:rPr>
          <w:rFonts w:ascii="Arial" w:hAnsi="Arial" w:cs="Arial"/>
          <w:sz w:val="24"/>
          <w:szCs w:val="24"/>
        </w:rPr>
        <w:t>[……….]*</w:t>
      </w:r>
      <w:bookmarkEnd w:id="3"/>
      <w:r w:rsidRPr="00074297">
        <w:rPr>
          <w:rFonts w:ascii="Arial" w:hAnsi="Arial" w:cs="Arial"/>
          <w:sz w:val="24"/>
          <w:szCs w:val="24"/>
        </w:rPr>
        <w:t xml:space="preserve">. </w:t>
      </w:r>
    </w:p>
    <w:p w14:paraId="4721CA56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Skład zespołu kontrolującego:</w:t>
      </w:r>
    </w:p>
    <w:p w14:paraId="765C12B7" w14:textId="17F0AF54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</w:r>
      <w:r w:rsidR="00661B87" w:rsidRPr="00661B87">
        <w:rPr>
          <w:rFonts w:ascii="Arial" w:hAnsi="Arial" w:cs="Arial"/>
          <w:sz w:val="24"/>
          <w:szCs w:val="24"/>
        </w:rPr>
        <w:t>[……….]*</w:t>
      </w:r>
      <w:r w:rsidRPr="00074297">
        <w:rPr>
          <w:rFonts w:ascii="Arial" w:hAnsi="Arial" w:cs="Arial"/>
          <w:sz w:val="24"/>
          <w:szCs w:val="24"/>
        </w:rPr>
        <w:t xml:space="preserve"> – starszy inspektor wojewódzki w Wydziale Polityki Społecznej Pomorskiego Urzędu Wojewódzkiego w Gdańsku – kierujący zespołem kontrolnym,</w:t>
      </w:r>
    </w:p>
    <w:p w14:paraId="4546EFA4" w14:textId="5ACF80FD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</w:r>
      <w:r w:rsidR="00661B87" w:rsidRPr="00661B87">
        <w:rPr>
          <w:rFonts w:ascii="Arial" w:hAnsi="Arial" w:cs="Arial"/>
          <w:sz w:val="24"/>
          <w:szCs w:val="24"/>
        </w:rPr>
        <w:t>[……….]*</w:t>
      </w:r>
      <w:r w:rsidRPr="00074297">
        <w:rPr>
          <w:rFonts w:ascii="Arial" w:hAnsi="Arial" w:cs="Arial"/>
          <w:sz w:val="24"/>
          <w:szCs w:val="24"/>
        </w:rPr>
        <w:t xml:space="preserve"> – starszy inspektor wojewódzki w Wydziale Polityki Społecznej Pomorskiego Urzędu Wojewódzkiego w Gdańsku – członkini zespołu kontrolnego.</w:t>
      </w:r>
    </w:p>
    <w:p w14:paraId="4D64357A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Informacje wstępne:</w:t>
      </w:r>
    </w:p>
    <w:p w14:paraId="18646D6D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podmiot kontrolowany posiada status przedsiębiorstwa społecznego na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podstawie decyzji Wojewody Pomorskiego nr 4/2023 z dnia 8 lutego 2023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roku.</w:t>
      </w:r>
    </w:p>
    <w:p w14:paraId="5FC6BBD9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Ustalenia:</w:t>
      </w:r>
    </w:p>
    <w:p w14:paraId="66215816" w14:textId="09E19791" w:rsidR="00000000" w:rsidRPr="00074297" w:rsidRDefault="00000000" w:rsidP="00661B87">
      <w:pPr>
        <w:pStyle w:val="Bezodstpw"/>
        <w:suppressAutoHyphens/>
        <w:spacing w:line="252" w:lineRule="auto"/>
        <w:ind w:left="284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1.</w:t>
      </w:r>
      <w:r w:rsidRPr="00074297">
        <w:rPr>
          <w:rFonts w:ascii="Arial" w:hAnsi="Arial" w:cs="Arial"/>
          <w:sz w:val="24"/>
          <w:szCs w:val="24"/>
        </w:rPr>
        <w:tab/>
        <w:t>Według stanu na dzień przeprowadzenia kontroli tj. 26 września 2025 r. Spółdzielnia Socjalna „Dzierzgoński Smaczek” zatrudnia 9 osób na podstawie umowy o pracę, w wymiarze co najmniej ½ pełnego wymiaru czasu pracy, w tym 7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 xml:space="preserve">osób zagrożonych wykluczeniem społecznym; ocena pozytywna tj. kontrolowany </w:t>
      </w:r>
      <w:r w:rsidRPr="00074297">
        <w:rPr>
          <w:rFonts w:ascii="Arial" w:hAnsi="Arial" w:cs="Arial"/>
          <w:sz w:val="24"/>
          <w:szCs w:val="24"/>
        </w:rPr>
        <w:lastRenderedPageBreak/>
        <w:t>podmiot spełnia warunki, o których mowa w art. 5 ustawy z dnia 5 sierpnia 2022 r. o ekonomii społecznej (Dz. U. z 2025 r., poz. 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074297">
        <w:rPr>
          <w:rFonts w:ascii="Arial" w:hAnsi="Arial" w:cs="Arial"/>
          <w:sz w:val="24"/>
          <w:szCs w:val="24"/>
        </w:rPr>
        <w:t xml:space="preserve"> </w:t>
      </w:r>
    </w:p>
    <w:p w14:paraId="283D1F2F" w14:textId="0C2C9BB4" w:rsidR="00000000" w:rsidRPr="00074297" w:rsidRDefault="00000000" w:rsidP="00661B87">
      <w:pPr>
        <w:pStyle w:val="Bezodstpw"/>
        <w:suppressAutoHyphens/>
        <w:spacing w:line="252" w:lineRule="auto"/>
        <w:ind w:left="284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2.</w:t>
      </w:r>
      <w:r w:rsidRPr="00074297">
        <w:rPr>
          <w:rFonts w:ascii="Arial" w:hAnsi="Arial" w:cs="Arial"/>
          <w:sz w:val="24"/>
          <w:szCs w:val="24"/>
        </w:rPr>
        <w:tab/>
        <w:t>Według stanu na dzień przeprowadzenia kontroli tj. 26 września 2025 r. Spółdzielnia Socjalna „Dzierzgoński Smaczek” realizuje 1 indywidualny plan reintegracyjny; ocena pozytywna tj. kontrolowany podmiot spełnia warunek, o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którym mowa w art.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6 ustawy z dnia 5 sierpnia 2022 r. o ekonomii społecznej (Dz. U. z 2025 r., poz. 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074297">
        <w:rPr>
          <w:rFonts w:ascii="Arial" w:hAnsi="Arial" w:cs="Arial"/>
          <w:sz w:val="24"/>
          <w:szCs w:val="24"/>
        </w:rPr>
        <w:t xml:space="preserve"> </w:t>
      </w:r>
    </w:p>
    <w:p w14:paraId="4BE203B9" w14:textId="1A790057" w:rsidR="00000000" w:rsidRPr="00074297" w:rsidRDefault="00000000" w:rsidP="00661B87">
      <w:pPr>
        <w:pStyle w:val="Bezodstpw"/>
        <w:suppressAutoHyphens/>
        <w:spacing w:line="252" w:lineRule="auto"/>
        <w:ind w:left="284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3.</w:t>
      </w:r>
      <w:r w:rsidRPr="00074297">
        <w:rPr>
          <w:rFonts w:ascii="Arial" w:hAnsi="Arial" w:cs="Arial"/>
          <w:sz w:val="24"/>
          <w:szCs w:val="24"/>
        </w:rPr>
        <w:tab/>
        <w:t>Na mocy uchwały nr 1/2024 Zarządu Spółdzielni Socjalnej „Dzierzgoński Smaczek” z dnia 28 sierpnia 2024 r., w kontrolowanym przedsiębiorstwie społecznym przyjęto Regulamin konsultacji z pracownikami Zarządu Spółdzielni Socjalnej „Dzierzgoński Smaczek”. Ostatnie spotkanie konsultacyjne, o którym mowa w art. 7a ustawy z</w:t>
      </w:r>
      <w:r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dnia 27 kwietnia 2006 r. o spółdzielniach socjalnych (Dz.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U. z 2025 r., poz. 178 z</w:t>
      </w:r>
      <w:r>
        <w:rPr>
          <w:rFonts w:ascii="Arial" w:hAnsi="Arial" w:cs="Arial"/>
          <w:sz w:val="24"/>
          <w:szCs w:val="24"/>
        </w:rPr>
        <w:t> póżn.</w:t>
      </w:r>
      <w:r w:rsidRPr="00074297">
        <w:rPr>
          <w:rFonts w:ascii="Arial" w:hAnsi="Arial" w:cs="Arial"/>
          <w:sz w:val="24"/>
          <w:szCs w:val="24"/>
        </w:rPr>
        <w:t xml:space="preserve"> zm.), którego przebieg został utrwalony w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formie stosownego protokołu, odbyło się w dniu 29 sierpnia br.; ocena pozytywna tj. kontrolowany podmiot spełnia warunek, o którym mowa art. 7 ustawy z dnia 5 sierpnia 2022 r. o ekonomii społecznej (Dz. U. z 2024 r., poz. 113; kolejno: Dz. U. z 2025 r., poz. 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074297">
        <w:rPr>
          <w:rFonts w:ascii="Arial" w:hAnsi="Arial" w:cs="Arial"/>
          <w:sz w:val="24"/>
          <w:szCs w:val="24"/>
        </w:rPr>
        <w:t xml:space="preserve"> </w:t>
      </w:r>
    </w:p>
    <w:p w14:paraId="38B5AC25" w14:textId="00D14274" w:rsidR="00000000" w:rsidRPr="00074297" w:rsidRDefault="00000000" w:rsidP="00661B87">
      <w:pPr>
        <w:pStyle w:val="Bezodstpw"/>
        <w:suppressAutoHyphens/>
        <w:spacing w:line="252" w:lineRule="auto"/>
        <w:ind w:left="284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4.</w:t>
      </w:r>
      <w:r w:rsidRPr="00074297">
        <w:rPr>
          <w:rFonts w:ascii="Arial" w:hAnsi="Arial" w:cs="Arial"/>
          <w:sz w:val="24"/>
          <w:szCs w:val="24"/>
        </w:rPr>
        <w:tab/>
        <w:t>W okresie objętym kontrolą Spółdzielnia Socjalna „Dzierzgoński Smaczek” gospodarowała majątkiem z zachowaniem warunków określonych w art. 8 i 9 ustawy z dnia 5 sierpnia 2022 r. o ekonomii społecznej (Dz. U. z 2024 r., poz. 113; kolejno: Dz. U. z 2025 r., poz. 806); ocena pozytywna tj. kontrolowany podmiot spełnia warunek, o którym mowa w art. ustawy z dnia 5 sierpnia 2022 r. o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ekonomii społecznej (Dz. U. z 2024 r., poz. 113; kolejno: Dz. U. z 2025 r., poz.</w:t>
      </w:r>
      <w:r w:rsidR="00661B87">
        <w:rPr>
          <w:rFonts w:ascii="Arial" w:hAnsi="Arial" w:cs="Arial"/>
          <w:sz w:val="24"/>
          <w:szCs w:val="24"/>
        </w:rPr>
        <w:t> </w:t>
      </w:r>
      <w:r w:rsidRPr="00074297">
        <w:rPr>
          <w:rFonts w:ascii="Arial" w:hAnsi="Arial" w:cs="Arial"/>
          <w:sz w:val="24"/>
          <w:szCs w:val="24"/>
        </w:rPr>
        <w:t>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074297">
        <w:rPr>
          <w:rFonts w:ascii="Arial" w:hAnsi="Arial" w:cs="Arial"/>
          <w:sz w:val="24"/>
          <w:szCs w:val="24"/>
        </w:rPr>
        <w:t xml:space="preserve"> </w:t>
      </w:r>
    </w:p>
    <w:p w14:paraId="2C99DC69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Stwierdzone nieprawidłowości:</w:t>
      </w:r>
    </w:p>
    <w:p w14:paraId="25A9813C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brak.</w:t>
      </w:r>
    </w:p>
    <w:p w14:paraId="72CFB382" w14:textId="77777777" w:rsidR="00000000" w:rsidRPr="00074297" w:rsidRDefault="00000000" w:rsidP="00661B87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Ocena kontrolowanej działalności:</w:t>
      </w:r>
    </w:p>
    <w:p w14:paraId="252684D4" w14:textId="77777777" w:rsidR="00000000" w:rsidRPr="00074297" w:rsidRDefault="00000000" w:rsidP="00661B87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1E5F5E" w14:paraId="2E3E479D" w14:textId="77777777" w:rsidTr="00963F43">
        <w:trPr>
          <w:trHeight w:val="400"/>
        </w:trPr>
        <w:tc>
          <w:tcPr>
            <w:tcW w:w="4678" w:type="dxa"/>
          </w:tcPr>
          <w:p w14:paraId="51C28392" w14:textId="77777777" w:rsidR="00000000" w:rsidRPr="00963F43" w:rsidRDefault="00000000" w:rsidP="00661B87">
            <w:pPr>
              <w:pStyle w:val="Bezodstpw"/>
              <w:suppressAutoHyphens/>
              <w:spacing w:line="252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E5F5E" w14:paraId="2CB36CD7" w14:textId="77777777" w:rsidTr="00963F43">
        <w:trPr>
          <w:trHeight w:val="1127"/>
        </w:trPr>
        <w:tc>
          <w:tcPr>
            <w:tcW w:w="4678" w:type="dxa"/>
          </w:tcPr>
          <w:p w14:paraId="264E2821" w14:textId="77777777" w:rsidR="00000000" w:rsidRPr="00661B87" w:rsidRDefault="00000000" w:rsidP="00661B87">
            <w:pPr>
              <w:pStyle w:val="Bezodstpw"/>
              <w:suppressAutoHyphens/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ezdPracownikStanowisko"/>
            <w:r w:rsidRPr="00661B87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5"/>
          </w:p>
          <w:p w14:paraId="1F664884" w14:textId="77777777" w:rsidR="00000000" w:rsidRPr="00661B87" w:rsidRDefault="00000000" w:rsidP="00661B87">
            <w:pPr>
              <w:pStyle w:val="Bezodstpw"/>
              <w:suppressAutoHyphens/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8B138" w14:textId="77777777" w:rsidR="00000000" w:rsidRPr="00661B87" w:rsidRDefault="00000000" w:rsidP="00661B87">
            <w:pPr>
              <w:pStyle w:val="Bezodstpw"/>
              <w:suppressAutoHyphens/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ezdPracownikNazwa"/>
            <w:r w:rsidRPr="00661B87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6"/>
          </w:p>
        </w:tc>
      </w:tr>
      <w:tr w:rsidR="001E5F5E" w14:paraId="4A3A020F" w14:textId="77777777" w:rsidTr="00963F43">
        <w:trPr>
          <w:trHeight w:val="336"/>
        </w:trPr>
        <w:tc>
          <w:tcPr>
            <w:tcW w:w="4678" w:type="dxa"/>
          </w:tcPr>
          <w:p w14:paraId="7A63301F" w14:textId="77777777" w:rsidR="00000000" w:rsidRPr="00661B87" w:rsidRDefault="00000000" w:rsidP="00661B87">
            <w:pPr>
              <w:pStyle w:val="Bezodstpw"/>
              <w:suppressAutoHyphens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B87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2E6DC966" w14:textId="77777777" w:rsidR="00000000" w:rsidRPr="00963F43" w:rsidRDefault="00000000" w:rsidP="00661B87">
      <w:pPr>
        <w:pStyle w:val="Bezodstpw"/>
        <w:suppressAutoHyphens/>
        <w:spacing w:line="252" w:lineRule="auto"/>
        <w:rPr>
          <w:rFonts w:asciiTheme="minorHAnsi" w:hAnsiTheme="minorHAnsi"/>
          <w:sz w:val="24"/>
          <w:szCs w:val="24"/>
        </w:rPr>
      </w:pPr>
    </w:p>
    <w:p w14:paraId="70B84B37" w14:textId="77777777" w:rsidR="00661B87" w:rsidRDefault="00661B87" w:rsidP="00661B87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1C791830" w14:textId="77777777" w:rsidR="00661B87" w:rsidRDefault="00661B87" w:rsidP="00661B87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44D420A0" w14:textId="0FD744F4" w:rsidR="00000000" w:rsidRDefault="00661B87" w:rsidP="00661B87">
      <w:pPr>
        <w:pStyle w:val="Bezodstpw"/>
        <w:suppressAutoHyphens/>
        <w:spacing w:line="252" w:lineRule="auto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7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7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3A6D5A" w:rsidSect="009A7B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6606C" w14:textId="77777777" w:rsidR="00BB7596" w:rsidRDefault="00BB7596">
      <w:pPr>
        <w:spacing w:after="0" w:line="240" w:lineRule="auto"/>
      </w:pPr>
      <w:r>
        <w:separator/>
      </w:r>
    </w:p>
  </w:endnote>
  <w:endnote w:type="continuationSeparator" w:id="0">
    <w:p w14:paraId="2B72E3C0" w14:textId="77777777" w:rsidR="00BB7596" w:rsidRDefault="00BB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1C1E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84CD7A1">
        <v:rect id="_x0000_i1025" style="width:0;height:1.5pt" o:hralign="center" o:hrstd="t" o:hr="t" fillcolor="#a0a0a0" stroked="f"/>
      </w:pict>
    </w:r>
  </w:p>
  <w:p w14:paraId="7AB07599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8" w:name="ezdAutorWydzialNazwa_2"/>
    <w:r w:rsidRPr="004E3DFE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8"/>
  </w:p>
  <w:p w14:paraId="5E9C7274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32DFC05B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9" w:name="ezdAutorWydzialAtrybut1_2"/>
    <w:r w:rsidRPr="004E3DFE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9"/>
  </w:p>
  <w:p w14:paraId="4CE33255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0" w:name="ezdAutorWydzialAtrybut2_2"/>
    <w:r w:rsidRPr="004E3DFE">
      <w:rPr>
        <w:rFonts w:ascii="Arial" w:hAnsi="Arial" w:cs="Arial"/>
        <w:bCs/>
        <w:sz w:val="18"/>
        <w:szCs w:val="18"/>
        <w:lang w:eastAsia="pl-PL"/>
      </w:rPr>
      <w:t>58 30 77 287</w:t>
    </w:r>
    <w:bookmarkEnd w:id="10"/>
    <w:r w:rsidRPr="004E3DFE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1" w:name="ezdAutorWydzialAtrybut3_2"/>
    <w:r w:rsidRPr="004E3DFE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1"/>
  </w:p>
  <w:p w14:paraId="430EC776" w14:textId="77777777" w:rsidR="00000000" w:rsidRPr="004E3DFE" w:rsidRDefault="00000000" w:rsidP="00006409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https://www.gov.pl/web/uw-pomorski</w:t>
    </w:r>
  </w:p>
  <w:p w14:paraId="2906D8E1" w14:textId="77777777" w:rsidR="00000000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18FA8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963B623">
        <v:rect id="_x0000_i1027" style="width:0;height:1.5pt" o:hralign="center" o:hrstd="t" o:hr="t" fillcolor="#a0a0a0" stroked="f"/>
      </w:pict>
    </w:r>
  </w:p>
  <w:p w14:paraId="6590E1D1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2" w:name="ezdAutorWydzialNazwa"/>
    <w:r w:rsidRPr="004E3DFE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2"/>
  </w:p>
  <w:p w14:paraId="0233FB34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1F389910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3" w:name="ezdAutorWydzialAtrybut1"/>
    <w:r w:rsidRPr="004E3DFE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3"/>
  </w:p>
  <w:p w14:paraId="5954C3DE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4" w:name="ezdAutorWydzialAtrybut2"/>
    <w:r w:rsidRPr="004E3DFE">
      <w:rPr>
        <w:rFonts w:ascii="Arial" w:hAnsi="Arial" w:cs="Arial"/>
        <w:bCs/>
        <w:sz w:val="18"/>
        <w:szCs w:val="18"/>
        <w:lang w:eastAsia="pl-PL"/>
      </w:rPr>
      <w:t>58 30 77 287</w:t>
    </w:r>
    <w:bookmarkEnd w:id="14"/>
    <w:r w:rsidRPr="004E3DFE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5" w:name="ezdAutorWydzialAtrybut3"/>
    <w:r w:rsidRPr="004E3DFE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5"/>
  </w:p>
  <w:p w14:paraId="23EB1050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A9D82" w14:textId="77777777" w:rsidR="00BB7596" w:rsidRDefault="00BB7596">
      <w:pPr>
        <w:spacing w:after="0" w:line="240" w:lineRule="auto"/>
      </w:pPr>
      <w:r>
        <w:separator/>
      </w:r>
    </w:p>
  </w:footnote>
  <w:footnote w:type="continuationSeparator" w:id="0">
    <w:p w14:paraId="69C67FB5" w14:textId="77777777" w:rsidR="00BB7596" w:rsidRDefault="00BB7596">
      <w:pPr>
        <w:spacing w:after="0" w:line="240" w:lineRule="auto"/>
      </w:pPr>
      <w:r>
        <w:continuationSeparator/>
      </w:r>
    </w:p>
  </w:footnote>
  <w:footnote w:id="1">
    <w:p w14:paraId="514F0720" w14:textId="77777777" w:rsidR="00000000" w:rsidRPr="001C0D8C" w:rsidRDefault="00000000">
      <w:pPr>
        <w:pStyle w:val="Tekstprzypisudolnego"/>
        <w:rPr>
          <w:rFonts w:ascii="Arial" w:hAnsi="Arial" w:cs="Arial"/>
        </w:rPr>
      </w:pPr>
      <w:r w:rsidRPr="001C0D8C">
        <w:rPr>
          <w:rStyle w:val="Odwoanieprzypisudolnego"/>
          <w:rFonts w:ascii="Arial" w:hAnsi="Arial" w:cs="Arial"/>
        </w:rPr>
        <w:footnoteRef/>
      </w:r>
      <w:r w:rsidRPr="001C0D8C">
        <w:rPr>
          <w:rFonts w:ascii="Arial" w:hAnsi="Arial" w:cs="Arial"/>
        </w:rPr>
        <w:t xml:space="preserve"> </w:t>
      </w:r>
      <w:bookmarkStart w:id="4" w:name="_Hlk213320240"/>
      <w:r w:rsidRPr="001C0D8C">
        <w:rPr>
          <w:rFonts w:ascii="Arial" w:hAnsi="Arial" w:cs="Arial"/>
        </w:rPr>
        <w:t>Dowód: akta kontroli str. 11.</w:t>
      </w:r>
      <w:bookmarkEnd w:id="4"/>
    </w:p>
  </w:footnote>
  <w:footnote w:id="2">
    <w:p w14:paraId="5FD1291F" w14:textId="77777777" w:rsidR="00000000" w:rsidRPr="001C0D8C" w:rsidRDefault="00000000">
      <w:pPr>
        <w:pStyle w:val="Tekstprzypisudolnego"/>
        <w:rPr>
          <w:rFonts w:ascii="Arial" w:hAnsi="Arial" w:cs="Arial"/>
        </w:rPr>
      </w:pPr>
      <w:r w:rsidRPr="001C0D8C">
        <w:rPr>
          <w:rStyle w:val="Odwoanieprzypisudolnego"/>
          <w:rFonts w:ascii="Arial" w:hAnsi="Arial" w:cs="Arial"/>
        </w:rPr>
        <w:footnoteRef/>
      </w:r>
      <w:r w:rsidRPr="001C0D8C">
        <w:rPr>
          <w:rFonts w:ascii="Arial" w:hAnsi="Arial" w:cs="Arial"/>
        </w:rPr>
        <w:t xml:space="preserve"> Dowód: akta kontroli str. 11.</w:t>
      </w:r>
    </w:p>
  </w:footnote>
  <w:footnote w:id="3">
    <w:p w14:paraId="76236393" w14:textId="77777777" w:rsidR="00000000" w:rsidRPr="001C0D8C" w:rsidRDefault="00000000">
      <w:pPr>
        <w:pStyle w:val="Tekstprzypisudolnego"/>
        <w:rPr>
          <w:rFonts w:ascii="Arial" w:hAnsi="Arial" w:cs="Arial"/>
        </w:rPr>
      </w:pPr>
      <w:r w:rsidRPr="001C0D8C">
        <w:rPr>
          <w:rStyle w:val="Odwoanieprzypisudolnego"/>
          <w:rFonts w:ascii="Arial" w:hAnsi="Arial" w:cs="Arial"/>
        </w:rPr>
        <w:footnoteRef/>
      </w:r>
      <w:r w:rsidRPr="001C0D8C">
        <w:rPr>
          <w:rFonts w:ascii="Arial" w:hAnsi="Arial" w:cs="Arial"/>
        </w:rPr>
        <w:t xml:space="preserve"> Dowód: akta kontroli str. 12-16.</w:t>
      </w:r>
    </w:p>
  </w:footnote>
  <w:footnote w:id="4">
    <w:p w14:paraId="46AFEC06" w14:textId="77777777" w:rsidR="00000000" w:rsidRDefault="00000000">
      <w:pPr>
        <w:pStyle w:val="Tekstprzypisudolnego"/>
      </w:pPr>
      <w:r w:rsidRPr="001C0D8C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1C0D8C">
        <w:rPr>
          <w:rFonts w:ascii="Arial" w:hAnsi="Arial" w:cs="Arial"/>
        </w:rPr>
        <w:t>Dowód: akta kontroli str. 1</w:t>
      </w:r>
      <w:r>
        <w:rPr>
          <w:rFonts w:ascii="Arial" w:hAnsi="Arial" w:cs="Arial"/>
        </w:rPr>
        <w:t>7</w:t>
      </w:r>
      <w:r w:rsidRPr="001C0D8C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0D51" w14:textId="77777777" w:rsidR="00000000" w:rsidRDefault="00000000">
    <w:pPr>
      <w:pStyle w:val="Nagwek"/>
    </w:pPr>
  </w:p>
  <w:p w14:paraId="04F1E39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F171" w14:textId="77777777" w:rsidR="00000000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66F932D9" wp14:editId="0120963D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56420" w14:textId="77777777" w:rsidR="00000000" w:rsidRPr="005F75F2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5F75F2">
      <w:rPr>
        <w:rFonts w:ascii="Arial" w:hAnsi="Arial" w:cs="Arial"/>
        <w:b/>
        <w:sz w:val="28"/>
        <w:szCs w:val="24"/>
      </w:rPr>
      <w:t>Wojewoda Pomorski</w:t>
    </w:r>
  </w:p>
  <w:p w14:paraId="708F04ED" w14:textId="77777777" w:rsidR="00000000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5A3048BF">
        <v:rect id="_x0000_i1026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F5E"/>
    <w:rsid w:val="001E5F5E"/>
    <w:rsid w:val="00327C2F"/>
    <w:rsid w:val="00661B87"/>
    <w:rsid w:val="008D78A4"/>
    <w:rsid w:val="00B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0043C"/>
  <w15:docId w15:val="{6429FA04-8C48-4564-8A1F-EA1C46F7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4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4297"/>
    <w:rPr>
      <w:rFonts w:eastAsia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4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2025-11-14T07:36:00Z</dcterms:created>
  <dcterms:modified xsi:type="dcterms:W3CDTF">2025-11-14T07:44:00Z</dcterms:modified>
</cp:coreProperties>
</file>