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5E72" w14:textId="77777777" w:rsidR="00000000" w:rsidRPr="009B6704" w:rsidRDefault="00000000" w:rsidP="009B670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9B6704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9B6704">
        <w:rPr>
          <w:rFonts w:asciiTheme="minorHAnsi" w:hAnsiTheme="minorHAnsi" w:cstheme="minorHAnsi"/>
          <w:sz w:val="24"/>
          <w:szCs w:val="24"/>
        </w:rPr>
        <w:t>14 listopada 2025</w:t>
      </w:r>
      <w:bookmarkEnd w:id="0"/>
      <w:r w:rsidRPr="009B6704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29F12DB" w14:textId="77777777" w:rsidR="00000000" w:rsidRPr="009B6704" w:rsidRDefault="00000000" w:rsidP="009B670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9B6704">
        <w:rPr>
          <w:rFonts w:asciiTheme="minorHAnsi" w:hAnsiTheme="minorHAnsi" w:cstheme="minorHAnsi"/>
          <w:sz w:val="24"/>
          <w:szCs w:val="24"/>
        </w:rPr>
        <w:t>DOOŚ-WDŚII.420.26.2025</w:t>
      </w:r>
      <w:bookmarkEnd w:id="1"/>
      <w:r w:rsidRPr="009B6704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9B6704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9B6704">
        <w:rPr>
          <w:rFonts w:asciiTheme="minorHAnsi" w:hAnsiTheme="minorHAnsi" w:cstheme="minorHAnsi"/>
          <w:sz w:val="24"/>
          <w:szCs w:val="24"/>
        </w:rPr>
        <w:t>.2</w:t>
      </w:r>
    </w:p>
    <w:p w14:paraId="6BA3346C" w14:textId="77777777" w:rsidR="00000000" w:rsidRPr="009B6704" w:rsidRDefault="00000000" w:rsidP="009B670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14:paraId="6F1EFD68" w14:textId="77777777" w:rsidR="00000000" w:rsidRPr="009B6704" w:rsidRDefault="00000000" w:rsidP="009B6704">
      <w:p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9B6704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12EC6776" w14:textId="77777777" w:rsidR="00000000" w:rsidRPr="009B6704" w:rsidRDefault="00000000" w:rsidP="009B6704">
      <w:pPr>
        <w:suppressAutoHyphens/>
        <w:spacing w:after="120" w:line="312" w:lineRule="auto"/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</w:pPr>
      <w:r w:rsidRPr="009B67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Generalny Dyrektor Ochrony Środowiska zawiadamia, że w prowadzonym postępowaniu odwoławczym </w:t>
      </w:r>
      <w:r w:rsidRPr="009B670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</w:t>
      </w:r>
      <w:r w:rsidRPr="009B67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decyzji Regionalnego Dyrektora Ochrony Środowiska w </w:t>
      </w:r>
      <w:r w:rsidRPr="009B67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Katowicach z 14 sierpnia 2025 r., znak: WOOŚ.420.21.2023.MP.18, określającej środowiskowe uwarunkowania realizacji przedsięwzięcia pod nazwą: „</w:t>
      </w:r>
      <w:r w:rsidRPr="009B6704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Budowa farm wiatrowych Pawłowice o łącznej mocy do 26 MW”</w:t>
      </w:r>
      <w:r w:rsidRPr="009B6704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,</w:t>
      </w:r>
      <w:r w:rsidRPr="009B670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zgromadzony został cały materiał dowodowy</w:t>
      </w:r>
      <w:r w:rsidRPr="009B6704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1249C3E8" w14:textId="77777777" w:rsidR="00000000" w:rsidRPr="009B6704" w:rsidRDefault="00000000" w:rsidP="009B6704">
      <w:pPr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B67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Strony post</w:t>
      </w:r>
      <w:r w:rsidRPr="009B67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ępowania mogą zapoznać się z aktami sprawy, a przed wydaniem decyzji kończącej postępowanie wypowiedzieć się co do zebranych dowodów i materiałów oraz zgłoszonych żądań. </w:t>
      </w:r>
      <w:r w:rsidRPr="009B670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Pr="009B67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Al. Jerozolimskich 136</w:t>
      </w:r>
      <w:r w:rsidRPr="009B670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po uprzednim uzgodnieniu terminu pod numerem telefonu 22 120 29 50. </w:t>
      </w:r>
    </w:p>
    <w:p w14:paraId="32ED4AF0" w14:textId="77777777" w:rsidR="00000000" w:rsidRPr="009B6704" w:rsidRDefault="00000000" w:rsidP="009B6704">
      <w:pPr>
        <w:suppressAutoHyphens/>
        <w:spacing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9B670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Decyzja kończąca postępowanie zostanie wydana nie wcześniej niż po upływie czternastu dni od dnia doręczenia niniejszego zawiadomienia.</w:t>
      </w:r>
    </w:p>
    <w:p w14:paraId="5460A0BE" w14:textId="77777777" w:rsidR="00000000" w:rsidRPr="009B6704" w:rsidRDefault="00000000" w:rsidP="009B6704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B6704">
        <w:rPr>
          <w:rFonts w:asciiTheme="minorHAnsi" w:eastAsia="Times New Roman" w:hAnsiTheme="minorHAnsi" w:cstheme="minorHAnsi"/>
          <w:sz w:val="24"/>
          <w:szCs w:val="24"/>
          <w:lang w:eastAsia="pl-PL"/>
        </w:rPr>
        <w:t>Równocześnie Generalny Dyrektor Ochrony Środowiska, ze względu na obowiązek zapewnienia stronom czynnego udziału w postępowaniu, wskazuje nowy termin załatwienia sprawy na 31 grudnia 2025 r., a także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/gdosgovpl/SkrytkaESP.</w:t>
      </w:r>
    </w:p>
    <w:p w14:paraId="1A0384C6" w14:textId="77777777" w:rsidR="00000000" w:rsidRPr="009B6704" w:rsidRDefault="00000000" w:rsidP="009B6704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9B6704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C18519" wp14:editId="031BC6DC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B145A" w14:textId="77777777" w:rsidR="00000000" w:rsidRPr="00F9040F" w:rsidRDefault="00000000" w:rsidP="00932E4D">
                            <w:pPr>
                              <w:spacing w:after="0"/>
                              <w:ind w:left="3402" w:right="-17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9040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Z upoważnienia</w:t>
                            </w:r>
                          </w:p>
                          <w:p w14:paraId="69288F38" w14:textId="77777777" w:rsidR="00000000" w:rsidRPr="00F9040F" w:rsidRDefault="00000000" w:rsidP="00932E4D">
                            <w:pPr>
                              <w:ind w:left="3402" w:right="-17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9040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Generalnego Dyrektora Ochrony Środowiska</w:t>
                            </w:r>
                          </w:p>
                          <w:p w14:paraId="540B3EF8" w14:textId="77777777" w:rsidR="00000000" w:rsidRPr="00F9040F" w:rsidRDefault="00000000" w:rsidP="00932E4D">
                            <w:pPr>
                              <w:spacing w:after="60" w:line="240" w:lineRule="auto"/>
                              <w:ind w:firstLine="3402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F9040F">
                              <w:rPr>
                                <w:rFonts w:ascii="Arial" w:hAnsi="Arial" w:cs="Arial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KATARZYNA BIŃKOWSKA</w:t>
                            </w:r>
                          </w:p>
                          <w:p w14:paraId="4E7B91F3" w14:textId="77777777" w:rsidR="00000000" w:rsidRPr="00F9040F" w:rsidRDefault="00000000" w:rsidP="00932E4D">
                            <w:pPr>
                              <w:spacing w:after="0" w:line="240" w:lineRule="auto"/>
                              <w:ind w:firstLine="3402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F9040F">
                              <w:rPr>
                                <w:rFonts w:ascii="Arial" w:hAnsi="Arial" w:cs="Arial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Naczelnik Wydziału</w:t>
                            </w:r>
                          </w:p>
                          <w:p w14:paraId="759AF9A8" w14:textId="77777777" w:rsidR="00000000" w:rsidRPr="00F9040F" w:rsidRDefault="00000000" w:rsidP="00932E4D">
                            <w:pPr>
                              <w:spacing w:after="120" w:line="240" w:lineRule="auto"/>
                              <w:ind w:firstLine="3402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F9040F">
                              <w:rPr>
                                <w:rFonts w:ascii="Arial" w:hAnsi="Arial" w:cs="Arial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Departament Ocen Oddziaływania na Środowisko</w:t>
                            </w:r>
                          </w:p>
                          <w:p w14:paraId="55688ED3" w14:textId="77777777" w:rsidR="00000000" w:rsidRPr="00F9040F" w:rsidRDefault="00000000" w:rsidP="00932E4D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040F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/ – podpisany cyfrowo –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C18519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485B145A" w14:textId="77777777" w:rsidR="00000000" w:rsidRPr="00F9040F" w:rsidRDefault="00000000" w:rsidP="00932E4D">
                      <w:pPr>
                        <w:spacing w:after="0"/>
                        <w:ind w:left="3402" w:right="-17"/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F9040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Z upoważnienia</w:t>
                      </w:r>
                    </w:p>
                    <w:p w14:paraId="69288F38" w14:textId="77777777" w:rsidR="00000000" w:rsidRPr="00F9040F" w:rsidRDefault="00000000" w:rsidP="00932E4D">
                      <w:pPr>
                        <w:ind w:left="3402" w:right="-17"/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F9040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Generalnego Dyrektora Ochrony Środowiska</w:t>
                      </w:r>
                    </w:p>
                    <w:p w14:paraId="540B3EF8" w14:textId="77777777" w:rsidR="00000000" w:rsidRPr="00F9040F" w:rsidRDefault="00000000" w:rsidP="00932E4D">
                      <w:pPr>
                        <w:spacing w:after="60" w:line="240" w:lineRule="auto"/>
                        <w:ind w:firstLine="3402"/>
                        <w:jc w:val="center"/>
                        <w:rPr>
                          <w:rFonts w:ascii="Arial" w:hAnsi="Arial" w:cs="Arial"/>
                          <w:kern w:val="2"/>
                          <w:sz w:val="20"/>
                          <w:szCs w:val="20"/>
                          <w14:ligatures w14:val="standardContextual"/>
                        </w:rPr>
                      </w:pPr>
                      <w:r w:rsidRPr="00F9040F">
                        <w:rPr>
                          <w:rFonts w:ascii="Arial" w:hAnsi="Arial" w:cs="Arial"/>
                          <w:kern w:val="2"/>
                          <w:sz w:val="20"/>
                          <w:szCs w:val="20"/>
                          <w14:ligatures w14:val="standardContextual"/>
                        </w:rPr>
                        <w:t>KATARZYNA BIŃKOWSKA</w:t>
                      </w:r>
                    </w:p>
                    <w:p w14:paraId="4E7B91F3" w14:textId="77777777" w:rsidR="00000000" w:rsidRPr="00F9040F" w:rsidRDefault="00000000" w:rsidP="00932E4D">
                      <w:pPr>
                        <w:spacing w:after="0" w:line="240" w:lineRule="auto"/>
                        <w:ind w:firstLine="3402"/>
                        <w:jc w:val="center"/>
                        <w:rPr>
                          <w:rFonts w:ascii="Arial" w:hAnsi="Arial" w:cs="Arial"/>
                          <w:kern w:val="2"/>
                          <w:sz w:val="20"/>
                          <w:szCs w:val="20"/>
                          <w14:ligatures w14:val="standardContextual"/>
                        </w:rPr>
                      </w:pPr>
                      <w:r w:rsidRPr="00F9040F">
                        <w:rPr>
                          <w:rFonts w:ascii="Arial" w:hAnsi="Arial" w:cs="Arial"/>
                          <w:kern w:val="2"/>
                          <w:sz w:val="20"/>
                          <w:szCs w:val="20"/>
                          <w14:ligatures w14:val="standardContextual"/>
                        </w:rPr>
                        <w:t>Naczelnik Wydziału</w:t>
                      </w:r>
                    </w:p>
                    <w:p w14:paraId="759AF9A8" w14:textId="77777777" w:rsidR="00000000" w:rsidRPr="00F9040F" w:rsidRDefault="00000000" w:rsidP="00932E4D">
                      <w:pPr>
                        <w:spacing w:after="120" w:line="240" w:lineRule="auto"/>
                        <w:ind w:firstLine="3402"/>
                        <w:jc w:val="center"/>
                        <w:rPr>
                          <w:rFonts w:ascii="Arial" w:hAnsi="Arial" w:cs="Arial"/>
                          <w:kern w:val="2"/>
                          <w:sz w:val="20"/>
                          <w:szCs w:val="20"/>
                          <w14:ligatures w14:val="standardContextual"/>
                        </w:rPr>
                      </w:pPr>
                      <w:r w:rsidRPr="00F9040F">
                        <w:rPr>
                          <w:rFonts w:ascii="Arial" w:hAnsi="Arial" w:cs="Arial"/>
                          <w:kern w:val="2"/>
                          <w:sz w:val="20"/>
                          <w:szCs w:val="20"/>
                          <w14:ligatures w14:val="standardContextual"/>
                        </w:rPr>
                        <w:t>Departament Ocen Oddziaływania na Środowisko</w:t>
                      </w:r>
                    </w:p>
                    <w:p w14:paraId="55688ED3" w14:textId="77777777" w:rsidR="00000000" w:rsidRPr="00F9040F" w:rsidRDefault="00000000" w:rsidP="00932E4D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040F">
                        <w:rPr>
                          <w:color w:val="7F7F7F" w:themeColor="text1" w:themeTint="80"/>
                          <w:sz w:val="20"/>
                          <w:szCs w:val="20"/>
                        </w:rPr>
                        <w:t>/ – podpisany cyfrowo – 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4095B0D" w14:textId="77777777" w:rsidR="00000000" w:rsidRPr="009B6704" w:rsidRDefault="00000000" w:rsidP="009B670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4" w:name="_Hlk205579832"/>
    </w:p>
    <w:p w14:paraId="45F6C143" w14:textId="77777777" w:rsidR="00000000" w:rsidRPr="009B6704" w:rsidRDefault="00000000" w:rsidP="009B670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9B6704">
        <w:rPr>
          <w:rFonts w:asciiTheme="minorHAnsi" w:hAnsiTheme="minorHAnsi" w:cstheme="minorHAnsi"/>
          <w:sz w:val="24"/>
          <w:szCs w:val="24"/>
        </w:rPr>
        <w:lastRenderedPageBreak/>
        <w:t>Zawiadomienie zostało upublicznione w terminie od ………………… do …………………</w:t>
      </w:r>
    </w:p>
    <w:p w14:paraId="26610261" w14:textId="77777777" w:rsidR="00000000" w:rsidRPr="009B6704" w:rsidRDefault="00000000" w:rsidP="009B6704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9B6704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4"/>
    </w:p>
    <w:p w14:paraId="72A51150" w14:textId="77777777" w:rsidR="00000000" w:rsidRPr="009B6704" w:rsidRDefault="00000000" w:rsidP="009B6704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1960E3E" w14:textId="77777777" w:rsidR="00000000" w:rsidRPr="009B6704" w:rsidRDefault="00000000" w:rsidP="009B6704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B6704">
        <w:rPr>
          <w:rFonts w:asciiTheme="minorHAnsi" w:eastAsia="Times New Roman" w:hAnsiTheme="minorHAnsi" w:cstheme="minorHAnsi"/>
          <w:sz w:val="24"/>
          <w:szCs w:val="24"/>
          <w:lang w:eastAsia="pl-PL"/>
        </w:rPr>
        <w:t>Art. 10 § 1 ustawy z dnia 14 czerwca 1960 r. – Kodeks postępowania administracyjnego (Dz. U. z 2024 r. poz. 572, ze zm.), dalej k.p.a.: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34AD34D2" w14:textId="77777777" w:rsidR="00000000" w:rsidRPr="009B6704" w:rsidRDefault="00000000" w:rsidP="009B6704">
      <w:pPr>
        <w:pStyle w:val="Bezodstpw1"/>
        <w:spacing w:after="60"/>
        <w:rPr>
          <w:rFonts w:asciiTheme="minorHAnsi" w:hAnsiTheme="minorHAnsi" w:cstheme="minorHAnsi"/>
        </w:rPr>
      </w:pPr>
      <w:r w:rsidRPr="009B6704">
        <w:rPr>
          <w:rFonts w:asciiTheme="minorHAnsi" w:hAnsiTheme="minorHAnsi" w:cstheme="minorHAnsi"/>
        </w:rPr>
        <w:t xml:space="preserve">Art. 36 </w:t>
      </w:r>
      <w:r w:rsidRPr="009B6704">
        <w:rPr>
          <w:rFonts w:asciiTheme="minorHAnsi" w:hAnsiTheme="minorHAnsi" w:cstheme="minorHAnsi"/>
          <w:iCs/>
        </w:rPr>
        <w:t>k.p.a.:</w:t>
      </w:r>
      <w:r w:rsidRPr="009B6704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73D01D06" w14:textId="77777777" w:rsidR="00000000" w:rsidRPr="009B6704" w:rsidRDefault="00000000" w:rsidP="009B6704">
      <w:pPr>
        <w:pStyle w:val="Bezodstpw1"/>
        <w:spacing w:after="60"/>
        <w:rPr>
          <w:rFonts w:asciiTheme="minorHAnsi" w:hAnsiTheme="minorHAnsi" w:cstheme="minorHAnsi"/>
        </w:rPr>
      </w:pPr>
      <w:r w:rsidRPr="009B6704">
        <w:rPr>
          <w:rFonts w:asciiTheme="minorHAnsi" w:hAnsiTheme="minorHAnsi" w:cstheme="minorHAnsi"/>
        </w:rPr>
        <w:t xml:space="preserve">Art. 37 § 1 </w:t>
      </w:r>
      <w:r w:rsidRPr="009B6704">
        <w:rPr>
          <w:rFonts w:asciiTheme="minorHAnsi" w:hAnsiTheme="minorHAnsi" w:cstheme="minorHAnsi"/>
          <w:iCs/>
        </w:rPr>
        <w:t>k.p.a.:</w:t>
      </w:r>
      <w:r w:rsidRPr="009B6704">
        <w:rPr>
          <w:rFonts w:asciiTheme="minorHAnsi" w:hAnsiTheme="minorHAnsi" w:cstheme="minorHAnsi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11F66CFD" w14:textId="77777777" w:rsidR="00000000" w:rsidRPr="009B6704" w:rsidRDefault="00000000" w:rsidP="009B6704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9B6704">
        <w:rPr>
          <w:rFonts w:asciiTheme="minorHAnsi" w:hAnsiTheme="minorHAnsi" w:cstheme="minorHAnsi"/>
          <w:sz w:val="24"/>
          <w:szCs w:val="24"/>
        </w:rPr>
        <w:t>Art. 37 § 1 pkt 2 k.p.a.: Ponaglenie wnosi się do organu prowadzącego postępowanie - jeżeli nie ma organu wyższego stopnia.</w:t>
      </w:r>
    </w:p>
    <w:p w14:paraId="35BFD87D" w14:textId="77777777" w:rsidR="00000000" w:rsidRPr="009B6704" w:rsidRDefault="00000000" w:rsidP="009B6704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B670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49 § 1 </w:t>
      </w:r>
      <w:r w:rsidRPr="009B6704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k.p.a.:</w:t>
      </w:r>
      <w:r w:rsidRPr="009B670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E0FE31" w14:textId="77777777" w:rsidR="00000000" w:rsidRPr="009B6704" w:rsidRDefault="00000000" w:rsidP="009B6704">
      <w:pPr>
        <w:pStyle w:val="Bezodstpw1"/>
        <w:spacing w:after="60"/>
        <w:rPr>
          <w:rFonts w:asciiTheme="minorHAnsi" w:hAnsiTheme="minorHAnsi" w:cstheme="minorHAnsi"/>
        </w:rPr>
      </w:pPr>
      <w:r w:rsidRPr="009B6704">
        <w:rPr>
          <w:rFonts w:asciiTheme="minorHAnsi" w:hAnsiTheme="minorHAnsi" w:cstheme="minorHAnsi"/>
        </w:rPr>
        <w:t xml:space="preserve">Art. 74 ust. 3 </w:t>
      </w:r>
      <w:r w:rsidRPr="009B6704">
        <w:rPr>
          <w:rFonts w:asciiTheme="minorHAnsi" w:hAnsiTheme="minorHAnsi" w:cstheme="minorHAnsi"/>
          <w:iCs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9B6704">
        <w:rPr>
          <w:rFonts w:asciiTheme="minorHAnsi" w:hAnsiTheme="minorHAnsi" w:cstheme="minorHAnsi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21845BEB" w14:textId="77777777" w:rsidR="00000000" w:rsidRPr="009B6704" w:rsidRDefault="00000000" w:rsidP="009B6704">
      <w:pPr>
        <w:pStyle w:val="Bezodstpw1"/>
        <w:rPr>
          <w:rFonts w:asciiTheme="minorHAnsi" w:hAnsiTheme="minorHAnsi" w:cstheme="minorHAnsi"/>
        </w:rPr>
      </w:pPr>
      <w:r w:rsidRPr="009B6704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6DC71019" w14:textId="77777777" w:rsidR="00000000" w:rsidRPr="009B6704" w:rsidRDefault="00000000" w:rsidP="009B6704">
      <w:pPr>
        <w:rPr>
          <w:rFonts w:asciiTheme="minorHAnsi" w:hAnsiTheme="minorHAnsi" w:cstheme="minorHAnsi"/>
          <w:sz w:val="24"/>
          <w:szCs w:val="24"/>
        </w:rPr>
      </w:pPr>
    </w:p>
    <w:sectPr w:rsidR="00424674" w:rsidRPr="009B6704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2E5D" w14:textId="77777777" w:rsidR="00376DE2" w:rsidRDefault="00376DE2">
      <w:pPr>
        <w:spacing w:after="0" w:line="240" w:lineRule="auto"/>
      </w:pPr>
      <w:r>
        <w:separator/>
      </w:r>
    </w:p>
  </w:endnote>
  <w:endnote w:type="continuationSeparator" w:id="0">
    <w:p w14:paraId="663EB5E4" w14:textId="77777777" w:rsidR="00376DE2" w:rsidRDefault="0037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27FE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2626" w14:textId="77777777" w:rsidR="00376DE2" w:rsidRDefault="00376DE2">
      <w:pPr>
        <w:spacing w:after="0" w:line="240" w:lineRule="auto"/>
      </w:pPr>
      <w:r>
        <w:separator/>
      </w:r>
    </w:p>
  </w:footnote>
  <w:footnote w:type="continuationSeparator" w:id="0">
    <w:p w14:paraId="2DB059E4" w14:textId="77777777" w:rsidR="00376DE2" w:rsidRDefault="00376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A94F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373A4B" w14:paraId="0482D3ED" w14:textId="77777777" w:rsidTr="000F1838">
      <w:trPr>
        <w:trHeight w:val="470"/>
      </w:trPr>
      <w:tc>
        <w:tcPr>
          <w:tcW w:w="4641" w:type="dxa"/>
          <w:vAlign w:val="center"/>
        </w:tcPr>
        <w:p w14:paraId="093B89DC" w14:textId="77777777" w:rsidR="00000000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D42C593" wp14:editId="05A28F2B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C24818E" w14:textId="77777777" w:rsidR="00000000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2F8B0D1D" w14:textId="77777777" w:rsidR="00000000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2A08DC07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A4B"/>
    <w:rsid w:val="00373A4B"/>
    <w:rsid w:val="00376DE2"/>
    <w:rsid w:val="00917BAF"/>
    <w:rsid w:val="009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011D"/>
  <w15:docId w15:val="{32B0C748-ADD4-4AA7-B01C-2F3FEA02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5E762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2</cp:revision>
  <cp:lastPrinted>2010-12-24T09:23:00Z</cp:lastPrinted>
  <dcterms:created xsi:type="dcterms:W3CDTF">2025-11-17T12:14:00Z</dcterms:created>
  <dcterms:modified xsi:type="dcterms:W3CDTF">2025-11-17T12:14:00Z</dcterms:modified>
</cp:coreProperties>
</file>