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590550</wp:posOffset>
            </wp:positionH>
            <wp:positionV relativeFrom="paragraph">
              <wp:posOffset>69850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zaświadczenia o dochowaniu obowiązku utrzymania i konserwacji zabytku zgodnie z przepisami ustawy z dnia 23 lipca 2003 o ochronie zabytków i opiece nad zabytkami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2)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wydanie zaświadczenia stwierdzającego, że jako właściciel/użytkownik wieczysty/zarządca nieruchomości zabytkowej (należy podać nazwę obiektu i adres nieruchomości):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wpisanej do rejestru zabytków województwa podkarpackiego, dochowuję obowiązku jego utrzymania i konserwacji zgodnie z przepisami Ustawy z dnia 23 lipca 2003 roku o ochronie zabytków i opiece nad zabytkami (Dz.U. z 2022 r. poz. 840 t.j.), co warunkuje zwolnienie od podatku od nieruchomości na podstawie art. 7, ust. 1, pkt 6 Ustawy z dnia 12 stycznia 1991 r. o podatkach i opłatach lokalnych ( Dz. U. Nr 9/02, poz. 84, zm. Dz. U. 200/02, poz. 1683) – z wyjątkiem części zajętych na prowadzenie działalności gospodarczej.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załączeniu przedkładam: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Aktualny ( z ostatnich trzech miesięcy ) dokument potwierdzający prawo do władania nieruchomością ( zaświadczenie z ksiąg wieczystych, akt notarialny lub - w przypadku zarządcy obiektu, dokument upoważniający do występowania w sprawie),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potwierdzenie uiszczenia opłaty skarbowej w wysokości 17 zł za wydanie zaświadczenia (opłatę można wykonać przelewem na konto Urzędu Miasta w Przemyślu na numer konta: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 xml:space="preserve"> 89 1560 0013 2787 7120 6000 0003 </w:t>
      </w:r>
      <w:r>
        <w:rPr>
          <w:rFonts w:cs="Calibri" w:ascii="Calibri" w:hAnsi="Calibri" w:asciiTheme="minorHAnsi" w:cstheme="minorHAnsi" w:hAnsiTheme="minorHAnsi"/>
          <w:bCs/>
          <w:color w:val="202020"/>
          <w:sz w:val="24"/>
          <w:szCs w:val="24"/>
        </w:rPr>
        <w:t>lub dokonać opłaty gotówką w kasie Urzędu Miasta Przemyśl przy ulicy Wodnej 11 w Przemyślu)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podana listą.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851" w:right="1134" w:gutter="0" w:header="0" w:top="85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898838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09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37595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75955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759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7595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7595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LibreOffice/7.5.3.2$Windows_X86_64 LibreOffice_project/9f56dff12ba03b9acd7730a5a481eea045e468f3</Application>
  <AppVersion>15.0000</AppVersion>
  <Pages>3</Pages>
  <Words>734</Words>
  <Characters>5218</Characters>
  <CharactersWithSpaces>5900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2024-09-10T08:26:00Z</dcterms:created>
  <dc:creator>Michał Sowa</dc:creator>
  <dc:description/>
  <dc:language>pl-PL</dc:language>
  <cp:lastModifiedBy/>
  <dcterms:modified xsi:type="dcterms:W3CDTF">2024-09-13T13:37:58Z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