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4DB78" w14:textId="77777777" w:rsidR="00973A05" w:rsidRDefault="00F93ED8" w:rsidP="00912351">
      <w:r w:rsidRPr="00DA4415">
        <w:rPr>
          <w:noProof/>
        </w:rPr>
        <w:drawing>
          <wp:anchor distT="0" distB="0" distL="114935" distR="114935" simplePos="0" relativeHeight="251659264" behindDoc="0" locked="0" layoutInCell="1" allowOverlap="1" wp14:anchorId="67EE3864" wp14:editId="38F64159">
            <wp:simplePos x="0" y="0"/>
            <wp:positionH relativeFrom="column">
              <wp:posOffset>-880975</wp:posOffset>
            </wp:positionH>
            <wp:positionV relativeFrom="paragraph">
              <wp:posOffset>-6622915</wp:posOffset>
            </wp:positionV>
            <wp:extent cx="1128409" cy="17091079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59" cy="1735083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6CEC">
        <w:t xml:space="preserve">    </w:t>
      </w:r>
    </w:p>
    <w:p w14:paraId="2E744DC5" w14:textId="77777777" w:rsidR="00973A05" w:rsidRDefault="00973A05" w:rsidP="00912351"/>
    <w:p w14:paraId="3ED83F1E" w14:textId="77777777" w:rsidR="00973A05" w:rsidRDefault="00973A05" w:rsidP="00912351"/>
    <w:p w14:paraId="08FA3B1B" w14:textId="77777777" w:rsidR="000430E5" w:rsidRDefault="000430E5" w:rsidP="00912351"/>
    <w:p w14:paraId="02BA2479" w14:textId="77777777" w:rsidR="000430E5" w:rsidRDefault="000430E5" w:rsidP="00912351"/>
    <w:p w14:paraId="3A15E922" w14:textId="77777777" w:rsidR="000430E5" w:rsidRDefault="000430E5" w:rsidP="00912351"/>
    <w:p w14:paraId="759D9983" w14:textId="77777777" w:rsidR="000430E5" w:rsidRDefault="000430E5" w:rsidP="00912351"/>
    <w:p w14:paraId="3A173778" w14:textId="77777777" w:rsidR="00973A05" w:rsidRDefault="00973A05" w:rsidP="00912351"/>
    <w:p w14:paraId="27B7BA41" w14:textId="77777777" w:rsidR="00973A05" w:rsidRDefault="00973A05" w:rsidP="00912351"/>
    <w:p w14:paraId="4E712A47" w14:textId="77777777" w:rsidR="00973A05" w:rsidRPr="009067FA" w:rsidRDefault="00716CEC" w:rsidP="009067FA">
      <w:pPr>
        <w:pStyle w:val="TYTUAKTUprzedmiotregulacjiustawylubrozporzdzenia"/>
        <w:spacing w:after="120"/>
        <w:ind w:left="851"/>
        <w:rPr>
          <w:rFonts w:ascii="Times New Roman" w:hAnsi="Times New Roman" w:cs="Times New Roman"/>
          <w:color w:val="FF0000"/>
          <w:sz w:val="36"/>
          <w:szCs w:val="36"/>
        </w:rPr>
      </w:pPr>
      <w:r w:rsidRPr="009067FA">
        <w:rPr>
          <w:rFonts w:ascii="Times New Roman" w:hAnsi="Times New Roman" w:cs="Times New Roman"/>
          <w:color w:val="FF0000"/>
          <w:sz w:val="36"/>
          <w:szCs w:val="36"/>
        </w:rPr>
        <w:t>REGULAMIN ORGANIZACYJNY</w:t>
      </w:r>
    </w:p>
    <w:p w14:paraId="666FB763" w14:textId="77777777" w:rsidR="00973A05" w:rsidRPr="009067FA" w:rsidRDefault="00716CEC" w:rsidP="009067FA">
      <w:pPr>
        <w:pStyle w:val="TYTUAKTUprzedmiotregulacjiustawylubrozporzdzenia"/>
        <w:spacing w:after="120"/>
        <w:ind w:left="851"/>
        <w:rPr>
          <w:rFonts w:ascii="Times New Roman" w:hAnsi="Times New Roman" w:cs="Times New Roman"/>
          <w:color w:val="FF0000"/>
          <w:sz w:val="36"/>
          <w:szCs w:val="36"/>
        </w:rPr>
      </w:pPr>
      <w:r w:rsidRPr="009067FA">
        <w:rPr>
          <w:rFonts w:ascii="Times New Roman" w:hAnsi="Times New Roman" w:cs="Times New Roman"/>
          <w:color w:val="FF0000"/>
          <w:sz w:val="36"/>
          <w:szCs w:val="36"/>
        </w:rPr>
        <w:t>DRUGIEGO URZĘDU SKARBOWEGO</w:t>
      </w:r>
    </w:p>
    <w:p w14:paraId="66DB49BF" w14:textId="77777777" w:rsidR="00973A05" w:rsidRPr="009067FA" w:rsidRDefault="00716CEC" w:rsidP="009067FA">
      <w:pPr>
        <w:pStyle w:val="TYTUAKTUprzedmiotregulacjiustawylubrozporzdzenia"/>
        <w:spacing w:after="120"/>
        <w:ind w:left="851"/>
        <w:rPr>
          <w:rFonts w:ascii="Times New Roman" w:hAnsi="Times New Roman" w:cs="Times New Roman"/>
          <w:color w:val="FF0000"/>
          <w:sz w:val="36"/>
          <w:szCs w:val="36"/>
        </w:rPr>
      </w:pPr>
      <w:r w:rsidRPr="009067FA">
        <w:rPr>
          <w:rFonts w:ascii="Times New Roman" w:hAnsi="Times New Roman" w:cs="Times New Roman"/>
          <w:color w:val="FF0000"/>
          <w:sz w:val="36"/>
          <w:szCs w:val="36"/>
        </w:rPr>
        <w:t>W BYDGOSZCZY</w:t>
      </w:r>
    </w:p>
    <w:p w14:paraId="05A91D1A" w14:textId="77777777" w:rsidR="00973A05" w:rsidRDefault="00973A05" w:rsidP="00912351"/>
    <w:p w14:paraId="43CE1376" w14:textId="77777777" w:rsidR="00973A05" w:rsidRDefault="00973A05" w:rsidP="00912351"/>
    <w:p w14:paraId="53CD655D" w14:textId="77777777" w:rsidR="00973A05" w:rsidRDefault="00973A05" w:rsidP="00912351"/>
    <w:p w14:paraId="09B69647" w14:textId="77777777" w:rsidR="00973A05" w:rsidRDefault="00973A05" w:rsidP="00912351"/>
    <w:p w14:paraId="3CAFCE13" w14:textId="77777777" w:rsidR="00973A05" w:rsidRDefault="00973A05" w:rsidP="00912351"/>
    <w:p w14:paraId="3F819627" w14:textId="77777777" w:rsidR="00973A05" w:rsidRDefault="00973A05" w:rsidP="00912351"/>
    <w:p w14:paraId="696A3B8B" w14:textId="77777777" w:rsidR="00973A05" w:rsidRDefault="00973A05" w:rsidP="00912351"/>
    <w:p w14:paraId="2B7B3A7C" w14:textId="77777777" w:rsidR="00973A05" w:rsidRDefault="00973A05" w:rsidP="00912351"/>
    <w:p w14:paraId="317F6B9C" w14:textId="77777777" w:rsidR="00973A05" w:rsidRDefault="00973A05" w:rsidP="00912351"/>
    <w:p w14:paraId="004FFADF" w14:textId="77777777" w:rsidR="00973A05" w:rsidRDefault="00973A05" w:rsidP="00912351"/>
    <w:p w14:paraId="1757DD29" w14:textId="77777777" w:rsidR="00973A05" w:rsidRDefault="00973A05" w:rsidP="00912351"/>
    <w:p w14:paraId="20CC1E74" w14:textId="77777777" w:rsidR="00973A05" w:rsidRDefault="00973A05" w:rsidP="00912351"/>
    <w:p w14:paraId="51B8FE98" w14:textId="77777777" w:rsidR="00973A05" w:rsidRDefault="00973A05" w:rsidP="00912351"/>
    <w:p w14:paraId="410BF0F3" w14:textId="77777777" w:rsidR="00973A05" w:rsidRDefault="00973A05" w:rsidP="00912351"/>
    <w:p w14:paraId="02276B0E" w14:textId="77777777" w:rsidR="00973A05" w:rsidRDefault="00973A05" w:rsidP="00912351"/>
    <w:p w14:paraId="3D42A438" w14:textId="77777777" w:rsidR="00973A05" w:rsidRDefault="00973A05" w:rsidP="00912351"/>
    <w:p w14:paraId="40A2D1A9" w14:textId="77777777" w:rsidR="00973A05" w:rsidRDefault="00973A05" w:rsidP="00912351"/>
    <w:p w14:paraId="41521EA8" w14:textId="77777777" w:rsidR="00DF26DD" w:rsidRDefault="00DF26DD" w:rsidP="00912351"/>
    <w:p w14:paraId="066ED9D8" w14:textId="77777777" w:rsidR="00AB062E" w:rsidRPr="00755610" w:rsidRDefault="004B2603" w:rsidP="0015181A">
      <w:pPr>
        <w:pStyle w:val="Nagwek1"/>
        <w:tabs>
          <w:tab w:val="left" w:pos="8330"/>
        </w:tabs>
        <w:spacing w:before="240"/>
        <w:rPr>
          <w:rFonts w:ascii="Times New Roman" w:hAnsi="Times New Roman"/>
          <w:b w:val="0"/>
          <w:color w:val="auto"/>
          <w:sz w:val="24"/>
          <w:szCs w:val="24"/>
        </w:rPr>
      </w:pPr>
      <w:bookmarkStart w:id="0" w:name="_Toc195088478"/>
      <w:r>
        <w:rPr>
          <w:rFonts w:ascii="Times New Roman" w:hAnsi="Times New Roman"/>
          <w:b w:val="0"/>
          <w:color w:val="auto"/>
          <w:sz w:val="24"/>
          <w:szCs w:val="24"/>
        </w:rPr>
        <w:br w:type="column"/>
      </w:r>
      <w:bookmarkStart w:id="1" w:name="_Toc195090627"/>
      <w:r w:rsidR="0015181A">
        <w:rPr>
          <w:rFonts w:ascii="Times New Roman" w:hAnsi="Times New Roman"/>
          <w:b w:val="0"/>
          <w:color w:val="auto"/>
          <w:sz w:val="24"/>
          <w:szCs w:val="24"/>
        </w:rPr>
        <w:lastRenderedPageBreak/>
        <w:tab/>
      </w:r>
    </w:p>
    <w:bookmarkStart w:id="2" w:name="_Toc195095477" w:displacedByCustomXml="next"/>
    <w:sdt>
      <w:sdtPr>
        <w:rPr>
          <w:rFonts w:ascii="Times New Roman" w:hAnsi="Times New Roman" w:cs="Arial"/>
          <w:color w:val="auto"/>
          <w:sz w:val="24"/>
          <w:szCs w:val="20"/>
        </w:rPr>
        <w:id w:val="-66540533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5A7D988" w14:textId="77777777" w:rsidR="002302F4" w:rsidRPr="00A3588A" w:rsidRDefault="002302F4" w:rsidP="004A524D">
          <w:pPr>
            <w:pStyle w:val="Nagwekspisutreci"/>
            <w:jc w:val="center"/>
            <w:rPr>
              <w:rFonts w:ascii="Times New Roman" w:hAnsi="Times New Roman"/>
              <w:b/>
              <w:color w:val="auto"/>
              <w:sz w:val="24"/>
              <w:szCs w:val="24"/>
            </w:rPr>
          </w:pPr>
          <w:r w:rsidRPr="00A3588A">
            <w:rPr>
              <w:rFonts w:ascii="Times New Roman" w:hAnsi="Times New Roman"/>
              <w:b/>
              <w:color w:val="auto"/>
              <w:sz w:val="24"/>
              <w:szCs w:val="24"/>
            </w:rPr>
            <w:t>Spis treści</w:t>
          </w:r>
          <w:bookmarkEnd w:id="2"/>
        </w:p>
        <w:p w14:paraId="73511ABC" w14:textId="77777777" w:rsidR="0015181A" w:rsidRPr="0015181A" w:rsidRDefault="0015181A" w:rsidP="0015181A"/>
        <w:p w14:paraId="097B8075" w14:textId="5E2F543A" w:rsidR="004A524D" w:rsidRPr="004A524D" w:rsidRDefault="002302F4">
          <w:pPr>
            <w:pStyle w:val="Spistreci1"/>
            <w:tabs>
              <w:tab w:val="right" w:leader="dot" w:pos="9044"/>
            </w:tabs>
            <w:rPr>
              <w:rFonts w:eastAsiaTheme="minorEastAsia" w:cs="Times New Roman"/>
              <w:noProof/>
              <w:szCs w:val="24"/>
            </w:rPr>
          </w:pPr>
          <w:r w:rsidRPr="004A524D">
            <w:rPr>
              <w:rFonts w:cs="Times New Roman"/>
              <w:szCs w:val="24"/>
            </w:rPr>
            <w:fldChar w:fldCharType="begin"/>
          </w:r>
          <w:r w:rsidRPr="004A524D">
            <w:rPr>
              <w:rFonts w:cs="Times New Roman"/>
              <w:szCs w:val="24"/>
            </w:rPr>
            <w:instrText xml:space="preserve"> TOC \o "1-3" \h \z \u </w:instrText>
          </w:r>
          <w:r w:rsidRPr="004A524D">
            <w:rPr>
              <w:rFonts w:cs="Times New Roman"/>
              <w:szCs w:val="24"/>
            </w:rPr>
            <w:fldChar w:fldCharType="separate"/>
          </w:r>
          <w:hyperlink w:anchor="_Toc195095478" w:history="1">
            <w:r w:rsidR="004A524D" w:rsidRPr="004A524D">
              <w:rPr>
                <w:rStyle w:val="Hipercze"/>
                <w:rFonts w:cs="Times New Roman"/>
                <w:noProof/>
                <w:szCs w:val="24"/>
              </w:rPr>
              <w:t>DZIAŁ I POSTANOWIENIA OGÓLNE</w:t>
            </w:r>
            <w:r w:rsidR="004A524D" w:rsidRPr="004A524D">
              <w:rPr>
                <w:rFonts w:cs="Times New Roman"/>
                <w:noProof/>
                <w:webHidden/>
                <w:szCs w:val="24"/>
              </w:rPr>
              <w:tab/>
            </w:r>
            <w:r w:rsidR="004A524D" w:rsidRPr="004A524D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4A524D" w:rsidRPr="004A524D">
              <w:rPr>
                <w:rFonts w:cs="Times New Roman"/>
                <w:noProof/>
                <w:webHidden/>
                <w:szCs w:val="24"/>
              </w:rPr>
              <w:instrText xml:space="preserve"> PAGEREF _Toc195095478 \h </w:instrText>
            </w:r>
            <w:r w:rsidR="004A524D" w:rsidRPr="004A524D">
              <w:rPr>
                <w:rFonts w:cs="Times New Roman"/>
                <w:noProof/>
                <w:webHidden/>
                <w:szCs w:val="24"/>
              </w:rPr>
            </w:r>
            <w:r w:rsidR="004A524D" w:rsidRPr="004A524D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1903B6">
              <w:rPr>
                <w:rFonts w:cs="Times New Roman"/>
                <w:noProof/>
                <w:webHidden/>
                <w:szCs w:val="24"/>
              </w:rPr>
              <w:t>3</w:t>
            </w:r>
            <w:r w:rsidR="004A524D" w:rsidRPr="004A524D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61FBBA2E" w14:textId="34A8F272" w:rsidR="004A524D" w:rsidRPr="004A524D" w:rsidRDefault="004A524D">
          <w:pPr>
            <w:pStyle w:val="Spistreci1"/>
            <w:tabs>
              <w:tab w:val="right" w:leader="dot" w:pos="9044"/>
            </w:tabs>
            <w:rPr>
              <w:rFonts w:eastAsiaTheme="minorEastAsia" w:cs="Times New Roman"/>
              <w:noProof/>
              <w:szCs w:val="24"/>
            </w:rPr>
          </w:pPr>
          <w:hyperlink w:anchor="_Toc195095479" w:history="1">
            <w:r w:rsidRPr="004A524D">
              <w:rPr>
                <w:rStyle w:val="Hipercze"/>
                <w:rFonts w:cs="Times New Roman"/>
                <w:noProof/>
                <w:szCs w:val="24"/>
              </w:rPr>
              <w:t>DZIAŁ II NACZELNIK URZĘDU SKARBOWEGO</w:t>
            </w:r>
            <w:r w:rsidRPr="004A524D">
              <w:rPr>
                <w:rFonts w:cs="Times New Roman"/>
                <w:noProof/>
                <w:webHidden/>
                <w:szCs w:val="24"/>
              </w:rPr>
              <w:tab/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4A524D">
              <w:rPr>
                <w:rFonts w:cs="Times New Roman"/>
                <w:noProof/>
                <w:webHidden/>
                <w:szCs w:val="24"/>
              </w:rPr>
              <w:instrText xml:space="preserve"> PAGEREF _Toc195095479 \h </w:instrText>
            </w:r>
            <w:r w:rsidRPr="004A524D">
              <w:rPr>
                <w:rFonts w:cs="Times New Roman"/>
                <w:noProof/>
                <w:webHidden/>
                <w:szCs w:val="24"/>
              </w:rPr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1903B6">
              <w:rPr>
                <w:rFonts w:cs="Times New Roman"/>
                <w:noProof/>
                <w:webHidden/>
                <w:szCs w:val="24"/>
              </w:rPr>
              <w:t>4</w:t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112260F6" w14:textId="084D3DF4" w:rsidR="004A524D" w:rsidRPr="004A524D" w:rsidRDefault="004A524D">
          <w:pPr>
            <w:pStyle w:val="Spistreci1"/>
            <w:tabs>
              <w:tab w:val="right" w:leader="dot" w:pos="9044"/>
            </w:tabs>
            <w:rPr>
              <w:rFonts w:eastAsiaTheme="minorEastAsia" w:cs="Times New Roman"/>
              <w:noProof/>
              <w:szCs w:val="24"/>
            </w:rPr>
          </w:pPr>
          <w:hyperlink w:anchor="_Toc195095480" w:history="1">
            <w:r w:rsidRPr="004A524D">
              <w:rPr>
                <w:rStyle w:val="Hipercze"/>
                <w:rFonts w:cs="Times New Roman"/>
                <w:noProof/>
                <w:szCs w:val="24"/>
              </w:rPr>
              <w:t>DZIAŁ III URZĄD SKARBOWY</w:t>
            </w:r>
            <w:r w:rsidRPr="004A524D">
              <w:rPr>
                <w:rFonts w:cs="Times New Roman"/>
                <w:noProof/>
                <w:webHidden/>
                <w:szCs w:val="24"/>
              </w:rPr>
              <w:tab/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4A524D">
              <w:rPr>
                <w:rFonts w:cs="Times New Roman"/>
                <w:noProof/>
                <w:webHidden/>
                <w:szCs w:val="24"/>
              </w:rPr>
              <w:instrText xml:space="preserve"> PAGEREF _Toc195095480 \h </w:instrText>
            </w:r>
            <w:r w:rsidRPr="004A524D">
              <w:rPr>
                <w:rFonts w:cs="Times New Roman"/>
                <w:noProof/>
                <w:webHidden/>
                <w:szCs w:val="24"/>
              </w:rPr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1903B6">
              <w:rPr>
                <w:rFonts w:cs="Times New Roman"/>
                <w:noProof/>
                <w:webHidden/>
                <w:szCs w:val="24"/>
              </w:rPr>
              <w:t>5</w:t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6EEE8692" w14:textId="58279BCE" w:rsidR="004A524D" w:rsidRPr="004A524D" w:rsidRDefault="004A524D">
          <w:pPr>
            <w:pStyle w:val="Spistreci1"/>
            <w:tabs>
              <w:tab w:val="right" w:leader="dot" w:pos="9044"/>
            </w:tabs>
            <w:rPr>
              <w:rFonts w:eastAsiaTheme="minorEastAsia" w:cs="Times New Roman"/>
              <w:noProof/>
              <w:szCs w:val="24"/>
            </w:rPr>
          </w:pPr>
          <w:hyperlink w:anchor="_Toc195095481" w:history="1">
            <w:r w:rsidRPr="004A524D">
              <w:rPr>
                <w:rStyle w:val="Hipercze"/>
                <w:rFonts w:cs="Times New Roman"/>
                <w:noProof/>
                <w:szCs w:val="24"/>
              </w:rPr>
              <w:t>DZIAŁ IV STRUKTURA ORGANIZACYJNA URZĘDU SKARBOWEGO</w:t>
            </w:r>
            <w:r w:rsidRPr="004A524D">
              <w:rPr>
                <w:rFonts w:cs="Times New Roman"/>
                <w:noProof/>
                <w:webHidden/>
                <w:szCs w:val="24"/>
              </w:rPr>
              <w:tab/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4A524D">
              <w:rPr>
                <w:rFonts w:cs="Times New Roman"/>
                <w:noProof/>
                <w:webHidden/>
                <w:szCs w:val="24"/>
              </w:rPr>
              <w:instrText xml:space="preserve"> PAGEREF _Toc195095481 \h </w:instrText>
            </w:r>
            <w:r w:rsidRPr="004A524D">
              <w:rPr>
                <w:rFonts w:cs="Times New Roman"/>
                <w:noProof/>
                <w:webHidden/>
                <w:szCs w:val="24"/>
              </w:rPr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1903B6">
              <w:rPr>
                <w:rFonts w:cs="Times New Roman"/>
                <w:noProof/>
                <w:webHidden/>
                <w:szCs w:val="24"/>
              </w:rPr>
              <w:t>6</w:t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4FAD7AA3" w14:textId="11A6A099" w:rsidR="004A524D" w:rsidRPr="004A524D" w:rsidRDefault="004A524D">
          <w:pPr>
            <w:pStyle w:val="Spistreci1"/>
            <w:tabs>
              <w:tab w:val="right" w:leader="dot" w:pos="9044"/>
            </w:tabs>
            <w:rPr>
              <w:rFonts w:eastAsiaTheme="minorEastAsia" w:cs="Times New Roman"/>
              <w:noProof/>
              <w:szCs w:val="24"/>
            </w:rPr>
          </w:pPr>
          <w:hyperlink w:anchor="_Toc195095482" w:history="1">
            <w:r w:rsidRPr="004A524D">
              <w:rPr>
                <w:rStyle w:val="Hipercze"/>
                <w:rFonts w:cs="Times New Roman"/>
                <w:noProof/>
                <w:szCs w:val="24"/>
              </w:rPr>
              <w:t>DZIAŁ V ZADANIA KOMÓREK ORGANIZACYJNYCH URZĘDU SKARBOWEGO</w:t>
            </w:r>
            <w:r w:rsidRPr="004A524D">
              <w:rPr>
                <w:rFonts w:cs="Times New Roman"/>
                <w:noProof/>
                <w:webHidden/>
                <w:szCs w:val="24"/>
              </w:rPr>
              <w:tab/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4A524D">
              <w:rPr>
                <w:rFonts w:cs="Times New Roman"/>
                <w:noProof/>
                <w:webHidden/>
                <w:szCs w:val="24"/>
              </w:rPr>
              <w:instrText xml:space="preserve"> PAGEREF _Toc195095482 \h </w:instrText>
            </w:r>
            <w:r w:rsidRPr="004A524D">
              <w:rPr>
                <w:rFonts w:cs="Times New Roman"/>
                <w:noProof/>
                <w:webHidden/>
                <w:szCs w:val="24"/>
              </w:rPr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1903B6">
              <w:rPr>
                <w:rFonts w:cs="Times New Roman"/>
                <w:noProof/>
                <w:webHidden/>
                <w:szCs w:val="24"/>
              </w:rPr>
              <w:t>7</w:t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4D4692C2" w14:textId="042A3EFA" w:rsidR="004A524D" w:rsidRPr="004A524D" w:rsidRDefault="004A524D">
          <w:pPr>
            <w:pStyle w:val="Spistreci2"/>
            <w:tabs>
              <w:tab w:val="right" w:leader="dot" w:pos="9044"/>
            </w:tabs>
            <w:rPr>
              <w:rFonts w:eastAsiaTheme="minorEastAsia" w:cs="Times New Roman"/>
              <w:noProof/>
              <w:szCs w:val="24"/>
            </w:rPr>
          </w:pPr>
          <w:hyperlink w:anchor="_Toc195095483" w:history="1">
            <w:r w:rsidRPr="004A524D">
              <w:rPr>
                <w:rStyle w:val="Hipercze"/>
                <w:rFonts w:cs="Times New Roman"/>
                <w:noProof/>
                <w:szCs w:val="24"/>
              </w:rPr>
              <w:t>Rozdział 1 Zadania wspólne komórek organizacyjnych Urzędu Skarbowego</w:t>
            </w:r>
            <w:r w:rsidRPr="004A524D">
              <w:rPr>
                <w:rFonts w:cs="Times New Roman"/>
                <w:noProof/>
                <w:webHidden/>
                <w:szCs w:val="24"/>
              </w:rPr>
              <w:tab/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4A524D">
              <w:rPr>
                <w:rFonts w:cs="Times New Roman"/>
                <w:noProof/>
                <w:webHidden/>
                <w:szCs w:val="24"/>
              </w:rPr>
              <w:instrText xml:space="preserve"> PAGEREF _Toc195095483 \h </w:instrText>
            </w:r>
            <w:r w:rsidRPr="004A524D">
              <w:rPr>
                <w:rFonts w:cs="Times New Roman"/>
                <w:noProof/>
                <w:webHidden/>
                <w:szCs w:val="24"/>
              </w:rPr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1903B6">
              <w:rPr>
                <w:rFonts w:cs="Times New Roman"/>
                <w:noProof/>
                <w:webHidden/>
                <w:szCs w:val="24"/>
              </w:rPr>
              <w:t>7</w:t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27790A9F" w14:textId="25DA2125" w:rsidR="004A524D" w:rsidRPr="004A524D" w:rsidRDefault="004A524D">
          <w:pPr>
            <w:pStyle w:val="Spistreci2"/>
            <w:tabs>
              <w:tab w:val="right" w:leader="dot" w:pos="9044"/>
            </w:tabs>
            <w:rPr>
              <w:rFonts w:eastAsiaTheme="minorEastAsia" w:cs="Times New Roman"/>
              <w:noProof/>
              <w:szCs w:val="24"/>
            </w:rPr>
          </w:pPr>
          <w:hyperlink w:anchor="_Toc195095484" w:history="1">
            <w:r w:rsidRPr="004A524D">
              <w:rPr>
                <w:rStyle w:val="Hipercze"/>
                <w:rFonts w:cs="Times New Roman"/>
                <w:noProof/>
                <w:szCs w:val="24"/>
              </w:rPr>
              <w:t>Rozdział 2 Pion wsparcia (SNUW)</w:t>
            </w:r>
            <w:r w:rsidRPr="004A524D">
              <w:rPr>
                <w:rFonts w:cs="Times New Roman"/>
                <w:noProof/>
                <w:webHidden/>
                <w:szCs w:val="24"/>
              </w:rPr>
              <w:tab/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4A524D">
              <w:rPr>
                <w:rFonts w:cs="Times New Roman"/>
                <w:noProof/>
                <w:webHidden/>
                <w:szCs w:val="24"/>
              </w:rPr>
              <w:instrText xml:space="preserve"> PAGEREF _Toc195095484 \h </w:instrText>
            </w:r>
            <w:r w:rsidRPr="004A524D">
              <w:rPr>
                <w:rFonts w:cs="Times New Roman"/>
                <w:noProof/>
                <w:webHidden/>
                <w:szCs w:val="24"/>
              </w:rPr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1903B6">
              <w:rPr>
                <w:rFonts w:cs="Times New Roman"/>
                <w:noProof/>
                <w:webHidden/>
                <w:szCs w:val="24"/>
              </w:rPr>
              <w:t>10</w:t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6999500C" w14:textId="0AD01394" w:rsidR="004A524D" w:rsidRPr="004A524D" w:rsidRDefault="004A524D">
          <w:pPr>
            <w:pStyle w:val="Spistreci2"/>
            <w:tabs>
              <w:tab w:val="right" w:leader="dot" w:pos="9044"/>
            </w:tabs>
            <w:rPr>
              <w:rFonts w:eastAsiaTheme="minorEastAsia" w:cs="Times New Roman"/>
              <w:noProof/>
              <w:szCs w:val="24"/>
            </w:rPr>
          </w:pPr>
          <w:hyperlink w:anchor="_Toc195095485" w:history="1">
            <w:r w:rsidRPr="004A524D">
              <w:rPr>
                <w:rStyle w:val="Hipercze"/>
                <w:rFonts w:cs="Times New Roman"/>
                <w:noProof/>
                <w:szCs w:val="24"/>
              </w:rPr>
              <w:t>Rozdział 3 Pion obsługi podatnika (SZNO)</w:t>
            </w:r>
            <w:r w:rsidRPr="004A524D">
              <w:rPr>
                <w:rFonts w:cs="Times New Roman"/>
                <w:noProof/>
                <w:webHidden/>
                <w:szCs w:val="24"/>
              </w:rPr>
              <w:tab/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4A524D">
              <w:rPr>
                <w:rFonts w:cs="Times New Roman"/>
                <w:noProof/>
                <w:webHidden/>
                <w:szCs w:val="24"/>
              </w:rPr>
              <w:instrText xml:space="preserve"> PAGEREF _Toc195095485 \h </w:instrText>
            </w:r>
            <w:r w:rsidRPr="004A524D">
              <w:rPr>
                <w:rFonts w:cs="Times New Roman"/>
                <w:noProof/>
                <w:webHidden/>
                <w:szCs w:val="24"/>
              </w:rPr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1903B6">
              <w:rPr>
                <w:rFonts w:cs="Times New Roman"/>
                <w:noProof/>
                <w:webHidden/>
                <w:szCs w:val="24"/>
              </w:rPr>
              <w:t>11</w:t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39A0D7D8" w14:textId="6ACD585E" w:rsidR="004A524D" w:rsidRPr="004A524D" w:rsidRDefault="004A524D">
          <w:pPr>
            <w:pStyle w:val="Spistreci2"/>
            <w:tabs>
              <w:tab w:val="right" w:leader="dot" w:pos="9044"/>
            </w:tabs>
            <w:rPr>
              <w:rFonts w:eastAsiaTheme="minorEastAsia" w:cs="Times New Roman"/>
              <w:noProof/>
              <w:szCs w:val="24"/>
            </w:rPr>
          </w:pPr>
          <w:hyperlink w:anchor="_Toc195095486" w:history="1">
            <w:r w:rsidRPr="004A524D">
              <w:rPr>
                <w:rStyle w:val="Hipercze"/>
                <w:rFonts w:cs="Times New Roman"/>
                <w:noProof/>
                <w:szCs w:val="24"/>
              </w:rPr>
              <w:t>Rozdział 4 Pion orzecznictwa (SZNP)</w:t>
            </w:r>
            <w:r w:rsidRPr="004A524D">
              <w:rPr>
                <w:rFonts w:cs="Times New Roman"/>
                <w:noProof/>
                <w:webHidden/>
                <w:szCs w:val="24"/>
              </w:rPr>
              <w:tab/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4A524D">
              <w:rPr>
                <w:rFonts w:cs="Times New Roman"/>
                <w:noProof/>
                <w:webHidden/>
                <w:szCs w:val="24"/>
              </w:rPr>
              <w:instrText xml:space="preserve"> PAGEREF _Toc195095486 \h </w:instrText>
            </w:r>
            <w:r w:rsidRPr="004A524D">
              <w:rPr>
                <w:rFonts w:cs="Times New Roman"/>
                <w:noProof/>
                <w:webHidden/>
                <w:szCs w:val="24"/>
              </w:rPr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1903B6">
              <w:rPr>
                <w:rFonts w:cs="Times New Roman"/>
                <w:noProof/>
                <w:webHidden/>
                <w:szCs w:val="24"/>
              </w:rPr>
              <w:t>13</w:t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6A853A21" w14:textId="14F77500" w:rsidR="004A524D" w:rsidRPr="004A524D" w:rsidRDefault="004A524D">
          <w:pPr>
            <w:pStyle w:val="Spistreci2"/>
            <w:tabs>
              <w:tab w:val="right" w:leader="dot" w:pos="9044"/>
            </w:tabs>
            <w:rPr>
              <w:rFonts w:eastAsiaTheme="minorEastAsia" w:cs="Times New Roman"/>
              <w:noProof/>
              <w:szCs w:val="24"/>
            </w:rPr>
          </w:pPr>
          <w:hyperlink w:anchor="_Toc195095487" w:history="1">
            <w:r w:rsidRPr="004A524D">
              <w:rPr>
                <w:rStyle w:val="Hipercze"/>
                <w:rFonts w:cs="Times New Roman"/>
                <w:noProof/>
                <w:szCs w:val="24"/>
              </w:rPr>
              <w:t>Rozdział 5 Pion poboru i egzekucji (SZNE)</w:t>
            </w:r>
            <w:r w:rsidRPr="004A524D">
              <w:rPr>
                <w:rFonts w:cs="Times New Roman"/>
                <w:noProof/>
                <w:webHidden/>
                <w:szCs w:val="24"/>
              </w:rPr>
              <w:tab/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4A524D">
              <w:rPr>
                <w:rFonts w:cs="Times New Roman"/>
                <w:noProof/>
                <w:webHidden/>
                <w:szCs w:val="24"/>
              </w:rPr>
              <w:instrText xml:space="preserve"> PAGEREF _Toc195095487 \h </w:instrText>
            </w:r>
            <w:r w:rsidRPr="004A524D">
              <w:rPr>
                <w:rFonts w:cs="Times New Roman"/>
                <w:noProof/>
                <w:webHidden/>
                <w:szCs w:val="24"/>
              </w:rPr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1903B6">
              <w:rPr>
                <w:rFonts w:cs="Times New Roman"/>
                <w:noProof/>
                <w:webHidden/>
                <w:szCs w:val="24"/>
              </w:rPr>
              <w:t>14</w:t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1413FAD4" w14:textId="4384234B" w:rsidR="004A524D" w:rsidRPr="004A524D" w:rsidRDefault="004A524D">
          <w:pPr>
            <w:pStyle w:val="Spistreci2"/>
            <w:tabs>
              <w:tab w:val="right" w:leader="dot" w:pos="9044"/>
            </w:tabs>
            <w:rPr>
              <w:rFonts w:eastAsiaTheme="minorEastAsia" w:cs="Times New Roman"/>
              <w:noProof/>
              <w:szCs w:val="24"/>
            </w:rPr>
          </w:pPr>
          <w:hyperlink w:anchor="_Toc195095488" w:history="1">
            <w:r w:rsidRPr="004A524D">
              <w:rPr>
                <w:rStyle w:val="Hipercze"/>
                <w:rFonts w:cs="Times New Roman"/>
                <w:noProof/>
                <w:szCs w:val="24"/>
              </w:rPr>
              <w:t>Rozdział 6 Pion kontroli (SZNK)</w:t>
            </w:r>
            <w:r w:rsidRPr="004A524D">
              <w:rPr>
                <w:rFonts w:cs="Times New Roman"/>
                <w:noProof/>
                <w:webHidden/>
                <w:szCs w:val="24"/>
              </w:rPr>
              <w:tab/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4A524D">
              <w:rPr>
                <w:rFonts w:cs="Times New Roman"/>
                <w:noProof/>
                <w:webHidden/>
                <w:szCs w:val="24"/>
              </w:rPr>
              <w:instrText xml:space="preserve"> PAGEREF _Toc195095488 \h </w:instrText>
            </w:r>
            <w:r w:rsidRPr="004A524D">
              <w:rPr>
                <w:rFonts w:cs="Times New Roman"/>
                <w:noProof/>
                <w:webHidden/>
                <w:szCs w:val="24"/>
              </w:rPr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1903B6">
              <w:rPr>
                <w:rFonts w:cs="Times New Roman"/>
                <w:noProof/>
                <w:webHidden/>
                <w:szCs w:val="24"/>
              </w:rPr>
              <w:t>18</w:t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5D8A4DA3" w14:textId="3615998B" w:rsidR="004A524D" w:rsidRPr="004A524D" w:rsidRDefault="004A524D">
          <w:pPr>
            <w:pStyle w:val="Spistreci1"/>
            <w:tabs>
              <w:tab w:val="right" w:leader="dot" w:pos="9044"/>
            </w:tabs>
            <w:rPr>
              <w:rFonts w:eastAsiaTheme="minorEastAsia" w:cs="Times New Roman"/>
              <w:noProof/>
              <w:szCs w:val="24"/>
            </w:rPr>
          </w:pPr>
          <w:hyperlink w:anchor="_Toc195095489" w:history="1">
            <w:r w:rsidRPr="004A524D">
              <w:rPr>
                <w:rStyle w:val="Hipercze"/>
                <w:rFonts w:cs="Times New Roman"/>
                <w:noProof/>
                <w:szCs w:val="24"/>
              </w:rPr>
              <w:t>DZIAŁ VI ZASADY ORGANIZACJI PRACY URZĘDU SKARBOWEGO</w:t>
            </w:r>
            <w:r w:rsidRPr="004A524D">
              <w:rPr>
                <w:rFonts w:cs="Times New Roman"/>
                <w:noProof/>
                <w:webHidden/>
                <w:szCs w:val="24"/>
              </w:rPr>
              <w:tab/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4A524D">
              <w:rPr>
                <w:rFonts w:cs="Times New Roman"/>
                <w:noProof/>
                <w:webHidden/>
                <w:szCs w:val="24"/>
              </w:rPr>
              <w:instrText xml:space="preserve"> PAGEREF _Toc195095489 \h </w:instrText>
            </w:r>
            <w:r w:rsidRPr="004A524D">
              <w:rPr>
                <w:rFonts w:cs="Times New Roman"/>
                <w:noProof/>
                <w:webHidden/>
                <w:szCs w:val="24"/>
              </w:rPr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1903B6">
              <w:rPr>
                <w:rFonts w:cs="Times New Roman"/>
                <w:noProof/>
                <w:webHidden/>
                <w:szCs w:val="24"/>
              </w:rPr>
              <w:t>20</w:t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1DD15004" w14:textId="01FDBAFE" w:rsidR="004A524D" w:rsidRPr="004A524D" w:rsidRDefault="004A524D">
          <w:pPr>
            <w:pStyle w:val="Spistreci1"/>
            <w:tabs>
              <w:tab w:val="right" w:leader="dot" w:pos="9044"/>
            </w:tabs>
            <w:rPr>
              <w:rFonts w:eastAsiaTheme="minorEastAsia" w:cs="Times New Roman"/>
              <w:noProof/>
              <w:szCs w:val="24"/>
            </w:rPr>
          </w:pPr>
          <w:hyperlink w:anchor="_Toc195095490" w:history="1">
            <w:r w:rsidRPr="004A524D">
              <w:rPr>
                <w:rStyle w:val="Hipercze"/>
                <w:rFonts w:cs="Times New Roman"/>
                <w:noProof/>
                <w:szCs w:val="24"/>
              </w:rPr>
              <w:t>DZIAŁ VII ZAKRES NADZORU SPRAWOWANEGO PRZEZ KIEROWNICTWO URZĘDU SKARBOWEGO</w:t>
            </w:r>
            <w:r w:rsidRPr="004A524D">
              <w:rPr>
                <w:rFonts w:cs="Times New Roman"/>
                <w:noProof/>
                <w:webHidden/>
                <w:szCs w:val="24"/>
              </w:rPr>
              <w:tab/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4A524D">
              <w:rPr>
                <w:rFonts w:cs="Times New Roman"/>
                <w:noProof/>
                <w:webHidden/>
                <w:szCs w:val="24"/>
              </w:rPr>
              <w:instrText xml:space="preserve"> PAGEREF _Toc195095490 \h </w:instrText>
            </w:r>
            <w:r w:rsidRPr="004A524D">
              <w:rPr>
                <w:rFonts w:cs="Times New Roman"/>
                <w:noProof/>
                <w:webHidden/>
                <w:szCs w:val="24"/>
              </w:rPr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1903B6">
              <w:rPr>
                <w:rFonts w:cs="Times New Roman"/>
                <w:noProof/>
                <w:webHidden/>
                <w:szCs w:val="24"/>
              </w:rPr>
              <w:t>24</w:t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01F76F37" w14:textId="2E9F7238" w:rsidR="004A524D" w:rsidRPr="004A524D" w:rsidRDefault="004A524D">
          <w:pPr>
            <w:pStyle w:val="Spistreci1"/>
            <w:tabs>
              <w:tab w:val="right" w:leader="dot" w:pos="9044"/>
            </w:tabs>
            <w:rPr>
              <w:rFonts w:eastAsiaTheme="minorEastAsia" w:cs="Times New Roman"/>
              <w:noProof/>
              <w:szCs w:val="24"/>
            </w:rPr>
          </w:pPr>
          <w:hyperlink w:anchor="_Toc195095491" w:history="1">
            <w:r w:rsidRPr="004A524D">
              <w:rPr>
                <w:rStyle w:val="Hipercze"/>
                <w:rFonts w:cs="Times New Roman"/>
                <w:noProof/>
                <w:szCs w:val="24"/>
              </w:rPr>
              <w:t>DZIAŁ VIII ZAKRES STAŁYCH UPRAWNIEŃ PRACOWNIKÓW DO WYDAWANIA DECYZJI, PODPISYWANIA PISM I WYRAŻANIA OPINII W OKREŚLONYCH SPRAWACH</w:t>
            </w:r>
            <w:r w:rsidRPr="004A524D">
              <w:rPr>
                <w:rFonts w:cs="Times New Roman"/>
                <w:noProof/>
                <w:webHidden/>
                <w:szCs w:val="24"/>
              </w:rPr>
              <w:tab/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4A524D">
              <w:rPr>
                <w:rFonts w:cs="Times New Roman"/>
                <w:noProof/>
                <w:webHidden/>
                <w:szCs w:val="24"/>
              </w:rPr>
              <w:instrText xml:space="preserve"> PAGEREF _Toc195095491 \h </w:instrText>
            </w:r>
            <w:r w:rsidRPr="004A524D">
              <w:rPr>
                <w:rFonts w:cs="Times New Roman"/>
                <w:noProof/>
                <w:webHidden/>
                <w:szCs w:val="24"/>
              </w:rPr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1903B6">
              <w:rPr>
                <w:rFonts w:cs="Times New Roman"/>
                <w:noProof/>
                <w:webHidden/>
                <w:szCs w:val="24"/>
              </w:rPr>
              <w:t>25</w:t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0C724895" w14:textId="76184A3F" w:rsidR="004A524D" w:rsidRPr="004A524D" w:rsidRDefault="004A524D">
          <w:pPr>
            <w:pStyle w:val="Spistreci1"/>
            <w:tabs>
              <w:tab w:val="right" w:leader="dot" w:pos="9044"/>
            </w:tabs>
            <w:rPr>
              <w:rFonts w:eastAsiaTheme="minorEastAsia" w:cs="Times New Roman"/>
              <w:noProof/>
              <w:szCs w:val="24"/>
            </w:rPr>
          </w:pPr>
          <w:hyperlink w:anchor="_Toc195095492" w:history="1">
            <w:r w:rsidRPr="004A524D">
              <w:rPr>
                <w:rStyle w:val="Hipercze"/>
                <w:rFonts w:cs="Times New Roman"/>
                <w:noProof/>
                <w:szCs w:val="24"/>
              </w:rPr>
              <w:t>DZIAŁ IX ZAKRES UPOWAŻNIEŃ NACZELNIKA URZĘDU SKARBOWEGO DO WYKONYWANIA ZADAŃ Z ZAKRESU SPRAW PRACOWNICZYCH W STOSUNKU DO OBSŁUGUJĄCYCH GO PRACOWNIKÓW ŚWIADCZĄCYCH PRACĘ W KOMÓRKACH ORGANIZACYJNYCH URZĘDU SKARBOWEGO</w:t>
            </w:r>
            <w:r w:rsidRPr="004A524D">
              <w:rPr>
                <w:rFonts w:cs="Times New Roman"/>
                <w:noProof/>
                <w:webHidden/>
                <w:szCs w:val="24"/>
              </w:rPr>
              <w:tab/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4A524D">
              <w:rPr>
                <w:rFonts w:cs="Times New Roman"/>
                <w:noProof/>
                <w:webHidden/>
                <w:szCs w:val="24"/>
              </w:rPr>
              <w:instrText xml:space="preserve"> PAGEREF _Toc195095492 \h </w:instrText>
            </w:r>
            <w:r w:rsidRPr="004A524D">
              <w:rPr>
                <w:rFonts w:cs="Times New Roman"/>
                <w:noProof/>
                <w:webHidden/>
                <w:szCs w:val="24"/>
              </w:rPr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1903B6">
              <w:rPr>
                <w:rFonts w:cs="Times New Roman"/>
                <w:noProof/>
                <w:webHidden/>
                <w:szCs w:val="24"/>
              </w:rPr>
              <w:t>28</w:t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17572711" w14:textId="258061CB" w:rsidR="004A524D" w:rsidRPr="004A524D" w:rsidRDefault="004A524D">
          <w:pPr>
            <w:pStyle w:val="Spistreci1"/>
            <w:tabs>
              <w:tab w:val="right" w:leader="dot" w:pos="9044"/>
            </w:tabs>
            <w:rPr>
              <w:rFonts w:eastAsiaTheme="minorEastAsia" w:cs="Times New Roman"/>
              <w:noProof/>
              <w:szCs w:val="24"/>
            </w:rPr>
          </w:pPr>
          <w:hyperlink w:anchor="_Toc195095493" w:history="1">
            <w:r w:rsidRPr="004A524D">
              <w:rPr>
                <w:rStyle w:val="Hipercze"/>
                <w:rFonts w:cs="Times New Roman"/>
                <w:noProof/>
                <w:szCs w:val="24"/>
              </w:rPr>
              <w:t>DZIAŁ X POSTANOWIENIA KOŃCOWE</w:t>
            </w:r>
            <w:r w:rsidRPr="004A524D">
              <w:rPr>
                <w:rFonts w:cs="Times New Roman"/>
                <w:noProof/>
                <w:webHidden/>
                <w:szCs w:val="24"/>
              </w:rPr>
              <w:tab/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4A524D">
              <w:rPr>
                <w:rFonts w:cs="Times New Roman"/>
                <w:noProof/>
                <w:webHidden/>
                <w:szCs w:val="24"/>
              </w:rPr>
              <w:instrText xml:space="preserve"> PAGEREF _Toc195095493 \h </w:instrText>
            </w:r>
            <w:r w:rsidRPr="004A524D">
              <w:rPr>
                <w:rFonts w:cs="Times New Roman"/>
                <w:noProof/>
                <w:webHidden/>
                <w:szCs w:val="24"/>
              </w:rPr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1903B6">
              <w:rPr>
                <w:rFonts w:cs="Times New Roman"/>
                <w:noProof/>
                <w:webHidden/>
                <w:szCs w:val="24"/>
              </w:rPr>
              <w:t>29</w:t>
            </w:r>
            <w:r w:rsidRPr="004A524D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058284B9" w14:textId="77777777" w:rsidR="002302F4" w:rsidRDefault="002302F4">
          <w:r w:rsidRPr="004A524D">
            <w:rPr>
              <w:rFonts w:cs="Times New Roman"/>
              <w:bCs/>
              <w:szCs w:val="24"/>
            </w:rPr>
            <w:fldChar w:fldCharType="end"/>
          </w:r>
        </w:p>
      </w:sdtContent>
    </w:sdt>
    <w:p w14:paraId="7B2A515B" w14:textId="77777777" w:rsidR="00973A05" w:rsidRPr="001C1213" w:rsidRDefault="00DA19AE" w:rsidP="00CB2FF0">
      <w:pPr>
        <w:pStyle w:val="Nagwek1"/>
        <w:spacing w:before="120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br w:type="column"/>
      </w:r>
      <w:bookmarkStart w:id="3" w:name="_Toc195095478"/>
      <w:r w:rsidR="00716CEC" w:rsidRPr="00755610">
        <w:rPr>
          <w:rFonts w:ascii="Times New Roman" w:hAnsi="Times New Roman"/>
          <w:b w:val="0"/>
          <w:color w:val="auto"/>
          <w:sz w:val="24"/>
          <w:szCs w:val="24"/>
        </w:rPr>
        <w:lastRenderedPageBreak/>
        <w:t>DZIAŁ I</w:t>
      </w:r>
      <w:bookmarkEnd w:id="0"/>
      <w:bookmarkEnd w:id="1"/>
      <w:r w:rsidR="00416B7B">
        <w:rPr>
          <w:rFonts w:ascii="Times New Roman" w:hAnsi="Times New Roman"/>
          <w:b w:val="0"/>
          <w:color w:val="auto"/>
          <w:sz w:val="24"/>
          <w:szCs w:val="24"/>
        </w:rPr>
        <w:br/>
      </w:r>
      <w:r w:rsidR="00716CEC" w:rsidRPr="001C1213">
        <w:rPr>
          <w:rFonts w:ascii="Times New Roman" w:hAnsi="Times New Roman"/>
          <w:color w:val="auto"/>
          <w:sz w:val="24"/>
          <w:szCs w:val="24"/>
        </w:rPr>
        <w:t>POSTANOWIENIA OGÓLNE</w:t>
      </w:r>
      <w:bookmarkEnd w:id="3"/>
    </w:p>
    <w:p w14:paraId="218015B2" w14:textId="77777777" w:rsidR="00973A05" w:rsidRDefault="00716CEC" w:rsidP="00912351">
      <w:pPr>
        <w:pStyle w:val="USTustnpkodeksu"/>
        <w:ind w:firstLine="0"/>
      </w:pPr>
      <w:r>
        <w:rPr>
          <w:b/>
        </w:rPr>
        <w:t>§ 1</w:t>
      </w:r>
      <w:r>
        <w:t>.</w:t>
      </w:r>
      <w:r>
        <w:tab/>
      </w:r>
      <w:r>
        <w:rPr>
          <w:rFonts w:ascii="Times New Roman" w:hAnsi="Times New Roman" w:cs="Times New Roman"/>
        </w:rPr>
        <w:t>Regulamin organizacyjny określa:</w:t>
      </w:r>
    </w:p>
    <w:p w14:paraId="49CD12AC" w14:textId="77777777" w:rsidR="00973A05" w:rsidRDefault="00716CEC" w:rsidP="00912351">
      <w:pPr>
        <w:pStyle w:val="Akapitzlist"/>
        <w:numPr>
          <w:ilvl w:val="0"/>
          <w:numId w:val="1"/>
        </w:numPr>
        <w:ind w:left="284" w:hanging="284"/>
      </w:pPr>
      <w:r>
        <w:t>strukturę organizacyjną Drugiego Urzędu Skarbowego w Bydgoszczy;</w:t>
      </w:r>
    </w:p>
    <w:p w14:paraId="5B52357D" w14:textId="77777777" w:rsidR="00973A05" w:rsidRDefault="00716CEC" w:rsidP="00912351">
      <w:pPr>
        <w:pStyle w:val="Akapitzlist"/>
        <w:numPr>
          <w:ilvl w:val="0"/>
          <w:numId w:val="1"/>
        </w:numPr>
        <w:ind w:left="284" w:hanging="284"/>
      </w:pPr>
      <w:r>
        <w:t>zakres zadań komórek organizacyjnych;</w:t>
      </w:r>
    </w:p>
    <w:p w14:paraId="7BDAD08D" w14:textId="77777777" w:rsidR="00973A05" w:rsidRDefault="00716CEC" w:rsidP="00912351">
      <w:pPr>
        <w:pStyle w:val="Akapitzlist"/>
        <w:numPr>
          <w:ilvl w:val="0"/>
          <w:numId w:val="1"/>
        </w:numPr>
        <w:ind w:left="284" w:hanging="284"/>
      </w:pPr>
      <w:r>
        <w:t>zasady organizacji pracy Drugiego Urzędu Skarbowego w Bydgoszczy;</w:t>
      </w:r>
    </w:p>
    <w:p w14:paraId="147FB0C1" w14:textId="77777777" w:rsidR="00973A05" w:rsidRDefault="00716CEC" w:rsidP="00912351">
      <w:pPr>
        <w:pStyle w:val="Akapitzlist"/>
        <w:numPr>
          <w:ilvl w:val="0"/>
          <w:numId w:val="1"/>
        </w:numPr>
        <w:ind w:left="284" w:hanging="284"/>
      </w:pPr>
      <w:r>
        <w:t>zakres nadzoru sprawowanego przez Naczelnika Urzędu Skarbowego i jego zastępców oraz zakresy stałych uprawnień - zastępców Naczelnika Urzędu Skarbowego, kierowników komórek organizacyjnych i inny</w:t>
      </w:r>
      <w:r w:rsidR="00CF6D76">
        <w:t>ch pracowników zatrudnionych na </w:t>
      </w:r>
      <w:r>
        <w:t>stanowiskach samodzielnych - do wydawania decyzji, podpisywania pism i wyrażania stanowiska w określonych sprawach;</w:t>
      </w:r>
    </w:p>
    <w:p w14:paraId="01AC9596" w14:textId="77777777" w:rsidR="00973A05" w:rsidRDefault="00716CEC" w:rsidP="00912351">
      <w:pPr>
        <w:pStyle w:val="Akapitzlist"/>
        <w:numPr>
          <w:ilvl w:val="0"/>
          <w:numId w:val="1"/>
        </w:numPr>
        <w:ind w:left="284" w:hanging="284"/>
      </w:pPr>
      <w:r>
        <w:t>zakres upoważnień Naczelnika Urzędu Skarbowego do wykonywania zadań z zakresu spraw pracowniczych w stosunku do obsługujących go pracowników świadczących pracę w komórkach organizacyjnych Urzędu Skarbowego.</w:t>
      </w:r>
    </w:p>
    <w:p w14:paraId="54F35B2E" w14:textId="77777777" w:rsidR="00973A05" w:rsidRDefault="00716CEC" w:rsidP="00912351">
      <w:pPr>
        <w:pStyle w:val="USTustnpkodeksu"/>
        <w:ind w:firstLine="0"/>
      </w:pPr>
      <w:r>
        <w:rPr>
          <w:b/>
        </w:rPr>
        <w:t>§ 2.</w:t>
      </w:r>
      <w:r>
        <w:tab/>
        <w:t xml:space="preserve">Ilekroć w Regulaminie organizacyjnym jest mowa o: </w:t>
      </w:r>
    </w:p>
    <w:p w14:paraId="16FDDCB1" w14:textId="77777777" w:rsidR="00973A05" w:rsidRDefault="00716CEC" w:rsidP="00912351">
      <w:pPr>
        <w:pStyle w:val="Akapitzlist"/>
        <w:numPr>
          <w:ilvl w:val="0"/>
          <w:numId w:val="2"/>
        </w:numPr>
        <w:ind w:left="284" w:hanging="284"/>
      </w:pPr>
      <w:r>
        <w:t>Naczelniku Urzędu Skarbowego – należy przez to rozumieć Naczelnika Drugiego Urzędu Skarbowego w Bydgoszczy;</w:t>
      </w:r>
    </w:p>
    <w:p w14:paraId="240828C7" w14:textId="77777777" w:rsidR="00973A05" w:rsidRDefault="00716CEC" w:rsidP="00912351">
      <w:pPr>
        <w:pStyle w:val="Akapitzlist"/>
        <w:numPr>
          <w:ilvl w:val="0"/>
          <w:numId w:val="2"/>
        </w:numPr>
        <w:ind w:left="284" w:hanging="284"/>
      </w:pPr>
      <w:r>
        <w:t>Urzędzie Skarbowym – należy przez to rozumieć Drugi Urząd Skarbowy w Bydgoszczy;</w:t>
      </w:r>
    </w:p>
    <w:p w14:paraId="68110FCA" w14:textId="77777777" w:rsidR="00973A05" w:rsidRDefault="00716CEC" w:rsidP="00912351">
      <w:pPr>
        <w:pStyle w:val="Akapitzlist"/>
        <w:numPr>
          <w:ilvl w:val="0"/>
          <w:numId w:val="2"/>
        </w:numPr>
        <w:ind w:left="284" w:hanging="284"/>
      </w:pPr>
      <w:r>
        <w:t>Dyrektorze - należy przez to rozumieć Dyrektora Izby Administracji Skarbowej w Bydgoszczy;</w:t>
      </w:r>
    </w:p>
    <w:p w14:paraId="7197ACBE" w14:textId="77777777" w:rsidR="00973A05" w:rsidRDefault="00716CEC" w:rsidP="00912351">
      <w:pPr>
        <w:pStyle w:val="Akapitzlist"/>
        <w:numPr>
          <w:ilvl w:val="0"/>
          <w:numId w:val="2"/>
        </w:numPr>
        <w:ind w:left="284" w:hanging="284"/>
      </w:pPr>
      <w:r>
        <w:t>Izbie Administracji Skarbowej – należy przez to rozumieć</w:t>
      </w:r>
      <w:r w:rsidR="00B31317">
        <w:t xml:space="preserve"> Izbę Administracji Skarbowej w </w:t>
      </w:r>
      <w:r>
        <w:t>Bydgoszczy;</w:t>
      </w:r>
    </w:p>
    <w:p w14:paraId="62CAF899" w14:textId="77777777" w:rsidR="00973A05" w:rsidRDefault="00716CEC" w:rsidP="00912351">
      <w:pPr>
        <w:pStyle w:val="Akapitzlist"/>
        <w:numPr>
          <w:ilvl w:val="0"/>
          <w:numId w:val="2"/>
        </w:numPr>
        <w:ind w:left="284" w:hanging="284"/>
      </w:pPr>
      <w:r>
        <w:t>komórkach organizacyjnych – należy przez to rozumieć: działy, referaty oraz wieloosobowe stanowiska wchodzące w skład Urzędu Skarbowego;</w:t>
      </w:r>
    </w:p>
    <w:p w14:paraId="1FAFDDED" w14:textId="77777777" w:rsidR="00973A05" w:rsidRDefault="00716CEC" w:rsidP="00912351">
      <w:pPr>
        <w:pStyle w:val="Akapitzlist"/>
        <w:numPr>
          <w:ilvl w:val="0"/>
          <w:numId w:val="2"/>
        </w:numPr>
        <w:ind w:left="284" w:hanging="284"/>
      </w:pPr>
      <w:r>
        <w:t xml:space="preserve">kierownikach komórek organizacyjnych – należy przez to rozumieć: kierowników </w:t>
      </w:r>
      <w:r w:rsidR="009061A9">
        <w:t>d</w:t>
      </w:r>
      <w:r>
        <w:t>ziałów, kierowników referatów oraz kierującyc</w:t>
      </w:r>
      <w:r w:rsidR="00CF6D76">
        <w:t xml:space="preserve">h wieloosobowymi stanowiskami </w:t>
      </w:r>
      <w:r w:rsidR="009061A9">
        <w:t>w</w:t>
      </w:r>
      <w:r w:rsidR="00CF6D76">
        <w:t> </w:t>
      </w:r>
      <w:r>
        <w:t xml:space="preserve">Urzędzie Skarbowym; </w:t>
      </w:r>
    </w:p>
    <w:p w14:paraId="38E1867E" w14:textId="77777777" w:rsidR="00973A05" w:rsidRDefault="00716CEC" w:rsidP="00912351">
      <w:pPr>
        <w:pStyle w:val="Akapitzlist"/>
        <w:numPr>
          <w:ilvl w:val="0"/>
          <w:numId w:val="2"/>
        </w:numPr>
        <w:ind w:left="284" w:hanging="284"/>
      </w:pPr>
      <w:r>
        <w:t>pracowniku - należy przez to rozumieć pracownika Izby Administracji Skarbowej obsługującego Naczelnika Urzędu Skarbowego;</w:t>
      </w:r>
    </w:p>
    <w:p w14:paraId="3EF16EDC" w14:textId="5B53F6AB" w:rsidR="00973A05" w:rsidRPr="00E71479" w:rsidRDefault="00716CEC" w:rsidP="00912351">
      <w:pPr>
        <w:pStyle w:val="Akapitzlist"/>
        <w:numPr>
          <w:ilvl w:val="0"/>
          <w:numId w:val="2"/>
        </w:numPr>
        <w:ind w:left="284" w:hanging="284"/>
      </w:pPr>
      <w:r w:rsidRPr="00E71479">
        <w:t>ustawie o KAS – ustawie z dnia 16 listopada 2016 r. o Krajowej Administracji Skarbowej (</w:t>
      </w:r>
      <w:proofErr w:type="spellStart"/>
      <w:r w:rsidRPr="00E71479">
        <w:t>t.j</w:t>
      </w:r>
      <w:proofErr w:type="spellEnd"/>
      <w:r w:rsidRPr="00E71479">
        <w:t>. Dz. U. z 202</w:t>
      </w:r>
      <w:r w:rsidR="00626CEE" w:rsidRPr="00E71479">
        <w:t>5</w:t>
      </w:r>
      <w:r w:rsidRPr="00E71479">
        <w:t xml:space="preserve">r. poz. </w:t>
      </w:r>
      <w:r w:rsidR="00626CEE" w:rsidRPr="00E71479">
        <w:t>1131</w:t>
      </w:r>
      <w:r w:rsidRPr="00E71479">
        <w:t xml:space="preserve"> ze zm.);</w:t>
      </w:r>
    </w:p>
    <w:p w14:paraId="4F36B4A7" w14:textId="0E5F9E82" w:rsidR="00973A05" w:rsidRDefault="00716CEC" w:rsidP="00912351">
      <w:pPr>
        <w:pStyle w:val="Akapitzlist"/>
        <w:numPr>
          <w:ilvl w:val="0"/>
          <w:numId w:val="2"/>
        </w:numPr>
        <w:ind w:left="284" w:hanging="284"/>
      </w:pPr>
      <w:r>
        <w:t xml:space="preserve">statucie – należy przez to rozumieć statut urzędu skarbowego stanowiący załącznik nr </w:t>
      </w:r>
      <w:r w:rsidR="00054AE8">
        <w:t>7</w:t>
      </w:r>
      <w:r w:rsidR="009061A9">
        <w:t xml:space="preserve"> do </w:t>
      </w:r>
      <w:r>
        <w:t xml:space="preserve">zarządzenia Ministra Finansów z dnia </w:t>
      </w:r>
      <w:r w:rsidR="009B6DB3">
        <w:t>13</w:t>
      </w:r>
      <w:r>
        <w:t xml:space="preserve"> </w:t>
      </w:r>
      <w:r w:rsidR="00054AE8">
        <w:t>marca</w:t>
      </w:r>
      <w:r>
        <w:t xml:space="preserve"> 20</w:t>
      </w:r>
      <w:r w:rsidR="00054AE8">
        <w:t>25</w:t>
      </w:r>
      <w:r>
        <w:t xml:space="preserve"> r. w sprawie organizacji Krajowej </w:t>
      </w:r>
      <w:r>
        <w:lastRenderedPageBreak/>
        <w:t>Informacji Skarbowej, izby administracji skarbowej, urzędu skarbowego, urzędu celno-</w:t>
      </w:r>
      <w:r w:rsidRPr="00BD39F1">
        <w:t>skarbowego i Krajowej Szkoły Skarbowości oraz nadania im statutów (Dz. Urz. Min.</w:t>
      </w:r>
      <w:r w:rsidR="00FC589C" w:rsidRPr="00BD39F1">
        <w:t xml:space="preserve"> </w:t>
      </w:r>
      <w:r w:rsidR="008320A5" w:rsidRPr="00BD39F1">
        <w:t>MF</w:t>
      </w:r>
      <w:r w:rsidR="00163F8A" w:rsidRPr="00BD39F1">
        <w:t xml:space="preserve"> z </w:t>
      </w:r>
      <w:r w:rsidRPr="00BD39F1">
        <w:t>202</w:t>
      </w:r>
      <w:r w:rsidR="00054AE8">
        <w:t>5</w:t>
      </w:r>
      <w:r w:rsidRPr="00BD39F1">
        <w:t xml:space="preserve"> r. poz.</w:t>
      </w:r>
      <w:r w:rsidR="00054AE8">
        <w:t xml:space="preserve"> </w:t>
      </w:r>
      <w:r w:rsidRPr="00E71479">
        <w:t>1</w:t>
      </w:r>
      <w:r w:rsidR="00054AE8" w:rsidRPr="00E71479">
        <w:t>9</w:t>
      </w:r>
      <w:r w:rsidR="009F3ADB" w:rsidRPr="00E71479">
        <w:t xml:space="preserve"> ze zm.</w:t>
      </w:r>
      <w:r w:rsidR="004852B2" w:rsidRPr="00E71479">
        <w:t>);</w:t>
      </w:r>
    </w:p>
    <w:p w14:paraId="00BD567E" w14:textId="77777777" w:rsidR="00973A05" w:rsidRDefault="00716CEC" w:rsidP="00DC5AD5">
      <w:pPr>
        <w:pStyle w:val="Akapitzlist"/>
        <w:numPr>
          <w:ilvl w:val="0"/>
          <w:numId w:val="2"/>
        </w:numPr>
        <w:ind w:left="284" w:hanging="284"/>
      </w:pPr>
      <w:r>
        <w:t xml:space="preserve">Krajowej Administracji Skarbowej/KAS – należy przez to rozumieć wyspecjalizowaną administrację rządową wykonującą zadania z zakresu realizacji dochodów z tytułu </w:t>
      </w:r>
      <w:r w:rsidR="00B900B9">
        <w:t>p</w:t>
      </w:r>
      <w:r>
        <w:t>odatków, należności celnych, opłat oraz niepodatkowych należności budżetowych, ochrony interesów Skarbu Państwa oraz ochrony obsza</w:t>
      </w:r>
      <w:r w:rsidR="00E72534">
        <w:t>ru celnego Unii Europejskiej, a </w:t>
      </w:r>
      <w:r>
        <w:t>także zapewniającą obsługę i wsparcie podatnika i płatnika w prawidłowym</w:t>
      </w:r>
      <w:r w:rsidR="00DC5AD5">
        <w:t xml:space="preserve"> </w:t>
      </w:r>
      <w:r>
        <w:t>wykonywaniu obowiązków podatkowych oraz obsł</w:t>
      </w:r>
      <w:r w:rsidR="00E72534">
        <w:t>ugę i wsparcie przedsiębiorcy w </w:t>
      </w:r>
      <w:r>
        <w:t>prawidłowym wykonywaniu obowiązków celnych;</w:t>
      </w:r>
    </w:p>
    <w:p w14:paraId="7AABE1DB" w14:textId="77777777" w:rsidR="00973A05" w:rsidRDefault="00716CEC" w:rsidP="00912351">
      <w:pPr>
        <w:pStyle w:val="Akapitzlist"/>
        <w:numPr>
          <w:ilvl w:val="0"/>
          <w:numId w:val="2"/>
        </w:numPr>
        <w:ind w:left="284" w:hanging="284"/>
      </w:pPr>
      <w:r>
        <w:t>Regulaminie - należy przez to rozumieć niniejszy Regulamin organizacyjny.</w:t>
      </w:r>
    </w:p>
    <w:p w14:paraId="2F0496B5" w14:textId="77777777" w:rsidR="00973A05" w:rsidRDefault="00973A05" w:rsidP="00912351"/>
    <w:p w14:paraId="5E165E6A" w14:textId="77777777" w:rsidR="00973A05" w:rsidRDefault="00716CEC" w:rsidP="006C287C">
      <w:pPr>
        <w:pStyle w:val="Nagwekspisutreci"/>
        <w:spacing w:line="36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4" w:name="_Toc195095479"/>
      <w:r w:rsidRPr="00755610">
        <w:rPr>
          <w:rFonts w:ascii="Times New Roman" w:hAnsi="Times New Roman"/>
          <w:color w:val="auto"/>
          <w:sz w:val="24"/>
          <w:szCs w:val="24"/>
        </w:rPr>
        <w:t>DZIAŁ II</w:t>
      </w:r>
      <w:r w:rsidR="00FB2A9B">
        <w:rPr>
          <w:rFonts w:ascii="Times New Roman" w:hAnsi="Times New Roman"/>
          <w:color w:val="auto"/>
          <w:sz w:val="24"/>
          <w:szCs w:val="24"/>
        </w:rPr>
        <w:br/>
      </w:r>
      <w:r w:rsidRPr="003167AC">
        <w:rPr>
          <w:rFonts w:ascii="Times New Roman" w:hAnsi="Times New Roman"/>
          <w:b/>
          <w:color w:val="auto"/>
          <w:sz w:val="24"/>
          <w:szCs w:val="24"/>
        </w:rPr>
        <w:t>NACZELNIK URZĘDU SKARBOWEGO</w:t>
      </w:r>
      <w:bookmarkEnd w:id="4"/>
    </w:p>
    <w:p w14:paraId="1B30FF59" w14:textId="77777777" w:rsidR="00973A05" w:rsidRDefault="00716CEC" w:rsidP="00912351">
      <w:r>
        <w:rPr>
          <w:b/>
        </w:rPr>
        <w:t>§ 3.</w:t>
      </w:r>
      <w:r>
        <w:rPr>
          <w:b/>
        </w:rPr>
        <w:tab/>
      </w:r>
      <w:r w:rsidR="00C13031" w:rsidRPr="00C13031">
        <w:t>1</w:t>
      </w:r>
      <w:r w:rsidR="00C13031">
        <w:rPr>
          <w:b/>
        </w:rPr>
        <w:t xml:space="preserve">. </w:t>
      </w:r>
      <w:r>
        <w:t>Naczelnik Urzędu Skarbowego jest organem Krajowej Administracji Skarbowej.</w:t>
      </w:r>
    </w:p>
    <w:p w14:paraId="41C0AFF4" w14:textId="77777777" w:rsidR="00C13031" w:rsidRDefault="00C13031" w:rsidP="00912351">
      <w:pPr>
        <w:pStyle w:val="Akapitzlist"/>
        <w:numPr>
          <w:ilvl w:val="0"/>
          <w:numId w:val="3"/>
        </w:numPr>
        <w:ind w:left="284" w:hanging="284"/>
      </w:pPr>
      <w:r>
        <w:t>Terytorialny zasięg działania Naczelnika Urzędu Skarbowego obejmuje:</w:t>
      </w:r>
    </w:p>
    <w:p w14:paraId="182B0D71" w14:textId="77777777" w:rsidR="00973A05" w:rsidRDefault="00716CEC" w:rsidP="00912351">
      <w:pPr>
        <w:ind w:left="284"/>
      </w:pPr>
      <w:r>
        <w:t xml:space="preserve">części miasta na prawach powiatu - Bydgoszcz, pod nazwami: </w:t>
      </w:r>
      <w:proofErr w:type="spellStart"/>
      <w:r>
        <w:t>Biedaszkowo</w:t>
      </w:r>
      <w:proofErr w:type="spellEnd"/>
      <w:r>
        <w:t xml:space="preserve">, Czersko Polskie, Glinki, </w:t>
      </w:r>
      <w:proofErr w:type="spellStart"/>
      <w:r>
        <w:t>Górzyskowo</w:t>
      </w:r>
      <w:proofErr w:type="spellEnd"/>
      <w:r>
        <w:t xml:space="preserve">, Kapuściska, </w:t>
      </w:r>
      <w:proofErr w:type="spellStart"/>
      <w:r>
        <w:t>Łęgnowo</w:t>
      </w:r>
      <w:proofErr w:type="spellEnd"/>
      <w:r>
        <w:t>, Stare Miasto łącznie z Wyspą Młyńską, Szwederowo, Wyżyny, Wzgórze Wolności. Terytorialne zasięgi działania Naczelnika Pierwszego Urzędu Skarbowego w Bydgoszczy i Naczelnika Drugiego Urzędu Skarbowego w Bydgoszczy dzieli granica wyznaczona nurtem rzeki Brdy od mostu Pomorskiego do ujścia rzeki Wisły do mostu w Fordonie.</w:t>
      </w:r>
    </w:p>
    <w:p w14:paraId="46AF6DCF" w14:textId="77777777" w:rsidR="00973A05" w:rsidRDefault="00716CEC" w:rsidP="00912351">
      <w:pPr>
        <w:pStyle w:val="Akapitzlist"/>
        <w:numPr>
          <w:ilvl w:val="0"/>
          <w:numId w:val="3"/>
        </w:numPr>
        <w:ind w:left="284" w:hanging="284"/>
      </w:pPr>
      <w:r>
        <w:t>Siedzibą Naczelnika Urzędu Skarbowego jest Bydgoszcz.</w:t>
      </w:r>
    </w:p>
    <w:p w14:paraId="53147C29" w14:textId="77777777" w:rsidR="00973A05" w:rsidRDefault="00716CEC" w:rsidP="00912351">
      <w:r>
        <w:rPr>
          <w:b/>
        </w:rPr>
        <w:t>§ 4.</w:t>
      </w:r>
      <w:r>
        <w:rPr>
          <w:b/>
        </w:rPr>
        <w:tab/>
      </w:r>
      <w:r>
        <w:t>1.</w:t>
      </w:r>
      <w:r>
        <w:tab/>
        <w:t xml:space="preserve">Do zakresu zadań Naczelnika Urzędu Skarbowego należą zadania określone w art.28 ust. 1 ustawy o KAS. </w:t>
      </w:r>
    </w:p>
    <w:p w14:paraId="53EC0231" w14:textId="77777777" w:rsidR="00973A05" w:rsidRDefault="00716CEC" w:rsidP="00912351">
      <w:pPr>
        <w:pStyle w:val="Akapitzlist"/>
        <w:numPr>
          <w:ilvl w:val="0"/>
          <w:numId w:val="4"/>
        </w:numPr>
        <w:tabs>
          <w:tab w:val="left" w:pos="284"/>
        </w:tabs>
        <w:ind w:left="284" w:hanging="284"/>
      </w:pPr>
      <w:r>
        <w:t>Organem wyższego stopnia w stosunku do Naczelnika Urzędu Skarbowego jest Dyrektor Izby Administracji Skarbowej.</w:t>
      </w:r>
    </w:p>
    <w:p w14:paraId="201CEEB7" w14:textId="77777777" w:rsidR="00973A05" w:rsidRDefault="00716CEC" w:rsidP="00912351">
      <w:pPr>
        <w:pStyle w:val="Akapitzlist"/>
        <w:numPr>
          <w:ilvl w:val="0"/>
          <w:numId w:val="4"/>
        </w:numPr>
        <w:tabs>
          <w:tab w:val="left" w:pos="284"/>
        </w:tabs>
        <w:ind w:left="284" w:hanging="284"/>
      </w:pPr>
      <w:r>
        <w:t>Naczelnik Urzędu Skarbowego odpowiada przed Dyrektorem Izby za prawidłową i terminową realizację zadań wykonywanych przez Urząd Skarbowy.</w:t>
      </w:r>
    </w:p>
    <w:p w14:paraId="10FE9EF3" w14:textId="77777777" w:rsidR="00973A05" w:rsidRDefault="00716CEC" w:rsidP="00912351">
      <w:r>
        <w:rPr>
          <w:b/>
        </w:rPr>
        <w:t>§ 5.</w:t>
      </w:r>
      <w:r>
        <w:rPr>
          <w:b/>
        </w:rPr>
        <w:tab/>
      </w:r>
      <w:r>
        <w:t>Naczelnik Urzędu Skarbowego wykonuje swoje zadania przy pomocy Urzędu Skarbowego.</w:t>
      </w:r>
    </w:p>
    <w:p w14:paraId="13249A29" w14:textId="77777777" w:rsidR="00973A05" w:rsidRDefault="00716CEC" w:rsidP="001D7673">
      <w:pPr>
        <w:pStyle w:val="Nagwekspisutreci"/>
        <w:spacing w:line="36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5" w:name="_Toc195095480"/>
      <w:r w:rsidRPr="00781593">
        <w:rPr>
          <w:rFonts w:ascii="Times New Roman" w:hAnsi="Times New Roman"/>
          <w:color w:val="auto"/>
          <w:sz w:val="24"/>
          <w:szCs w:val="24"/>
        </w:rPr>
        <w:lastRenderedPageBreak/>
        <w:t>DZIAŁ III</w:t>
      </w:r>
      <w:r w:rsidR="001D7673">
        <w:rPr>
          <w:rFonts w:ascii="Times New Roman" w:hAnsi="Times New Roman"/>
          <w:color w:val="auto"/>
          <w:sz w:val="24"/>
          <w:szCs w:val="24"/>
        </w:rPr>
        <w:br/>
      </w:r>
      <w:r w:rsidRPr="00755610">
        <w:rPr>
          <w:rFonts w:ascii="Times New Roman" w:hAnsi="Times New Roman"/>
          <w:b/>
          <w:color w:val="auto"/>
          <w:sz w:val="24"/>
          <w:szCs w:val="24"/>
        </w:rPr>
        <w:t>URZĄD SKARBOWY</w:t>
      </w:r>
      <w:bookmarkEnd w:id="5"/>
    </w:p>
    <w:p w14:paraId="7E3ACE1D" w14:textId="77777777" w:rsidR="00973A05" w:rsidRDefault="00716CEC" w:rsidP="00912351">
      <w:r>
        <w:rPr>
          <w:b/>
        </w:rPr>
        <w:t>§ 6</w:t>
      </w:r>
      <w:r>
        <w:t>.</w:t>
      </w:r>
      <w:r>
        <w:tab/>
        <w:t>1.</w:t>
      </w:r>
      <w:r>
        <w:tab/>
        <w:t>Urząd Skarbowy jest jednostką organizacyjną Krajowej Administracji Skarbowej, obsługującą Naczelnika Urzędu Skarbowego w zakresie następujących zadań:</w:t>
      </w:r>
    </w:p>
    <w:p w14:paraId="310229B8" w14:textId="77777777" w:rsidR="00973A05" w:rsidRDefault="00716CEC" w:rsidP="00912351">
      <w:pPr>
        <w:pStyle w:val="Akapitzlist"/>
        <w:numPr>
          <w:ilvl w:val="1"/>
          <w:numId w:val="5"/>
        </w:numPr>
        <w:ind w:left="284" w:hanging="284"/>
      </w:pPr>
      <w:r>
        <w:t>ustalanie, określanie, pobór podatków, opłat i niepodatkowych należności budżetowych oraz innych należności na podstawie odrębnych przepisów;</w:t>
      </w:r>
    </w:p>
    <w:p w14:paraId="3B0742FF" w14:textId="77777777" w:rsidR="00973A05" w:rsidRDefault="00716CEC" w:rsidP="00912351">
      <w:pPr>
        <w:pStyle w:val="Akapitzlist"/>
        <w:numPr>
          <w:ilvl w:val="1"/>
          <w:numId w:val="5"/>
        </w:numPr>
        <w:ind w:left="284" w:hanging="284"/>
      </w:pPr>
      <w:r>
        <w:t>pobór należności celnych oraz innych opłat, związanych z przewozem i wywozem towarów;</w:t>
      </w:r>
    </w:p>
    <w:p w14:paraId="20A21199" w14:textId="77777777" w:rsidR="00973A05" w:rsidRDefault="00716CEC" w:rsidP="00912351">
      <w:pPr>
        <w:pStyle w:val="Akapitzlist"/>
        <w:numPr>
          <w:ilvl w:val="1"/>
          <w:numId w:val="5"/>
        </w:numPr>
        <w:ind w:left="284" w:hanging="284"/>
      </w:pPr>
      <w:r>
        <w:t>wykonywanie zadań wierzyciela należności pieniężnych;</w:t>
      </w:r>
    </w:p>
    <w:p w14:paraId="0489CFB6" w14:textId="77777777" w:rsidR="00973A05" w:rsidRDefault="00716CEC" w:rsidP="00912351">
      <w:pPr>
        <w:pStyle w:val="Akapitzlist"/>
        <w:numPr>
          <w:ilvl w:val="1"/>
          <w:numId w:val="5"/>
        </w:numPr>
        <w:ind w:left="284" w:hanging="284"/>
      </w:pPr>
      <w:r>
        <w:t>wykonywanie egzekucji administracyjnej należności pieniężnych oraz wykonywanie zabezpieczenia należności pieniężnych;</w:t>
      </w:r>
    </w:p>
    <w:p w14:paraId="35F22447" w14:textId="77777777" w:rsidR="00973A05" w:rsidRDefault="00716CEC" w:rsidP="00912351">
      <w:pPr>
        <w:pStyle w:val="Akapitzlist"/>
        <w:numPr>
          <w:ilvl w:val="1"/>
          <w:numId w:val="5"/>
        </w:numPr>
        <w:ind w:left="284" w:hanging="284"/>
      </w:pPr>
      <w:r>
        <w:t>zapewnienie obsługi i wsparcia podatnika i płatnika w prawidłowym wykonywaniu obowiązków podatkowych;</w:t>
      </w:r>
    </w:p>
    <w:p w14:paraId="2566833F" w14:textId="77777777" w:rsidR="00973A05" w:rsidRDefault="00716CEC" w:rsidP="00912351">
      <w:pPr>
        <w:pStyle w:val="Akapitzlist"/>
        <w:numPr>
          <w:ilvl w:val="1"/>
          <w:numId w:val="5"/>
        </w:numPr>
        <w:ind w:left="284" w:hanging="284"/>
      </w:pPr>
      <w:r>
        <w:t>prowadzenie ewidencji podatników i płatników;</w:t>
      </w:r>
    </w:p>
    <w:p w14:paraId="68C5DE5A" w14:textId="77777777" w:rsidR="00973A05" w:rsidRDefault="00716CEC" w:rsidP="00912351">
      <w:pPr>
        <w:pStyle w:val="Akapitzlist"/>
        <w:numPr>
          <w:ilvl w:val="1"/>
          <w:numId w:val="5"/>
        </w:numPr>
        <w:ind w:left="284" w:hanging="284"/>
      </w:pPr>
      <w:r>
        <w:t>wykonywanie kontroli podatkowej oraz czynności sprawdzających, z wyjątkiem przeprowadzania kontroli podatkowej wobec podatnika, który zawarł umowę o współdziałanie, o której mowa w art. 20s Ordynacji podatkowej, w zakresie podatków objętych tą umową;</w:t>
      </w:r>
    </w:p>
    <w:p w14:paraId="09F01411" w14:textId="77777777" w:rsidR="00973A05" w:rsidRDefault="00716CEC" w:rsidP="00912351">
      <w:pPr>
        <w:pStyle w:val="Akapitzlist"/>
        <w:numPr>
          <w:ilvl w:val="1"/>
          <w:numId w:val="5"/>
        </w:numPr>
        <w:ind w:left="284" w:hanging="284"/>
      </w:pPr>
      <w:r>
        <w:t>dokonywanie nabycia sprawdzającego;</w:t>
      </w:r>
    </w:p>
    <w:p w14:paraId="5A3E7CD5" w14:textId="77777777" w:rsidR="00973A05" w:rsidRDefault="00716CEC" w:rsidP="00912351">
      <w:pPr>
        <w:pStyle w:val="Akapitzlist"/>
        <w:numPr>
          <w:ilvl w:val="1"/>
          <w:numId w:val="5"/>
        </w:numPr>
        <w:ind w:left="284" w:hanging="284"/>
      </w:pPr>
      <w:r>
        <w:t>współpraca w zakresie wymiany informacji podatkowych i finansowych z państwami członkowskimi Unii Europejskiej oraz z państwami trzecimi określonymi przepisami prawa międzynarodowego;</w:t>
      </w:r>
    </w:p>
    <w:p w14:paraId="2A47DB1C" w14:textId="77777777" w:rsidR="00973A05" w:rsidRDefault="00716CEC" w:rsidP="00912351">
      <w:pPr>
        <w:pStyle w:val="Akapitzlist"/>
        <w:numPr>
          <w:ilvl w:val="1"/>
          <w:numId w:val="5"/>
        </w:numPr>
        <w:ind w:left="284" w:hanging="284"/>
      </w:pPr>
      <w:r>
        <w:t>realizacja zadań związanych z udzielaniem pomocy państwom członkowskim Unii Europejskiej oraz państwom trzecim przy dochodzeniu podatków, należności celnych i innych należności pieniężnych oraz korzystaniem z pomocy tych państw;</w:t>
      </w:r>
    </w:p>
    <w:p w14:paraId="21AD91F2" w14:textId="77777777" w:rsidR="00973A05" w:rsidRDefault="00716CEC" w:rsidP="00912351">
      <w:pPr>
        <w:pStyle w:val="Akapitzlist"/>
        <w:numPr>
          <w:ilvl w:val="1"/>
          <w:numId w:val="5"/>
        </w:numPr>
        <w:ind w:left="284" w:hanging="284"/>
      </w:pPr>
      <w:r>
        <w:t>rozpoznawanie, wykrywanie i zwalczanie przestępstw skarbowych i wykroczeń skarbowych, zapobieganie tym przestępstwom i wykroczeniom oraz ściganie ich sprawców, w zakresie określonym w Kodeksie karnym skarbowym;</w:t>
      </w:r>
    </w:p>
    <w:p w14:paraId="1AC4C36A" w14:textId="2DB4B542" w:rsidR="00973A05" w:rsidRPr="00BD39F1" w:rsidRDefault="00716CEC" w:rsidP="00912351">
      <w:pPr>
        <w:pStyle w:val="Akapitzlist"/>
        <w:numPr>
          <w:ilvl w:val="1"/>
          <w:numId w:val="5"/>
        </w:numPr>
        <w:ind w:left="284" w:hanging="284"/>
      </w:pPr>
      <w:r>
        <w:t xml:space="preserve">rozpoznawanie, wykrywanie i zwalczanie przestępstw </w:t>
      </w:r>
      <w:r w:rsidR="004F234F">
        <w:t>określonych w ustawie z dnia 29 </w:t>
      </w:r>
      <w:r>
        <w:t>września 1994 r</w:t>
      </w:r>
      <w:r w:rsidRPr="00BD39F1">
        <w:t xml:space="preserve">. o </w:t>
      </w:r>
      <w:r w:rsidRPr="00E71479">
        <w:t>rachunkowości (</w:t>
      </w:r>
      <w:proofErr w:type="spellStart"/>
      <w:r w:rsidRPr="00E71479">
        <w:t>t.j</w:t>
      </w:r>
      <w:proofErr w:type="spellEnd"/>
      <w:r w:rsidRPr="00E71479">
        <w:t>. Dz. U. z 202</w:t>
      </w:r>
      <w:r w:rsidR="00611A8D" w:rsidRPr="00E71479">
        <w:t>6</w:t>
      </w:r>
      <w:r w:rsidRPr="00E71479">
        <w:t xml:space="preserve"> r. poz. </w:t>
      </w:r>
      <w:r w:rsidR="00611A8D" w:rsidRPr="00E71479">
        <w:t>522</w:t>
      </w:r>
      <w:r w:rsidRPr="00E71479">
        <w:t xml:space="preserve"> ze zm.), zapobieganie tym przestępstwom oraz ściganie ich sprawców;</w:t>
      </w:r>
    </w:p>
    <w:p w14:paraId="09896C76" w14:textId="7CCF5025" w:rsidR="00973A05" w:rsidRPr="00E71479" w:rsidRDefault="00716CEC" w:rsidP="00912351">
      <w:pPr>
        <w:pStyle w:val="Akapitzlist"/>
        <w:numPr>
          <w:ilvl w:val="1"/>
          <w:numId w:val="5"/>
        </w:numPr>
        <w:ind w:left="284" w:hanging="284"/>
      </w:pPr>
      <w:r w:rsidRPr="00BD39F1">
        <w:t xml:space="preserve">wykonywanie kar i środków karnych oraz wykonywanie zabezpieczenia kar i środków karnych, w zakresie określonym w ustawie z dnia 6 czerwca 1997 r. - Kodeks karny </w:t>
      </w:r>
      <w:r w:rsidRPr="00E71479">
        <w:lastRenderedPageBreak/>
        <w:t>wykonawczy (</w:t>
      </w:r>
      <w:proofErr w:type="spellStart"/>
      <w:r w:rsidRPr="00E71479">
        <w:t>t.j</w:t>
      </w:r>
      <w:proofErr w:type="spellEnd"/>
      <w:r w:rsidRPr="00E71479">
        <w:t>. Dz. U. z 202</w:t>
      </w:r>
      <w:r w:rsidR="008407E9" w:rsidRPr="00E71479">
        <w:t>5</w:t>
      </w:r>
      <w:r w:rsidRPr="00E71479">
        <w:t xml:space="preserve"> r. poz. </w:t>
      </w:r>
      <w:r w:rsidR="006D3D99">
        <w:t>911</w:t>
      </w:r>
      <w:r w:rsidRPr="00E71479">
        <w:t xml:space="preserve"> ze zm.), oraz w ustawie z dnia 10 września 1999</w:t>
      </w:r>
      <w:r w:rsidR="00AE4A45" w:rsidRPr="00E71479">
        <w:t> </w:t>
      </w:r>
      <w:r w:rsidRPr="00E71479">
        <w:t>r. Kodeksie karnym skarbowym (</w:t>
      </w:r>
      <w:proofErr w:type="spellStart"/>
      <w:r w:rsidRPr="00E71479">
        <w:t>t.j</w:t>
      </w:r>
      <w:proofErr w:type="spellEnd"/>
      <w:r w:rsidRPr="00E71479">
        <w:t xml:space="preserve">. Dz. U. z </w:t>
      </w:r>
      <w:r w:rsidR="003B2E79" w:rsidRPr="00E71479">
        <w:t>202</w:t>
      </w:r>
      <w:r w:rsidR="004A565D" w:rsidRPr="00E71479">
        <w:t>5</w:t>
      </w:r>
      <w:r w:rsidRPr="00E71479">
        <w:t xml:space="preserve"> r. poz. </w:t>
      </w:r>
      <w:r w:rsidR="004A565D" w:rsidRPr="00E71479">
        <w:t>633</w:t>
      </w:r>
      <w:r w:rsidRPr="00E71479">
        <w:t xml:space="preserve"> ze zm.);</w:t>
      </w:r>
    </w:p>
    <w:p w14:paraId="7812B21F" w14:textId="77777777" w:rsidR="00973A05" w:rsidRPr="00E71479" w:rsidRDefault="00716CEC" w:rsidP="00912351">
      <w:pPr>
        <w:pStyle w:val="Akapitzlist"/>
        <w:numPr>
          <w:ilvl w:val="1"/>
          <w:numId w:val="5"/>
        </w:numPr>
        <w:ind w:left="284" w:hanging="284"/>
      </w:pPr>
      <w:r w:rsidRPr="00E71479">
        <w:t>współdziałanie z Szefem Krajowej Administracji Sk</w:t>
      </w:r>
      <w:r w:rsidR="002A5248" w:rsidRPr="00E71479">
        <w:t>arbowej przy realizacji zadań w </w:t>
      </w:r>
      <w:r w:rsidRPr="00E71479">
        <w:t>ramach współdziałania, o którym mowa w dziale IIB Ordynacji podatkowej;</w:t>
      </w:r>
    </w:p>
    <w:p w14:paraId="00484581" w14:textId="77777777" w:rsidR="00973A05" w:rsidRPr="00E71479" w:rsidRDefault="00716CEC" w:rsidP="00912351">
      <w:pPr>
        <w:pStyle w:val="Akapitzlist"/>
        <w:numPr>
          <w:ilvl w:val="1"/>
          <w:numId w:val="5"/>
        </w:numPr>
        <w:ind w:left="284" w:hanging="284"/>
      </w:pPr>
      <w:r w:rsidRPr="00E71479">
        <w:t>wykonywanie innych zadań określonych w odrębnych przepisach.</w:t>
      </w:r>
    </w:p>
    <w:p w14:paraId="437F8898" w14:textId="77777777" w:rsidR="00973A05" w:rsidRPr="00BD39F1" w:rsidRDefault="00716CEC" w:rsidP="00912351">
      <w:r w:rsidRPr="00BD39F1">
        <w:rPr>
          <w:b/>
        </w:rPr>
        <w:t>§ 7.</w:t>
      </w:r>
      <w:r w:rsidRPr="00BD39F1">
        <w:rPr>
          <w:b/>
        </w:rPr>
        <w:tab/>
      </w:r>
      <w:r w:rsidRPr="00BD39F1">
        <w:t>Urząd Skarbowy działa na podstawie:</w:t>
      </w:r>
    </w:p>
    <w:p w14:paraId="0EA7F821" w14:textId="77777777" w:rsidR="00973A05" w:rsidRPr="00BD39F1" w:rsidRDefault="00716CEC" w:rsidP="00912351">
      <w:pPr>
        <w:pStyle w:val="Akapitzlist"/>
        <w:numPr>
          <w:ilvl w:val="1"/>
          <w:numId w:val="6"/>
        </w:numPr>
        <w:ind w:left="284" w:hanging="284"/>
      </w:pPr>
      <w:r w:rsidRPr="00BD39F1">
        <w:t>ustawy z dnia 16 listopada 2016 r. o KAS;</w:t>
      </w:r>
    </w:p>
    <w:p w14:paraId="5CE6B359" w14:textId="375C3AB1" w:rsidR="00973A05" w:rsidRPr="00E71479" w:rsidRDefault="00716CEC" w:rsidP="00912351">
      <w:pPr>
        <w:pStyle w:val="Akapitzlist"/>
        <w:numPr>
          <w:ilvl w:val="1"/>
          <w:numId w:val="6"/>
        </w:numPr>
        <w:ind w:left="284" w:hanging="284"/>
      </w:pPr>
      <w:r w:rsidRPr="00E71479">
        <w:t>ustawy z dnia 27 sierpnia 2009 r. o finansach publicznych (</w:t>
      </w:r>
      <w:proofErr w:type="spellStart"/>
      <w:r w:rsidRPr="00E71479">
        <w:t>t.j</w:t>
      </w:r>
      <w:proofErr w:type="spellEnd"/>
      <w:r w:rsidRPr="00E71479">
        <w:t xml:space="preserve">. Dz. U. z </w:t>
      </w:r>
      <w:r w:rsidR="00AF0744" w:rsidRPr="00E71479">
        <w:t>202</w:t>
      </w:r>
      <w:r w:rsidR="00810140" w:rsidRPr="00E71479">
        <w:t>5</w:t>
      </w:r>
      <w:r w:rsidRPr="00E71479">
        <w:t xml:space="preserve"> r. poz. </w:t>
      </w:r>
      <w:r w:rsidR="00AF0744" w:rsidRPr="00E71479">
        <w:t>1</w:t>
      </w:r>
      <w:r w:rsidR="00810140" w:rsidRPr="00E71479">
        <w:t xml:space="preserve">483 </w:t>
      </w:r>
      <w:r w:rsidRPr="00E71479">
        <w:t>ze zm.);</w:t>
      </w:r>
    </w:p>
    <w:p w14:paraId="197B415D" w14:textId="695B43F8" w:rsidR="00973A05" w:rsidRPr="00E71479" w:rsidRDefault="00716CEC" w:rsidP="00912351">
      <w:pPr>
        <w:pStyle w:val="Akapitzlist"/>
        <w:numPr>
          <w:ilvl w:val="1"/>
          <w:numId w:val="6"/>
        </w:numPr>
        <w:ind w:left="284" w:hanging="284"/>
      </w:pPr>
      <w:r w:rsidRPr="006A7A9C">
        <w:t xml:space="preserve">rozporządzenia Ministra Rozwoju i Finansów z dnia 24 lutego 2017 r. w sprawie terytorialnego zasięgu działania oraz siedzib dyrektorów izb administracji skarbowej, naczelników urzędów skarbowych, naczelników urzędów celno-skarbowych oraz siedziby </w:t>
      </w:r>
      <w:r w:rsidRPr="00E71479">
        <w:t>dyrektora Krajowej Informacji Skarbowej (Dz. U. z 2022 r. poz. 361</w:t>
      </w:r>
      <w:r w:rsidR="001D519F" w:rsidRPr="00E71479">
        <w:t xml:space="preserve"> ze zm.</w:t>
      </w:r>
      <w:r w:rsidRPr="00E71479">
        <w:t>);</w:t>
      </w:r>
    </w:p>
    <w:p w14:paraId="28875312" w14:textId="32691964" w:rsidR="00973A05" w:rsidRPr="00E71479" w:rsidRDefault="00716CEC" w:rsidP="00912351">
      <w:pPr>
        <w:pStyle w:val="Akapitzlist"/>
        <w:numPr>
          <w:ilvl w:val="1"/>
          <w:numId w:val="6"/>
        </w:numPr>
        <w:ind w:left="284" w:hanging="284"/>
      </w:pPr>
      <w:r w:rsidRPr="00E71479">
        <w:t xml:space="preserve">zarządzenia Ministra Finansów z dnia </w:t>
      </w:r>
      <w:r w:rsidR="001817E2" w:rsidRPr="00E71479">
        <w:t>1</w:t>
      </w:r>
      <w:r w:rsidR="009B6DB3" w:rsidRPr="00E71479">
        <w:t>3</w:t>
      </w:r>
      <w:r w:rsidR="001817E2" w:rsidRPr="00E71479">
        <w:t xml:space="preserve"> marca</w:t>
      </w:r>
      <w:r w:rsidRPr="00E71479">
        <w:t xml:space="preserve"> 20</w:t>
      </w:r>
      <w:r w:rsidR="001817E2" w:rsidRPr="00E71479">
        <w:t>25</w:t>
      </w:r>
      <w:r w:rsidRPr="00E71479">
        <w:t xml:space="preserve"> r. w sprawie organizacji Krajowej </w:t>
      </w:r>
      <w:r w:rsidR="0088690C" w:rsidRPr="00E71479">
        <w:t>Informacji</w:t>
      </w:r>
      <w:r w:rsidRPr="00E71479">
        <w:t xml:space="preserve"> Skarbowej, izby administracji skarbowej, urzędu skarbowego, urzędu celno-skarbowego i Krajowej Szkoły Skarbowości oraz nadania im statutów (Dz. Urz. Min. </w:t>
      </w:r>
      <w:r w:rsidR="00CD4B37" w:rsidRPr="00E71479">
        <w:t>MF z </w:t>
      </w:r>
      <w:r w:rsidRPr="00E71479">
        <w:t>202</w:t>
      </w:r>
      <w:r w:rsidR="001817E2" w:rsidRPr="00E71479">
        <w:t>5</w:t>
      </w:r>
      <w:r w:rsidRPr="00E71479">
        <w:t xml:space="preserve"> r. poz. </w:t>
      </w:r>
      <w:r w:rsidR="001C3A60" w:rsidRPr="00E71479">
        <w:t>1</w:t>
      </w:r>
      <w:r w:rsidR="001817E2" w:rsidRPr="00E71479">
        <w:t>9</w:t>
      </w:r>
      <w:r w:rsidR="00AD425C" w:rsidRPr="00E71479">
        <w:t xml:space="preserve"> ze </w:t>
      </w:r>
      <w:proofErr w:type="spellStart"/>
      <w:r w:rsidR="00AD425C" w:rsidRPr="00E71479">
        <w:t>zm</w:t>
      </w:r>
      <w:proofErr w:type="spellEnd"/>
      <w:r w:rsidRPr="00E71479">
        <w:t>);</w:t>
      </w:r>
    </w:p>
    <w:p w14:paraId="6A8A9B8C" w14:textId="77777777" w:rsidR="00973A05" w:rsidRPr="006A7A9C" w:rsidRDefault="00716CEC" w:rsidP="00912351">
      <w:pPr>
        <w:pStyle w:val="Akapitzlist"/>
        <w:numPr>
          <w:ilvl w:val="1"/>
          <w:numId w:val="6"/>
        </w:numPr>
        <w:ind w:left="284" w:hanging="284"/>
      </w:pPr>
      <w:r w:rsidRPr="006A7A9C">
        <w:t>przepisów odrębnych;</w:t>
      </w:r>
    </w:p>
    <w:p w14:paraId="627E4B09" w14:textId="77777777" w:rsidR="00973A05" w:rsidRPr="006A7A9C" w:rsidRDefault="00716CEC" w:rsidP="00912351">
      <w:pPr>
        <w:pStyle w:val="Akapitzlist"/>
        <w:numPr>
          <w:ilvl w:val="1"/>
          <w:numId w:val="6"/>
        </w:numPr>
        <w:ind w:left="284" w:hanging="284"/>
      </w:pPr>
      <w:r w:rsidRPr="006A7A9C">
        <w:t>regulaminu organizacyjnego.</w:t>
      </w:r>
    </w:p>
    <w:p w14:paraId="221177CE" w14:textId="77777777" w:rsidR="00973A05" w:rsidRDefault="00716CEC" w:rsidP="00E87E70">
      <w:pPr>
        <w:pStyle w:val="Nagwekspisutreci"/>
        <w:spacing w:line="36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6" w:name="_Toc195095481"/>
      <w:r w:rsidRPr="002C03AD">
        <w:rPr>
          <w:rFonts w:ascii="Times New Roman" w:hAnsi="Times New Roman"/>
          <w:color w:val="auto"/>
          <w:sz w:val="24"/>
          <w:szCs w:val="24"/>
        </w:rPr>
        <w:t>DZIAŁ IV</w:t>
      </w:r>
      <w:r w:rsidR="00E87E70">
        <w:rPr>
          <w:rFonts w:ascii="Times New Roman" w:hAnsi="Times New Roman"/>
          <w:color w:val="auto"/>
          <w:sz w:val="24"/>
          <w:szCs w:val="24"/>
        </w:rPr>
        <w:br/>
      </w:r>
      <w:r w:rsidRPr="002C03AD">
        <w:rPr>
          <w:rFonts w:ascii="Times New Roman" w:hAnsi="Times New Roman"/>
          <w:b/>
          <w:color w:val="auto"/>
          <w:sz w:val="24"/>
          <w:szCs w:val="24"/>
        </w:rPr>
        <w:t>STRUKTURA ORGANIZACYJNA URZĘDU SKARBOWEGO</w:t>
      </w:r>
      <w:bookmarkEnd w:id="6"/>
    </w:p>
    <w:p w14:paraId="132DE405" w14:textId="77777777" w:rsidR="00973A05" w:rsidRDefault="00716CEC" w:rsidP="00912351">
      <w:r>
        <w:rPr>
          <w:b/>
        </w:rPr>
        <w:t>§ 8.</w:t>
      </w:r>
      <w:r>
        <w:rPr>
          <w:b/>
        </w:rPr>
        <w:tab/>
      </w:r>
      <w:r>
        <w:t>1.</w:t>
      </w:r>
      <w:r>
        <w:tab/>
        <w:t xml:space="preserve">W Urzędzie Skarbowym funkcjonują następujące stanowiska nadzorujące komórki organizacyjne: </w:t>
      </w:r>
    </w:p>
    <w:p w14:paraId="6291408C" w14:textId="77777777" w:rsidR="00973A05" w:rsidRDefault="00716CEC" w:rsidP="00912351">
      <w:pPr>
        <w:pStyle w:val="Akapitzlist"/>
        <w:numPr>
          <w:ilvl w:val="1"/>
          <w:numId w:val="7"/>
        </w:numPr>
        <w:ind w:left="284" w:hanging="284"/>
      </w:pPr>
      <w:r>
        <w:t>Naczelnik Urzędu Skarbowego – NUS, kierujący:</w:t>
      </w:r>
    </w:p>
    <w:p w14:paraId="7966258E" w14:textId="77777777" w:rsidR="00973A05" w:rsidRDefault="00716CEC" w:rsidP="00912351">
      <w:pPr>
        <w:pStyle w:val="Akapitzlist"/>
        <w:numPr>
          <w:ilvl w:val="0"/>
          <w:numId w:val="8"/>
        </w:numPr>
        <w:ind w:left="284" w:hanging="284"/>
      </w:pPr>
      <w:r>
        <w:t>pionem wsparcia – SNUW,</w:t>
      </w:r>
    </w:p>
    <w:p w14:paraId="5EBBAB99" w14:textId="77777777" w:rsidR="00973A05" w:rsidRPr="008676D1" w:rsidRDefault="00716CEC" w:rsidP="00912351">
      <w:pPr>
        <w:pStyle w:val="Akapitzlist"/>
        <w:numPr>
          <w:ilvl w:val="0"/>
          <w:numId w:val="8"/>
        </w:numPr>
        <w:ind w:left="284" w:hanging="284"/>
      </w:pPr>
      <w:r w:rsidRPr="008676D1">
        <w:t>pionem poboru i egzekucji – SZNE;</w:t>
      </w:r>
    </w:p>
    <w:p w14:paraId="60B305E4" w14:textId="77777777" w:rsidR="00C05BC8" w:rsidRPr="008676D1" w:rsidRDefault="00716CEC" w:rsidP="00912351">
      <w:pPr>
        <w:pStyle w:val="Akapitzlist"/>
        <w:numPr>
          <w:ilvl w:val="1"/>
          <w:numId w:val="7"/>
        </w:numPr>
        <w:ind w:left="284" w:hanging="284"/>
      </w:pPr>
      <w:r w:rsidRPr="008676D1">
        <w:t>Pierwszy Zastępca Naczelnika Urzędu Skarbowego – ZN1 – kierujący</w:t>
      </w:r>
      <w:r w:rsidR="00C05BC8" w:rsidRPr="008676D1">
        <w:t>:</w:t>
      </w:r>
    </w:p>
    <w:p w14:paraId="4EF5D897" w14:textId="77777777" w:rsidR="00C05BC8" w:rsidRPr="008676D1" w:rsidRDefault="001C71CF" w:rsidP="00912351">
      <w:pPr>
        <w:pStyle w:val="Akapitzlist"/>
        <w:numPr>
          <w:ilvl w:val="0"/>
          <w:numId w:val="9"/>
        </w:numPr>
        <w:ind w:left="284" w:hanging="284"/>
      </w:pPr>
      <w:r w:rsidRPr="008676D1">
        <w:t>pionem orzecznictwa – SZNP;</w:t>
      </w:r>
    </w:p>
    <w:p w14:paraId="4882EDC0" w14:textId="77777777" w:rsidR="00C05BC8" w:rsidRPr="008676D1" w:rsidRDefault="001C71CF" w:rsidP="00912351">
      <w:pPr>
        <w:pStyle w:val="Akapitzlist"/>
        <w:numPr>
          <w:ilvl w:val="0"/>
          <w:numId w:val="9"/>
        </w:numPr>
        <w:ind w:left="284" w:hanging="284"/>
      </w:pPr>
      <w:r w:rsidRPr="008676D1">
        <w:t>pionem obsługi podatnika – SZNO,</w:t>
      </w:r>
    </w:p>
    <w:p w14:paraId="61E7B0DF" w14:textId="77777777" w:rsidR="00973A05" w:rsidRPr="008676D1" w:rsidRDefault="00716CEC" w:rsidP="00912351">
      <w:pPr>
        <w:pStyle w:val="Akapitzlist"/>
        <w:numPr>
          <w:ilvl w:val="1"/>
          <w:numId w:val="7"/>
        </w:numPr>
        <w:ind w:left="284" w:hanging="284"/>
      </w:pPr>
      <w:r w:rsidRPr="008676D1">
        <w:t>Drugi Zastępca Naczelnika Urzędu Skarbowego – ZN2 – kierujący:</w:t>
      </w:r>
    </w:p>
    <w:p w14:paraId="107937DA" w14:textId="77777777" w:rsidR="00C05BC8" w:rsidRPr="008676D1" w:rsidRDefault="00C05BC8" w:rsidP="00912351">
      <w:pPr>
        <w:pStyle w:val="Akapitzlist"/>
        <w:numPr>
          <w:ilvl w:val="0"/>
          <w:numId w:val="10"/>
        </w:numPr>
        <w:ind w:left="284" w:hanging="284"/>
      </w:pPr>
      <w:r w:rsidRPr="008676D1">
        <w:t>pionem kontroli – SZNK</w:t>
      </w:r>
      <w:r w:rsidR="009B6DB3">
        <w:t>.</w:t>
      </w:r>
    </w:p>
    <w:p w14:paraId="15605BB2" w14:textId="77777777" w:rsidR="00973A05" w:rsidRPr="008676D1" w:rsidRDefault="00716CEC" w:rsidP="00912351">
      <w:pPr>
        <w:pStyle w:val="Akapitzlist"/>
        <w:numPr>
          <w:ilvl w:val="0"/>
          <w:numId w:val="11"/>
        </w:numPr>
        <w:ind w:left="284" w:hanging="284"/>
      </w:pPr>
      <w:r w:rsidRPr="008676D1">
        <w:t>Strukturę Urzędu Skarbowego tworzą następujące komórki organizacyjne:</w:t>
      </w:r>
    </w:p>
    <w:p w14:paraId="2CAA89AA" w14:textId="77777777" w:rsidR="00973A05" w:rsidRPr="008676D1" w:rsidRDefault="00716CEC" w:rsidP="00912351">
      <w:pPr>
        <w:pStyle w:val="Akapitzlist"/>
        <w:numPr>
          <w:ilvl w:val="1"/>
          <w:numId w:val="12"/>
        </w:numPr>
        <w:ind w:left="284" w:hanging="284"/>
      </w:pPr>
      <w:r w:rsidRPr="008676D1">
        <w:lastRenderedPageBreak/>
        <w:t>W ramach pionu wsparcia (SNUW):</w:t>
      </w:r>
    </w:p>
    <w:p w14:paraId="25701BF8" w14:textId="77777777" w:rsidR="00973A05" w:rsidRPr="008676D1" w:rsidRDefault="00716CEC" w:rsidP="00912351">
      <w:pPr>
        <w:pStyle w:val="Akapitzlist"/>
        <w:numPr>
          <w:ilvl w:val="0"/>
          <w:numId w:val="13"/>
        </w:numPr>
        <w:ind w:left="284" w:hanging="284"/>
      </w:pPr>
      <w:r w:rsidRPr="008676D1">
        <w:t>Referat Wsparcia – SWW;</w:t>
      </w:r>
    </w:p>
    <w:p w14:paraId="58EDD16F" w14:textId="77777777" w:rsidR="00973A05" w:rsidRDefault="00716CEC" w:rsidP="00912351">
      <w:pPr>
        <w:pStyle w:val="Akapitzlist"/>
        <w:numPr>
          <w:ilvl w:val="1"/>
          <w:numId w:val="12"/>
        </w:numPr>
        <w:ind w:left="284" w:hanging="284"/>
      </w:pPr>
      <w:r>
        <w:t xml:space="preserve">W ramach pionu obsługi podatnika (SZNO): </w:t>
      </w:r>
    </w:p>
    <w:p w14:paraId="0EF128CC" w14:textId="77777777" w:rsidR="009B21DF" w:rsidRPr="00E71479" w:rsidRDefault="009B21DF" w:rsidP="009B21DF">
      <w:pPr>
        <w:pStyle w:val="Akapitzlist"/>
        <w:numPr>
          <w:ilvl w:val="0"/>
          <w:numId w:val="14"/>
        </w:numPr>
        <w:ind w:left="284" w:hanging="284"/>
      </w:pPr>
      <w:r w:rsidRPr="00E71479">
        <w:t>Referat</w:t>
      </w:r>
      <w:r w:rsidR="00716CEC" w:rsidRPr="00E71479">
        <w:t xml:space="preserve"> Obsługi Bezpośredniej – SOB</w:t>
      </w:r>
      <w:r w:rsidRPr="00E71479">
        <w:t>,</w:t>
      </w:r>
    </w:p>
    <w:p w14:paraId="10AE5651" w14:textId="28AC1312" w:rsidR="009B21DF" w:rsidRPr="00E71479" w:rsidRDefault="009B21DF" w:rsidP="009B21DF">
      <w:pPr>
        <w:pStyle w:val="Akapitzlist"/>
        <w:numPr>
          <w:ilvl w:val="0"/>
          <w:numId w:val="14"/>
        </w:numPr>
        <w:ind w:left="284" w:hanging="284"/>
      </w:pPr>
      <w:r w:rsidRPr="00E71479">
        <w:t>Referat Identyfikacji i Rejestracji Podatkowej – SOI;</w:t>
      </w:r>
    </w:p>
    <w:p w14:paraId="2B1A57B7" w14:textId="77777777" w:rsidR="00973A05" w:rsidRDefault="00716CEC" w:rsidP="00912351">
      <w:pPr>
        <w:pStyle w:val="Akapitzlist"/>
        <w:numPr>
          <w:ilvl w:val="1"/>
          <w:numId w:val="12"/>
        </w:numPr>
        <w:ind w:left="284" w:hanging="284"/>
      </w:pPr>
      <w:r>
        <w:t>W ramach pionu orzecznictwa (SZNP):</w:t>
      </w:r>
    </w:p>
    <w:p w14:paraId="2CA3CE37" w14:textId="77777777" w:rsidR="00973A05" w:rsidRDefault="00716CEC" w:rsidP="00912351">
      <w:pPr>
        <w:pStyle w:val="Akapitzlist"/>
        <w:numPr>
          <w:ilvl w:val="0"/>
          <w:numId w:val="15"/>
        </w:numPr>
        <w:ind w:left="284" w:hanging="284"/>
      </w:pPr>
      <w:r>
        <w:t>Referat Podatków Dochodowych i Podatku od Towarów i Usług  – SPV,</w:t>
      </w:r>
    </w:p>
    <w:p w14:paraId="232AD971" w14:textId="77777777" w:rsidR="00973A05" w:rsidRDefault="00716CEC" w:rsidP="00912351">
      <w:pPr>
        <w:pStyle w:val="Akapitzlist"/>
        <w:numPr>
          <w:ilvl w:val="0"/>
          <w:numId w:val="15"/>
        </w:numPr>
        <w:ind w:left="284" w:hanging="284"/>
      </w:pPr>
      <w:r>
        <w:t>Referat Podatków Majątkowych i Sektorowych – SPM;</w:t>
      </w:r>
    </w:p>
    <w:p w14:paraId="3DE48623" w14:textId="77777777" w:rsidR="00973A05" w:rsidRDefault="00716CEC" w:rsidP="00C6118D">
      <w:pPr>
        <w:pStyle w:val="Akapitzlist"/>
        <w:numPr>
          <w:ilvl w:val="1"/>
          <w:numId w:val="12"/>
        </w:numPr>
        <w:ind w:left="284" w:hanging="284"/>
      </w:pPr>
      <w:r>
        <w:t xml:space="preserve">W ramach pionu poboru i egzekucji (SZNE): </w:t>
      </w:r>
    </w:p>
    <w:p w14:paraId="02FACE80" w14:textId="77777777" w:rsidR="00973A05" w:rsidRDefault="00716CEC" w:rsidP="00912351">
      <w:pPr>
        <w:pStyle w:val="Akapitzlist"/>
        <w:numPr>
          <w:ilvl w:val="0"/>
          <w:numId w:val="17"/>
        </w:numPr>
        <w:ind w:left="284" w:hanging="284"/>
      </w:pPr>
      <w:r>
        <w:t>Dział Spraw Wierzycielskich – SEW,</w:t>
      </w:r>
    </w:p>
    <w:p w14:paraId="6AD0B98C" w14:textId="77777777" w:rsidR="00973A05" w:rsidRDefault="00716CEC" w:rsidP="00912351">
      <w:pPr>
        <w:pStyle w:val="Akapitzlist"/>
        <w:numPr>
          <w:ilvl w:val="0"/>
          <w:numId w:val="17"/>
        </w:numPr>
        <w:ind w:left="284" w:hanging="284"/>
      </w:pPr>
      <w:r>
        <w:t>Dział Egzekucji Administracyjnej – SEE,</w:t>
      </w:r>
    </w:p>
    <w:p w14:paraId="646B20C7" w14:textId="77777777" w:rsidR="00973A05" w:rsidRDefault="00716CEC" w:rsidP="00912351">
      <w:pPr>
        <w:pStyle w:val="Akapitzlist"/>
        <w:numPr>
          <w:ilvl w:val="0"/>
          <w:numId w:val="17"/>
        </w:numPr>
        <w:ind w:left="284" w:hanging="284"/>
      </w:pPr>
      <w:r>
        <w:t>Dział Rachunkowości – SER;</w:t>
      </w:r>
    </w:p>
    <w:p w14:paraId="7CD558DE" w14:textId="77777777" w:rsidR="00973A05" w:rsidRPr="004A468E" w:rsidRDefault="00716CEC" w:rsidP="001F714F">
      <w:pPr>
        <w:pStyle w:val="Akapitzlist"/>
        <w:numPr>
          <w:ilvl w:val="1"/>
          <w:numId w:val="12"/>
        </w:numPr>
        <w:ind w:left="284" w:hanging="284"/>
      </w:pPr>
      <w:r w:rsidRPr="004A468E">
        <w:t>W ramach</w:t>
      </w:r>
      <w:r w:rsidR="000C6957">
        <w:t xml:space="preserve"> </w:t>
      </w:r>
      <w:r w:rsidRPr="004A468E">
        <w:t>pionu kontroli (SZNK):</w:t>
      </w:r>
    </w:p>
    <w:p w14:paraId="1FBF300A" w14:textId="77777777" w:rsidR="00973A05" w:rsidRPr="004A468E" w:rsidRDefault="00283B7F" w:rsidP="00912351">
      <w:pPr>
        <w:pStyle w:val="Akapitzlist"/>
        <w:numPr>
          <w:ilvl w:val="0"/>
          <w:numId w:val="19"/>
        </w:numPr>
        <w:ind w:left="284" w:hanging="284"/>
      </w:pPr>
      <w:r w:rsidRPr="004A468E">
        <w:t xml:space="preserve">Referat </w:t>
      </w:r>
      <w:r w:rsidR="00716CEC" w:rsidRPr="004A468E">
        <w:t>Czynności Analitycznych i Sprawdzających – SKA1,</w:t>
      </w:r>
    </w:p>
    <w:p w14:paraId="04A2BEFC" w14:textId="77777777" w:rsidR="00973A05" w:rsidRPr="004A468E" w:rsidRDefault="00283B7F" w:rsidP="00912351">
      <w:pPr>
        <w:pStyle w:val="Akapitzlist"/>
        <w:numPr>
          <w:ilvl w:val="0"/>
          <w:numId w:val="19"/>
        </w:numPr>
        <w:ind w:left="284" w:hanging="284"/>
      </w:pPr>
      <w:r w:rsidRPr="004A468E">
        <w:t xml:space="preserve">Dział </w:t>
      </w:r>
      <w:r w:rsidR="00716CEC" w:rsidRPr="004A468E">
        <w:t>Czynności Analitycznych i Sprawdzających – SKA2,</w:t>
      </w:r>
    </w:p>
    <w:p w14:paraId="72858ABB" w14:textId="77777777" w:rsidR="00973A05" w:rsidRPr="004A468E" w:rsidRDefault="00716CEC" w:rsidP="00912351">
      <w:pPr>
        <w:pStyle w:val="Akapitzlist"/>
        <w:numPr>
          <w:ilvl w:val="0"/>
          <w:numId w:val="19"/>
        </w:numPr>
        <w:ind w:left="284" w:hanging="284"/>
      </w:pPr>
      <w:r w:rsidRPr="004A468E">
        <w:t>Referat Czynności Analitycznych i Sprawdzających – SKA3,</w:t>
      </w:r>
    </w:p>
    <w:p w14:paraId="07C0D6A8" w14:textId="77777777" w:rsidR="00283B7F" w:rsidRPr="00720A80" w:rsidRDefault="000C6957" w:rsidP="00912351">
      <w:pPr>
        <w:pStyle w:val="Akapitzlist"/>
        <w:numPr>
          <w:ilvl w:val="0"/>
          <w:numId w:val="19"/>
        </w:numPr>
        <w:ind w:left="284" w:hanging="284"/>
        <w:rPr>
          <w:color w:val="000000" w:themeColor="text1"/>
        </w:rPr>
      </w:pPr>
      <w:r w:rsidRPr="00720A80">
        <w:rPr>
          <w:color w:val="000000" w:themeColor="text1"/>
        </w:rPr>
        <w:t>Referat Kontroli Podatkowej – SKP</w:t>
      </w:r>
      <w:r w:rsidR="009B6DB3" w:rsidRPr="00720A80">
        <w:rPr>
          <w:color w:val="000000" w:themeColor="text1"/>
        </w:rPr>
        <w:t>.</w:t>
      </w:r>
    </w:p>
    <w:p w14:paraId="0BF791B3" w14:textId="77777777" w:rsidR="00973A05" w:rsidRDefault="00716CEC" w:rsidP="00912351">
      <w:pPr>
        <w:pStyle w:val="Akapitzlist"/>
        <w:numPr>
          <w:ilvl w:val="0"/>
          <w:numId w:val="11"/>
        </w:numPr>
        <w:ind w:left="284" w:hanging="284"/>
      </w:pPr>
      <w:r>
        <w:t xml:space="preserve">Schemat organizacyjny Urzędu Skarbowego stanowi załącznik do niniejszego Regulaminu.  </w:t>
      </w:r>
    </w:p>
    <w:p w14:paraId="2F3B3FA4" w14:textId="77777777" w:rsidR="00973A05" w:rsidRPr="007D1B36" w:rsidRDefault="00716CEC" w:rsidP="00E87E70">
      <w:pPr>
        <w:pStyle w:val="Nagwekspisutreci"/>
        <w:spacing w:line="36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7" w:name="_Toc195095482"/>
      <w:r w:rsidRPr="007D1B36">
        <w:rPr>
          <w:rFonts w:ascii="Times New Roman" w:hAnsi="Times New Roman"/>
          <w:color w:val="auto"/>
          <w:sz w:val="24"/>
          <w:szCs w:val="24"/>
        </w:rPr>
        <w:t>DZIAŁ V</w:t>
      </w:r>
      <w:r w:rsidR="00E87E70">
        <w:rPr>
          <w:rFonts w:ascii="Times New Roman" w:hAnsi="Times New Roman"/>
          <w:color w:val="auto"/>
          <w:sz w:val="24"/>
          <w:szCs w:val="24"/>
        </w:rPr>
        <w:br/>
      </w:r>
      <w:r w:rsidRPr="007D1B36">
        <w:rPr>
          <w:rFonts w:ascii="Times New Roman" w:hAnsi="Times New Roman"/>
          <w:b/>
          <w:color w:val="auto"/>
          <w:sz w:val="24"/>
          <w:szCs w:val="24"/>
        </w:rPr>
        <w:t>ZADANIA KOMÓREK ORGANIZACYJNYCH URZĘDU SKARBOWEGO</w:t>
      </w:r>
      <w:bookmarkEnd w:id="7"/>
    </w:p>
    <w:p w14:paraId="0F055178" w14:textId="77777777" w:rsidR="00973A05" w:rsidRPr="00D5627E" w:rsidRDefault="00716CEC" w:rsidP="00E87E70">
      <w:pPr>
        <w:pStyle w:val="Nagwek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8" w:name="_Toc195095483"/>
      <w:r w:rsidRPr="00D5627E">
        <w:rPr>
          <w:rFonts w:ascii="Times New Roman" w:hAnsi="Times New Roman" w:cs="Times New Roman"/>
          <w:color w:val="auto"/>
          <w:sz w:val="24"/>
          <w:szCs w:val="24"/>
        </w:rPr>
        <w:t>Rozdział 1</w:t>
      </w:r>
      <w:r w:rsidR="00E87E70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D5627E">
        <w:rPr>
          <w:rFonts w:ascii="Times New Roman" w:hAnsi="Times New Roman" w:cs="Times New Roman"/>
          <w:b/>
          <w:color w:val="auto"/>
          <w:sz w:val="24"/>
          <w:szCs w:val="24"/>
        </w:rPr>
        <w:t>Zadania wspólne komórek organizacyjnych Urzędu Skarbowego</w:t>
      </w:r>
      <w:bookmarkEnd w:id="8"/>
    </w:p>
    <w:p w14:paraId="5A1328BB" w14:textId="77777777" w:rsidR="00973A05" w:rsidRDefault="00716CEC" w:rsidP="00912351">
      <w:r>
        <w:rPr>
          <w:b/>
        </w:rPr>
        <w:t>§ 9.</w:t>
      </w:r>
      <w:r>
        <w:rPr>
          <w:b/>
        </w:rPr>
        <w:tab/>
      </w:r>
      <w:r>
        <w:t>1.</w:t>
      </w:r>
      <w:r>
        <w:tab/>
        <w:t>Do zadań wszystkich komórek organizacyjnych Urzędu Skarbowego należy, zgodnie z ich właściwością merytoryczną, w szczególności:</w:t>
      </w:r>
    </w:p>
    <w:p w14:paraId="4278C887" w14:textId="77777777" w:rsidR="00973A05" w:rsidRDefault="00716CEC" w:rsidP="00912351">
      <w:pPr>
        <w:pStyle w:val="Akapitzlist"/>
        <w:numPr>
          <w:ilvl w:val="1"/>
          <w:numId w:val="20"/>
        </w:numPr>
        <w:ind w:left="284" w:hanging="284"/>
      </w:pPr>
      <w:r>
        <w:t>współpraca przy realizacji zadań z komórkami organizacyjnymi urzędu i jednostkami organizacyjnymi KAS</w:t>
      </w:r>
      <w:r w:rsidR="001817E2">
        <w:t xml:space="preserve"> i innymi organami</w:t>
      </w:r>
      <w:r>
        <w:t>;</w:t>
      </w:r>
    </w:p>
    <w:p w14:paraId="2EB1CA38" w14:textId="77777777" w:rsidR="00973A05" w:rsidRDefault="00716CEC" w:rsidP="00912351">
      <w:pPr>
        <w:pStyle w:val="Akapitzlist"/>
        <w:numPr>
          <w:ilvl w:val="1"/>
          <w:numId w:val="20"/>
        </w:numPr>
        <w:ind w:left="284" w:hanging="284"/>
      </w:pPr>
      <w:r>
        <w:t>współdziałanie z komórką organizacyjną Ministerstwa właściwą w sprawach zarządzania programami i projektami w zakresie zarządzania portfelem programów i projektów realizowanych w Ministerstwie lub w jednostkach organizacyjnych podległych Ministrowi lub przez niego nadzorowanych;</w:t>
      </w:r>
    </w:p>
    <w:p w14:paraId="75A7A4C0" w14:textId="77777777" w:rsidR="00973A05" w:rsidRDefault="00716CEC" w:rsidP="00912351">
      <w:pPr>
        <w:pStyle w:val="Akapitzlist"/>
        <w:numPr>
          <w:ilvl w:val="1"/>
          <w:numId w:val="20"/>
        </w:numPr>
        <w:ind w:left="284" w:hanging="284"/>
      </w:pPr>
      <w:r>
        <w:t xml:space="preserve">przestrzeganie i promowanie zasad etycznego postępowania i podejmowanie działań </w:t>
      </w:r>
      <w:r>
        <w:lastRenderedPageBreak/>
        <w:t>antykorupcyjnych;</w:t>
      </w:r>
    </w:p>
    <w:p w14:paraId="3B6854DC" w14:textId="77777777" w:rsidR="00973A05" w:rsidRDefault="00716CEC" w:rsidP="00912351">
      <w:pPr>
        <w:pStyle w:val="Akapitzlist"/>
        <w:numPr>
          <w:ilvl w:val="1"/>
          <w:numId w:val="20"/>
        </w:numPr>
        <w:ind w:left="284" w:hanging="284"/>
      </w:pPr>
      <w:r>
        <w:t>realizacja zadań z zakresu zarządzania kryzysowego, zarządzania ciągłością działań, obronności i bezpieczeństwa państwa</w:t>
      </w:r>
      <w:r w:rsidR="00DA53E2">
        <w:t xml:space="preserve"> </w:t>
      </w:r>
      <w:r w:rsidR="00DA53E2" w:rsidRPr="00F32851">
        <w:rPr>
          <w:color w:val="000000" w:themeColor="text1"/>
        </w:rPr>
        <w:t xml:space="preserve">oraz </w:t>
      </w:r>
      <w:proofErr w:type="spellStart"/>
      <w:r w:rsidR="00DA53E2" w:rsidRPr="00F32851">
        <w:rPr>
          <w:color w:val="000000" w:themeColor="text1"/>
        </w:rPr>
        <w:t>cyberbezpieczeństwa</w:t>
      </w:r>
      <w:proofErr w:type="spellEnd"/>
      <w:r w:rsidRPr="00F32851">
        <w:rPr>
          <w:color w:val="000000" w:themeColor="text1"/>
        </w:rPr>
        <w:t>;</w:t>
      </w:r>
    </w:p>
    <w:p w14:paraId="2C8C402F" w14:textId="77777777" w:rsidR="00973A05" w:rsidRDefault="00716CEC" w:rsidP="00912351">
      <w:pPr>
        <w:pStyle w:val="Akapitzlist"/>
        <w:numPr>
          <w:ilvl w:val="1"/>
          <w:numId w:val="20"/>
        </w:numPr>
        <w:ind w:left="284" w:hanging="284"/>
      </w:pPr>
      <w:r>
        <w:t>przestrzeganie zasad bezpiecznego przetwarzania informacji;</w:t>
      </w:r>
    </w:p>
    <w:p w14:paraId="1B8710C3" w14:textId="77777777" w:rsidR="00973A05" w:rsidRDefault="00716CEC" w:rsidP="00912351">
      <w:pPr>
        <w:pStyle w:val="Akapitzlist"/>
        <w:numPr>
          <w:ilvl w:val="1"/>
          <w:numId w:val="20"/>
        </w:numPr>
        <w:ind w:left="284" w:hanging="284"/>
      </w:pPr>
      <w:r>
        <w:t>sporządzanie informacji, analiz i sprawozdań w zakresie realizowanych zadań;</w:t>
      </w:r>
    </w:p>
    <w:p w14:paraId="279AB978" w14:textId="77777777" w:rsidR="00973A05" w:rsidRDefault="00716CEC" w:rsidP="00912351">
      <w:pPr>
        <w:pStyle w:val="Akapitzlist"/>
        <w:numPr>
          <w:ilvl w:val="1"/>
          <w:numId w:val="20"/>
        </w:numPr>
        <w:ind w:left="284" w:hanging="284"/>
      </w:pPr>
      <w:r>
        <w:t xml:space="preserve">przygotowywanie i opracowywanie materiałów źródłowych niezbędnych do udzielenia informacji publicznej; </w:t>
      </w:r>
    </w:p>
    <w:p w14:paraId="75CA0602" w14:textId="77777777" w:rsidR="00973A05" w:rsidRDefault="00716CEC" w:rsidP="00912351">
      <w:pPr>
        <w:pStyle w:val="Akapitzlist"/>
        <w:numPr>
          <w:ilvl w:val="1"/>
          <w:numId w:val="20"/>
        </w:numPr>
        <w:ind w:left="284" w:hanging="284"/>
      </w:pPr>
      <w:r>
        <w:t>prowadzenie wymaganych ewidencji i rejestrów;</w:t>
      </w:r>
    </w:p>
    <w:p w14:paraId="62557DA0" w14:textId="77777777" w:rsidR="00973A05" w:rsidRDefault="00716CEC" w:rsidP="00912351">
      <w:pPr>
        <w:pStyle w:val="Akapitzlist"/>
        <w:numPr>
          <w:ilvl w:val="1"/>
          <w:numId w:val="20"/>
        </w:numPr>
        <w:ind w:left="284" w:hanging="284"/>
      </w:pPr>
      <w:r>
        <w:t>ewidencjonowanie dokumentów źródłowych w systemach informatycznych;</w:t>
      </w:r>
    </w:p>
    <w:p w14:paraId="04C1498E" w14:textId="77777777" w:rsidR="00973A05" w:rsidRDefault="00716CEC" w:rsidP="00912351">
      <w:pPr>
        <w:pStyle w:val="Akapitzlist"/>
        <w:numPr>
          <w:ilvl w:val="1"/>
          <w:numId w:val="20"/>
        </w:numPr>
        <w:ind w:left="284" w:hanging="284"/>
      </w:pPr>
      <w:r>
        <w:t>sporządzanie wniosków do właściwego naczelnika ur</w:t>
      </w:r>
      <w:r w:rsidR="00764187">
        <w:t>zędu skarbowego wyznaczonego do </w:t>
      </w:r>
      <w:r>
        <w:t>prowadzenia postępowań przygotowawczych lub właściwego naczelnika urzędu celno-skarbowego o wszczęcie postępowania przygotowawczego w sprawie o przestępstwo skarbowe lub przestępstwo oraz o wykroczenie skarbowe, jeżeli sprawa podlega rozpoznaniu na zasadach ogólnych;</w:t>
      </w:r>
    </w:p>
    <w:p w14:paraId="062F8BAE" w14:textId="17627B3F" w:rsidR="00973A05" w:rsidRDefault="00716CEC" w:rsidP="00912351">
      <w:pPr>
        <w:pStyle w:val="Akapitzlist"/>
        <w:numPr>
          <w:ilvl w:val="1"/>
          <w:numId w:val="20"/>
        </w:numPr>
        <w:ind w:left="284" w:hanging="284"/>
      </w:pPr>
      <w:r>
        <w:t>informowanie właściwej komórki Urzędu Skarbowego</w:t>
      </w:r>
      <w:r w:rsidR="00764187">
        <w:t xml:space="preserve"> o ujawnieniu transakcji, co do </w:t>
      </w:r>
      <w:r>
        <w:t>których zachodzi podejrzenie, że mają związek</w:t>
      </w:r>
      <w:r w:rsidR="00912351">
        <w:t xml:space="preserve"> z popełnieniem przestępstwa, o </w:t>
      </w:r>
      <w:r w:rsidRPr="00A9566F">
        <w:t>którym mowa w art. 299 ustawy z dnia 6 czerwca 1997 r. Kodeks karny (</w:t>
      </w:r>
      <w:proofErr w:type="spellStart"/>
      <w:r w:rsidRPr="00A9566F">
        <w:t>t.j</w:t>
      </w:r>
      <w:proofErr w:type="spellEnd"/>
      <w:r w:rsidRPr="00A9566F">
        <w:t>. Dz.</w:t>
      </w:r>
      <w:r w:rsidR="00912351" w:rsidRPr="00A9566F">
        <w:t xml:space="preserve"> U. z </w:t>
      </w:r>
      <w:r w:rsidR="00311A1D" w:rsidRPr="00A9566F">
        <w:t>202</w:t>
      </w:r>
      <w:r w:rsidR="00282B7B" w:rsidRPr="00A9566F">
        <w:t>5</w:t>
      </w:r>
      <w:r w:rsidRPr="00A9566F">
        <w:t xml:space="preserve"> r. poz. </w:t>
      </w:r>
      <w:r w:rsidR="00282B7B" w:rsidRPr="00A9566F">
        <w:t>383</w:t>
      </w:r>
      <w:r w:rsidR="00311A1D" w:rsidRPr="00A9566F">
        <w:t xml:space="preserve"> </w:t>
      </w:r>
      <w:r w:rsidRPr="00A9566F">
        <w:t>ze zm.);</w:t>
      </w:r>
    </w:p>
    <w:p w14:paraId="690E4370" w14:textId="77777777" w:rsidR="00DA53E2" w:rsidRPr="0003039C" w:rsidRDefault="00DA53E2" w:rsidP="00912351">
      <w:pPr>
        <w:pStyle w:val="PKTpunkt"/>
        <w:numPr>
          <w:ilvl w:val="1"/>
          <w:numId w:val="20"/>
        </w:numPr>
        <w:ind w:left="284" w:hanging="284"/>
        <w:rPr>
          <w:color w:val="000000" w:themeColor="text1"/>
        </w:rPr>
      </w:pPr>
      <w:r w:rsidRPr="0003039C">
        <w:rPr>
          <w:color w:val="000000" w:themeColor="text1"/>
        </w:rPr>
        <w:t>współpraca z Komisją do rozpatrywania skarg na działania noszące znamiona zjawisk niepożądanych w zakresie realizacji zadań wynikających z Polityki zapobiegania zjawiskom niepożądanym w Krajowej Administracji Skarbowej;</w:t>
      </w:r>
    </w:p>
    <w:p w14:paraId="633E067D" w14:textId="77777777" w:rsidR="00DA53E2" w:rsidRPr="0003039C" w:rsidRDefault="00DA53E2" w:rsidP="00912351">
      <w:pPr>
        <w:pStyle w:val="PKTpunkt"/>
        <w:numPr>
          <w:ilvl w:val="1"/>
          <w:numId w:val="20"/>
        </w:numPr>
        <w:ind w:left="284" w:hanging="284"/>
        <w:rPr>
          <w:color w:val="000000" w:themeColor="text1"/>
        </w:rPr>
      </w:pPr>
      <w:r w:rsidRPr="0003039C">
        <w:rPr>
          <w:color w:val="000000" w:themeColor="text1"/>
        </w:rPr>
        <w:t>umawianie wizyt klientów;</w:t>
      </w:r>
    </w:p>
    <w:p w14:paraId="5D8BCB57" w14:textId="2D58164E" w:rsidR="00DA53E2" w:rsidRPr="0003039C" w:rsidRDefault="00DA53E2" w:rsidP="00912351">
      <w:pPr>
        <w:pStyle w:val="PKTpunkt"/>
        <w:numPr>
          <w:ilvl w:val="1"/>
          <w:numId w:val="20"/>
        </w:numPr>
        <w:ind w:left="284" w:hanging="284"/>
        <w:rPr>
          <w:color w:val="000000" w:themeColor="text1"/>
        </w:rPr>
      </w:pPr>
      <w:r w:rsidRPr="0003039C">
        <w:rPr>
          <w:color w:val="000000" w:themeColor="text1"/>
        </w:rPr>
        <w:t xml:space="preserve">realizacja zadań wynikających z ustawy z dnia 4 kwietnia 2019 r. o dostępności cyfrowej stron internetowych i aplikacji mobilnych podmiotów publicznych (Dz. U. z 2023 r. poz. 1440) i ustawy z dnia 19 lipca 2019 r. o zapewnianiu dostępności osobom ze szczególnymi potrzebami (Dz. U. z 2024 r. poz. </w:t>
      </w:r>
      <w:r w:rsidRPr="00A9566F">
        <w:t>1411</w:t>
      </w:r>
      <w:r w:rsidR="00A57D1E" w:rsidRPr="00A9566F">
        <w:t xml:space="preserve"> ze zm.</w:t>
      </w:r>
      <w:r w:rsidRPr="00A9566F">
        <w:t>);</w:t>
      </w:r>
    </w:p>
    <w:p w14:paraId="5704B1F4" w14:textId="77777777" w:rsidR="00DA53E2" w:rsidRPr="0003039C" w:rsidRDefault="00DA53E2" w:rsidP="00912351">
      <w:pPr>
        <w:pStyle w:val="PKTpunkt"/>
        <w:numPr>
          <w:ilvl w:val="1"/>
          <w:numId w:val="20"/>
        </w:numPr>
        <w:ind w:left="284" w:hanging="284"/>
        <w:rPr>
          <w:color w:val="000000" w:themeColor="text1"/>
        </w:rPr>
      </w:pPr>
      <w:r w:rsidRPr="0003039C">
        <w:rPr>
          <w:color w:val="000000" w:themeColor="text1"/>
        </w:rPr>
        <w:t xml:space="preserve">obsługa infolinii </w:t>
      </w:r>
      <w:proofErr w:type="spellStart"/>
      <w:r w:rsidRPr="0003039C">
        <w:rPr>
          <w:color w:val="000000" w:themeColor="text1"/>
        </w:rPr>
        <w:t>eMCeK</w:t>
      </w:r>
      <w:proofErr w:type="spellEnd"/>
      <w:r w:rsidRPr="0003039C">
        <w:rPr>
          <w:color w:val="000000" w:themeColor="text1"/>
        </w:rPr>
        <w:t>;</w:t>
      </w:r>
    </w:p>
    <w:p w14:paraId="6A2BC650" w14:textId="77777777" w:rsidR="00DA53E2" w:rsidRPr="0003039C" w:rsidRDefault="00DA53E2" w:rsidP="00912351">
      <w:pPr>
        <w:pStyle w:val="PKTpunkt"/>
        <w:numPr>
          <w:ilvl w:val="1"/>
          <w:numId w:val="20"/>
        </w:numPr>
        <w:ind w:left="284" w:hanging="284"/>
        <w:rPr>
          <w:color w:val="000000" w:themeColor="text1"/>
        </w:rPr>
      </w:pPr>
      <w:r w:rsidRPr="0003039C">
        <w:rPr>
          <w:color w:val="000000" w:themeColor="text1"/>
        </w:rPr>
        <w:t xml:space="preserve">zgłaszanie nieprawidłowości w zakresie danych zgłoszonych przez podmioty </w:t>
      </w:r>
      <w:r w:rsidR="009B6DB3">
        <w:rPr>
          <w:color w:val="000000" w:themeColor="text1"/>
        </w:rPr>
        <w:t xml:space="preserve">                               </w:t>
      </w:r>
      <w:r w:rsidRPr="0003039C">
        <w:rPr>
          <w:color w:val="000000" w:themeColor="text1"/>
        </w:rPr>
        <w:t>do Centralnego Rejestru Beneficjentów Rzeczywistych;</w:t>
      </w:r>
    </w:p>
    <w:p w14:paraId="2C63E1C0" w14:textId="77777777" w:rsidR="00DA53E2" w:rsidRPr="0003039C" w:rsidRDefault="00DA53E2" w:rsidP="00912351">
      <w:pPr>
        <w:pStyle w:val="PKTpunkt"/>
        <w:numPr>
          <w:ilvl w:val="1"/>
          <w:numId w:val="20"/>
        </w:numPr>
        <w:ind w:left="284" w:hanging="284"/>
        <w:rPr>
          <w:color w:val="000000" w:themeColor="text1"/>
        </w:rPr>
      </w:pPr>
      <w:r w:rsidRPr="0003039C">
        <w:rPr>
          <w:color w:val="000000" w:themeColor="text1"/>
        </w:rPr>
        <w:t>zapewnienie wsparcia podatnikom i płatnikom w prawidłowym wykonywaniu obowiązków podatkowych poprzez udzielanie wyjaśnień w zakresie</w:t>
      </w:r>
      <w:r w:rsidR="00912351">
        <w:rPr>
          <w:color w:val="000000" w:themeColor="text1"/>
        </w:rPr>
        <w:t xml:space="preserve"> prawa podatkowego związanego z </w:t>
      </w:r>
      <w:r w:rsidRPr="0003039C">
        <w:rPr>
          <w:color w:val="000000" w:themeColor="text1"/>
        </w:rPr>
        <w:t>zakresem zadań komórki;</w:t>
      </w:r>
    </w:p>
    <w:p w14:paraId="0ED851CD" w14:textId="77777777" w:rsidR="00DA53E2" w:rsidRPr="0003039C" w:rsidRDefault="00DA53E2" w:rsidP="00912351">
      <w:pPr>
        <w:pStyle w:val="PKTpunkt"/>
        <w:numPr>
          <w:ilvl w:val="1"/>
          <w:numId w:val="20"/>
        </w:numPr>
        <w:ind w:left="284" w:hanging="284"/>
        <w:rPr>
          <w:color w:val="000000" w:themeColor="text1"/>
        </w:rPr>
      </w:pPr>
      <w:r w:rsidRPr="0003039C">
        <w:rPr>
          <w:color w:val="000000" w:themeColor="text1"/>
        </w:rPr>
        <w:t>sygnalizowanie przypadków nieskuteczności lub niespójności przepisów prawa;</w:t>
      </w:r>
    </w:p>
    <w:p w14:paraId="1BC6F127" w14:textId="77777777" w:rsidR="00DA53E2" w:rsidRPr="0003039C" w:rsidRDefault="00DA53E2" w:rsidP="00912351">
      <w:pPr>
        <w:pStyle w:val="PKTpunkt"/>
        <w:numPr>
          <w:ilvl w:val="1"/>
          <w:numId w:val="20"/>
        </w:numPr>
        <w:ind w:left="284" w:hanging="284"/>
        <w:rPr>
          <w:color w:val="000000" w:themeColor="text1"/>
        </w:rPr>
      </w:pPr>
      <w:r w:rsidRPr="0003039C">
        <w:rPr>
          <w:color w:val="000000" w:themeColor="text1"/>
        </w:rPr>
        <w:lastRenderedPageBreak/>
        <w:t>prowadzenie spraw związanych z procesem wdrażania rozwiązań oraz realizacją obsługi zadań dotyczących Krajowego Systemu e-Faktur (</w:t>
      </w:r>
      <w:proofErr w:type="spellStart"/>
      <w:r w:rsidRPr="0003039C">
        <w:rPr>
          <w:color w:val="000000" w:themeColor="text1"/>
        </w:rPr>
        <w:t>KSeF</w:t>
      </w:r>
      <w:proofErr w:type="spellEnd"/>
      <w:r w:rsidRPr="0003039C">
        <w:rPr>
          <w:color w:val="000000" w:themeColor="text1"/>
        </w:rPr>
        <w:t>);</w:t>
      </w:r>
    </w:p>
    <w:p w14:paraId="3A1E2A2D" w14:textId="77777777" w:rsidR="00DA53E2" w:rsidRPr="0003039C" w:rsidRDefault="00DA53E2" w:rsidP="00912351">
      <w:pPr>
        <w:pStyle w:val="PKTpunkt"/>
        <w:numPr>
          <w:ilvl w:val="1"/>
          <w:numId w:val="20"/>
        </w:numPr>
        <w:ind w:left="284" w:hanging="284"/>
        <w:rPr>
          <w:color w:val="000000" w:themeColor="text1"/>
        </w:rPr>
      </w:pPr>
      <w:r w:rsidRPr="0003039C">
        <w:rPr>
          <w:color w:val="000000" w:themeColor="text1"/>
        </w:rPr>
        <w:t>dokonywanie nabycia sprawdzającego;</w:t>
      </w:r>
    </w:p>
    <w:p w14:paraId="3244E55A" w14:textId="5E9F5DD5" w:rsidR="00DA53E2" w:rsidRDefault="00DA53E2" w:rsidP="00912351">
      <w:pPr>
        <w:pStyle w:val="PKTpunkt"/>
        <w:numPr>
          <w:ilvl w:val="1"/>
          <w:numId w:val="20"/>
        </w:numPr>
        <w:ind w:left="284" w:hanging="284"/>
        <w:rPr>
          <w:color w:val="000000" w:themeColor="text1"/>
        </w:rPr>
      </w:pPr>
      <w:r w:rsidRPr="0003039C">
        <w:rPr>
          <w:color w:val="000000" w:themeColor="text1"/>
        </w:rPr>
        <w:t>archiwizowanie dokumentów zgodnie z obowiązującymi przepisami</w:t>
      </w:r>
      <w:r w:rsidR="00B33825">
        <w:rPr>
          <w:color w:val="000000" w:themeColor="text1"/>
        </w:rPr>
        <w:t>;</w:t>
      </w:r>
    </w:p>
    <w:p w14:paraId="79847C4B" w14:textId="1E3A7421" w:rsidR="00B33825" w:rsidRPr="00A9566F" w:rsidRDefault="00B33825" w:rsidP="00912351">
      <w:pPr>
        <w:pStyle w:val="PKTpunkt"/>
        <w:numPr>
          <w:ilvl w:val="1"/>
          <w:numId w:val="20"/>
        </w:numPr>
        <w:ind w:left="284" w:hanging="284"/>
      </w:pPr>
      <w:proofErr w:type="spellStart"/>
      <w:r w:rsidRPr="00A9566F">
        <w:t>multikanałowa</w:t>
      </w:r>
      <w:proofErr w:type="spellEnd"/>
      <w:r w:rsidRPr="00A9566F">
        <w:t xml:space="preserve"> obsługa klienta wewnętrznego i zewnętrznego.</w:t>
      </w:r>
    </w:p>
    <w:p w14:paraId="181F81D8" w14:textId="77777777" w:rsidR="00973A05" w:rsidRDefault="00716CEC" w:rsidP="00912351">
      <w:pPr>
        <w:pStyle w:val="Akapitzlist"/>
        <w:numPr>
          <w:ilvl w:val="0"/>
          <w:numId w:val="21"/>
        </w:numPr>
        <w:ind w:left="284" w:hanging="284"/>
      </w:pPr>
      <w:r>
        <w:t>Zadania wymienione w ust. 1 stanowią integralną część zakresu zadań wszystkich komórek organizacyjnych Urzędu Skarbowego.</w:t>
      </w:r>
    </w:p>
    <w:p w14:paraId="0BC4EE46" w14:textId="77777777" w:rsidR="00973A05" w:rsidRDefault="00716CEC" w:rsidP="00912351">
      <w:pPr>
        <w:pStyle w:val="Akapitzlist"/>
        <w:numPr>
          <w:ilvl w:val="0"/>
          <w:numId w:val="21"/>
        </w:numPr>
        <w:ind w:left="284" w:hanging="284"/>
      </w:pPr>
      <w:r>
        <w:t>Z wyjątkiem pionu wsparcia, do zakresu zadań komórek organizacyjnych urzędu, należy:</w:t>
      </w:r>
    </w:p>
    <w:p w14:paraId="1CF5ACC1" w14:textId="77777777" w:rsidR="00DA53E2" w:rsidRPr="0003039C" w:rsidRDefault="00DA53E2" w:rsidP="00912351">
      <w:pPr>
        <w:pStyle w:val="PKTpunkt"/>
        <w:numPr>
          <w:ilvl w:val="1"/>
          <w:numId w:val="22"/>
        </w:numPr>
        <w:ind w:left="284" w:hanging="284"/>
        <w:rPr>
          <w:color w:val="000000" w:themeColor="text1"/>
        </w:rPr>
      </w:pPr>
      <w:r w:rsidRPr="0003039C">
        <w:rPr>
          <w:color w:val="000000" w:themeColor="text1"/>
        </w:rPr>
        <w:t>prowadzenie postępowań mandatowych w sprawach o wykroczenia skarbowe oraz rejestracja i ewidencja prowadzonych spraw oraz wprowadzanie innych danych w systemie Ewidencja Spraw Karnych Skarbowych (SI ESKS);</w:t>
      </w:r>
    </w:p>
    <w:p w14:paraId="17F119DE" w14:textId="0394FD8E" w:rsidR="00DA53E2" w:rsidRDefault="00DA53E2" w:rsidP="00912351">
      <w:pPr>
        <w:pStyle w:val="PKTpunkt"/>
        <w:numPr>
          <w:ilvl w:val="1"/>
          <w:numId w:val="22"/>
        </w:numPr>
        <w:ind w:left="284" w:hanging="284"/>
        <w:rPr>
          <w:color w:val="000000" w:themeColor="text1"/>
        </w:rPr>
      </w:pPr>
      <w:r w:rsidRPr="0003039C">
        <w:rPr>
          <w:color w:val="000000" w:themeColor="text1"/>
        </w:rPr>
        <w:t xml:space="preserve">współpraca z Generalnym Inspektorem Informacji Finansowej w zakresie realizowanych przez niego zadań określonych w ustawie z dnia 1 marca 2018 r. o przeciwdziałaniu praniu pieniędzy oraz finansowaniu </w:t>
      </w:r>
      <w:r w:rsidRPr="00A9566F">
        <w:t>terroryzmu (Dz. U. z 202</w:t>
      </w:r>
      <w:r w:rsidR="005E1BAA" w:rsidRPr="00A9566F">
        <w:t>5</w:t>
      </w:r>
      <w:r w:rsidRPr="00A9566F">
        <w:t xml:space="preserve"> r. poz. </w:t>
      </w:r>
      <w:r w:rsidR="005E1BAA" w:rsidRPr="00A9566F">
        <w:t>644</w:t>
      </w:r>
      <w:r w:rsidRPr="00A9566F">
        <w:t>, z</w:t>
      </w:r>
      <w:r w:rsidR="0003039C" w:rsidRPr="00A9566F">
        <w:t>e</w:t>
      </w:r>
      <w:r w:rsidRPr="00A9566F">
        <w:t xml:space="preserve"> zm.).</w:t>
      </w:r>
    </w:p>
    <w:p w14:paraId="177A2481" w14:textId="77777777" w:rsidR="004020CA" w:rsidRPr="0003039C" w:rsidRDefault="00372FD1" w:rsidP="00912351">
      <w:pPr>
        <w:pStyle w:val="PKTpunkt"/>
        <w:numPr>
          <w:ilvl w:val="0"/>
          <w:numId w:val="11"/>
        </w:numPr>
        <w:ind w:left="284" w:hanging="284"/>
        <w:rPr>
          <w:color w:val="000000" w:themeColor="text1"/>
        </w:rPr>
      </w:pPr>
      <w:r>
        <w:rPr>
          <w:color w:val="000000" w:themeColor="text1"/>
        </w:rPr>
        <w:t>Do zakresu komórek organizacyjnych urzędu wchodzących w skład pionu orzecznictwa i</w:t>
      </w:r>
      <w:r w:rsidR="005B47A8">
        <w:rPr>
          <w:color w:val="000000" w:themeColor="text1"/>
        </w:rPr>
        <w:t> </w:t>
      </w:r>
      <w:r>
        <w:rPr>
          <w:color w:val="000000" w:themeColor="text1"/>
        </w:rPr>
        <w:t>pionu kontroli należy współpraca z konsultantem do spraw klasyfikacji na potrzeby podatku od towarów i usług.</w:t>
      </w:r>
    </w:p>
    <w:p w14:paraId="43D72DF2" w14:textId="5A0CEEE2" w:rsidR="003F3C69" w:rsidRDefault="00DA53E2" w:rsidP="00912351">
      <w:pPr>
        <w:pStyle w:val="USTustnpkodeksu"/>
        <w:numPr>
          <w:ilvl w:val="0"/>
          <w:numId w:val="11"/>
        </w:numPr>
        <w:ind w:left="284" w:hanging="284"/>
        <w:rPr>
          <w:color w:val="000000" w:themeColor="text1"/>
        </w:rPr>
      </w:pPr>
      <w:r w:rsidRPr="00A87839">
        <w:rPr>
          <w:color w:val="000000" w:themeColor="text1"/>
        </w:rPr>
        <w:t xml:space="preserve">Do zakresu zadań komórek organizacyjnych urzędu wchodzących w skład pionu obsługi podatnika, pionu orzecznictwa, pionu poboru i egzekucji oraz pionu kontroli należy współpraca z Szefem KAS przy </w:t>
      </w:r>
      <w:r w:rsidRPr="00A9566F">
        <w:t xml:space="preserve">realizacji zadań w ramach współdziałania, o którym mowa w dziale IIB ustawy z dnia 29 sierpnia 1997 r. – Ordynacja podatkowa (Dz. U. z 2025 r. poz. </w:t>
      </w:r>
      <w:r w:rsidR="000A0EE9" w:rsidRPr="00A9566F">
        <w:t>622 ze zm.</w:t>
      </w:r>
      <w:r w:rsidRPr="00A9566F">
        <w:t>), zwanej dalej „Ordynacją podatkową”.</w:t>
      </w:r>
    </w:p>
    <w:p w14:paraId="310A88E3" w14:textId="77777777" w:rsidR="003F3C69" w:rsidRPr="003F3C69" w:rsidRDefault="003F3C69" w:rsidP="00912351">
      <w:pPr>
        <w:pStyle w:val="USTustnpkodeksu"/>
        <w:numPr>
          <w:ilvl w:val="0"/>
          <w:numId w:val="11"/>
        </w:numPr>
        <w:ind w:left="284" w:hanging="284"/>
        <w:rPr>
          <w:rFonts w:ascii="Times New Roman" w:hAnsi="Times New Roman" w:cs="Times New Roman"/>
          <w:iCs/>
        </w:rPr>
      </w:pPr>
      <w:r w:rsidRPr="003F3C69">
        <w:rPr>
          <w:rFonts w:ascii="Times New Roman" w:hAnsi="Times New Roman" w:cs="Times New Roman"/>
          <w:iCs/>
        </w:rPr>
        <w:t>Naczelnik urzędu</w:t>
      </w:r>
      <w:r w:rsidRPr="003F3C69">
        <w:rPr>
          <w:rStyle w:val="Ppogrubienie"/>
          <w:rFonts w:ascii="Times New Roman" w:hAnsi="Times New Roman" w:cs="Times New Roman"/>
          <w:bCs w:val="0"/>
          <w:iCs/>
        </w:rPr>
        <w:t xml:space="preserve"> </w:t>
      </w:r>
      <w:r w:rsidRPr="003F3C69">
        <w:rPr>
          <w:rStyle w:val="Ppogrubienie"/>
          <w:rFonts w:ascii="Times New Roman" w:hAnsi="Times New Roman" w:cs="Times New Roman"/>
          <w:b w:val="0"/>
          <w:bCs w:val="0"/>
          <w:iCs/>
        </w:rPr>
        <w:t>współpracuje z koordynatorem</w:t>
      </w:r>
      <w:r w:rsidRPr="003F3C69">
        <w:rPr>
          <w:rStyle w:val="Ppogrubienie"/>
          <w:rFonts w:ascii="Times New Roman" w:hAnsi="Times New Roman" w:cs="Times New Roman"/>
          <w:iCs/>
        </w:rPr>
        <w:t xml:space="preserve"> </w:t>
      </w:r>
      <w:r w:rsidRPr="003F3C69">
        <w:rPr>
          <w:rFonts w:ascii="Times New Roman" w:hAnsi="Times New Roman" w:cs="Times New Roman"/>
          <w:iCs/>
        </w:rPr>
        <w:t>do spraw klasyfikacji na potrzeby podatku od towarów i usług</w:t>
      </w:r>
      <w:r w:rsidRPr="003F3C69">
        <w:rPr>
          <w:rStyle w:val="Ppogrubienie"/>
          <w:rFonts w:ascii="Times New Roman" w:hAnsi="Times New Roman" w:cs="Times New Roman"/>
          <w:bCs w:val="0"/>
          <w:iCs/>
        </w:rPr>
        <w:t>. </w:t>
      </w:r>
      <w:r w:rsidRPr="003F3C69">
        <w:rPr>
          <w:rStyle w:val="Ppogrubienie"/>
          <w:rFonts w:ascii="Times New Roman" w:hAnsi="Times New Roman" w:cs="Times New Roman"/>
          <w:b w:val="0"/>
          <w:bCs w:val="0"/>
          <w:iCs/>
        </w:rPr>
        <w:t>Zadanie to jest realizowane przez konsultanta</w:t>
      </w:r>
      <w:r w:rsidRPr="003F3C69">
        <w:rPr>
          <w:rStyle w:val="Ppogrubienie"/>
          <w:rFonts w:ascii="Times New Roman" w:hAnsi="Times New Roman" w:cs="Times New Roman"/>
          <w:iCs/>
        </w:rPr>
        <w:t xml:space="preserve"> </w:t>
      </w:r>
      <w:r w:rsidR="005B47A8">
        <w:rPr>
          <w:rFonts w:ascii="Times New Roman" w:hAnsi="Times New Roman" w:cs="Times New Roman"/>
          <w:iCs/>
        </w:rPr>
        <w:t>do spraw klasyfikacji na </w:t>
      </w:r>
      <w:r w:rsidRPr="003F3C69">
        <w:rPr>
          <w:rFonts w:ascii="Times New Roman" w:hAnsi="Times New Roman" w:cs="Times New Roman"/>
          <w:iCs/>
        </w:rPr>
        <w:t xml:space="preserve">potrzeby podatku od towarów i usług, wyznaczonego przez naczelnika spośród pracowników urzędu. </w:t>
      </w:r>
    </w:p>
    <w:p w14:paraId="7C323C7C" w14:textId="77777777" w:rsidR="003F3C69" w:rsidRPr="003F3C69" w:rsidRDefault="003F3C69" w:rsidP="00912351">
      <w:pPr>
        <w:pStyle w:val="ARTartustawynprozporzdzenia"/>
        <w:numPr>
          <w:ilvl w:val="0"/>
          <w:numId w:val="11"/>
        </w:numPr>
        <w:spacing w:before="0"/>
        <w:ind w:left="284" w:hanging="284"/>
        <w:rPr>
          <w:rFonts w:ascii="Times New Roman" w:hAnsi="Times New Roman" w:cs="Times New Roman"/>
          <w:iCs/>
        </w:rPr>
      </w:pPr>
      <w:r w:rsidRPr="003F3C69">
        <w:rPr>
          <w:rFonts w:ascii="Times New Roman" w:hAnsi="Times New Roman" w:cs="Times New Roman"/>
          <w:iCs/>
        </w:rPr>
        <w:t xml:space="preserve">Konsultant do spraw klasyfikacji na potrzeby podatku od towarów i usług oraz jego zastępca realizuje zadania określone w Wytycznych Szefa Krajowej Administracji Skarbowej </w:t>
      </w:r>
      <w:r w:rsidR="009B6DB3">
        <w:rPr>
          <w:rFonts w:ascii="Times New Roman" w:hAnsi="Times New Roman" w:cs="Times New Roman"/>
          <w:iCs/>
        </w:rPr>
        <w:t xml:space="preserve">                                </w:t>
      </w:r>
      <w:r w:rsidRPr="003F3C69">
        <w:rPr>
          <w:rFonts w:ascii="Times New Roman" w:hAnsi="Times New Roman" w:cs="Times New Roman"/>
          <w:iCs/>
        </w:rPr>
        <w:t>w zakresie wsparcia klasyfikacyjnego na potrzeby st</w:t>
      </w:r>
      <w:r w:rsidR="00B92B12">
        <w:rPr>
          <w:rFonts w:ascii="Times New Roman" w:hAnsi="Times New Roman" w:cs="Times New Roman"/>
          <w:iCs/>
        </w:rPr>
        <w:t>osowania przepisów o podatku od </w:t>
      </w:r>
      <w:r w:rsidRPr="003F3C69">
        <w:rPr>
          <w:rFonts w:ascii="Times New Roman" w:hAnsi="Times New Roman" w:cs="Times New Roman"/>
          <w:iCs/>
        </w:rPr>
        <w:t>towarów i usług.</w:t>
      </w:r>
    </w:p>
    <w:p w14:paraId="2E4760F3" w14:textId="77777777" w:rsidR="003F3C69" w:rsidRPr="003F3C69" w:rsidRDefault="003F3C69" w:rsidP="00912351">
      <w:pPr>
        <w:pStyle w:val="ARTartustawynprozporzdzenia"/>
        <w:numPr>
          <w:ilvl w:val="0"/>
          <w:numId w:val="11"/>
        </w:numPr>
        <w:spacing w:before="0"/>
        <w:ind w:left="284" w:hanging="284"/>
        <w:rPr>
          <w:rFonts w:ascii="Times New Roman" w:hAnsi="Times New Roman" w:cs="Times New Roman"/>
          <w:iCs/>
        </w:rPr>
      </w:pPr>
      <w:r w:rsidRPr="003F3C69">
        <w:rPr>
          <w:rFonts w:ascii="Times New Roman" w:hAnsi="Times New Roman" w:cs="Times New Roman"/>
          <w:iCs/>
        </w:rPr>
        <w:t xml:space="preserve">Zadania związane z Krajowym Systemem e-Faktur w urzędzie realizuje koordynator wyznaczony przez Dyrektora Izby Administracji Skarbowej w Bydgoszczy. Do zadań koordynatora należy: </w:t>
      </w:r>
    </w:p>
    <w:p w14:paraId="035F2685" w14:textId="77777777" w:rsidR="003F3C69" w:rsidRPr="003F3C69" w:rsidRDefault="003F3C69" w:rsidP="00912351">
      <w:pPr>
        <w:pStyle w:val="Akapitzlist"/>
        <w:widowControl/>
        <w:numPr>
          <w:ilvl w:val="0"/>
          <w:numId w:val="23"/>
        </w:numPr>
        <w:autoSpaceDE/>
        <w:autoSpaceDN/>
        <w:ind w:left="284" w:hanging="284"/>
        <w:textAlignment w:val="auto"/>
        <w:rPr>
          <w:rFonts w:cs="Times New Roman"/>
          <w:iCs/>
          <w:szCs w:val="24"/>
        </w:rPr>
      </w:pPr>
      <w:r w:rsidRPr="003F3C69">
        <w:rPr>
          <w:rFonts w:cs="Times New Roman"/>
          <w:iCs/>
          <w:szCs w:val="24"/>
        </w:rPr>
        <w:lastRenderedPageBreak/>
        <w:t xml:space="preserve">koordynowanie na poziomie Urzędu Skarbowego zadań związanych z wykorzystaniem informacji dotyczących </w:t>
      </w:r>
      <w:proofErr w:type="spellStart"/>
      <w:r w:rsidRPr="003F3C69">
        <w:rPr>
          <w:rFonts w:cs="Times New Roman"/>
          <w:iCs/>
          <w:szCs w:val="24"/>
        </w:rPr>
        <w:t>KSeF</w:t>
      </w:r>
      <w:proofErr w:type="spellEnd"/>
      <w:r w:rsidRPr="003F3C69">
        <w:rPr>
          <w:rFonts w:cs="Times New Roman"/>
          <w:iCs/>
          <w:szCs w:val="24"/>
        </w:rPr>
        <w:t xml:space="preserve"> w sposób zapewniający zgodność podejmowanych działań z: przepisami prawa, wytycznymi, interpretacjami oraz stanowiskiem Izby Administracji Skarbowej; </w:t>
      </w:r>
    </w:p>
    <w:p w14:paraId="7455606E" w14:textId="77777777" w:rsidR="003F3C69" w:rsidRPr="003F3C69" w:rsidRDefault="003F3C69" w:rsidP="00912351">
      <w:pPr>
        <w:pStyle w:val="Akapitzlist"/>
        <w:widowControl/>
        <w:numPr>
          <w:ilvl w:val="0"/>
          <w:numId w:val="23"/>
        </w:numPr>
        <w:autoSpaceDE/>
        <w:autoSpaceDN/>
        <w:ind w:left="284" w:hanging="284"/>
        <w:textAlignment w:val="auto"/>
        <w:rPr>
          <w:rFonts w:cs="Times New Roman"/>
          <w:iCs/>
          <w:szCs w:val="24"/>
        </w:rPr>
      </w:pPr>
      <w:r w:rsidRPr="003F3C69">
        <w:rPr>
          <w:rFonts w:cs="Times New Roman"/>
          <w:iCs/>
          <w:szCs w:val="24"/>
        </w:rPr>
        <w:t xml:space="preserve">realizacja zadań związanych z obsługą podatników w zakresie wykorzystania informacji zawartych w </w:t>
      </w:r>
      <w:proofErr w:type="spellStart"/>
      <w:r w:rsidRPr="003F3C69">
        <w:rPr>
          <w:rFonts w:cs="Times New Roman"/>
          <w:iCs/>
          <w:szCs w:val="24"/>
        </w:rPr>
        <w:t>KSeF</w:t>
      </w:r>
      <w:proofErr w:type="spellEnd"/>
      <w:r w:rsidRPr="003F3C69">
        <w:rPr>
          <w:rFonts w:cs="Times New Roman"/>
          <w:iCs/>
          <w:szCs w:val="24"/>
        </w:rPr>
        <w:t xml:space="preserve">; </w:t>
      </w:r>
    </w:p>
    <w:p w14:paraId="0A614AEF" w14:textId="77777777" w:rsidR="003F3C69" w:rsidRPr="003F3C69" w:rsidRDefault="003F3C69" w:rsidP="00912351">
      <w:pPr>
        <w:pStyle w:val="Akapitzlist"/>
        <w:widowControl/>
        <w:numPr>
          <w:ilvl w:val="0"/>
          <w:numId w:val="23"/>
        </w:numPr>
        <w:autoSpaceDE/>
        <w:autoSpaceDN/>
        <w:ind w:left="284" w:hanging="284"/>
        <w:textAlignment w:val="auto"/>
        <w:rPr>
          <w:rFonts w:cs="Times New Roman"/>
          <w:iCs/>
          <w:szCs w:val="24"/>
        </w:rPr>
      </w:pPr>
      <w:r w:rsidRPr="003F3C69">
        <w:rPr>
          <w:rFonts w:cs="Times New Roman"/>
          <w:iCs/>
          <w:szCs w:val="24"/>
        </w:rPr>
        <w:t xml:space="preserve">obsługa aplikacji </w:t>
      </w:r>
      <w:proofErr w:type="spellStart"/>
      <w:r w:rsidRPr="003F3C69">
        <w:rPr>
          <w:rFonts w:cs="Times New Roman"/>
          <w:iCs/>
          <w:szCs w:val="24"/>
        </w:rPr>
        <w:t>KSeF</w:t>
      </w:r>
      <w:proofErr w:type="spellEnd"/>
      <w:r w:rsidRPr="003F3C69">
        <w:rPr>
          <w:rFonts w:cs="Times New Roman"/>
          <w:iCs/>
          <w:szCs w:val="24"/>
        </w:rPr>
        <w:t xml:space="preserve"> w zakresie przewidzianych zadań w US;</w:t>
      </w:r>
    </w:p>
    <w:p w14:paraId="518466C0" w14:textId="77777777" w:rsidR="003F3C69" w:rsidRPr="003F3C69" w:rsidRDefault="003F3C69" w:rsidP="00912351">
      <w:pPr>
        <w:pStyle w:val="Akapitzlist"/>
        <w:widowControl/>
        <w:numPr>
          <w:ilvl w:val="0"/>
          <w:numId w:val="23"/>
        </w:numPr>
        <w:autoSpaceDE/>
        <w:autoSpaceDN/>
        <w:ind w:left="284" w:hanging="284"/>
        <w:textAlignment w:val="auto"/>
        <w:rPr>
          <w:rFonts w:cs="Times New Roman"/>
          <w:iCs/>
          <w:szCs w:val="24"/>
        </w:rPr>
      </w:pPr>
      <w:r w:rsidRPr="003F3C69">
        <w:rPr>
          <w:rFonts w:cs="Times New Roman"/>
          <w:iCs/>
          <w:szCs w:val="24"/>
        </w:rPr>
        <w:t xml:space="preserve">obsługa raportów </w:t>
      </w:r>
      <w:proofErr w:type="spellStart"/>
      <w:r w:rsidRPr="003F3C69">
        <w:rPr>
          <w:rFonts w:cs="Times New Roman"/>
          <w:iCs/>
          <w:szCs w:val="24"/>
        </w:rPr>
        <w:t>KSeF</w:t>
      </w:r>
      <w:proofErr w:type="spellEnd"/>
      <w:r w:rsidRPr="003F3C69">
        <w:rPr>
          <w:rFonts w:cs="Times New Roman"/>
          <w:iCs/>
          <w:szCs w:val="24"/>
        </w:rPr>
        <w:t xml:space="preserve"> przekazywanych przez Izbę Administracji Skarbowej generowanych przez Ministerstwo Finansów w zakresie </w:t>
      </w:r>
      <w:proofErr w:type="spellStart"/>
      <w:r w:rsidRPr="003F3C69">
        <w:rPr>
          <w:rFonts w:cs="Times New Roman"/>
          <w:iCs/>
          <w:szCs w:val="24"/>
        </w:rPr>
        <w:t>KSeF</w:t>
      </w:r>
      <w:proofErr w:type="spellEnd"/>
      <w:r w:rsidRPr="003F3C69">
        <w:rPr>
          <w:rFonts w:cs="Times New Roman"/>
          <w:iCs/>
          <w:szCs w:val="24"/>
        </w:rPr>
        <w:t>;</w:t>
      </w:r>
    </w:p>
    <w:p w14:paraId="5F66A8DE" w14:textId="77777777" w:rsidR="003F3C69" w:rsidRPr="003F3C69" w:rsidRDefault="003F3C69" w:rsidP="00912351">
      <w:pPr>
        <w:pStyle w:val="Akapitzlist"/>
        <w:widowControl/>
        <w:numPr>
          <w:ilvl w:val="0"/>
          <w:numId w:val="23"/>
        </w:numPr>
        <w:autoSpaceDE/>
        <w:autoSpaceDN/>
        <w:ind w:left="284" w:hanging="284"/>
        <w:textAlignment w:val="auto"/>
        <w:rPr>
          <w:rFonts w:cs="Times New Roman"/>
          <w:iCs/>
          <w:szCs w:val="24"/>
        </w:rPr>
      </w:pPr>
      <w:r w:rsidRPr="003F3C69">
        <w:rPr>
          <w:rFonts w:cs="Times New Roman"/>
          <w:iCs/>
          <w:szCs w:val="24"/>
        </w:rPr>
        <w:t xml:space="preserve">bieżąca obsługa podatników w zakresie zgłaszanych problemów merytorycznych </w:t>
      </w:r>
    </w:p>
    <w:p w14:paraId="006933AE" w14:textId="77777777" w:rsidR="003F3C69" w:rsidRPr="003F3C69" w:rsidRDefault="003F3C69" w:rsidP="00A73F03">
      <w:pPr>
        <w:pStyle w:val="Akapitzlist"/>
        <w:ind w:left="284"/>
        <w:rPr>
          <w:rFonts w:cs="Times New Roman"/>
          <w:iCs/>
          <w:szCs w:val="24"/>
        </w:rPr>
      </w:pPr>
      <w:r w:rsidRPr="003F3C69">
        <w:rPr>
          <w:rFonts w:cs="Times New Roman"/>
          <w:iCs/>
          <w:szCs w:val="24"/>
        </w:rPr>
        <w:t xml:space="preserve">i technicznych dotyczących </w:t>
      </w:r>
      <w:proofErr w:type="spellStart"/>
      <w:r w:rsidRPr="003F3C69">
        <w:rPr>
          <w:rFonts w:cs="Times New Roman"/>
          <w:iCs/>
          <w:szCs w:val="24"/>
        </w:rPr>
        <w:t>KSeF</w:t>
      </w:r>
      <w:proofErr w:type="spellEnd"/>
      <w:r w:rsidRPr="003F3C69">
        <w:rPr>
          <w:rFonts w:cs="Times New Roman"/>
          <w:iCs/>
          <w:szCs w:val="24"/>
        </w:rPr>
        <w:t xml:space="preserve"> lub Aplikacji </w:t>
      </w:r>
      <w:proofErr w:type="spellStart"/>
      <w:r w:rsidRPr="003F3C69">
        <w:rPr>
          <w:rFonts w:cs="Times New Roman"/>
          <w:iCs/>
          <w:szCs w:val="24"/>
        </w:rPr>
        <w:t>KSeF</w:t>
      </w:r>
      <w:proofErr w:type="spellEnd"/>
      <w:r w:rsidRPr="003F3C69">
        <w:rPr>
          <w:rFonts w:cs="Times New Roman"/>
          <w:iCs/>
          <w:szCs w:val="24"/>
        </w:rPr>
        <w:t>;</w:t>
      </w:r>
    </w:p>
    <w:p w14:paraId="5EF04452" w14:textId="77777777" w:rsidR="003F3C69" w:rsidRPr="003F3C69" w:rsidRDefault="003F3C69" w:rsidP="00912351">
      <w:pPr>
        <w:pStyle w:val="Akapitzlist"/>
        <w:widowControl/>
        <w:numPr>
          <w:ilvl w:val="0"/>
          <w:numId w:val="23"/>
        </w:numPr>
        <w:autoSpaceDE/>
        <w:autoSpaceDN/>
        <w:ind w:left="284" w:hanging="284"/>
        <w:textAlignment w:val="auto"/>
        <w:rPr>
          <w:rFonts w:cs="Times New Roman"/>
          <w:iCs/>
          <w:szCs w:val="24"/>
        </w:rPr>
      </w:pPr>
      <w:r w:rsidRPr="003F3C69">
        <w:rPr>
          <w:rFonts w:cs="Times New Roman"/>
          <w:iCs/>
          <w:szCs w:val="24"/>
        </w:rPr>
        <w:t xml:space="preserve">udział w szkoleniach i spotkaniach dotyczących </w:t>
      </w:r>
      <w:proofErr w:type="spellStart"/>
      <w:r w:rsidRPr="003F3C69">
        <w:rPr>
          <w:rFonts w:cs="Times New Roman"/>
          <w:iCs/>
          <w:szCs w:val="24"/>
        </w:rPr>
        <w:t>KSeF</w:t>
      </w:r>
      <w:proofErr w:type="spellEnd"/>
      <w:r w:rsidRPr="003F3C69">
        <w:rPr>
          <w:rFonts w:cs="Times New Roman"/>
          <w:iCs/>
          <w:szCs w:val="24"/>
        </w:rPr>
        <w:t>;</w:t>
      </w:r>
    </w:p>
    <w:p w14:paraId="4279DAC7" w14:textId="77777777" w:rsidR="003F3C69" w:rsidRPr="003F3C69" w:rsidRDefault="003F3C69" w:rsidP="00912351">
      <w:pPr>
        <w:pStyle w:val="Akapitzlist"/>
        <w:widowControl/>
        <w:numPr>
          <w:ilvl w:val="0"/>
          <w:numId w:val="23"/>
        </w:numPr>
        <w:autoSpaceDE/>
        <w:autoSpaceDN/>
        <w:ind w:left="284" w:hanging="284"/>
        <w:textAlignment w:val="auto"/>
        <w:rPr>
          <w:rFonts w:cs="Times New Roman"/>
          <w:iCs/>
          <w:szCs w:val="24"/>
        </w:rPr>
      </w:pPr>
      <w:r w:rsidRPr="003F3C69">
        <w:rPr>
          <w:rFonts w:cs="Times New Roman"/>
          <w:iCs/>
          <w:szCs w:val="24"/>
        </w:rPr>
        <w:t xml:space="preserve">prowadzenie szkoleń dla przedsiębiorców w zakresie </w:t>
      </w:r>
      <w:proofErr w:type="spellStart"/>
      <w:r w:rsidRPr="003F3C69">
        <w:rPr>
          <w:rFonts w:cs="Times New Roman"/>
          <w:iCs/>
          <w:szCs w:val="24"/>
        </w:rPr>
        <w:t>KSeF</w:t>
      </w:r>
      <w:proofErr w:type="spellEnd"/>
      <w:r w:rsidRPr="003F3C69">
        <w:rPr>
          <w:rFonts w:cs="Times New Roman"/>
          <w:iCs/>
          <w:szCs w:val="24"/>
        </w:rPr>
        <w:t>.</w:t>
      </w:r>
    </w:p>
    <w:p w14:paraId="57CAD61D" w14:textId="77777777" w:rsidR="003F3C69" w:rsidRPr="003F3C69" w:rsidRDefault="003F3C69" w:rsidP="00912351">
      <w:pPr>
        <w:pStyle w:val="ARTartustawynprozporzdzenia"/>
        <w:numPr>
          <w:ilvl w:val="0"/>
          <w:numId w:val="11"/>
        </w:numPr>
        <w:spacing w:before="0"/>
        <w:ind w:left="284" w:hanging="284"/>
        <w:rPr>
          <w:rFonts w:ascii="Times New Roman" w:hAnsi="Times New Roman" w:cs="Times New Roman"/>
          <w:iCs/>
        </w:rPr>
      </w:pPr>
      <w:r w:rsidRPr="003F3C69">
        <w:rPr>
          <w:rFonts w:ascii="Times New Roman" w:hAnsi="Times New Roman" w:cs="Times New Roman"/>
          <w:iCs/>
        </w:rPr>
        <w:t xml:space="preserve">Zadania w obszarze zwalczania przestępczości ekonomicznej w środowisku elektronicznym (analiza zasobów sieci Internet) realizuje w urzędzie koordynator wyznaczony przez Dyrektora Izby Administracji Skarbowej w Bydgoszczy. Do zadań koordynatora należy: </w:t>
      </w:r>
    </w:p>
    <w:p w14:paraId="1B84FDDD" w14:textId="77777777" w:rsidR="003F3C69" w:rsidRPr="003F3C69" w:rsidRDefault="003F3C69" w:rsidP="00912351">
      <w:pPr>
        <w:widowControl/>
        <w:numPr>
          <w:ilvl w:val="0"/>
          <w:numId w:val="24"/>
        </w:numPr>
        <w:autoSpaceDE/>
        <w:autoSpaceDN/>
        <w:jc w:val="both"/>
        <w:textAlignment w:val="auto"/>
        <w:rPr>
          <w:rFonts w:eastAsia="Calibri" w:cs="Times New Roman"/>
          <w:bCs/>
          <w:iCs/>
          <w:szCs w:val="24"/>
        </w:rPr>
      </w:pPr>
      <w:r w:rsidRPr="003F3C69">
        <w:rPr>
          <w:rFonts w:eastAsia="Calibri" w:cs="Times New Roman"/>
          <w:bCs/>
          <w:iCs/>
          <w:szCs w:val="24"/>
        </w:rPr>
        <w:t>wykonywanie zadań na rzecz naczelnika urzędu skarbowego;</w:t>
      </w:r>
    </w:p>
    <w:p w14:paraId="580BCD44" w14:textId="77777777" w:rsidR="003F3C69" w:rsidRPr="003F3C69" w:rsidRDefault="003F3C69" w:rsidP="00912351">
      <w:pPr>
        <w:widowControl/>
        <w:numPr>
          <w:ilvl w:val="0"/>
          <w:numId w:val="24"/>
        </w:numPr>
        <w:autoSpaceDE/>
        <w:autoSpaceDN/>
        <w:jc w:val="both"/>
        <w:textAlignment w:val="auto"/>
        <w:rPr>
          <w:rFonts w:eastAsia="Calibri" w:cs="Times New Roman"/>
          <w:bCs/>
          <w:iCs/>
          <w:szCs w:val="24"/>
        </w:rPr>
      </w:pPr>
      <w:r w:rsidRPr="003F3C69">
        <w:rPr>
          <w:rFonts w:eastAsia="Calibri" w:cs="Times New Roman"/>
          <w:bCs/>
          <w:iCs/>
          <w:szCs w:val="24"/>
        </w:rPr>
        <w:t>pozyskiwanie danych i informacji z ogólnodostępnej sieci Internet dla potrzeb prowadzonych w urzędzie skarbowym czynności analitycznych, czynności sprawdzających, kontroli podatkowych oraz postępowania podatkowego;</w:t>
      </w:r>
    </w:p>
    <w:p w14:paraId="57CE9C91" w14:textId="77777777" w:rsidR="003F3C69" w:rsidRPr="003F3C69" w:rsidRDefault="003F3C69" w:rsidP="00912351">
      <w:pPr>
        <w:widowControl/>
        <w:numPr>
          <w:ilvl w:val="0"/>
          <w:numId w:val="24"/>
        </w:numPr>
        <w:autoSpaceDE/>
        <w:autoSpaceDN/>
        <w:jc w:val="both"/>
        <w:textAlignment w:val="auto"/>
        <w:rPr>
          <w:rFonts w:eastAsia="Calibri" w:cs="Times New Roman"/>
          <w:bCs/>
          <w:iCs/>
          <w:szCs w:val="24"/>
        </w:rPr>
      </w:pPr>
      <w:r w:rsidRPr="003F3C69">
        <w:rPr>
          <w:rFonts w:eastAsia="Calibri" w:cs="Times New Roman"/>
          <w:bCs/>
          <w:iCs/>
          <w:szCs w:val="24"/>
        </w:rPr>
        <w:t>wsparcie merytoryczne pracowników urzędu skarbowego;</w:t>
      </w:r>
    </w:p>
    <w:p w14:paraId="2C5951FA" w14:textId="77777777" w:rsidR="003F3C69" w:rsidRPr="003F3C69" w:rsidRDefault="003F3C69" w:rsidP="00912351">
      <w:pPr>
        <w:pStyle w:val="Akapitzlist"/>
        <w:widowControl/>
        <w:numPr>
          <w:ilvl w:val="0"/>
          <w:numId w:val="24"/>
        </w:numPr>
        <w:autoSpaceDE/>
        <w:autoSpaceDN/>
        <w:jc w:val="both"/>
        <w:textAlignment w:val="auto"/>
        <w:rPr>
          <w:rFonts w:eastAsia="Calibri" w:cs="Times New Roman"/>
          <w:bCs/>
          <w:iCs/>
          <w:szCs w:val="24"/>
        </w:rPr>
      </w:pPr>
      <w:r w:rsidRPr="003F3C69">
        <w:rPr>
          <w:rFonts w:eastAsia="Calibri" w:cs="Times New Roman"/>
          <w:bCs/>
          <w:iCs/>
          <w:szCs w:val="24"/>
        </w:rPr>
        <w:t>współpraca z koordynatorem ds. środowiska elektronicznego z właściwego miejscowo urzędu celno-skarbowego.</w:t>
      </w:r>
    </w:p>
    <w:p w14:paraId="211C090B" w14:textId="09E2A62C" w:rsidR="00973A05" w:rsidRPr="007D0464" w:rsidRDefault="00716CEC" w:rsidP="006827B4">
      <w:pPr>
        <w:pStyle w:val="USTustnpkodeksu"/>
        <w:tabs>
          <w:tab w:val="left" w:pos="2089"/>
        </w:tabs>
        <w:ind w:firstLine="0"/>
        <w:jc w:val="center"/>
        <w:rPr>
          <w:rFonts w:ascii="Times New Roman" w:hAnsi="Times New Roman" w:cs="Times New Roman"/>
          <w:b/>
          <w:szCs w:val="24"/>
        </w:rPr>
      </w:pPr>
      <w:bookmarkStart w:id="9" w:name="_Toc195095484"/>
      <w:r w:rsidRPr="007D0464">
        <w:rPr>
          <w:rFonts w:ascii="Times New Roman" w:hAnsi="Times New Roman" w:cs="Times New Roman"/>
          <w:szCs w:val="24"/>
        </w:rPr>
        <w:t>Rozdział 2</w:t>
      </w:r>
      <w:r w:rsidR="00E87E70">
        <w:rPr>
          <w:rFonts w:ascii="Times New Roman" w:hAnsi="Times New Roman" w:cs="Times New Roman"/>
          <w:szCs w:val="24"/>
        </w:rPr>
        <w:br/>
      </w:r>
      <w:r w:rsidRPr="007D0464">
        <w:rPr>
          <w:rFonts w:ascii="Times New Roman" w:hAnsi="Times New Roman" w:cs="Times New Roman"/>
          <w:b/>
          <w:szCs w:val="24"/>
        </w:rPr>
        <w:t>Pion wsparcia (SNUW)</w:t>
      </w:r>
      <w:bookmarkEnd w:id="9"/>
    </w:p>
    <w:p w14:paraId="4B939D93" w14:textId="77777777" w:rsidR="00973A05" w:rsidRDefault="00716CEC" w:rsidP="00912351">
      <w:r>
        <w:t xml:space="preserve"> </w:t>
      </w:r>
      <w:r>
        <w:rPr>
          <w:b/>
        </w:rPr>
        <w:t>§ 10.</w:t>
      </w:r>
      <w:r w:rsidR="00E7155E">
        <w:rPr>
          <w:b/>
        </w:rPr>
        <w:t xml:space="preserve"> </w:t>
      </w:r>
      <w:r>
        <w:t xml:space="preserve">Do zadań Referatu </w:t>
      </w:r>
      <w:r w:rsidRPr="004A468E">
        <w:t xml:space="preserve">Wsparcia </w:t>
      </w:r>
      <w:r w:rsidR="008F4931" w:rsidRPr="004A468E">
        <w:t xml:space="preserve">– SWW </w:t>
      </w:r>
      <w:r>
        <w:t>należy, w szczególności:</w:t>
      </w:r>
    </w:p>
    <w:p w14:paraId="7910DB2D" w14:textId="77777777" w:rsidR="00973A05" w:rsidRDefault="00716CEC" w:rsidP="00912351">
      <w:pPr>
        <w:pStyle w:val="Akapitzlist"/>
        <w:numPr>
          <w:ilvl w:val="1"/>
          <w:numId w:val="25"/>
        </w:numPr>
        <w:ind w:left="284" w:hanging="284"/>
      </w:pPr>
      <w:r>
        <w:t>prowa</w:t>
      </w:r>
      <w:r w:rsidR="00A87839">
        <w:t>dzenie sekretariatu Naczelnika U</w:t>
      </w:r>
      <w:r>
        <w:t xml:space="preserve">rzędu </w:t>
      </w:r>
      <w:r w:rsidRPr="00A87839">
        <w:t>Skarbowego</w:t>
      </w:r>
      <w:r w:rsidR="000A4F1D">
        <w:t xml:space="preserve"> oraz jego z</w:t>
      </w:r>
      <w:r>
        <w:t>astępców;</w:t>
      </w:r>
    </w:p>
    <w:p w14:paraId="16B55831" w14:textId="77777777" w:rsidR="00973A05" w:rsidRDefault="00716CEC" w:rsidP="00912351">
      <w:pPr>
        <w:pStyle w:val="Akapitzlist"/>
        <w:numPr>
          <w:ilvl w:val="1"/>
          <w:numId w:val="25"/>
        </w:numPr>
        <w:ind w:left="284" w:hanging="284"/>
      </w:pPr>
      <w:r>
        <w:t>pro</w:t>
      </w:r>
      <w:r w:rsidR="00A87839">
        <w:t>wadzenie obsługi kancelaryjnej U</w:t>
      </w:r>
      <w:r>
        <w:t xml:space="preserve">rzędu </w:t>
      </w:r>
      <w:r w:rsidR="000C1495" w:rsidRPr="00A87839">
        <w:t>Skarbowego</w:t>
      </w:r>
      <w:r w:rsidR="000C1495">
        <w:t xml:space="preserve"> w tym przyjmowanie i </w:t>
      </w:r>
      <w:r>
        <w:t>ewidencjonowanie składanych dokumentów;</w:t>
      </w:r>
    </w:p>
    <w:p w14:paraId="4605199B" w14:textId="77777777" w:rsidR="00973A05" w:rsidRDefault="00716CEC" w:rsidP="00912351">
      <w:pPr>
        <w:pStyle w:val="Akapitzlist"/>
        <w:numPr>
          <w:ilvl w:val="1"/>
          <w:numId w:val="25"/>
        </w:numPr>
        <w:ind w:left="284" w:hanging="284"/>
      </w:pPr>
      <w:r>
        <w:t>prowadzenie spraw związanych z udzielaniem upoważn</w:t>
      </w:r>
      <w:r w:rsidR="000C1495">
        <w:t xml:space="preserve">ień </w:t>
      </w:r>
      <w:r w:rsidR="000A4F1D" w:rsidRPr="00DD54A6">
        <w:rPr>
          <w:color w:val="000000" w:themeColor="text1"/>
        </w:rPr>
        <w:t xml:space="preserve">i pełnomocnictw </w:t>
      </w:r>
      <w:r w:rsidR="009B6DB3" w:rsidRPr="00DD54A6">
        <w:rPr>
          <w:color w:val="000000" w:themeColor="text1"/>
        </w:rPr>
        <w:t xml:space="preserve">                           </w:t>
      </w:r>
      <w:r w:rsidR="000C1495" w:rsidRPr="00DD54A6">
        <w:rPr>
          <w:color w:val="000000" w:themeColor="text1"/>
        </w:rPr>
        <w:t xml:space="preserve">do </w:t>
      </w:r>
      <w:r w:rsidR="000C1495">
        <w:t>podejmowania czynności w </w:t>
      </w:r>
      <w:r w:rsidR="006E1347">
        <w:t>imieniu n</w:t>
      </w:r>
      <w:r>
        <w:t xml:space="preserve">aczelnika </w:t>
      </w:r>
      <w:r w:rsidR="00A87839">
        <w:t>U</w:t>
      </w:r>
      <w:r>
        <w:t xml:space="preserve">rzędu </w:t>
      </w:r>
      <w:r w:rsidRPr="00A87839">
        <w:t>Skarbowego,</w:t>
      </w:r>
      <w:r>
        <w:t xml:space="preserve"> z wyjątkiem zastrzeżonych do właściwości innej komórki organizacyjnej;</w:t>
      </w:r>
    </w:p>
    <w:p w14:paraId="4CB425ED" w14:textId="77777777" w:rsidR="00973A05" w:rsidRDefault="00716CEC" w:rsidP="00912351">
      <w:pPr>
        <w:pStyle w:val="Akapitzlist"/>
        <w:numPr>
          <w:ilvl w:val="1"/>
          <w:numId w:val="25"/>
        </w:numPr>
        <w:ind w:left="284" w:hanging="284"/>
      </w:pPr>
      <w:r>
        <w:t xml:space="preserve">prowadzenie spraw dotyczących decyzji, wewnętrznych procedur postępowania i innych </w:t>
      </w:r>
      <w:r>
        <w:lastRenderedPageBreak/>
        <w:t>dokum</w:t>
      </w:r>
      <w:r w:rsidR="00A87839">
        <w:t>entów wydawanych przez N</w:t>
      </w:r>
      <w:r>
        <w:t xml:space="preserve">aczelnika </w:t>
      </w:r>
      <w:r w:rsidR="00A87839">
        <w:t>U</w:t>
      </w:r>
      <w:r>
        <w:t xml:space="preserve">rzędu </w:t>
      </w:r>
      <w:r w:rsidRPr="00A87839">
        <w:t>Skarbowego</w:t>
      </w:r>
      <w:r>
        <w:t xml:space="preserve"> w zakresie realizacji zadań określonych w art. 28 ustawy o KAS oraz w przepisach odrębnych;</w:t>
      </w:r>
    </w:p>
    <w:p w14:paraId="361FCE0A" w14:textId="77777777" w:rsidR="00973A05" w:rsidRPr="00A87839" w:rsidRDefault="00716CEC" w:rsidP="00912351">
      <w:pPr>
        <w:pStyle w:val="Akapitzlist"/>
        <w:numPr>
          <w:ilvl w:val="1"/>
          <w:numId w:val="25"/>
        </w:numPr>
        <w:ind w:left="284" w:hanging="284"/>
      </w:pPr>
      <w:r>
        <w:t>organizacja obie</w:t>
      </w:r>
      <w:r w:rsidR="006E1347">
        <w:t xml:space="preserve">gu informacji i dokumentacji w </w:t>
      </w:r>
      <w:r w:rsidR="00A87839">
        <w:t>U</w:t>
      </w:r>
      <w:r>
        <w:t xml:space="preserve">rzędzie </w:t>
      </w:r>
      <w:r w:rsidRPr="00A87839">
        <w:t>Skarbowym;</w:t>
      </w:r>
    </w:p>
    <w:p w14:paraId="7D302068" w14:textId="77777777" w:rsidR="00973A05" w:rsidRDefault="00716CEC" w:rsidP="00912351">
      <w:pPr>
        <w:pStyle w:val="Akapitzlist"/>
        <w:numPr>
          <w:ilvl w:val="1"/>
          <w:numId w:val="25"/>
        </w:numPr>
        <w:ind w:left="284" w:hanging="284"/>
      </w:pPr>
      <w:r>
        <w:t xml:space="preserve">rozpatrywanie przekazywanych do załatwienia skarg na pracowników obsługujących </w:t>
      </w:r>
      <w:r w:rsidR="00A87839">
        <w:t>N</w:t>
      </w:r>
      <w:r>
        <w:t xml:space="preserve">aczelnika </w:t>
      </w:r>
      <w:r w:rsidR="00A87839">
        <w:t>U</w:t>
      </w:r>
      <w:r>
        <w:t xml:space="preserve">rzędu </w:t>
      </w:r>
      <w:r w:rsidRPr="00A87839">
        <w:t>Skarbowego</w:t>
      </w:r>
      <w:r>
        <w:t xml:space="preserve"> oraz wniosków i petycji;</w:t>
      </w:r>
    </w:p>
    <w:p w14:paraId="3A5840A0" w14:textId="77777777" w:rsidR="00973A05" w:rsidRDefault="00716CEC" w:rsidP="00912351">
      <w:pPr>
        <w:pStyle w:val="Akapitzlist"/>
        <w:numPr>
          <w:ilvl w:val="1"/>
          <w:numId w:val="25"/>
        </w:numPr>
        <w:ind w:left="284" w:hanging="284"/>
      </w:pPr>
      <w:r>
        <w:t>koordynacja udzielania informacji publicznej;</w:t>
      </w:r>
    </w:p>
    <w:p w14:paraId="66B403ED" w14:textId="77777777" w:rsidR="00973A05" w:rsidRDefault="00716CEC" w:rsidP="00912351">
      <w:pPr>
        <w:pStyle w:val="Akapitzlist"/>
        <w:numPr>
          <w:ilvl w:val="1"/>
          <w:numId w:val="25"/>
        </w:numPr>
        <w:ind w:left="284" w:hanging="284"/>
      </w:pPr>
      <w:r>
        <w:t>gromadzenie informacji zarząd</w:t>
      </w:r>
      <w:r w:rsidR="000A4F1D">
        <w:t>czych z zakresu fun</w:t>
      </w:r>
      <w:r w:rsidR="00B77278">
        <w:t>kcjonowania U</w:t>
      </w:r>
      <w:r>
        <w:t xml:space="preserve">rzędu </w:t>
      </w:r>
      <w:r w:rsidRPr="00B77278">
        <w:t>Skarbowego;</w:t>
      </w:r>
    </w:p>
    <w:p w14:paraId="23079815" w14:textId="77777777" w:rsidR="00973A05" w:rsidRDefault="00716CEC" w:rsidP="00912351">
      <w:pPr>
        <w:pStyle w:val="Akapitzlist"/>
        <w:numPr>
          <w:ilvl w:val="1"/>
          <w:numId w:val="25"/>
        </w:numPr>
        <w:ind w:left="284" w:hanging="284"/>
      </w:pPr>
      <w:r>
        <w:t>prowadzenie działalności analitycznej, prognosty</w:t>
      </w:r>
      <w:r w:rsidR="00B77278">
        <w:t>cznej z zakresu funkcjonowania U</w:t>
      </w:r>
      <w:r>
        <w:t xml:space="preserve">rzędu </w:t>
      </w:r>
      <w:r w:rsidRPr="00B77278">
        <w:t>Skarbowego;</w:t>
      </w:r>
    </w:p>
    <w:p w14:paraId="75621034" w14:textId="77777777" w:rsidR="00973A05" w:rsidRDefault="00716CEC" w:rsidP="00912351">
      <w:pPr>
        <w:pStyle w:val="Akapitzlist"/>
        <w:numPr>
          <w:ilvl w:val="1"/>
          <w:numId w:val="25"/>
        </w:numPr>
        <w:ind w:left="284" w:hanging="284"/>
      </w:pPr>
      <w:r>
        <w:t>prowad</w:t>
      </w:r>
      <w:r w:rsidR="00B77278">
        <w:t>zenie spraw powierzonych przez D</w:t>
      </w:r>
      <w:r>
        <w:t>yrektora</w:t>
      </w:r>
      <w:r w:rsidR="006E1347">
        <w:t xml:space="preserve"> </w:t>
      </w:r>
      <w:r>
        <w:t xml:space="preserve">w zakresie zapewniającym prawidłową obsługę </w:t>
      </w:r>
      <w:r w:rsidR="006E1347">
        <w:t>n</w:t>
      </w:r>
      <w:r>
        <w:t xml:space="preserve">aczelnika </w:t>
      </w:r>
      <w:r w:rsidR="00B77278">
        <w:t>U</w:t>
      </w:r>
      <w:r>
        <w:t xml:space="preserve">rzędu </w:t>
      </w:r>
      <w:r w:rsidRPr="00B77278">
        <w:t>Skarbowego</w:t>
      </w:r>
      <w:r w:rsidRPr="00DD54A6">
        <w:rPr>
          <w:strike/>
        </w:rPr>
        <w:t>,</w:t>
      </w:r>
      <w:r>
        <w:t xml:space="preserve"> w szczególności w sprawach:</w:t>
      </w:r>
    </w:p>
    <w:p w14:paraId="4E148C08" w14:textId="77777777" w:rsidR="00973A05" w:rsidRDefault="00716CEC" w:rsidP="00912351">
      <w:pPr>
        <w:pStyle w:val="Akapitzlist"/>
        <w:numPr>
          <w:ilvl w:val="0"/>
          <w:numId w:val="26"/>
        </w:numPr>
        <w:ind w:left="284" w:hanging="284"/>
      </w:pPr>
      <w:r>
        <w:t>obsługi kadrowej,</w:t>
      </w:r>
    </w:p>
    <w:p w14:paraId="054CF38A" w14:textId="77777777" w:rsidR="00973A05" w:rsidRDefault="00716CEC" w:rsidP="00912351">
      <w:pPr>
        <w:pStyle w:val="Akapitzlist"/>
        <w:numPr>
          <w:ilvl w:val="0"/>
          <w:numId w:val="26"/>
        </w:numPr>
        <w:ind w:left="284" w:hanging="284"/>
      </w:pPr>
      <w:r>
        <w:t>gospodarowania mieniem,</w:t>
      </w:r>
    </w:p>
    <w:p w14:paraId="7427A66F" w14:textId="77777777" w:rsidR="00973A05" w:rsidRDefault="00716CEC" w:rsidP="00912351">
      <w:pPr>
        <w:pStyle w:val="Akapitzlist"/>
        <w:numPr>
          <w:ilvl w:val="0"/>
          <w:numId w:val="26"/>
        </w:numPr>
        <w:ind w:left="284" w:hanging="284"/>
      </w:pPr>
      <w:r>
        <w:t>eksploatacyjno-zaopatrzeniowych,</w:t>
      </w:r>
    </w:p>
    <w:p w14:paraId="3028DE18" w14:textId="77777777" w:rsidR="00973A05" w:rsidRPr="00143B1E" w:rsidRDefault="006E1347" w:rsidP="00912351">
      <w:pPr>
        <w:pStyle w:val="Akapitzlist"/>
        <w:numPr>
          <w:ilvl w:val="0"/>
          <w:numId w:val="26"/>
        </w:numPr>
        <w:ind w:left="284" w:hanging="284"/>
        <w:rPr>
          <w:color w:val="000000" w:themeColor="text1"/>
        </w:rPr>
      </w:pPr>
      <w:r w:rsidRPr="00143B1E">
        <w:rPr>
          <w:color w:val="000000" w:themeColor="text1"/>
        </w:rPr>
        <w:t xml:space="preserve">obronnych i </w:t>
      </w:r>
      <w:r w:rsidR="00716CEC" w:rsidRPr="00143B1E">
        <w:rPr>
          <w:color w:val="000000" w:themeColor="text1"/>
        </w:rPr>
        <w:t>zarządzania kryzysowego,</w:t>
      </w:r>
    </w:p>
    <w:p w14:paraId="2ADD1C9B" w14:textId="77777777" w:rsidR="006C2D02" w:rsidRPr="00143B1E" w:rsidRDefault="006C2D02" w:rsidP="00912351">
      <w:pPr>
        <w:pStyle w:val="Akapitzlist"/>
        <w:numPr>
          <w:ilvl w:val="0"/>
          <w:numId w:val="26"/>
        </w:numPr>
        <w:ind w:left="284" w:hanging="284"/>
        <w:rPr>
          <w:color w:val="000000" w:themeColor="text1"/>
        </w:rPr>
      </w:pPr>
      <w:r w:rsidRPr="00143B1E">
        <w:rPr>
          <w:color w:val="000000" w:themeColor="text1"/>
        </w:rPr>
        <w:t>bezpieczeństwa informacji, osób, obiektu i mienia;</w:t>
      </w:r>
    </w:p>
    <w:p w14:paraId="7F9F30A2" w14:textId="77777777" w:rsidR="00973A05" w:rsidRDefault="00716CEC" w:rsidP="00912351">
      <w:pPr>
        <w:pStyle w:val="Akapitzlist"/>
        <w:numPr>
          <w:ilvl w:val="0"/>
          <w:numId w:val="26"/>
        </w:numPr>
        <w:ind w:left="284" w:hanging="284"/>
      </w:pPr>
      <w:r>
        <w:t>ochrony przeciwpożarowej,</w:t>
      </w:r>
    </w:p>
    <w:p w14:paraId="1919BE40" w14:textId="77777777" w:rsidR="00973A05" w:rsidRDefault="00716CEC" w:rsidP="00912351">
      <w:pPr>
        <w:pStyle w:val="Akapitzlist"/>
        <w:numPr>
          <w:ilvl w:val="0"/>
          <w:numId w:val="26"/>
        </w:numPr>
        <w:ind w:left="284" w:hanging="284"/>
      </w:pPr>
      <w:r>
        <w:t>składnicy akt lub archiwum</w:t>
      </w:r>
      <w:r w:rsidR="00B77278">
        <w:t>.</w:t>
      </w:r>
    </w:p>
    <w:p w14:paraId="3B07323E" w14:textId="11AAFC75" w:rsidR="00973A05" w:rsidRPr="0017444F" w:rsidRDefault="00716CEC" w:rsidP="0017444F">
      <w:pPr>
        <w:pStyle w:val="Nagwek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0" w:name="_Toc195095485"/>
      <w:r w:rsidRPr="0017444F">
        <w:rPr>
          <w:rFonts w:ascii="Times New Roman" w:hAnsi="Times New Roman" w:cs="Times New Roman"/>
          <w:color w:val="auto"/>
          <w:sz w:val="24"/>
          <w:szCs w:val="24"/>
        </w:rPr>
        <w:t>Rozdział 3</w:t>
      </w:r>
      <w:r w:rsidR="00E87E70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17444F">
        <w:rPr>
          <w:rFonts w:ascii="Times New Roman" w:hAnsi="Times New Roman" w:cs="Times New Roman"/>
          <w:b/>
          <w:color w:val="auto"/>
          <w:sz w:val="24"/>
          <w:szCs w:val="24"/>
        </w:rPr>
        <w:t>Pion obsługi podatnika (SZNO)</w:t>
      </w:r>
      <w:bookmarkEnd w:id="10"/>
    </w:p>
    <w:p w14:paraId="1E1F3C3B" w14:textId="72066C75" w:rsidR="00973A05" w:rsidRDefault="00716CEC" w:rsidP="00912351">
      <w:r>
        <w:rPr>
          <w:b/>
        </w:rPr>
        <w:t>§ 11.</w:t>
      </w:r>
      <w:r>
        <w:rPr>
          <w:b/>
        </w:rPr>
        <w:tab/>
      </w:r>
      <w:r>
        <w:t xml:space="preserve">Do </w:t>
      </w:r>
      <w:r w:rsidRPr="00412C82">
        <w:t xml:space="preserve">zadań </w:t>
      </w:r>
      <w:r w:rsidR="007A6B8A" w:rsidRPr="00412C82">
        <w:t>Referatu</w:t>
      </w:r>
      <w:r w:rsidRPr="00412C82">
        <w:t xml:space="preserve"> </w:t>
      </w:r>
      <w:r>
        <w:t xml:space="preserve">Obsługi </w:t>
      </w:r>
      <w:r w:rsidRPr="008C409A">
        <w:t>Bezpośredniej</w:t>
      </w:r>
      <w:r w:rsidR="00867C5F" w:rsidRPr="008C409A">
        <w:t xml:space="preserve"> - SOB</w:t>
      </w:r>
      <w:r w:rsidRPr="008C409A">
        <w:t xml:space="preserve"> </w:t>
      </w:r>
      <w:r>
        <w:t xml:space="preserve">należy, w szczególności: </w:t>
      </w:r>
    </w:p>
    <w:p w14:paraId="2F5676C1" w14:textId="77777777" w:rsidR="00973A05" w:rsidRDefault="00716CEC" w:rsidP="00912351">
      <w:pPr>
        <w:pStyle w:val="Akapitzlist"/>
        <w:numPr>
          <w:ilvl w:val="1"/>
          <w:numId w:val="27"/>
        </w:numPr>
        <w:ind w:left="284" w:hanging="284"/>
      </w:pPr>
      <w:r>
        <w:t>w zakresie obsługi bieżącej:</w:t>
      </w:r>
    </w:p>
    <w:p w14:paraId="2316A35B" w14:textId="77777777" w:rsidR="00973A05" w:rsidRDefault="00716CEC" w:rsidP="00912351">
      <w:pPr>
        <w:pStyle w:val="Akapitzlist"/>
        <w:numPr>
          <w:ilvl w:val="0"/>
          <w:numId w:val="28"/>
        </w:numPr>
        <w:ind w:left="284" w:hanging="284"/>
      </w:pPr>
      <w:r>
        <w:t>zapewnienie obsługi i wsparcia podatnika i płatnika w prawidłowym wykonywaniu obowiązków podatkowych, w tym udzielanie podstawowych informacji z zakresu prawa podatkowego,</w:t>
      </w:r>
    </w:p>
    <w:p w14:paraId="36859A59" w14:textId="77777777" w:rsidR="00973A05" w:rsidRDefault="00716CEC" w:rsidP="00912351">
      <w:pPr>
        <w:pStyle w:val="Akapitzlist"/>
        <w:numPr>
          <w:ilvl w:val="0"/>
          <w:numId w:val="28"/>
        </w:numPr>
        <w:ind w:left="284" w:hanging="284"/>
      </w:pPr>
      <w:r>
        <w:t>przyjmowanie, ewidencjonowanie, weryfikacja pod względem formalnym dokumentów podlegających księgowaniu, w szczególności deklaracji podatkowych, wniosków, informacji, w tym w postaci elektronicznej,</w:t>
      </w:r>
    </w:p>
    <w:p w14:paraId="3E7F1C54" w14:textId="77777777" w:rsidR="00973A05" w:rsidRDefault="00716CEC" w:rsidP="00912351">
      <w:pPr>
        <w:pStyle w:val="Akapitzlist"/>
        <w:numPr>
          <w:ilvl w:val="0"/>
          <w:numId w:val="28"/>
        </w:numPr>
        <w:ind w:left="284" w:hanging="284"/>
      </w:pPr>
      <w:r>
        <w:t>przyjmowanie, ewidencjonowanie, weryfikacja pod względem formalnym niepodlegających księgowaniu wniosków, pism i informacji składanych przez podatników</w:t>
      </w:r>
      <w:r w:rsidR="009B6DB3">
        <w:t xml:space="preserve"> </w:t>
      </w:r>
      <w:r>
        <w:t xml:space="preserve"> lub płatników, w tym w postaci elektronicznej,</w:t>
      </w:r>
    </w:p>
    <w:p w14:paraId="2D6E8DBF" w14:textId="77777777" w:rsidR="00973A05" w:rsidRPr="00C14A0B" w:rsidRDefault="00716CEC" w:rsidP="00912351">
      <w:pPr>
        <w:pStyle w:val="Akapitzlist"/>
        <w:numPr>
          <w:ilvl w:val="0"/>
          <w:numId w:val="28"/>
        </w:numPr>
        <w:ind w:left="284" w:hanging="284"/>
        <w:rPr>
          <w:color w:val="000000" w:themeColor="text1"/>
        </w:rPr>
      </w:pPr>
      <w:r>
        <w:t>wydawanie zaświad</w:t>
      </w:r>
      <w:r w:rsidRPr="00C14A0B">
        <w:rPr>
          <w:color w:val="000000" w:themeColor="text1"/>
        </w:rPr>
        <w:t>czeń,</w:t>
      </w:r>
      <w:r w:rsidR="00830B7F" w:rsidRPr="00C14A0B">
        <w:rPr>
          <w:color w:val="000000" w:themeColor="text1"/>
        </w:rPr>
        <w:t xml:space="preserve"> w tym o nadaniu NIP i informacji o nadanym NIP,</w:t>
      </w:r>
      <w:r w:rsidRPr="00C14A0B">
        <w:rPr>
          <w:color w:val="000000" w:themeColor="text1"/>
        </w:rPr>
        <w:t xml:space="preserve"> z wyjątkiem zastrzeżonych do właściwości rzeczowej innych komórek organizacyjnych,</w:t>
      </w:r>
    </w:p>
    <w:p w14:paraId="435D49D7" w14:textId="77777777" w:rsidR="00E43ACA" w:rsidRPr="00B77278" w:rsidRDefault="00E43ACA" w:rsidP="00912351">
      <w:pPr>
        <w:pStyle w:val="LITlitera"/>
        <w:numPr>
          <w:ilvl w:val="0"/>
          <w:numId w:val="28"/>
        </w:numPr>
        <w:ind w:left="284" w:hanging="284"/>
        <w:rPr>
          <w:color w:val="000000" w:themeColor="text1"/>
        </w:rPr>
      </w:pPr>
      <w:r w:rsidRPr="00B77278">
        <w:rPr>
          <w:color w:val="000000" w:themeColor="text1"/>
        </w:rPr>
        <w:lastRenderedPageBreak/>
        <w:t>potwierdzanie profili zaufanych elektronicznej platformy usług administracji publicznej (</w:t>
      </w:r>
      <w:proofErr w:type="spellStart"/>
      <w:r w:rsidRPr="00B77278">
        <w:rPr>
          <w:color w:val="000000" w:themeColor="text1"/>
        </w:rPr>
        <w:t>ePUAP</w:t>
      </w:r>
      <w:proofErr w:type="spellEnd"/>
      <w:r w:rsidRPr="00B77278">
        <w:rPr>
          <w:color w:val="000000" w:themeColor="text1"/>
        </w:rPr>
        <w:t>),</w:t>
      </w:r>
    </w:p>
    <w:p w14:paraId="6CE68509" w14:textId="77777777" w:rsidR="00E43ACA" w:rsidRPr="00B77278" w:rsidRDefault="00E43ACA" w:rsidP="00912351">
      <w:pPr>
        <w:pStyle w:val="LITlitera"/>
        <w:numPr>
          <w:ilvl w:val="0"/>
          <w:numId w:val="28"/>
        </w:numPr>
        <w:ind w:left="284" w:hanging="284"/>
        <w:rPr>
          <w:color w:val="000000" w:themeColor="text1"/>
        </w:rPr>
      </w:pPr>
      <w:r w:rsidRPr="00B77278">
        <w:rPr>
          <w:color w:val="000000" w:themeColor="text1"/>
        </w:rPr>
        <w:t>obsługa zajęć wierzytelności w  Centralnym Module Zajęć Wierzytelności (CMZW) dokonywanych przez komorników sądowych i administracyjne organy egzekucyjne,</w:t>
      </w:r>
    </w:p>
    <w:p w14:paraId="628A927E" w14:textId="476670DC" w:rsidR="00E43ACA" w:rsidRDefault="00E43ACA" w:rsidP="00912351">
      <w:pPr>
        <w:pStyle w:val="LITlitera"/>
        <w:numPr>
          <w:ilvl w:val="0"/>
          <w:numId w:val="28"/>
        </w:numPr>
        <w:ind w:left="284" w:hanging="284"/>
        <w:rPr>
          <w:color w:val="000000" w:themeColor="text1"/>
        </w:rPr>
      </w:pPr>
      <w:r w:rsidRPr="00B77278">
        <w:rPr>
          <w:color w:val="000000" w:themeColor="text1"/>
        </w:rPr>
        <w:t xml:space="preserve">obsługa terminali płatniczych </w:t>
      </w:r>
      <w:r w:rsidRPr="00B77278">
        <w:rPr>
          <w:rFonts w:cs="Times"/>
          <w:color w:val="000000" w:themeColor="text1"/>
        </w:rPr>
        <w:t>–</w:t>
      </w:r>
      <w:r w:rsidRPr="00B77278">
        <w:rPr>
          <w:color w:val="000000" w:themeColor="text1"/>
        </w:rPr>
        <w:t xml:space="preserve"> przyjmowanie wpłat</w:t>
      </w:r>
      <w:r w:rsidR="00CC356B">
        <w:rPr>
          <w:color w:val="000000" w:themeColor="text1"/>
        </w:rPr>
        <w:t>,</w:t>
      </w:r>
    </w:p>
    <w:p w14:paraId="0A658B52" w14:textId="6D5D4E2A" w:rsidR="00CC356B" w:rsidRPr="00412C82" w:rsidRDefault="00CC356B" w:rsidP="00912351">
      <w:pPr>
        <w:pStyle w:val="LITlitera"/>
        <w:numPr>
          <w:ilvl w:val="0"/>
          <w:numId w:val="28"/>
        </w:numPr>
        <w:ind w:left="284" w:hanging="284"/>
      </w:pPr>
      <w:r w:rsidRPr="00412C82">
        <w:t>otwieranie i aktualizacja  obowiązków w zakresie podatków dochodowych w przypadkach niebudzących wątpliwości;</w:t>
      </w:r>
    </w:p>
    <w:p w14:paraId="7922DF16" w14:textId="77777777" w:rsidR="00973A05" w:rsidRPr="00DD5801" w:rsidRDefault="00716CEC" w:rsidP="00912351">
      <w:r w:rsidRPr="00DD5801">
        <w:t>1a) w zakresie obsługi bieżącej realizuje również, niezależnie od terytorialnego zasięgu działania naczelnika urzędu, zadania centrum obsługi obejmujące:</w:t>
      </w:r>
    </w:p>
    <w:p w14:paraId="49D53DBC" w14:textId="77777777" w:rsidR="00973A05" w:rsidRPr="00DD5801" w:rsidRDefault="00716CEC" w:rsidP="00912351">
      <w:pPr>
        <w:pStyle w:val="Akapitzlist"/>
        <w:numPr>
          <w:ilvl w:val="0"/>
          <w:numId w:val="29"/>
        </w:numPr>
        <w:ind w:left="284" w:hanging="284"/>
      </w:pPr>
      <w:r w:rsidRPr="00DD5801">
        <w:t>zadania, o których mowa w art. 29 ust. 1 ustawy o KAS</w:t>
      </w:r>
      <w:r w:rsidR="00B77278">
        <w:t>;</w:t>
      </w:r>
    </w:p>
    <w:p w14:paraId="14AE411F" w14:textId="77777777" w:rsidR="00973A05" w:rsidRPr="00DD5801" w:rsidRDefault="00716CEC" w:rsidP="00912351">
      <w:pPr>
        <w:pStyle w:val="Akapitzlist"/>
        <w:numPr>
          <w:ilvl w:val="0"/>
          <w:numId w:val="29"/>
        </w:numPr>
        <w:ind w:left="284" w:hanging="284"/>
      </w:pPr>
      <w:r w:rsidRPr="00DD5801">
        <w:t>ewidencjonowanie i wprowadzanie do systemów informatycznych podań i deklaracji;</w:t>
      </w:r>
    </w:p>
    <w:p w14:paraId="7C050458" w14:textId="77777777" w:rsidR="00973A05" w:rsidRDefault="00716CEC" w:rsidP="00912351">
      <w:pPr>
        <w:pStyle w:val="Akapitzlist"/>
        <w:numPr>
          <w:ilvl w:val="1"/>
          <w:numId w:val="27"/>
        </w:numPr>
        <w:ind w:left="284" w:hanging="284"/>
      </w:pPr>
      <w:r>
        <w:t>w zakresie przetwarzania danych:</w:t>
      </w:r>
    </w:p>
    <w:p w14:paraId="6784AC1D" w14:textId="77777777" w:rsidR="00973A05" w:rsidRDefault="00716CEC" w:rsidP="00912351">
      <w:pPr>
        <w:pStyle w:val="Akapitzlist"/>
        <w:numPr>
          <w:ilvl w:val="0"/>
          <w:numId w:val="30"/>
        </w:numPr>
        <w:ind w:left="284" w:hanging="284"/>
      </w:pPr>
      <w:r>
        <w:t>wprowadzanie do systemu informatycznego danych szczegółowych z deklaracji podatkowych oraz innych dokumentów,</w:t>
      </w:r>
    </w:p>
    <w:p w14:paraId="67CBB005" w14:textId="77777777" w:rsidR="00973A05" w:rsidRDefault="00716CEC" w:rsidP="00912351">
      <w:pPr>
        <w:pStyle w:val="Akapitzlist"/>
        <w:numPr>
          <w:ilvl w:val="0"/>
          <w:numId w:val="30"/>
        </w:numPr>
        <w:ind w:left="284" w:hanging="284"/>
      </w:pPr>
      <w:r>
        <w:t xml:space="preserve">przetwarzanie danych przesłanych za pośrednictwem środków komunikacji </w:t>
      </w:r>
      <w:r w:rsidR="00B77278">
        <w:t>elektronicznej.</w:t>
      </w:r>
    </w:p>
    <w:p w14:paraId="0C41E4E4" w14:textId="515F894B" w:rsidR="00CC2718" w:rsidRDefault="00CC2718" w:rsidP="00CC2718">
      <w:pPr>
        <w:pStyle w:val="Akapitzlist"/>
        <w:ind w:left="284"/>
      </w:pPr>
    </w:p>
    <w:p w14:paraId="1E24FD27" w14:textId="10909EB5" w:rsidR="00FD22C7" w:rsidRPr="00412C82" w:rsidRDefault="00FD22C7" w:rsidP="00FD22C7">
      <w:r w:rsidRPr="00412C82">
        <w:rPr>
          <w:b/>
        </w:rPr>
        <w:t xml:space="preserve">§ 12. </w:t>
      </w:r>
      <w:r w:rsidRPr="00412C82">
        <w:t>Do zadań Referatu Identyfikacji i Rejestracji Podatkowej – S</w:t>
      </w:r>
      <w:r w:rsidR="00311EBF" w:rsidRPr="00412C82">
        <w:t>O</w:t>
      </w:r>
      <w:r w:rsidRPr="00412C82">
        <w:t>I należy, w szczególności:</w:t>
      </w:r>
    </w:p>
    <w:p w14:paraId="0C108907" w14:textId="77777777" w:rsidR="00FD22C7" w:rsidRPr="00412C82" w:rsidRDefault="00FD22C7" w:rsidP="00FD22C7">
      <w:pPr>
        <w:pStyle w:val="Akapitzlist"/>
        <w:numPr>
          <w:ilvl w:val="1"/>
          <w:numId w:val="44"/>
        </w:numPr>
        <w:ind w:left="284" w:hanging="284"/>
      </w:pPr>
      <w:r w:rsidRPr="00412C82">
        <w:t>prowadzenie ewidencji podatników i płatników;</w:t>
      </w:r>
    </w:p>
    <w:p w14:paraId="71658C6F" w14:textId="77777777" w:rsidR="00FD22C7" w:rsidRPr="00412C82" w:rsidRDefault="00FD22C7" w:rsidP="00FD22C7">
      <w:pPr>
        <w:pStyle w:val="PKTpunkt"/>
        <w:numPr>
          <w:ilvl w:val="1"/>
          <w:numId w:val="44"/>
        </w:numPr>
        <w:ind w:left="284" w:hanging="284"/>
      </w:pPr>
      <w:r w:rsidRPr="00412C82">
        <w:t>otwieranie i aktualizacja obowiązków w zakresie podatków dochodowych w systemie komputerowym na podstawie dokumentów wyboru form opodatkowania podatników podatku dochodowego;</w:t>
      </w:r>
    </w:p>
    <w:p w14:paraId="5FC975AF" w14:textId="77777777" w:rsidR="00FD22C7" w:rsidRPr="00412C82" w:rsidRDefault="00FD22C7" w:rsidP="00FD22C7">
      <w:pPr>
        <w:pStyle w:val="PKTpunkt"/>
        <w:numPr>
          <w:ilvl w:val="1"/>
          <w:numId w:val="44"/>
        </w:numPr>
        <w:ind w:left="284" w:hanging="284"/>
      </w:pPr>
      <w:r w:rsidRPr="00412C82">
        <w:t>prowadzenie analizy ryzyka podmiotów rejestrujących się, w tym prowadzenie czynności sprawdzających, o których mowa w art. 272 pkt 5 Ordynacji podatkowej, w stosunku                           do podmiotów rejestrujących się;</w:t>
      </w:r>
    </w:p>
    <w:p w14:paraId="4EB4A20D" w14:textId="77777777" w:rsidR="00FD22C7" w:rsidRPr="00412C82" w:rsidRDefault="00FD22C7" w:rsidP="00FD22C7">
      <w:pPr>
        <w:pStyle w:val="Akapitzlist"/>
        <w:numPr>
          <w:ilvl w:val="1"/>
          <w:numId w:val="44"/>
        </w:numPr>
        <w:ind w:left="284" w:hanging="284"/>
      </w:pPr>
      <w:r w:rsidRPr="00412C82">
        <w:t>rejestrowanie i wykreślanie z rejestru podatników podatku od towarów i usług i podatników VAT UE;</w:t>
      </w:r>
    </w:p>
    <w:p w14:paraId="02B9A0A5" w14:textId="77777777" w:rsidR="00FD22C7" w:rsidRPr="00412C82" w:rsidRDefault="00FD22C7" w:rsidP="00FD22C7">
      <w:pPr>
        <w:pStyle w:val="Akapitzlist"/>
        <w:numPr>
          <w:ilvl w:val="1"/>
          <w:numId w:val="44"/>
        </w:numPr>
        <w:ind w:left="284" w:hanging="284"/>
      </w:pPr>
      <w:r w:rsidRPr="00412C82">
        <w:t>prowadzenie postępowań w sprawach odmowy nadania NIP, uchylenia NIP z urzędu oraz unieważnienia NIP;</w:t>
      </w:r>
    </w:p>
    <w:p w14:paraId="26549E34" w14:textId="77777777" w:rsidR="00FD22C7" w:rsidRPr="00412C82" w:rsidRDefault="00FD22C7" w:rsidP="00FD22C7">
      <w:pPr>
        <w:pStyle w:val="Akapitzlist"/>
        <w:numPr>
          <w:ilvl w:val="1"/>
          <w:numId w:val="44"/>
        </w:numPr>
        <w:ind w:left="284" w:hanging="284"/>
      </w:pPr>
      <w:r w:rsidRPr="00412C82">
        <w:t>wydawanie potwierdzeń nadania NIP;</w:t>
      </w:r>
    </w:p>
    <w:p w14:paraId="1745F694" w14:textId="77777777" w:rsidR="00FD22C7" w:rsidRPr="00412C82" w:rsidRDefault="00FD22C7" w:rsidP="00FD22C7">
      <w:pPr>
        <w:pStyle w:val="Akapitzlist"/>
        <w:numPr>
          <w:ilvl w:val="1"/>
          <w:numId w:val="44"/>
        </w:numPr>
        <w:ind w:left="284" w:hanging="284"/>
      </w:pPr>
      <w:r w:rsidRPr="00412C82">
        <w:t>udostępnianie NIP organom prowadzącym urzędowe rejestry na podstawie odrębnych przepisów, na ich wniosek zawierający dane niezbędne do identyfikacji podmiotu za pośrednictwem e-PUAP lub innych środków komunikacji elektronicznej;</w:t>
      </w:r>
    </w:p>
    <w:p w14:paraId="72115365" w14:textId="77777777" w:rsidR="00FD22C7" w:rsidRPr="00412C82" w:rsidRDefault="00FD22C7" w:rsidP="00FD22C7">
      <w:pPr>
        <w:pStyle w:val="Akapitzlist"/>
        <w:numPr>
          <w:ilvl w:val="1"/>
          <w:numId w:val="44"/>
        </w:numPr>
        <w:ind w:left="284" w:hanging="284"/>
      </w:pPr>
      <w:r w:rsidRPr="00412C82">
        <w:lastRenderedPageBreak/>
        <w:t>gromadzenie, przechowywanie i aktualizowanie dokumentacji związanej z nadaniem NIP;</w:t>
      </w:r>
    </w:p>
    <w:p w14:paraId="1DB93C69" w14:textId="77777777" w:rsidR="00FD22C7" w:rsidRPr="00412C82" w:rsidRDefault="00FD22C7" w:rsidP="00FD22C7">
      <w:pPr>
        <w:pStyle w:val="Akapitzlist"/>
        <w:numPr>
          <w:ilvl w:val="1"/>
          <w:numId w:val="44"/>
        </w:numPr>
        <w:ind w:left="284" w:hanging="284"/>
      </w:pPr>
      <w:r w:rsidRPr="00412C82">
        <w:t>ewidencjonowanie danych w CRP KEP;</w:t>
      </w:r>
    </w:p>
    <w:p w14:paraId="664F3F37" w14:textId="77777777" w:rsidR="00FD22C7" w:rsidRPr="00412C82" w:rsidRDefault="00FD22C7" w:rsidP="00FD22C7">
      <w:pPr>
        <w:pStyle w:val="Akapitzlist"/>
        <w:numPr>
          <w:ilvl w:val="1"/>
          <w:numId w:val="44"/>
        </w:numPr>
        <w:ind w:left="284" w:hanging="284"/>
      </w:pPr>
      <w:r w:rsidRPr="00412C82">
        <w:t>weryfikowanie i rejestrowanie w systemie e-Deklaracje pełnomocnictw do podpisywania deklaracji składanych za pomocą środków komunikacji elektronicznej oraz zawiadomień o ich odwołaniu;</w:t>
      </w:r>
    </w:p>
    <w:p w14:paraId="09390E3B" w14:textId="77777777" w:rsidR="00FD22C7" w:rsidRPr="00412C82" w:rsidRDefault="00FD22C7" w:rsidP="00FD22C7">
      <w:pPr>
        <w:pStyle w:val="Akapitzlist"/>
        <w:numPr>
          <w:ilvl w:val="1"/>
          <w:numId w:val="44"/>
        </w:numPr>
        <w:ind w:left="284" w:hanging="284"/>
      </w:pPr>
      <w:r w:rsidRPr="00412C82">
        <w:t>przyjmowanie i ewidencjonowanie zgłoszeń o kontynuowaniu prowadzenia przedsiębiorstwa w spadku.</w:t>
      </w:r>
    </w:p>
    <w:p w14:paraId="6CE39A77" w14:textId="77777777" w:rsidR="00FD22C7" w:rsidRPr="00412C82" w:rsidRDefault="00FD22C7" w:rsidP="00FD22C7">
      <w:pPr>
        <w:pStyle w:val="PKTpunkt"/>
        <w:numPr>
          <w:ilvl w:val="1"/>
          <w:numId w:val="44"/>
        </w:numPr>
        <w:ind w:left="284" w:hanging="284"/>
      </w:pPr>
      <w:r w:rsidRPr="00412C82">
        <w:t>rozpatrywanie wniosków o udostępnienie konta organizacji w e-Urzędzie Skarbowym;</w:t>
      </w:r>
    </w:p>
    <w:p w14:paraId="72A9A770" w14:textId="77777777" w:rsidR="00FD22C7" w:rsidRPr="00412C82" w:rsidRDefault="00FD22C7" w:rsidP="00FD22C7">
      <w:pPr>
        <w:pStyle w:val="PKTpunkt"/>
        <w:numPr>
          <w:ilvl w:val="1"/>
          <w:numId w:val="44"/>
        </w:numPr>
        <w:ind w:left="284" w:hanging="284"/>
      </w:pPr>
      <w:r w:rsidRPr="00412C82">
        <w:t>orzecznictwo w sprawach rejestracji podatników podatku od towarów i usług;</w:t>
      </w:r>
    </w:p>
    <w:p w14:paraId="71895637" w14:textId="77777777" w:rsidR="00FD22C7" w:rsidRDefault="00FD22C7" w:rsidP="00FD22C7">
      <w:pPr>
        <w:pStyle w:val="PKTpunkt"/>
        <w:numPr>
          <w:ilvl w:val="1"/>
          <w:numId w:val="44"/>
        </w:numPr>
        <w:ind w:left="284" w:hanging="284"/>
      </w:pPr>
      <w:r w:rsidRPr="00412C82">
        <w:t>dokonywanie czynności sprawdzających, w zakresie właściwości rzeczowej komórki.</w:t>
      </w:r>
    </w:p>
    <w:p w14:paraId="68C038A3" w14:textId="77777777" w:rsidR="00177A05" w:rsidRPr="00412C82" w:rsidRDefault="00177A05" w:rsidP="00177A05">
      <w:pPr>
        <w:pStyle w:val="PKTpunkt"/>
        <w:ind w:left="284" w:firstLine="0"/>
      </w:pPr>
    </w:p>
    <w:p w14:paraId="282A6FD8" w14:textId="307FA15F" w:rsidR="00973A05" w:rsidRPr="00CC4A9D" w:rsidRDefault="00716CEC" w:rsidP="00177A05">
      <w:pPr>
        <w:tabs>
          <w:tab w:val="left" w:pos="680"/>
        </w:tabs>
        <w:jc w:val="center"/>
        <w:rPr>
          <w:rFonts w:cs="Times New Roman"/>
          <w:b/>
          <w:szCs w:val="24"/>
        </w:rPr>
      </w:pPr>
      <w:bookmarkStart w:id="11" w:name="_Toc195095486"/>
      <w:r w:rsidRPr="00CC4A9D">
        <w:rPr>
          <w:rFonts w:cs="Times New Roman"/>
          <w:szCs w:val="24"/>
        </w:rPr>
        <w:t>Rozdział 4</w:t>
      </w:r>
      <w:r w:rsidR="000E6916">
        <w:rPr>
          <w:rFonts w:cs="Times New Roman"/>
          <w:szCs w:val="24"/>
        </w:rPr>
        <w:br/>
      </w:r>
      <w:r w:rsidRPr="00CC4A9D">
        <w:rPr>
          <w:rFonts w:cs="Times New Roman"/>
          <w:b/>
          <w:szCs w:val="24"/>
        </w:rPr>
        <w:t>Pion orzecznictwa (SZNP)</w:t>
      </w:r>
      <w:bookmarkEnd w:id="11"/>
    </w:p>
    <w:p w14:paraId="7F1187EF" w14:textId="7F6733A3" w:rsidR="00973A05" w:rsidRDefault="00716CEC" w:rsidP="00912351">
      <w:r w:rsidRPr="00667AD1">
        <w:rPr>
          <w:b/>
        </w:rPr>
        <w:t>§ 1</w:t>
      </w:r>
      <w:r w:rsidR="00204F5A" w:rsidRPr="00667AD1">
        <w:rPr>
          <w:b/>
        </w:rPr>
        <w:t>3</w:t>
      </w:r>
      <w:r w:rsidR="008E37C2" w:rsidRPr="00667AD1">
        <w:t>.</w:t>
      </w:r>
      <w:r w:rsidR="008E37C2" w:rsidRPr="00667AD1">
        <w:tab/>
      </w:r>
      <w:r w:rsidR="008E37C2">
        <w:t xml:space="preserve"> </w:t>
      </w:r>
      <w:r>
        <w:t xml:space="preserve">Do zadań Referatu Podatków Dochodowych i Podatku od Towarów i </w:t>
      </w:r>
      <w:r w:rsidRPr="008C409A">
        <w:t xml:space="preserve">Usług </w:t>
      </w:r>
      <w:r w:rsidR="00E05BC4" w:rsidRPr="008C409A">
        <w:t xml:space="preserve"> - SPV </w:t>
      </w:r>
      <w:r>
        <w:t xml:space="preserve">należy, w szczególności: </w:t>
      </w:r>
    </w:p>
    <w:p w14:paraId="5E98CD30" w14:textId="77777777" w:rsidR="00973A05" w:rsidRDefault="00716CEC" w:rsidP="00912351">
      <w:pPr>
        <w:pStyle w:val="Akapitzlist"/>
        <w:numPr>
          <w:ilvl w:val="1"/>
          <w:numId w:val="31"/>
        </w:numPr>
        <w:ind w:left="284" w:hanging="284"/>
      </w:pPr>
      <w:r>
        <w:t>prowadzenie postępowań podatkowych, w tym w sprawach:</w:t>
      </w:r>
    </w:p>
    <w:p w14:paraId="2704A3E6" w14:textId="77777777" w:rsidR="00973A05" w:rsidRDefault="00716CEC" w:rsidP="00912351">
      <w:pPr>
        <w:pStyle w:val="Akapitzlist"/>
        <w:numPr>
          <w:ilvl w:val="0"/>
          <w:numId w:val="32"/>
        </w:numPr>
        <w:ind w:left="284" w:hanging="284"/>
      </w:pPr>
      <w:r>
        <w:t>określania wysokości przychodu/dochodu, wysokości zobowiązania podatkowego, wysokości zaliczek na podatek, wysokości nadpłaty, wysokości straty poniesionej przez podatnika, wpłat z zysku, wysokości odsetek za zwłokę, wysokości zwrotu podatku lub nadwyżki podatku naliczonego nad należnym do odliczenia w następnych okresach rozliczeniowych,</w:t>
      </w:r>
    </w:p>
    <w:p w14:paraId="781072E3" w14:textId="77777777" w:rsidR="00973A05" w:rsidRDefault="00716CEC" w:rsidP="00912351">
      <w:pPr>
        <w:pStyle w:val="Akapitzlist"/>
        <w:numPr>
          <w:ilvl w:val="0"/>
          <w:numId w:val="32"/>
        </w:numPr>
        <w:ind w:left="284" w:hanging="284"/>
      </w:pPr>
      <w:r>
        <w:t>nieujawnionych źródeł przychodów oraz przych</w:t>
      </w:r>
      <w:r w:rsidR="001B26F2">
        <w:t>odów nieznajdujących pokrycia w </w:t>
      </w:r>
      <w:r>
        <w:t>ujawnionych źródłach przychodu,</w:t>
      </w:r>
    </w:p>
    <w:p w14:paraId="2A14617B" w14:textId="77777777" w:rsidR="00973A05" w:rsidRDefault="00716CEC" w:rsidP="00912351">
      <w:pPr>
        <w:pStyle w:val="Akapitzlist"/>
        <w:numPr>
          <w:ilvl w:val="0"/>
          <w:numId w:val="32"/>
        </w:numPr>
        <w:ind w:left="284" w:hanging="284"/>
      </w:pPr>
      <w:r>
        <w:t>ustalanie zobowiązań podatkowych,</w:t>
      </w:r>
    </w:p>
    <w:p w14:paraId="6AEC7EA0" w14:textId="77777777" w:rsidR="00973A05" w:rsidRDefault="00716CEC" w:rsidP="00912351">
      <w:pPr>
        <w:pStyle w:val="Akapitzlist"/>
        <w:numPr>
          <w:ilvl w:val="0"/>
          <w:numId w:val="32"/>
        </w:numPr>
        <w:ind w:left="284" w:hanging="284"/>
      </w:pPr>
      <w:r>
        <w:t>orzekania w sprawach odpowiedzialności spadkobierców, następców prawnych, podmiotów przekształconych oraz płatników za zobowiązania podatkowe;</w:t>
      </w:r>
    </w:p>
    <w:p w14:paraId="0DC2C341" w14:textId="77777777" w:rsidR="00973A05" w:rsidRDefault="00716CEC" w:rsidP="00912351">
      <w:pPr>
        <w:pStyle w:val="Akapitzlist"/>
        <w:numPr>
          <w:ilvl w:val="0"/>
          <w:numId w:val="33"/>
        </w:numPr>
        <w:ind w:left="284" w:hanging="284"/>
      </w:pPr>
      <w:r>
        <w:t>wnioskowanie o zabezpieczenie wykonania zobowiązań podatkowych;</w:t>
      </w:r>
    </w:p>
    <w:p w14:paraId="5B27744E" w14:textId="77777777" w:rsidR="00973A05" w:rsidRDefault="00716CEC" w:rsidP="00912351">
      <w:pPr>
        <w:pStyle w:val="Akapitzlist"/>
        <w:numPr>
          <w:ilvl w:val="0"/>
          <w:numId w:val="33"/>
        </w:numPr>
        <w:ind w:left="284" w:hanging="284"/>
      </w:pPr>
      <w:r>
        <w:t>orzecznictwo w zakresie kar porządkowych</w:t>
      </w:r>
      <w:r w:rsidR="00AC6C52">
        <w:t xml:space="preserve"> i kar pieniężnych</w:t>
      </w:r>
      <w:r>
        <w:t>;</w:t>
      </w:r>
    </w:p>
    <w:p w14:paraId="13A5A8EF" w14:textId="77777777" w:rsidR="00973A05" w:rsidRDefault="00716CEC" w:rsidP="00912351">
      <w:pPr>
        <w:pStyle w:val="Akapitzlist"/>
        <w:numPr>
          <w:ilvl w:val="0"/>
          <w:numId w:val="33"/>
        </w:numPr>
        <w:ind w:left="284" w:hanging="284"/>
      </w:pPr>
      <w:r>
        <w:t>ustalanie wysokości kosztów postępowania;</w:t>
      </w:r>
    </w:p>
    <w:p w14:paraId="554E8F12" w14:textId="77777777" w:rsidR="00973A05" w:rsidRDefault="00716CEC" w:rsidP="00912351">
      <w:pPr>
        <w:pStyle w:val="Akapitzlist"/>
        <w:numPr>
          <w:ilvl w:val="0"/>
          <w:numId w:val="33"/>
        </w:numPr>
        <w:ind w:left="284" w:hanging="284"/>
      </w:pPr>
      <w:r>
        <w:t>orzekanie w zakresie zgody lub odmowy wydania zgody na przekazanie środkó</w:t>
      </w:r>
      <w:r w:rsidR="00DB1C03">
        <w:t>w zgromadzonych na rachunku VAT;</w:t>
      </w:r>
    </w:p>
    <w:p w14:paraId="3CE25036" w14:textId="3B590FB0" w:rsidR="0051469F" w:rsidRDefault="00DB1C03" w:rsidP="0051469F">
      <w:pPr>
        <w:pStyle w:val="PKTpunkt"/>
        <w:numPr>
          <w:ilvl w:val="0"/>
          <w:numId w:val="33"/>
        </w:numPr>
        <w:ind w:left="284" w:hanging="284"/>
        <w:rPr>
          <w:color w:val="000000" w:themeColor="text1"/>
        </w:rPr>
      </w:pPr>
      <w:r w:rsidRPr="005B787F">
        <w:rPr>
          <w:color w:val="000000" w:themeColor="text1"/>
        </w:rPr>
        <w:t>orzecznictwo w sprawach opłat, o których mowa w przepisach odrębnych</w:t>
      </w:r>
      <w:r w:rsidR="00E7665D">
        <w:rPr>
          <w:color w:val="000000" w:themeColor="text1"/>
        </w:rPr>
        <w:t>.</w:t>
      </w:r>
    </w:p>
    <w:p w14:paraId="6CB5DC48" w14:textId="77777777" w:rsidR="00DB1C03" w:rsidRDefault="00DB1C03" w:rsidP="00912351"/>
    <w:p w14:paraId="17D0B89C" w14:textId="3B610121" w:rsidR="00973A05" w:rsidRPr="00E7665D" w:rsidRDefault="008E37C2" w:rsidP="00912351">
      <w:r w:rsidRPr="00E7665D">
        <w:rPr>
          <w:b/>
        </w:rPr>
        <w:lastRenderedPageBreak/>
        <w:t>§ 1</w:t>
      </w:r>
      <w:r w:rsidR="00230A8A" w:rsidRPr="00E7665D">
        <w:rPr>
          <w:b/>
        </w:rPr>
        <w:t>4</w:t>
      </w:r>
      <w:r w:rsidRPr="00E7665D">
        <w:rPr>
          <w:b/>
        </w:rPr>
        <w:t xml:space="preserve">. </w:t>
      </w:r>
      <w:r w:rsidR="00716CEC" w:rsidRPr="00E7665D">
        <w:tab/>
        <w:t xml:space="preserve">Do zadań Referatu Podatków Majątkowych i Sektorowych </w:t>
      </w:r>
      <w:r w:rsidR="00E05BC4" w:rsidRPr="00E7665D">
        <w:t>– SPM należy w </w:t>
      </w:r>
      <w:r w:rsidR="00716CEC" w:rsidRPr="00E7665D">
        <w:t>szczególności:</w:t>
      </w:r>
    </w:p>
    <w:p w14:paraId="3D46F54A" w14:textId="77777777" w:rsidR="00973A05" w:rsidRDefault="00716CEC" w:rsidP="00912351">
      <w:pPr>
        <w:pStyle w:val="Akapitzlist"/>
        <w:numPr>
          <w:ilvl w:val="0"/>
          <w:numId w:val="34"/>
        </w:numPr>
        <w:ind w:left="284" w:hanging="284"/>
      </w:pPr>
      <w:r>
        <w:t xml:space="preserve">prowadzenie postępowań podatkowych w zakresie podatku od czynności cywilnoprawnych, podatku od spadków i darowizn, </w:t>
      </w:r>
      <w:r w:rsidR="0035692D">
        <w:t>podatków sektorowych i opłat, o </w:t>
      </w:r>
      <w:r>
        <w:t>których mowa w przepisach odrębnych, w sprawach:</w:t>
      </w:r>
    </w:p>
    <w:p w14:paraId="663CEFB2" w14:textId="77777777" w:rsidR="00973A05" w:rsidRDefault="00716CEC" w:rsidP="00912351">
      <w:pPr>
        <w:pStyle w:val="Akapitzlist"/>
        <w:numPr>
          <w:ilvl w:val="0"/>
          <w:numId w:val="35"/>
        </w:numPr>
        <w:ind w:left="284" w:hanging="284"/>
      </w:pPr>
      <w:r>
        <w:t>określania wysokości zobowiązania podatkowego,</w:t>
      </w:r>
    </w:p>
    <w:p w14:paraId="4AC47B5F" w14:textId="77777777" w:rsidR="00973A05" w:rsidRDefault="00716CEC" w:rsidP="00912351">
      <w:pPr>
        <w:pStyle w:val="Akapitzlist"/>
        <w:numPr>
          <w:ilvl w:val="0"/>
          <w:numId w:val="35"/>
        </w:numPr>
        <w:ind w:left="284" w:hanging="284"/>
      </w:pPr>
      <w:r>
        <w:t>ustalania zobowiązań podatkowych,</w:t>
      </w:r>
    </w:p>
    <w:p w14:paraId="6EBDC114" w14:textId="77777777" w:rsidR="00973A05" w:rsidRDefault="00716CEC" w:rsidP="00912351">
      <w:pPr>
        <w:pStyle w:val="Akapitzlist"/>
        <w:numPr>
          <w:ilvl w:val="0"/>
          <w:numId w:val="35"/>
        </w:numPr>
        <w:ind w:left="284" w:hanging="284"/>
      </w:pPr>
      <w:r>
        <w:t>orzekania w sprawach odpowiedzialności spadkobierców, następców prawnych, podmiotów przekształconych oraz płatników za zobowiązania podatkowe,</w:t>
      </w:r>
    </w:p>
    <w:p w14:paraId="00A506BE" w14:textId="77777777" w:rsidR="00973A05" w:rsidRPr="008D34FF" w:rsidRDefault="00A1607F" w:rsidP="00912351">
      <w:pPr>
        <w:pStyle w:val="Akapitzlist"/>
        <w:numPr>
          <w:ilvl w:val="0"/>
          <w:numId w:val="35"/>
        </w:numPr>
        <w:ind w:left="284" w:hanging="284"/>
        <w:rPr>
          <w:color w:val="000000" w:themeColor="text1"/>
        </w:rPr>
      </w:pPr>
      <w:r w:rsidRPr="008D34FF">
        <w:rPr>
          <w:color w:val="000000" w:themeColor="text1"/>
        </w:rPr>
        <w:t xml:space="preserve">określania wysokości </w:t>
      </w:r>
      <w:r w:rsidR="00716CEC" w:rsidRPr="008D34FF">
        <w:rPr>
          <w:color w:val="000000" w:themeColor="text1"/>
        </w:rPr>
        <w:t>nadpłat</w:t>
      </w:r>
      <w:r w:rsidRPr="008D34FF">
        <w:rPr>
          <w:color w:val="000000" w:themeColor="text1"/>
        </w:rPr>
        <w:t>y lub wysokości</w:t>
      </w:r>
      <w:r w:rsidR="00716CEC" w:rsidRPr="008D34FF">
        <w:rPr>
          <w:color w:val="000000" w:themeColor="text1"/>
        </w:rPr>
        <w:t xml:space="preserve"> zwrot</w:t>
      </w:r>
      <w:r w:rsidRPr="008D34FF">
        <w:rPr>
          <w:color w:val="000000" w:themeColor="text1"/>
        </w:rPr>
        <w:t>u podatku</w:t>
      </w:r>
      <w:r w:rsidR="00716CEC" w:rsidRPr="008D34FF">
        <w:rPr>
          <w:color w:val="000000" w:themeColor="text1"/>
        </w:rPr>
        <w:t>;</w:t>
      </w:r>
    </w:p>
    <w:p w14:paraId="56005ED8" w14:textId="77777777" w:rsidR="00973A05" w:rsidRDefault="00716CEC" w:rsidP="00912351">
      <w:pPr>
        <w:pStyle w:val="Akapitzlist"/>
        <w:numPr>
          <w:ilvl w:val="0"/>
          <w:numId w:val="34"/>
        </w:numPr>
        <w:ind w:left="284" w:hanging="284"/>
      </w:pPr>
      <w:r>
        <w:t>wnioskowanie o zabezpieczenie wykonania zobowiązań podatkowych;</w:t>
      </w:r>
    </w:p>
    <w:p w14:paraId="67436AAC" w14:textId="77777777" w:rsidR="00973A05" w:rsidRDefault="00716CEC" w:rsidP="00912351">
      <w:pPr>
        <w:pStyle w:val="Akapitzlist"/>
        <w:numPr>
          <w:ilvl w:val="0"/>
          <w:numId w:val="34"/>
        </w:numPr>
        <w:ind w:left="284" w:hanging="284"/>
      </w:pPr>
      <w:r>
        <w:t>orzecznictwo w zakresie kar porządkowych;</w:t>
      </w:r>
    </w:p>
    <w:p w14:paraId="20602480" w14:textId="77777777" w:rsidR="00973A05" w:rsidRDefault="00716CEC" w:rsidP="00912351">
      <w:pPr>
        <w:pStyle w:val="Akapitzlist"/>
        <w:numPr>
          <w:ilvl w:val="0"/>
          <w:numId w:val="34"/>
        </w:numPr>
        <w:ind w:left="284" w:hanging="284"/>
      </w:pPr>
      <w:r>
        <w:t>wydawanie zaświadczeń w zakresie właściwości rzeczowej komórki;</w:t>
      </w:r>
    </w:p>
    <w:p w14:paraId="2364F813" w14:textId="77777777" w:rsidR="00973A05" w:rsidRDefault="00716CEC" w:rsidP="00912351">
      <w:pPr>
        <w:pStyle w:val="Akapitzlist"/>
        <w:numPr>
          <w:ilvl w:val="0"/>
          <w:numId w:val="34"/>
        </w:numPr>
        <w:ind w:left="284" w:hanging="284"/>
      </w:pPr>
      <w:r>
        <w:t>ustalanie wysokości kosztów postępowania;</w:t>
      </w:r>
    </w:p>
    <w:p w14:paraId="738DC5DE" w14:textId="77777777" w:rsidR="00973A05" w:rsidRPr="005B787F" w:rsidRDefault="00716CEC" w:rsidP="00912351">
      <w:pPr>
        <w:pStyle w:val="Akapitzlist"/>
        <w:numPr>
          <w:ilvl w:val="0"/>
          <w:numId w:val="34"/>
        </w:numPr>
        <w:ind w:left="284" w:hanging="284"/>
      </w:pPr>
      <w:r w:rsidRPr="005B787F">
        <w:t>dokonywania czynności sprawdzających w zakresi</w:t>
      </w:r>
      <w:r w:rsidR="005B787F">
        <w:t>e właściwości rzeczowej komórki;</w:t>
      </w:r>
    </w:p>
    <w:p w14:paraId="5D07C1A4" w14:textId="29234A4D" w:rsidR="0051469F" w:rsidRDefault="00A1607F" w:rsidP="0051469F">
      <w:pPr>
        <w:pStyle w:val="PKTpunkt"/>
        <w:numPr>
          <w:ilvl w:val="0"/>
          <w:numId w:val="34"/>
        </w:numPr>
        <w:ind w:left="284" w:hanging="284"/>
        <w:rPr>
          <w:color w:val="000000" w:themeColor="text1"/>
        </w:rPr>
      </w:pPr>
      <w:r w:rsidRPr="005B787F">
        <w:rPr>
          <w:color w:val="000000" w:themeColor="text1"/>
        </w:rPr>
        <w:t>orzecznictwo w sprawach opłat, o których mowa w przepisach odrębnych</w:t>
      </w:r>
      <w:r w:rsidR="00DE6EBF">
        <w:rPr>
          <w:color w:val="000000" w:themeColor="text1"/>
        </w:rPr>
        <w:t>.</w:t>
      </w:r>
    </w:p>
    <w:p w14:paraId="38B81F3C" w14:textId="77777777" w:rsidR="00A1607F" w:rsidRPr="00A1607F" w:rsidRDefault="00A1607F" w:rsidP="00912351">
      <w:pPr>
        <w:rPr>
          <w:strike/>
        </w:rPr>
      </w:pPr>
    </w:p>
    <w:p w14:paraId="0A932401" w14:textId="77777777" w:rsidR="00973A05" w:rsidRPr="00A80E9B" w:rsidRDefault="00716CEC" w:rsidP="00F362B6">
      <w:pPr>
        <w:pStyle w:val="Nagwek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2" w:name="_Toc195095487"/>
      <w:r w:rsidRPr="00A80E9B">
        <w:rPr>
          <w:rFonts w:ascii="Times New Roman" w:hAnsi="Times New Roman" w:cs="Times New Roman"/>
          <w:color w:val="auto"/>
          <w:sz w:val="24"/>
          <w:szCs w:val="24"/>
        </w:rPr>
        <w:t>Rozdział 5</w:t>
      </w:r>
      <w:r w:rsidR="000E6916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A80E9B">
        <w:rPr>
          <w:rFonts w:ascii="Times New Roman" w:hAnsi="Times New Roman" w:cs="Times New Roman"/>
          <w:b/>
          <w:color w:val="auto"/>
          <w:sz w:val="24"/>
          <w:szCs w:val="24"/>
        </w:rPr>
        <w:t>Pion poboru i egzekucji (SZNE)</w:t>
      </w:r>
      <w:bookmarkEnd w:id="12"/>
    </w:p>
    <w:p w14:paraId="49D900B8" w14:textId="4FDDAFCB" w:rsidR="00973A05" w:rsidRDefault="008E37C2" w:rsidP="00912351">
      <w:r w:rsidRPr="00600AFC">
        <w:rPr>
          <w:b/>
        </w:rPr>
        <w:t>§ 1</w:t>
      </w:r>
      <w:r w:rsidR="00A36225" w:rsidRPr="00600AFC">
        <w:rPr>
          <w:b/>
        </w:rPr>
        <w:t>5</w:t>
      </w:r>
      <w:r w:rsidR="00716CEC" w:rsidRPr="00600AFC">
        <w:rPr>
          <w:b/>
        </w:rPr>
        <w:t>.</w:t>
      </w:r>
      <w:r w:rsidRPr="00600AFC">
        <w:rPr>
          <w:b/>
        </w:rPr>
        <w:t xml:space="preserve"> </w:t>
      </w:r>
      <w:r w:rsidR="00716CEC" w:rsidRPr="00600AFC">
        <w:rPr>
          <w:b/>
        </w:rPr>
        <w:tab/>
      </w:r>
      <w:r w:rsidR="00716CEC">
        <w:t xml:space="preserve">Do zadań Działu Spraw Wierzycielskich </w:t>
      </w:r>
      <w:r w:rsidR="00715BDD" w:rsidRPr="006D03B2">
        <w:t xml:space="preserve">– SEW </w:t>
      </w:r>
      <w:r w:rsidR="00716CEC" w:rsidRPr="006D03B2">
        <w:t>należy</w:t>
      </w:r>
      <w:r w:rsidR="00716CEC">
        <w:t>, w szczególności:</w:t>
      </w:r>
    </w:p>
    <w:p w14:paraId="24FD8230" w14:textId="77777777" w:rsidR="00973A05" w:rsidRDefault="00716CEC" w:rsidP="00912351">
      <w:pPr>
        <w:pStyle w:val="Akapitzlist"/>
        <w:numPr>
          <w:ilvl w:val="1"/>
          <w:numId w:val="36"/>
        </w:numPr>
        <w:ind w:left="284" w:hanging="284"/>
      </w:pPr>
      <w:r>
        <w:t>wykonywanie czynności poprzedzających wszczęcie postępowania egzekucyjnego, w tym podejmowanie działań informacyjnych i dyscyplinujących, wystawianie i doręczanie upomnień oraz wystawianie i przekazywanie do organów egzekucyjnych tytułów wykonawczych i wniosków egzekucyjnych;</w:t>
      </w:r>
    </w:p>
    <w:p w14:paraId="2C784222" w14:textId="77777777" w:rsidR="00973A05" w:rsidRDefault="00716CEC" w:rsidP="00912351">
      <w:pPr>
        <w:pStyle w:val="Akapitzlist"/>
        <w:numPr>
          <w:ilvl w:val="1"/>
          <w:numId w:val="36"/>
        </w:numPr>
        <w:ind w:left="284" w:hanging="284"/>
      </w:pPr>
      <w:r>
        <w:t>wykonywanie zadań wierzyciela w ramach p</w:t>
      </w:r>
      <w:r w:rsidR="00747A8B">
        <w:t>ostępowania zabezpieczającego i </w:t>
      </w:r>
      <w:r>
        <w:t>egzekucyjnego, w tym w egzekucji sądowej po zbiegu egzekucji;</w:t>
      </w:r>
    </w:p>
    <w:p w14:paraId="1C8DCBE6" w14:textId="77777777" w:rsidR="003E1735" w:rsidRDefault="00716CEC" w:rsidP="00912351">
      <w:pPr>
        <w:pStyle w:val="Akapitzlist"/>
        <w:numPr>
          <w:ilvl w:val="1"/>
          <w:numId w:val="36"/>
        </w:numPr>
        <w:ind w:left="284" w:hanging="284"/>
      </w:pPr>
      <w:r>
        <w:t>rozpatrywanie zarzutów w sprawie egzekucji ad</w:t>
      </w:r>
      <w:r w:rsidR="003E1735">
        <w:t>ministracyjnej;</w:t>
      </w:r>
    </w:p>
    <w:p w14:paraId="06D3FD37" w14:textId="77777777" w:rsidR="00973A05" w:rsidRPr="00A5245B" w:rsidRDefault="00B90ACC" w:rsidP="00912351">
      <w:pPr>
        <w:pStyle w:val="Akapitzlist"/>
        <w:numPr>
          <w:ilvl w:val="1"/>
          <w:numId w:val="36"/>
        </w:numPr>
        <w:ind w:left="284" w:hanging="284"/>
        <w:rPr>
          <w:strike/>
          <w:color w:val="000000" w:themeColor="text1"/>
        </w:rPr>
      </w:pPr>
      <w:r w:rsidRPr="00A5245B">
        <w:rPr>
          <w:color w:val="000000" w:themeColor="text1"/>
        </w:rPr>
        <w:t>rozpatrywanie sprzeciwów wnoszonych w postępowaniu egzekucyjnym</w:t>
      </w:r>
      <w:r w:rsidR="007C14B2">
        <w:rPr>
          <w:color w:val="000000" w:themeColor="text1"/>
        </w:rPr>
        <w:t>;</w:t>
      </w:r>
    </w:p>
    <w:p w14:paraId="0DA5E579" w14:textId="519FBFB4" w:rsidR="00973A05" w:rsidRPr="003E1735" w:rsidRDefault="00716CEC" w:rsidP="00912351">
      <w:pPr>
        <w:pStyle w:val="PKTpunkt"/>
        <w:numPr>
          <w:ilvl w:val="1"/>
          <w:numId w:val="36"/>
        </w:numPr>
        <w:ind w:left="284" w:hanging="284"/>
        <w:rPr>
          <w:color w:val="000000" w:themeColor="text1"/>
        </w:rPr>
      </w:pPr>
      <w:r w:rsidRPr="003E1735">
        <w:rPr>
          <w:color w:val="000000" w:themeColor="text1"/>
        </w:rPr>
        <w:t>występowanie i realizowanie wniosków o udzielenie informacji oraz powiadomienie zgodnie z przepisami ustawy</w:t>
      </w:r>
      <w:r w:rsidR="00B90ACC" w:rsidRPr="003E1735">
        <w:rPr>
          <w:color w:val="000000" w:themeColor="text1"/>
        </w:rPr>
        <w:t xml:space="preserve"> z dnia 11 października 2013 r. o wzajemnej pomocy przy dochodzeniu podatków, należności celnych i innych należności pieniężnych (Dz. U. z</w:t>
      </w:r>
      <w:r w:rsidR="00732842">
        <w:rPr>
          <w:color w:val="000000" w:themeColor="text1"/>
        </w:rPr>
        <w:t> </w:t>
      </w:r>
      <w:r w:rsidR="00B90ACC" w:rsidRPr="003E1735">
        <w:rPr>
          <w:color w:val="000000" w:themeColor="text1"/>
        </w:rPr>
        <w:t>2023</w:t>
      </w:r>
      <w:r w:rsidR="00D41820">
        <w:rPr>
          <w:color w:val="000000" w:themeColor="text1"/>
        </w:rPr>
        <w:t> </w:t>
      </w:r>
      <w:r w:rsidR="00B90ACC" w:rsidRPr="003E1735">
        <w:rPr>
          <w:color w:val="000000" w:themeColor="text1"/>
        </w:rPr>
        <w:t xml:space="preserve">r. poz. </w:t>
      </w:r>
      <w:r w:rsidR="00B90ACC" w:rsidRPr="00600AFC">
        <w:t>2009</w:t>
      </w:r>
      <w:r w:rsidR="00D41820" w:rsidRPr="00600AFC">
        <w:t xml:space="preserve"> ze zm.</w:t>
      </w:r>
      <w:r w:rsidR="00B90ACC" w:rsidRPr="00600AFC">
        <w:t>);</w:t>
      </w:r>
    </w:p>
    <w:p w14:paraId="3061192B" w14:textId="77777777" w:rsidR="00973A05" w:rsidRPr="00A5245B" w:rsidRDefault="00716CEC" w:rsidP="00912351">
      <w:pPr>
        <w:pStyle w:val="Akapitzlist"/>
        <w:numPr>
          <w:ilvl w:val="1"/>
          <w:numId w:val="36"/>
        </w:numPr>
        <w:ind w:left="284" w:hanging="284"/>
        <w:rPr>
          <w:color w:val="000000" w:themeColor="text1"/>
        </w:rPr>
      </w:pPr>
      <w:r w:rsidRPr="00A5245B">
        <w:rPr>
          <w:color w:val="000000" w:themeColor="text1"/>
        </w:rPr>
        <w:t>prowadzenia spraw, w szczególności w zakresie:</w:t>
      </w:r>
    </w:p>
    <w:p w14:paraId="180F41AB" w14:textId="77777777" w:rsidR="00B90ACC" w:rsidRPr="003E1735" w:rsidRDefault="00B90ACC" w:rsidP="00912351">
      <w:pPr>
        <w:pStyle w:val="LITlitera"/>
        <w:numPr>
          <w:ilvl w:val="0"/>
          <w:numId w:val="37"/>
        </w:numPr>
        <w:ind w:left="284" w:hanging="284"/>
        <w:rPr>
          <w:color w:val="000000" w:themeColor="text1"/>
        </w:rPr>
      </w:pPr>
      <w:r w:rsidRPr="003E1735">
        <w:rPr>
          <w:color w:val="000000" w:themeColor="text1"/>
        </w:rPr>
        <w:lastRenderedPageBreak/>
        <w:t xml:space="preserve">udzielania </w:t>
      </w:r>
      <w:r w:rsidR="00716CEC" w:rsidRPr="003E1735">
        <w:rPr>
          <w:color w:val="000000" w:themeColor="text1"/>
        </w:rPr>
        <w:t xml:space="preserve">ulg w spłacie zobowiązań podatkowych oraz innych ulg przewidzianych przepisami prawa, </w:t>
      </w:r>
      <w:r w:rsidRPr="003E1735">
        <w:rPr>
          <w:color w:val="000000" w:themeColor="text1"/>
        </w:rPr>
        <w:t xml:space="preserve">z wyjątkiem ulg określonych w przepisach materialnego prawa podatkowego, ulg w spłacie należności pieniężnych przypadających państwom członkowskim i państwom trzecim oraz ulg w spłacie kosztów egzekucyjnych, </w:t>
      </w:r>
    </w:p>
    <w:p w14:paraId="1C56F5B2" w14:textId="77777777" w:rsidR="00973A05" w:rsidRDefault="00716CEC" w:rsidP="00912351">
      <w:pPr>
        <w:pStyle w:val="Akapitzlist"/>
        <w:numPr>
          <w:ilvl w:val="0"/>
          <w:numId w:val="37"/>
        </w:numPr>
        <w:ind w:left="284" w:hanging="284"/>
      </w:pPr>
      <w:r>
        <w:t>orzekania o zabezpieczeniu wykonania zobowiązań podatkowych oraz wystawianie i przekazywanie do organów egzekucyjnych zarządzeń zabezpieczenia,</w:t>
      </w:r>
    </w:p>
    <w:p w14:paraId="4F1C6676" w14:textId="77777777" w:rsidR="00973A05" w:rsidRDefault="00716CEC" w:rsidP="00912351">
      <w:pPr>
        <w:pStyle w:val="Akapitzlist"/>
        <w:numPr>
          <w:ilvl w:val="0"/>
          <w:numId w:val="37"/>
        </w:numPr>
        <w:ind w:left="284" w:hanging="284"/>
      </w:pPr>
      <w:r>
        <w:t>przeniesienia własności rzeczy lub praw majątkowych na rzecz Skarbu Państwa skutkującego wygaśnięciem zobowiązań podatkowych,</w:t>
      </w:r>
    </w:p>
    <w:p w14:paraId="0F938A92" w14:textId="77777777" w:rsidR="00973A05" w:rsidRDefault="00716CEC" w:rsidP="00912351">
      <w:pPr>
        <w:pStyle w:val="Akapitzlist"/>
        <w:numPr>
          <w:ilvl w:val="0"/>
          <w:numId w:val="37"/>
        </w:numPr>
        <w:ind w:left="284" w:hanging="284"/>
      </w:pPr>
      <w:r>
        <w:t>nadawania decyzjom rygoru natychmiastowej wykonalności,</w:t>
      </w:r>
    </w:p>
    <w:p w14:paraId="2A37C461" w14:textId="77777777" w:rsidR="00973A05" w:rsidRDefault="00716CEC" w:rsidP="00912351">
      <w:pPr>
        <w:pStyle w:val="Akapitzlist"/>
        <w:numPr>
          <w:ilvl w:val="0"/>
          <w:numId w:val="37"/>
        </w:numPr>
        <w:ind w:left="284" w:hanging="284"/>
      </w:pPr>
      <w:r>
        <w:t>wstrzymania wykonania decyzji,</w:t>
      </w:r>
    </w:p>
    <w:p w14:paraId="38757FB3" w14:textId="77777777" w:rsidR="00973A05" w:rsidRDefault="00716CEC" w:rsidP="00912351">
      <w:pPr>
        <w:pStyle w:val="Akapitzlist"/>
        <w:numPr>
          <w:ilvl w:val="0"/>
          <w:numId w:val="37"/>
        </w:numPr>
        <w:ind w:left="284" w:hanging="284"/>
      </w:pPr>
      <w:r>
        <w:t>odpowiedzialności osób trzecich za zaległości podatkowe;</w:t>
      </w:r>
    </w:p>
    <w:p w14:paraId="0EB0D44A" w14:textId="77777777" w:rsidR="00973A05" w:rsidRDefault="00716CEC" w:rsidP="00912351">
      <w:pPr>
        <w:pStyle w:val="Akapitzlist"/>
        <w:numPr>
          <w:ilvl w:val="1"/>
          <w:numId w:val="36"/>
        </w:numPr>
        <w:ind w:left="284" w:hanging="284"/>
      </w:pPr>
      <w:r>
        <w:t>inicjowanie i udział w postępowaniach:</w:t>
      </w:r>
    </w:p>
    <w:p w14:paraId="30CCE1B1" w14:textId="77777777" w:rsidR="00973A05" w:rsidRDefault="00716CEC" w:rsidP="00912351">
      <w:pPr>
        <w:pStyle w:val="Akapitzlist"/>
        <w:numPr>
          <w:ilvl w:val="0"/>
          <w:numId w:val="38"/>
        </w:numPr>
        <w:ind w:left="284" w:hanging="284"/>
      </w:pPr>
      <w:r>
        <w:t xml:space="preserve">wieczystoksięgowym, w tym występowanie o wpis </w:t>
      </w:r>
      <w:r w:rsidR="00747A8B">
        <w:t>hipoteki przymusowej również na </w:t>
      </w:r>
      <w:r>
        <w:t xml:space="preserve">zabezpieczenie podatków, należności celnych i innych należności pieniężnych państw członkowskich i państw trzecich, </w:t>
      </w:r>
    </w:p>
    <w:p w14:paraId="3EFB0FBA" w14:textId="77777777" w:rsidR="00973A05" w:rsidRDefault="00716CEC" w:rsidP="00912351">
      <w:pPr>
        <w:pStyle w:val="Akapitzlist"/>
        <w:numPr>
          <w:ilvl w:val="0"/>
          <w:numId w:val="38"/>
        </w:numPr>
        <w:ind w:left="284" w:hanging="284"/>
      </w:pPr>
      <w:r>
        <w:t>upadłościowym, naprawczym, likwidacyjnym i restrukturyzacyjnym, w tym występowanie z wnioskiem o ogłoszenie upadłości,</w:t>
      </w:r>
    </w:p>
    <w:p w14:paraId="409736E6" w14:textId="77777777" w:rsidR="00973A05" w:rsidRDefault="00716CEC" w:rsidP="00912351">
      <w:pPr>
        <w:pStyle w:val="Akapitzlist"/>
        <w:numPr>
          <w:ilvl w:val="0"/>
          <w:numId w:val="38"/>
        </w:numPr>
        <w:ind w:left="284" w:hanging="284"/>
      </w:pPr>
      <w:r>
        <w:t>dotyczących orzeczenia zakazu prowadzenia działalności gospodarczej,</w:t>
      </w:r>
    </w:p>
    <w:p w14:paraId="0421F7B7" w14:textId="77777777" w:rsidR="00973A05" w:rsidRDefault="00716CEC" w:rsidP="00912351">
      <w:pPr>
        <w:pStyle w:val="Akapitzlist"/>
        <w:numPr>
          <w:ilvl w:val="0"/>
          <w:numId w:val="38"/>
        </w:numPr>
        <w:ind w:left="284" w:hanging="284"/>
      </w:pPr>
      <w:r>
        <w:t>o uznanie za bezskuteczną czynności prawnej dłużnika dokonanej z pokrzywdzeniem wierzycieli;</w:t>
      </w:r>
    </w:p>
    <w:p w14:paraId="2628D903" w14:textId="77777777" w:rsidR="00973A05" w:rsidRDefault="00716CEC" w:rsidP="00912351">
      <w:pPr>
        <w:pStyle w:val="Akapitzlist"/>
        <w:numPr>
          <w:ilvl w:val="1"/>
          <w:numId w:val="36"/>
        </w:numPr>
        <w:ind w:left="284" w:hanging="284"/>
      </w:pPr>
      <w:r>
        <w:t>prowadzenie spraw dotyczących zastawów skarbowych;</w:t>
      </w:r>
    </w:p>
    <w:p w14:paraId="0819FE0B" w14:textId="3F086A4C" w:rsidR="00E80746" w:rsidRPr="00FA1AE9" w:rsidRDefault="00E80746" w:rsidP="00912351">
      <w:pPr>
        <w:pStyle w:val="PKTpunkt"/>
        <w:numPr>
          <w:ilvl w:val="1"/>
          <w:numId w:val="36"/>
        </w:numPr>
        <w:ind w:left="284" w:hanging="284"/>
        <w:rPr>
          <w:color w:val="000000" w:themeColor="text1"/>
        </w:rPr>
      </w:pPr>
      <w:r w:rsidRPr="00FA1AE9">
        <w:rPr>
          <w:color w:val="000000" w:themeColor="text1"/>
        </w:rPr>
        <w:t xml:space="preserve">prowadzenie postępowań w sprawie przyjęcia, przedłużenia terminu ważności, podwyższenia wysokości, zmiany formy, pokrycia należności, zwrotu lub zwolnienia zabezpieczenia majątkowego, o którym mowa w art. 38a ustawy z dnia 10 kwietnia 1997 r. – Prawo energetyczne (Dz. U. z </w:t>
      </w:r>
      <w:r w:rsidRPr="00600AFC">
        <w:t>202</w:t>
      </w:r>
      <w:r w:rsidR="00C927A2" w:rsidRPr="00600AFC">
        <w:t>6</w:t>
      </w:r>
      <w:r w:rsidRPr="00600AFC">
        <w:t xml:space="preserve"> r. poz. </w:t>
      </w:r>
      <w:r w:rsidR="00C927A2" w:rsidRPr="00600AFC">
        <w:t>43</w:t>
      </w:r>
      <w:r w:rsidRPr="00600AFC">
        <w:t>, z</w:t>
      </w:r>
      <w:r w:rsidR="00FA1AE9" w:rsidRPr="00600AFC">
        <w:t>e</w:t>
      </w:r>
      <w:r w:rsidRPr="00600AFC">
        <w:t xml:space="preserve"> zm.);</w:t>
      </w:r>
    </w:p>
    <w:p w14:paraId="68339714" w14:textId="77777777" w:rsidR="00973A05" w:rsidRDefault="00716CEC" w:rsidP="00912351">
      <w:pPr>
        <w:pStyle w:val="Akapitzlist"/>
        <w:numPr>
          <w:ilvl w:val="1"/>
          <w:numId w:val="36"/>
        </w:numPr>
        <w:ind w:left="284" w:hanging="284"/>
      </w:pPr>
      <w:r>
        <w:t>udzielanie ulg w spłacie kary grzywny nałożonej w drodze mandatu karnego;</w:t>
      </w:r>
    </w:p>
    <w:p w14:paraId="1E37C51E" w14:textId="77777777" w:rsidR="00973A05" w:rsidRDefault="00716CEC" w:rsidP="00912351">
      <w:pPr>
        <w:pStyle w:val="Akapitzlist"/>
        <w:numPr>
          <w:ilvl w:val="1"/>
          <w:numId w:val="36"/>
        </w:numPr>
        <w:ind w:left="284" w:hanging="284"/>
      </w:pPr>
      <w:r>
        <w:t>poszukiwanie majątku zobowiązanych;</w:t>
      </w:r>
    </w:p>
    <w:p w14:paraId="5C91C41F" w14:textId="77777777" w:rsidR="00973A05" w:rsidRDefault="00716CEC" w:rsidP="00912351">
      <w:pPr>
        <w:pStyle w:val="Akapitzlist"/>
        <w:numPr>
          <w:ilvl w:val="1"/>
          <w:numId w:val="36"/>
        </w:numPr>
        <w:ind w:left="284" w:hanging="284"/>
      </w:pPr>
      <w:r>
        <w:t>koordynowanie oceny i analizy ryzyka dotyczących braku wykonania zobowiązań podatkowych w wyniku ich przedawnienia;</w:t>
      </w:r>
    </w:p>
    <w:p w14:paraId="5F1DCA41" w14:textId="77777777" w:rsidR="00973A05" w:rsidRDefault="00716CEC" w:rsidP="00912351">
      <w:pPr>
        <w:pStyle w:val="Akapitzlist"/>
        <w:numPr>
          <w:ilvl w:val="1"/>
          <w:numId w:val="36"/>
        </w:numPr>
        <w:ind w:left="284" w:hanging="284"/>
      </w:pPr>
      <w:r>
        <w:t>prowadzenie ewidencji wpisów hipotek przymusowych do ksiąg wieczystych;</w:t>
      </w:r>
    </w:p>
    <w:p w14:paraId="14E4F629" w14:textId="77777777" w:rsidR="00973A05" w:rsidRDefault="00716CEC" w:rsidP="00912351">
      <w:pPr>
        <w:pStyle w:val="Akapitzlist"/>
        <w:numPr>
          <w:ilvl w:val="1"/>
          <w:numId w:val="36"/>
        </w:numPr>
        <w:ind w:left="284" w:hanging="284"/>
      </w:pPr>
      <w:r>
        <w:t>podejmowanie innych działań służących zabezpieczaniu i wykonaniu zobowiązań podatkowych w zakresie nie należącym do zadań innych komórek organizacyjnych;</w:t>
      </w:r>
    </w:p>
    <w:p w14:paraId="2EC42E81" w14:textId="77777777" w:rsidR="00973A05" w:rsidRPr="006D03B2" w:rsidRDefault="00716CEC" w:rsidP="00912351">
      <w:pPr>
        <w:pStyle w:val="Akapitzlist"/>
        <w:numPr>
          <w:ilvl w:val="1"/>
          <w:numId w:val="36"/>
        </w:numPr>
        <w:ind w:left="284" w:hanging="284"/>
      </w:pPr>
      <w:r>
        <w:t xml:space="preserve">odraczanie terminów prawa podatkowego, w tym </w:t>
      </w:r>
      <w:r w:rsidR="00AA77CB">
        <w:t xml:space="preserve">na podstawie art. 48 </w:t>
      </w:r>
      <w:r>
        <w:t xml:space="preserve">Ordynacji </w:t>
      </w:r>
      <w:r w:rsidRPr="006D03B2">
        <w:lastRenderedPageBreak/>
        <w:t>podatkowej;</w:t>
      </w:r>
    </w:p>
    <w:p w14:paraId="3738D9C3" w14:textId="77777777" w:rsidR="00973A05" w:rsidRPr="006D03B2" w:rsidRDefault="00716CEC" w:rsidP="00912351">
      <w:pPr>
        <w:pStyle w:val="Akapitzlist"/>
        <w:numPr>
          <w:ilvl w:val="1"/>
          <w:numId w:val="36"/>
        </w:numPr>
        <w:ind w:left="284" w:hanging="284"/>
      </w:pPr>
      <w:r w:rsidRPr="006D03B2">
        <w:t>wydawanie zaświadczeń dotyczących pomocy publicznej;</w:t>
      </w:r>
    </w:p>
    <w:p w14:paraId="1B06F1F2" w14:textId="77777777" w:rsidR="00E80746" w:rsidRPr="00FA1AE9" w:rsidRDefault="00716CEC" w:rsidP="00912351">
      <w:pPr>
        <w:pStyle w:val="PKTpunkt"/>
        <w:numPr>
          <w:ilvl w:val="1"/>
          <w:numId w:val="36"/>
        </w:numPr>
        <w:ind w:left="284" w:hanging="284"/>
        <w:rPr>
          <w:color w:val="000000" w:themeColor="text1"/>
        </w:rPr>
      </w:pPr>
      <w:r w:rsidRPr="006D03B2">
        <w:t>ewidencjonowanie udzielonej pomocy publicznej w systemach informatycznych</w:t>
      </w:r>
      <w:r w:rsidR="00E80746">
        <w:t xml:space="preserve">,                         </w:t>
      </w:r>
      <w:r w:rsidR="00E80746" w:rsidRPr="00FA1AE9">
        <w:rPr>
          <w:color w:val="000000" w:themeColor="text1"/>
        </w:rPr>
        <w:t>w zakresie właściwości komórki;</w:t>
      </w:r>
    </w:p>
    <w:p w14:paraId="747C9E2A" w14:textId="77777777" w:rsidR="00973A05" w:rsidRPr="00B72205" w:rsidRDefault="00716CEC" w:rsidP="00912351">
      <w:pPr>
        <w:pStyle w:val="Akapitzlist"/>
        <w:numPr>
          <w:ilvl w:val="1"/>
          <w:numId w:val="36"/>
        </w:numPr>
        <w:ind w:left="284" w:hanging="284"/>
        <w:rPr>
          <w:color w:val="000000" w:themeColor="text1"/>
        </w:rPr>
      </w:pPr>
      <w:r w:rsidRPr="00B72205">
        <w:rPr>
          <w:color w:val="000000" w:themeColor="text1"/>
        </w:rPr>
        <w:t>orzecznictwo w zakresie kar porządkowych;</w:t>
      </w:r>
    </w:p>
    <w:p w14:paraId="6BCC9582" w14:textId="77777777" w:rsidR="00973A05" w:rsidRPr="00B72205" w:rsidRDefault="00E80746" w:rsidP="00912351">
      <w:pPr>
        <w:pStyle w:val="Akapitzlist"/>
        <w:numPr>
          <w:ilvl w:val="1"/>
          <w:numId w:val="36"/>
        </w:numPr>
        <w:ind w:left="284" w:hanging="284"/>
        <w:rPr>
          <w:color w:val="000000" w:themeColor="text1"/>
        </w:rPr>
      </w:pPr>
      <w:r w:rsidRPr="00B72205">
        <w:rPr>
          <w:color w:val="000000" w:themeColor="text1"/>
        </w:rPr>
        <w:t xml:space="preserve">prowadzenie spraw z zakresu </w:t>
      </w:r>
      <w:r w:rsidR="00716CEC" w:rsidRPr="00B72205">
        <w:rPr>
          <w:color w:val="000000" w:themeColor="text1"/>
        </w:rPr>
        <w:t>Rejestru Należności Publicznoprawnych.</w:t>
      </w:r>
    </w:p>
    <w:p w14:paraId="22909DEE" w14:textId="77777777" w:rsidR="00E80746" w:rsidRPr="006E09FB" w:rsidRDefault="00E80746" w:rsidP="00912351">
      <w:pPr>
        <w:pStyle w:val="PKTpunkt"/>
        <w:numPr>
          <w:ilvl w:val="1"/>
          <w:numId w:val="36"/>
        </w:numPr>
        <w:ind w:left="284" w:hanging="284"/>
      </w:pPr>
      <w:r>
        <w:t>w</w:t>
      </w:r>
      <w:r w:rsidRPr="00F02423">
        <w:t xml:space="preserve">ykonywanie zadań wierzyciela w zakresie należności cywilnoprawnych </w:t>
      </w:r>
      <w:r>
        <w:t>n</w:t>
      </w:r>
      <w:r w:rsidRPr="00F02423">
        <w:t>aczelnika</w:t>
      </w:r>
      <w:r>
        <w:t xml:space="preserve"> urzędu.</w:t>
      </w:r>
    </w:p>
    <w:p w14:paraId="3671BAED" w14:textId="43350013" w:rsidR="00973A05" w:rsidRPr="006D03B2" w:rsidRDefault="00716CEC" w:rsidP="00E957EB">
      <w:pPr>
        <w:tabs>
          <w:tab w:val="left" w:pos="617"/>
        </w:tabs>
      </w:pPr>
      <w:r w:rsidRPr="00600AFC">
        <w:rPr>
          <w:b/>
        </w:rPr>
        <w:t>§ 1</w:t>
      </w:r>
      <w:r w:rsidR="00A36225" w:rsidRPr="00600AFC">
        <w:rPr>
          <w:b/>
        </w:rPr>
        <w:t>6</w:t>
      </w:r>
      <w:r w:rsidRPr="00600AFC">
        <w:rPr>
          <w:b/>
        </w:rPr>
        <w:t>.</w:t>
      </w:r>
      <w:r w:rsidR="008E37C2" w:rsidRPr="00600AFC">
        <w:rPr>
          <w:b/>
        </w:rPr>
        <w:t xml:space="preserve"> </w:t>
      </w:r>
      <w:r w:rsidRPr="006D03B2">
        <w:rPr>
          <w:b/>
        </w:rPr>
        <w:tab/>
      </w:r>
      <w:r w:rsidRPr="006D03B2">
        <w:t xml:space="preserve">Do zadań Działu Egzekucji Administracyjnej </w:t>
      </w:r>
      <w:r w:rsidR="00AE24A7" w:rsidRPr="006D03B2">
        <w:t xml:space="preserve">– SEE </w:t>
      </w:r>
      <w:r w:rsidRPr="006D03B2">
        <w:t>należy, w szczególności:</w:t>
      </w:r>
    </w:p>
    <w:p w14:paraId="441CE7B2" w14:textId="77777777" w:rsidR="00973A05" w:rsidRDefault="00716CEC" w:rsidP="00912351">
      <w:pPr>
        <w:pStyle w:val="Akapitzlist"/>
        <w:numPr>
          <w:ilvl w:val="1"/>
          <w:numId w:val="39"/>
        </w:numPr>
        <w:ind w:left="284" w:hanging="284"/>
      </w:pPr>
      <w:r>
        <w:t>badanie prawidłowości otrzymanych tytułów wykonawczych, zarządzeń zabezpieczenia i</w:t>
      </w:r>
      <w:r w:rsidR="00A33455">
        <w:t> </w:t>
      </w:r>
      <w:r>
        <w:t>innych dokumentów zabezpieczenia oraz dopuszczalności prowadzenia egzekucji administracyjnej i zabezpieczenia;</w:t>
      </w:r>
    </w:p>
    <w:p w14:paraId="23F16A16" w14:textId="77777777" w:rsidR="00973A05" w:rsidRDefault="00716CEC" w:rsidP="00912351">
      <w:pPr>
        <w:pStyle w:val="Akapitzlist"/>
        <w:numPr>
          <w:ilvl w:val="1"/>
          <w:numId w:val="39"/>
        </w:numPr>
        <w:ind w:left="284" w:hanging="284"/>
      </w:pPr>
      <w:r>
        <w:t>prowadzenie egzekucji administracyjnej należności pieniężnych;</w:t>
      </w:r>
    </w:p>
    <w:p w14:paraId="7F7FA056" w14:textId="77777777" w:rsidR="00973A05" w:rsidRDefault="00716CEC" w:rsidP="00912351">
      <w:pPr>
        <w:pStyle w:val="Akapitzlist"/>
        <w:numPr>
          <w:ilvl w:val="1"/>
          <w:numId w:val="39"/>
        </w:numPr>
        <w:ind w:left="284" w:hanging="284"/>
      </w:pPr>
      <w:r>
        <w:t>zabezpieczanie należności pieniężnych;</w:t>
      </w:r>
    </w:p>
    <w:p w14:paraId="5E36F4FB" w14:textId="77777777" w:rsidR="00973A05" w:rsidRDefault="00716CEC" w:rsidP="00912351">
      <w:pPr>
        <w:pStyle w:val="Akapitzlist"/>
        <w:numPr>
          <w:ilvl w:val="1"/>
          <w:numId w:val="39"/>
        </w:numPr>
        <w:ind w:left="284" w:hanging="284"/>
      </w:pPr>
      <w:r>
        <w:t>orzekanie w sprawach postępowania egzekucyjnego i zabezpieczającego;</w:t>
      </w:r>
    </w:p>
    <w:p w14:paraId="7D613731" w14:textId="77777777" w:rsidR="00973A05" w:rsidRDefault="00716CEC" w:rsidP="00912351">
      <w:pPr>
        <w:pStyle w:val="Akapitzlist"/>
        <w:numPr>
          <w:ilvl w:val="1"/>
          <w:numId w:val="39"/>
        </w:numPr>
        <w:ind w:left="284" w:hanging="284"/>
      </w:pPr>
      <w:r>
        <w:t>wykonywanie postanowień o zabezpieczeniu majątkowym wydanych przez prokuratora, sąd lub finansowy organ postępowania przygotowawczego;</w:t>
      </w:r>
    </w:p>
    <w:p w14:paraId="158F563A" w14:textId="77777777" w:rsidR="00973A05" w:rsidRDefault="00716CEC" w:rsidP="00912351">
      <w:pPr>
        <w:pStyle w:val="Akapitzlist"/>
        <w:numPr>
          <w:ilvl w:val="1"/>
          <w:numId w:val="39"/>
        </w:numPr>
        <w:ind w:left="284" w:hanging="284"/>
      </w:pPr>
      <w:r>
        <w:t>zgłaszanie wniosków o wpis do Krajowego Rejestru Sądowego informacji dotyczących egzekucji należności pieniężnych;</w:t>
      </w:r>
    </w:p>
    <w:p w14:paraId="36EBB9A0" w14:textId="77777777" w:rsidR="00973A05" w:rsidRPr="008C1F32" w:rsidRDefault="00716CEC" w:rsidP="00912351">
      <w:pPr>
        <w:pStyle w:val="Akapitzlist"/>
        <w:numPr>
          <w:ilvl w:val="1"/>
          <w:numId w:val="39"/>
        </w:numPr>
        <w:ind w:left="284" w:hanging="284"/>
        <w:rPr>
          <w:color w:val="000000" w:themeColor="text1"/>
        </w:rPr>
      </w:pPr>
      <w:r w:rsidRPr="008C1F32">
        <w:rPr>
          <w:color w:val="000000" w:themeColor="text1"/>
        </w:rPr>
        <w:t>poszukiwanie majątku zobowiązanych w ramach prowadzonych postępowań egzekucyjnych i zabezpieczających;</w:t>
      </w:r>
    </w:p>
    <w:p w14:paraId="0C3CFEB4" w14:textId="77777777" w:rsidR="00973A05" w:rsidRPr="008C1F32" w:rsidRDefault="00716CEC" w:rsidP="00912351">
      <w:pPr>
        <w:pStyle w:val="Akapitzlist"/>
        <w:numPr>
          <w:ilvl w:val="1"/>
          <w:numId w:val="39"/>
        </w:numPr>
        <w:ind w:left="284" w:hanging="284"/>
        <w:rPr>
          <w:color w:val="000000" w:themeColor="text1"/>
        </w:rPr>
      </w:pPr>
      <w:r w:rsidRPr="008C1F32">
        <w:rPr>
          <w:color w:val="000000" w:themeColor="text1"/>
        </w:rPr>
        <w:t>występowanie z wnioskiem o udzielenie informacji, powiadomienie, odzyskanie należności pieniężnych oraz o podjęcie środków zabezpiecz</w:t>
      </w:r>
      <w:r w:rsidR="00A33455" w:rsidRPr="008C1F32">
        <w:rPr>
          <w:color w:val="000000" w:themeColor="text1"/>
        </w:rPr>
        <w:t>ających należności pieniężne, o </w:t>
      </w:r>
      <w:r w:rsidRPr="008C1F32">
        <w:rPr>
          <w:color w:val="000000" w:themeColor="text1"/>
        </w:rPr>
        <w:t>których mowa w ustawie</w:t>
      </w:r>
      <w:r w:rsidR="00C51C59" w:rsidRPr="008C1F32">
        <w:rPr>
          <w:color w:val="000000" w:themeColor="text1"/>
        </w:rPr>
        <w:t xml:space="preserve"> z dnia 11 października 2013 r.</w:t>
      </w:r>
      <w:r w:rsidRPr="008C1F32">
        <w:rPr>
          <w:color w:val="000000" w:themeColor="text1"/>
        </w:rPr>
        <w:t xml:space="preserve"> o wzajemnej pomocy przy dochodzeniu podatków, należności celnych i innych należności pieniężnych;</w:t>
      </w:r>
    </w:p>
    <w:p w14:paraId="1B03EF1F" w14:textId="77777777" w:rsidR="00973A05" w:rsidRPr="008C1F32" w:rsidRDefault="00716CEC" w:rsidP="00912351">
      <w:pPr>
        <w:pStyle w:val="Akapitzlist"/>
        <w:numPr>
          <w:ilvl w:val="1"/>
          <w:numId w:val="39"/>
        </w:numPr>
        <w:ind w:left="284" w:hanging="284"/>
        <w:rPr>
          <w:color w:val="000000" w:themeColor="text1"/>
        </w:rPr>
      </w:pPr>
      <w:r w:rsidRPr="008C1F32">
        <w:rPr>
          <w:color w:val="000000" w:themeColor="text1"/>
        </w:rPr>
        <w:t>realizowanie wniosków o odzyskanie należności pieniężnych oraz podjęcie środków zabezpieczających należności pieniężne, o których mowa w ustawie</w:t>
      </w:r>
      <w:r w:rsidR="00C51C59" w:rsidRPr="008C1F32">
        <w:rPr>
          <w:color w:val="000000" w:themeColor="text1"/>
        </w:rPr>
        <w:t xml:space="preserve"> z dnia 11 października 2013 r. </w:t>
      </w:r>
      <w:r w:rsidRPr="008C1F32">
        <w:rPr>
          <w:color w:val="000000" w:themeColor="text1"/>
        </w:rPr>
        <w:t xml:space="preserve"> o wzajemnej pomocy przy dochodzeniu podatków, należności celnych i innych należności pieniężnych;</w:t>
      </w:r>
    </w:p>
    <w:p w14:paraId="00F946CA" w14:textId="77777777" w:rsidR="00973A05" w:rsidRPr="008C1F32" w:rsidRDefault="00716CEC" w:rsidP="00912351">
      <w:pPr>
        <w:pStyle w:val="Akapitzlist"/>
        <w:numPr>
          <w:ilvl w:val="1"/>
          <w:numId w:val="39"/>
        </w:numPr>
        <w:ind w:left="284" w:hanging="284"/>
        <w:rPr>
          <w:color w:val="000000" w:themeColor="text1"/>
        </w:rPr>
      </w:pPr>
      <w:r w:rsidRPr="008C1F32">
        <w:rPr>
          <w:color w:val="000000" w:themeColor="text1"/>
        </w:rPr>
        <w:t xml:space="preserve">prowadzenie spraw związanych z likwidacją </w:t>
      </w:r>
      <w:r w:rsidR="00157D85" w:rsidRPr="008C1F32">
        <w:rPr>
          <w:color w:val="000000" w:themeColor="text1"/>
        </w:rPr>
        <w:t>towarów zajętych i przejętych w </w:t>
      </w:r>
      <w:r w:rsidRPr="008C1F32">
        <w:rPr>
          <w:color w:val="000000" w:themeColor="text1"/>
        </w:rPr>
        <w:t>postępowaniu celnym, karnym skarbowym i sądowym w zakresie towarów unijnych;</w:t>
      </w:r>
    </w:p>
    <w:p w14:paraId="761D74A4" w14:textId="77777777" w:rsidR="00973A05" w:rsidRPr="008C1F32" w:rsidRDefault="00716CEC" w:rsidP="00912351">
      <w:pPr>
        <w:pStyle w:val="Akapitzlist"/>
        <w:numPr>
          <w:ilvl w:val="1"/>
          <w:numId w:val="39"/>
        </w:numPr>
        <w:ind w:left="284" w:hanging="284"/>
        <w:rPr>
          <w:color w:val="000000" w:themeColor="text1"/>
        </w:rPr>
      </w:pPr>
      <w:r w:rsidRPr="008C1F32">
        <w:rPr>
          <w:color w:val="000000" w:themeColor="text1"/>
        </w:rPr>
        <w:t>wykonywanie orzeczeń w sprawie likwidacji niepodjętego depozytu;</w:t>
      </w:r>
    </w:p>
    <w:p w14:paraId="6310BFCC" w14:textId="77777777" w:rsidR="00973A05" w:rsidRPr="008C1F32" w:rsidRDefault="00716CEC" w:rsidP="00912351">
      <w:pPr>
        <w:pStyle w:val="Akapitzlist"/>
        <w:numPr>
          <w:ilvl w:val="1"/>
          <w:numId w:val="39"/>
        </w:numPr>
        <w:ind w:left="284" w:hanging="284"/>
        <w:rPr>
          <w:color w:val="000000" w:themeColor="text1"/>
        </w:rPr>
      </w:pPr>
      <w:r w:rsidRPr="008C1F32">
        <w:rPr>
          <w:color w:val="000000" w:themeColor="text1"/>
        </w:rPr>
        <w:t xml:space="preserve">wykonywanie orzeczeń w sprawach, w których własność rzeczy przeszła na rzecz Skarbu </w:t>
      </w:r>
      <w:r w:rsidRPr="008C1F32">
        <w:rPr>
          <w:color w:val="000000" w:themeColor="text1"/>
        </w:rPr>
        <w:lastRenderedPageBreak/>
        <w:t>Państwa, niezastrzeżonych dla naczelnika urzędu celno-skarbowego;</w:t>
      </w:r>
    </w:p>
    <w:p w14:paraId="149AE308" w14:textId="77777777" w:rsidR="00973A05" w:rsidRPr="008C1F32" w:rsidRDefault="00716CEC" w:rsidP="00912351">
      <w:pPr>
        <w:pStyle w:val="Akapitzlist"/>
        <w:numPr>
          <w:ilvl w:val="1"/>
          <w:numId w:val="39"/>
        </w:numPr>
        <w:ind w:left="284" w:hanging="284"/>
        <w:rPr>
          <w:color w:val="000000" w:themeColor="text1"/>
        </w:rPr>
      </w:pPr>
      <w:r w:rsidRPr="008C1F32">
        <w:rPr>
          <w:color w:val="000000" w:themeColor="text1"/>
        </w:rPr>
        <w:t>wykonywanie orzeczeń o zarządzeniu sprzedaży ruchomości, niezastrzeżonych</w:t>
      </w:r>
      <w:r w:rsidR="00A33455" w:rsidRPr="008C1F32">
        <w:rPr>
          <w:color w:val="000000" w:themeColor="text1"/>
        </w:rPr>
        <w:t xml:space="preserve"> dla </w:t>
      </w:r>
      <w:r w:rsidRPr="008C1F32">
        <w:rPr>
          <w:color w:val="000000" w:themeColor="text1"/>
        </w:rPr>
        <w:t>naczelnika urzędu celno-skarbowego;</w:t>
      </w:r>
    </w:p>
    <w:p w14:paraId="15046F4B" w14:textId="257377F4" w:rsidR="00973A05" w:rsidRDefault="00716CEC" w:rsidP="00912351">
      <w:pPr>
        <w:pStyle w:val="Akapitzlist"/>
        <w:numPr>
          <w:ilvl w:val="1"/>
          <w:numId w:val="39"/>
        </w:numPr>
        <w:ind w:left="284" w:hanging="284"/>
      </w:pPr>
      <w:r w:rsidRPr="008C1F32">
        <w:rPr>
          <w:color w:val="000000" w:themeColor="text1"/>
        </w:rPr>
        <w:t xml:space="preserve">wykonywanie kar i środków </w:t>
      </w:r>
      <w:r w:rsidRPr="00600AFC">
        <w:t xml:space="preserve">karnych w zakresie określonym w ustawie z dnia 6 czerwca 1997 r. – Kodeks karny wykonawczy (Dz.U. z </w:t>
      </w:r>
      <w:r w:rsidR="0077758C" w:rsidRPr="00600AFC">
        <w:t>202</w:t>
      </w:r>
      <w:r w:rsidR="001A206B" w:rsidRPr="00600AFC">
        <w:t>5</w:t>
      </w:r>
      <w:r w:rsidRPr="00600AFC">
        <w:t xml:space="preserve"> r. poz. </w:t>
      </w:r>
      <w:r w:rsidR="001A206B" w:rsidRPr="00600AFC">
        <w:t>911</w:t>
      </w:r>
      <w:r w:rsidRPr="00600AFC">
        <w:t xml:space="preserve"> ze zm.) oraz w ustawie z</w:t>
      </w:r>
      <w:r w:rsidR="00BA3635">
        <w:t> </w:t>
      </w:r>
      <w:r w:rsidRPr="00600AFC">
        <w:t xml:space="preserve">dnia 10 września 1999 r. – Kodeks karny skarbowy (Dz. U. z </w:t>
      </w:r>
      <w:r w:rsidR="0077758C" w:rsidRPr="00600AFC">
        <w:t>202</w:t>
      </w:r>
      <w:r w:rsidR="001A206B" w:rsidRPr="00600AFC">
        <w:t>5</w:t>
      </w:r>
      <w:r w:rsidR="0077758C" w:rsidRPr="00600AFC">
        <w:t xml:space="preserve"> </w:t>
      </w:r>
      <w:r w:rsidRPr="00600AFC">
        <w:t xml:space="preserve">r. poz. </w:t>
      </w:r>
      <w:r w:rsidR="001A206B" w:rsidRPr="00600AFC">
        <w:t>633</w:t>
      </w:r>
      <w:r w:rsidRPr="00600AFC">
        <w:t xml:space="preserve"> ze zm.) niezastrzeżonych dla naczelnika urzędu celno-skarbowego;</w:t>
      </w:r>
    </w:p>
    <w:p w14:paraId="662E4B5D" w14:textId="77777777" w:rsidR="00E130A0" w:rsidRPr="00EA2F9D" w:rsidRDefault="00E130A0" w:rsidP="00912351">
      <w:pPr>
        <w:pStyle w:val="PKTpunkt"/>
        <w:numPr>
          <w:ilvl w:val="1"/>
          <w:numId w:val="39"/>
        </w:numPr>
        <w:ind w:left="284" w:hanging="284"/>
        <w:rPr>
          <w:rFonts w:ascii="Times New Roman" w:hAnsi="Times New Roman" w:cs="Times New Roman"/>
          <w:color w:val="000000" w:themeColor="text1"/>
        </w:rPr>
      </w:pPr>
      <w:r w:rsidRPr="00EA2F9D">
        <w:rPr>
          <w:rFonts w:ascii="Times New Roman" w:hAnsi="Times New Roman" w:cs="Times New Roman"/>
          <w:color w:val="000000" w:themeColor="text1"/>
        </w:rPr>
        <w:t xml:space="preserve">prowadzenie spraw związanych z tymczasowym zajęciem ruchomości; </w:t>
      </w:r>
    </w:p>
    <w:p w14:paraId="190E14B1" w14:textId="77777777" w:rsidR="00E130A0" w:rsidRPr="00EA2F9D" w:rsidRDefault="00E130A0" w:rsidP="00912351">
      <w:pPr>
        <w:pStyle w:val="PKTpunkt"/>
        <w:numPr>
          <w:ilvl w:val="1"/>
          <w:numId w:val="39"/>
        </w:numPr>
        <w:ind w:left="284" w:hanging="284"/>
        <w:rPr>
          <w:rFonts w:ascii="Times New Roman" w:hAnsi="Times New Roman" w:cs="Times New Roman"/>
          <w:color w:val="000000" w:themeColor="text1"/>
        </w:rPr>
      </w:pPr>
      <w:r w:rsidRPr="00EA2F9D">
        <w:rPr>
          <w:rFonts w:ascii="Times New Roman" w:hAnsi="Times New Roman" w:cs="Times New Roman"/>
          <w:color w:val="000000" w:themeColor="text1"/>
        </w:rPr>
        <w:t>prowadzenie składnicy zajętych ruchomości;</w:t>
      </w:r>
    </w:p>
    <w:p w14:paraId="4C3C7EFA" w14:textId="77777777" w:rsidR="00973A05" w:rsidRPr="008C1F32" w:rsidRDefault="00716CEC" w:rsidP="00912351">
      <w:pPr>
        <w:pStyle w:val="Akapitzlist"/>
        <w:numPr>
          <w:ilvl w:val="1"/>
          <w:numId w:val="39"/>
        </w:numPr>
        <w:ind w:left="284" w:hanging="284"/>
        <w:rPr>
          <w:color w:val="000000" w:themeColor="text1"/>
        </w:rPr>
      </w:pPr>
      <w:r w:rsidRPr="008C1F32">
        <w:rPr>
          <w:color w:val="000000" w:themeColor="text1"/>
        </w:rPr>
        <w:t>ujawnianie, aktualizacja i usuwanie informacji w</w:t>
      </w:r>
      <w:r w:rsidR="00E130A0" w:rsidRPr="008C1F32">
        <w:rPr>
          <w:color w:val="000000" w:themeColor="text1"/>
        </w:rPr>
        <w:t xml:space="preserve"> Krajowym Rejestrze Zadłużonych;</w:t>
      </w:r>
    </w:p>
    <w:p w14:paraId="47E00AE5" w14:textId="77777777" w:rsidR="00E130A0" w:rsidRPr="00EA2F9D" w:rsidRDefault="00E130A0" w:rsidP="00912351">
      <w:pPr>
        <w:pStyle w:val="PKTpunkt"/>
        <w:numPr>
          <w:ilvl w:val="1"/>
          <w:numId w:val="39"/>
        </w:numPr>
        <w:ind w:left="284" w:hanging="284"/>
        <w:rPr>
          <w:rFonts w:ascii="Times New Roman" w:hAnsi="Times New Roman" w:cs="Times New Roman"/>
          <w:color w:val="000000" w:themeColor="text1"/>
        </w:rPr>
      </w:pPr>
      <w:r w:rsidRPr="00EA2F9D">
        <w:rPr>
          <w:rFonts w:ascii="Times New Roman" w:hAnsi="Times New Roman" w:cs="Times New Roman"/>
          <w:color w:val="000000" w:themeColor="text1"/>
        </w:rPr>
        <w:t>dokonywanie rozliczeń urzędu jako płatnika.</w:t>
      </w:r>
    </w:p>
    <w:p w14:paraId="790ED75E" w14:textId="77777777" w:rsidR="00E130A0" w:rsidRPr="00C6642A" w:rsidRDefault="00E130A0" w:rsidP="00912351"/>
    <w:p w14:paraId="49692BBB" w14:textId="3DDDC479" w:rsidR="00973A05" w:rsidRPr="00C6642A" w:rsidRDefault="00716CEC" w:rsidP="00912351">
      <w:r w:rsidRPr="00600AFC">
        <w:rPr>
          <w:b/>
        </w:rPr>
        <w:t>§ 1</w:t>
      </w:r>
      <w:r w:rsidR="00D7345E" w:rsidRPr="00600AFC">
        <w:rPr>
          <w:b/>
        </w:rPr>
        <w:t>7</w:t>
      </w:r>
      <w:r w:rsidRPr="00600AFC">
        <w:rPr>
          <w:b/>
        </w:rPr>
        <w:t>.</w:t>
      </w:r>
      <w:r w:rsidRPr="00600AFC">
        <w:rPr>
          <w:b/>
        </w:rPr>
        <w:tab/>
      </w:r>
      <w:r w:rsidR="008E37C2" w:rsidRPr="00600AFC">
        <w:rPr>
          <w:b/>
        </w:rPr>
        <w:t xml:space="preserve"> </w:t>
      </w:r>
      <w:r w:rsidRPr="00C6642A">
        <w:t>Do zadań Działu Rachunkowości</w:t>
      </w:r>
      <w:r w:rsidR="00211C0B" w:rsidRPr="00C6642A">
        <w:t xml:space="preserve"> - SER </w:t>
      </w:r>
      <w:r w:rsidRPr="00C6642A">
        <w:t>należy, w szczególności:</w:t>
      </w:r>
    </w:p>
    <w:p w14:paraId="62BF8511" w14:textId="77777777" w:rsidR="00973A05" w:rsidRDefault="00716CEC" w:rsidP="00912351">
      <w:pPr>
        <w:pStyle w:val="Akapitzlist"/>
        <w:numPr>
          <w:ilvl w:val="1"/>
          <w:numId w:val="40"/>
        </w:numPr>
        <w:ind w:left="284" w:hanging="284"/>
      </w:pPr>
      <w:r w:rsidRPr="00C6642A">
        <w:t xml:space="preserve">prowadzenie ewidencji przypisów, odpisów, wpłat, zwrotów i zaliczeń nadpłat z tytułu </w:t>
      </w:r>
      <w:r>
        <w:t>podatków i opłat;</w:t>
      </w:r>
    </w:p>
    <w:p w14:paraId="6860B8BC" w14:textId="77777777" w:rsidR="00973A05" w:rsidRDefault="00716CEC" w:rsidP="00912351">
      <w:pPr>
        <w:pStyle w:val="Akapitzlist"/>
        <w:numPr>
          <w:ilvl w:val="1"/>
          <w:numId w:val="40"/>
        </w:numPr>
        <w:ind w:left="284" w:hanging="284"/>
      </w:pPr>
      <w:r>
        <w:t>dokonywanie rozliczeń z tytułu wpłat, nadpłat, zaległości oraz zwrotów podatków i opłat   oraz wydawania postanowień w tym zakresie;</w:t>
      </w:r>
    </w:p>
    <w:p w14:paraId="619C0326" w14:textId="77777777" w:rsidR="00973A05" w:rsidRPr="006A78E0" w:rsidRDefault="00716CEC" w:rsidP="00912351">
      <w:pPr>
        <w:pStyle w:val="Akapitzlist"/>
        <w:numPr>
          <w:ilvl w:val="1"/>
          <w:numId w:val="40"/>
        </w:numPr>
        <w:ind w:left="284" w:hanging="284"/>
        <w:rPr>
          <w:color w:val="000000" w:themeColor="text1"/>
        </w:rPr>
      </w:pPr>
      <w:r w:rsidRPr="006A78E0">
        <w:rPr>
          <w:color w:val="000000" w:themeColor="text1"/>
        </w:rPr>
        <w:t>kontrola prawidłowości potrąceń wynagrodzeń</w:t>
      </w:r>
      <w:r w:rsidR="00A33455" w:rsidRPr="006A78E0">
        <w:rPr>
          <w:color w:val="000000" w:themeColor="text1"/>
        </w:rPr>
        <w:t xml:space="preserve"> dokonywanych przez płatników i </w:t>
      </w:r>
      <w:r w:rsidRPr="006A78E0">
        <w:rPr>
          <w:color w:val="000000" w:themeColor="text1"/>
        </w:rPr>
        <w:t>inkasentów;</w:t>
      </w:r>
    </w:p>
    <w:p w14:paraId="3931B680" w14:textId="77777777" w:rsidR="00973A05" w:rsidRPr="006A78E0" w:rsidRDefault="00716CEC" w:rsidP="00912351">
      <w:pPr>
        <w:pStyle w:val="Akapitzlist"/>
        <w:numPr>
          <w:ilvl w:val="1"/>
          <w:numId w:val="40"/>
        </w:numPr>
        <w:ind w:left="284" w:hanging="284"/>
        <w:rPr>
          <w:color w:val="000000" w:themeColor="text1"/>
        </w:rPr>
      </w:pPr>
      <w:r w:rsidRPr="006A78E0">
        <w:rPr>
          <w:color w:val="000000" w:themeColor="text1"/>
        </w:rPr>
        <w:t>przeprowadzanie rozliczenia rachunkowo-kasowego pracowników komórki organizacyjnej egzekucji administracyjnej;</w:t>
      </w:r>
    </w:p>
    <w:p w14:paraId="43332358" w14:textId="77777777" w:rsidR="00973A05" w:rsidRPr="006A78E0" w:rsidRDefault="00716CEC" w:rsidP="00912351">
      <w:pPr>
        <w:pStyle w:val="Akapitzlist"/>
        <w:numPr>
          <w:ilvl w:val="1"/>
          <w:numId w:val="40"/>
        </w:numPr>
        <w:ind w:left="284" w:hanging="284"/>
        <w:rPr>
          <w:color w:val="000000" w:themeColor="text1"/>
        </w:rPr>
      </w:pPr>
      <w:r w:rsidRPr="006A78E0">
        <w:rPr>
          <w:color w:val="000000" w:themeColor="text1"/>
        </w:rPr>
        <w:t>prowadzenie ewidencji i rozliczanie sum depozytowych;</w:t>
      </w:r>
    </w:p>
    <w:p w14:paraId="1BDFAE74" w14:textId="77777777" w:rsidR="00973A05" w:rsidRPr="006A78E0" w:rsidRDefault="00716CEC" w:rsidP="00912351">
      <w:pPr>
        <w:pStyle w:val="Akapitzlist"/>
        <w:numPr>
          <w:ilvl w:val="1"/>
          <w:numId w:val="40"/>
        </w:numPr>
        <w:ind w:left="284" w:hanging="284"/>
        <w:rPr>
          <w:color w:val="000000" w:themeColor="text1"/>
        </w:rPr>
      </w:pPr>
      <w:r w:rsidRPr="006A78E0">
        <w:rPr>
          <w:color w:val="000000" w:themeColor="text1"/>
        </w:rPr>
        <w:t>wykonywanie sprawozdawczości w zakresie re</w:t>
      </w:r>
      <w:r w:rsidR="0025753B" w:rsidRPr="006A78E0">
        <w:rPr>
          <w:color w:val="000000" w:themeColor="text1"/>
        </w:rPr>
        <w:t>alizowanych zadań wynikającej z </w:t>
      </w:r>
      <w:r w:rsidRPr="006A78E0">
        <w:rPr>
          <w:color w:val="000000" w:themeColor="text1"/>
        </w:rPr>
        <w:t>przepisów odrębnych z wyłączeniem sprawozdań sporządzanych centralnie przez Naczelnika Pierwszego Urzędu Skarbowego w Bydgoszczy;</w:t>
      </w:r>
    </w:p>
    <w:p w14:paraId="6F34568E" w14:textId="77777777" w:rsidR="00973A05" w:rsidRDefault="00716CEC" w:rsidP="00912351">
      <w:pPr>
        <w:pStyle w:val="Akapitzlist"/>
        <w:numPr>
          <w:ilvl w:val="1"/>
          <w:numId w:val="40"/>
        </w:numPr>
        <w:ind w:left="284" w:hanging="284"/>
      </w:pPr>
      <w:r w:rsidRPr="006A78E0">
        <w:rPr>
          <w:color w:val="000000" w:themeColor="text1"/>
        </w:rPr>
        <w:t xml:space="preserve">prowadzenie </w:t>
      </w:r>
      <w:r>
        <w:t>ewidencji grzywien, mandatów, kar pieniężnych, kosztów egzekucyjnych związanych z dochodzonymi należnościami i innych należności nałożonych na podstawie właściwych przepisów prawnych;</w:t>
      </w:r>
    </w:p>
    <w:p w14:paraId="45E96B30" w14:textId="77777777" w:rsidR="00973A05" w:rsidRPr="006A78E0" w:rsidRDefault="00716CEC" w:rsidP="00912351">
      <w:pPr>
        <w:pStyle w:val="Akapitzlist"/>
        <w:numPr>
          <w:ilvl w:val="1"/>
          <w:numId w:val="40"/>
        </w:numPr>
        <w:ind w:left="284" w:hanging="284"/>
        <w:rPr>
          <w:color w:val="000000" w:themeColor="text1"/>
        </w:rPr>
      </w:pPr>
      <w:r w:rsidRPr="006A78E0">
        <w:rPr>
          <w:color w:val="000000" w:themeColor="text1"/>
        </w:rPr>
        <w:t>obsługa rachunków bankowych w zakresie sum depozytowych;</w:t>
      </w:r>
    </w:p>
    <w:p w14:paraId="26C1F5F8" w14:textId="77777777" w:rsidR="00190EC5" w:rsidRPr="00EA2F9D" w:rsidRDefault="00716CEC" w:rsidP="00912351">
      <w:pPr>
        <w:pStyle w:val="PKTpunkt"/>
        <w:numPr>
          <w:ilvl w:val="1"/>
          <w:numId w:val="40"/>
        </w:numPr>
        <w:ind w:left="284" w:hanging="284"/>
        <w:rPr>
          <w:color w:val="000000" w:themeColor="text1"/>
        </w:rPr>
      </w:pPr>
      <w:r w:rsidRPr="00EA2F9D">
        <w:rPr>
          <w:color w:val="000000" w:themeColor="text1"/>
        </w:rPr>
        <w:t>realizacja zajęć wierzytelności</w:t>
      </w:r>
      <w:r w:rsidR="00190EC5" w:rsidRPr="00EA2F9D">
        <w:rPr>
          <w:color w:val="000000" w:themeColor="text1"/>
        </w:rPr>
        <w:t xml:space="preserve"> z tytułu nadpłaty lub zwrotu podatków, w tym w zakresie zbiegów egzekucji;</w:t>
      </w:r>
    </w:p>
    <w:p w14:paraId="7A05E349" w14:textId="77777777" w:rsidR="00190EC5" w:rsidRPr="00EA2F9D" w:rsidRDefault="00190EC5" w:rsidP="00912351">
      <w:pPr>
        <w:pStyle w:val="PKTpunkt"/>
        <w:numPr>
          <w:ilvl w:val="1"/>
          <w:numId w:val="40"/>
        </w:numPr>
        <w:ind w:left="284" w:hanging="284"/>
        <w:rPr>
          <w:rFonts w:ascii="Times New Roman" w:hAnsi="Times New Roman" w:cs="Times New Roman"/>
          <w:color w:val="000000" w:themeColor="text1"/>
        </w:rPr>
      </w:pPr>
      <w:r w:rsidRPr="00EA2F9D">
        <w:rPr>
          <w:rFonts w:ascii="Times New Roman" w:hAnsi="Times New Roman" w:cs="Times New Roman"/>
          <w:color w:val="000000" w:themeColor="text1"/>
        </w:rPr>
        <w:t xml:space="preserve">prowadzenie księgi druków ścisłego zarachowania. </w:t>
      </w:r>
    </w:p>
    <w:p w14:paraId="060426B2" w14:textId="77777777" w:rsidR="00973A05" w:rsidRPr="005B1332" w:rsidRDefault="00716CEC" w:rsidP="005B1332">
      <w:pPr>
        <w:pStyle w:val="Nagwek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3" w:name="_Toc195095488"/>
      <w:r w:rsidRPr="005B1332">
        <w:rPr>
          <w:rFonts w:ascii="Times New Roman" w:hAnsi="Times New Roman" w:cs="Times New Roman"/>
          <w:color w:val="auto"/>
          <w:sz w:val="24"/>
          <w:szCs w:val="24"/>
        </w:rPr>
        <w:lastRenderedPageBreak/>
        <w:t>Rozdział 6</w:t>
      </w:r>
      <w:r w:rsidR="000E6916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5B1332">
        <w:rPr>
          <w:rFonts w:ascii="Times New Roman" w:hAnsi="Times New Roman" w:cs="Times New Roman"/>
          <w:b/>
          <w:color w:val="auto"/>
          <w:sz w:val="24"/>
          <w:szCs w:val="24"/>
        </w:rPr>
        <w:t>Pion kontroli (SZNK)</w:t>
      </w:r>
      <w:bookmarkEnd w:id="13"/>
    </w:p>
    <w:p w14:paraId="684D4118" w14:textId="2CDF7D93" w:rsidR="00973A05" w:rsidRPr="00C6642A" w:rsidRDefault="00716CEC" w:rsidP="00912351">
      <w:r w:rsidRPr="00600AFC">
        <w:rPr>
          <w:b/>
        </w:rPr>
        <w:t>§ 1</w:t>
      </w:r>
      <w:r w:rsidR="002C1F2E" w:rsidRPr="00600AFC">
        <w:rPr>
          <w:b/>
        </w:rPr>
        <w:t>8</w:t>
      </w:r>
      <w:r w:rsidRPr="00600AFC">
        <w:rPr>
          <w:b/>
        </w:rPr>
        <w:t>.</w:t>
      </w:r>
      <w:r w:rsidR="00CB00C8" w:rsidRPr="00600AFC">
        <w:rPr>
          <w:b/>
        </w:rPr>
        <w:t xml:space="preserve"> </w:t>
      </w:r>
      <w:r w:rsidR="00C80BD3" w:rsidRPr="00C6642A">
        <w:t xml:space="preserve">Do zadań </w:t>
      </w:r>
      <w:r w:rsidR="003E3B97" w:rsidRPr="00C6642A">
        <w:t>Referat</w:t>
      </w:r>
      <w:r w:rsidR="00C80BD3" w:rsidRPr="00C6642A">
        <w:t>u</w:t>
      </w:r>
      <w:r w:rsidRPr="00C6642A">
        <w:t xml:space="preserve"> Czynności Anal</w:t>
      </w:r>
      <w:r w:rsidR="00C80BD3" w:rsidRPr="00C6642A">
        <w:t>itycznych i </w:t>
      </w:r>
      <w:r w:rsidR="00CA6A10" w:rsidRPr="00C6642A">
        <w:t>Sprawdzających</w:t>
      </w:r>
      <w:r w:rsidR="00552188" w:rsidRPr="00C6642A">
        <w:t xml:space="preserve"> – SKA1</w:t>
      </w:r>
      <w:r w:rsidR="00C80BD3" w:rsidRPr="00C6642A">
        <w:t xml:space="preserve"> należy</w:t>
      </w:r>
      <w:r w:rsidR="00CA6A10" w:rsidRPr="00C6642A">
        <w:t>,</w:t>
      </w:r>
      <w:r w:rsidR="00C80BD3" w:rsidRPr="00C6642A">
        <w:t xml:space="preserve"> </w:t>
      </w:r>
      <w:r w:rsidR="00CA6A10" w:rsidRPr="00C6642A">
        <w:t>w </w:t>
      </w:r>
      <w:r w:rsidRPr="00C6642A">
        <w:t>szczególności:</w:t>
      </w:r>
    </w:p>
    <w:p w14:paraId="76C72C07" w14:textId="77777777" w:rsidR="00973A05" w:rsidRDefault="00716CEC" w:rsidP="00912351">
      <w:pPr>
        <w:pStyle w:val="Akapitzlist"/>
        <w:numPr>
          <w:ilvl w:val="1"/>
          <w:numId w:val="41"/>
        </w:numPr>
        <w:ind w:left="284" w:hanging="284"/>
      </w:pPr>
      <w:r>
        <w:t>pozyskiwanie informacji mogących mieć wpływ na pow</w:t>
      </w:r>
      <w:r w:rsidR="00246C2F">
        <w:t>stanie obowiązku podatkowego, w </w:t>
      </w:r>
      <w:r>
        <w:t>tym o wydatkach i wartości mienia zgromadzonego przez podatnika;</w:t>
      </w:r>
    </w:p>
    <w:p w14:paraId="51F1017A" w14:textId="77777777" w:rsidR="00973A05" w:rsidRDefault="00716CEC" w:rsidP="00912351">
      <w:pPr>
        <w:pStyle w:val="Akapitzlist"/>
        <w:numPr>
          <w:ilvl w:val="1"/>
          <w:numId w:val="41"/>
        </w:numPr>
        <w:ind w:left="284" w:hanging="284"/>
      </w:pPr>
      <w:r>
        <w:t>zarządzanie ryzykiem zewnętrznym, w tym identyfikowanie obszarów zagrożeń mogących mieć wpływ na prawidłowość wypełniania obowiązków podatkowych i celnych;</w:t>
      </w:r>
    </w:p>
    <w:p w14:paraId="25D285C1" w14:textId="77777777" w:rsidR="00973A05" w:rsidRDefault="00716CEC" w:rsidP="00912351">
      <w:pPr>
        <w:pStyle w:val="Akapitzlist"/>
        <w:numPr>
          <w:ilvl w:val="1"/>
          <w:numId w:val="41"/>
        </w:numPr>
        <w:ind w:left="284" w:hanging="284"/>
      </w:pPr>
      <w:r>
        <w:t>typowanie podmiotów do czynności sprawdzających, kontroli podatkowej i postępowań podatkowych oraz sporządzanie planów kontroli;</w:t>
      </w:r>
    </w:p>
    <w:p w14:paraId="18620E30" w14:textId="77777777" w:rsidR="00973A05" w:rsidRDefault="00716CEC" w:rsidP="00912351">
      <w:pPr>
        <w:pStyle w:val="Akapitzlist"/>
        <w:numPr>
          <w:ilvl w:val="1"/>
          <w:numId w:val="41"/>
        </w:numPr>
        <w:ind w:left="284" w:hanging="284"/>
      </w:pPr>
      <w:r>
        <w:t>dokonywanie czynności sprawdzających mających na celu weryfikację poniesionych przez podatnika wydatków i uzyskanych przychodów (dochodów) opodatkowanych lub przychodów (dochodów) nieopodatkowanych - w zakresie niezbędnym do ujawnienia podstawy opodatkowania z tytułu przychodów nieznajdujących pokrycia w ujawnionych źródłach lub pochodzących ze źródeł nieujawnionych;</w:t>
      </w:r>
    </w:p>
    <w:p w14:paraId="04C70F73" w14:textId="77777777" w:rsidR="00973A05" w:rsidRDefault="00716CEC" w:rsidP="00912351">
      <w:pPr>
        <w:pStyle w:val="Akapitzlist"/>
        <w:numPr>
          <w:ilvl w:val="1"/>
          <w:numId w:val="41"/>
        </w:numPr>
        <w:ind w:left="284" w:hanging="284"/>
      </w:pPr>
      <w:r>
        <w:t>orzecznictwo w zakresie kar porządkowych;</w:t>
      </w:r>
    </w:p>
    <w:p w14:paraId="63A8513E" w14:textId="72B7144A" w:rsidR="00973A05" w:rsidRDefault="00716CEC" w:rsidP="00912351">
      <w:pPr>
        <w:pStyle w:val="Akapitzlist"/>
        <w:numPr>
          <w:ilvl w:val="1"/>
          <w:numId w:val="41"/>
        </w:numPr>
        <w:ind w:left="284" w:hanging="284"/>
      </w:pPr>
      <w:r>
        <w:t>analizowanie oświadczeń o stanie majątkowym, z wyłączeniem ośw</w:t>
      </w:r>
      <w:r w:rsidR="008E37C2">
        <w:t>iadczeń majątkowych pracowników</w:t>
      </w:r>
      <w:r w:rsidR="00A4157E">
        <w:t>;</w:t>
      </w:r>
    </w:p>
    <w:p w14:paraId="2D7DEF96" w14:textId="460274DE" w:rsidR="00A4157E" w:rsidRPr="00600AFC" w:rsidRDefault="00A4157E" w:rsidP="00912351">
      <w:pPr>
        <w:pStyle w:val="Akapitzlist"/>
        <w:numPr>
          <w:ilvl w:val="1"/>
          <w:numId w:val="41"/>
        </w:numPr>
        <w:ind w:left="284" w:hanging="284"/>
      </w:pPr>
      <w:r w:rsidRPr="00600AFC">
        <w:t>udzielanie pisemnych informacji podmiotom uprawnionym, w tym udostępnianie danych zgromadzonych w Centralnym Rejestrze Podmiotów - Krajowej Ewidencji Podatników (CRP KEP).</w:t>
      </w:r>
    </w:p>
    <w:p w14:paraId="4B41A6A4" w14:textId="77777777" w:rsidR="008E37C2" w:rsidRDefault="008E37C2" w:rsidP="00912351"/>
    <w:p w14:paraId="30A2C9BB" w14:textId="1E5B2899" w:rsidR="00973A05" w:rsidRDefault="00AD5902" w:rsidP="00912351">
      <w:r w:rsidRPr="00600AFC">
        <w:rPr>
          <w:b/>
        </w:rPr>
        <w:t>§ 1</w:t>
      </w:r>
      <w:r w:rsidR="00D139DC" w:rsidRPr="00600AFC">
        <w:rPr>
          <w:b/>
        </w:rPr>
        <w:t>9</w:t>
      </w:r>
      <w:r w:rsidRPr="00600AFC">
        <w:t>.</w:t>
      </w:r>
      <w:r w:rsidR="008E37C2" w:rsidRPr="00600AFC">
        <w:t xml:space="preserve"> </w:t>
      </w:r>
      <w:r w:rsidR="00585EEF" w:rsidRPr="00F44549">
        <w:t xml:space="preserve">Do zadań </w:t>
      </w:r>
      <w:r w:rsidR="0077597A" w:rsidRPr="00F44549">
        <w:t>Działu</w:t>
      </w:r>
      <w:r w:rsidR="00585EEF" w:rsidRPr="00F44549">
        <w:t xml:space="preserve"> </w:t>
      </w:r>
      <w:r w:rsidR="00716CEC" w:rsidRPr="00F44549">
        <w:t>Czynności Analitycznych i Sprawdzających</w:t>
      </w:r>
      <w:r w:rsidR="00EF4CF7" w:rsidRPr="00F44549">
        <w:t xml:space="preserve"> – SKA2</w:t>
      </w:r>
      <w:r w:rsidR="00585EEF" w:rsidRPr="00F44549">
        <w:t xml:space="preserve"> należy</w:t>
      </w:r>
      <w:r w:rsidR="00EF4CF7">
        <w:t>, w </w:t>
      </w:r>
      <w:r w:rsidR="00716CEC">
        <w:t>szczególności:</w:t>
      </w:r>
    </w:p>
    <w:p w14:paraId="7021D0D7" w14:textId="77777777" w:rsidR="00973A05" w:rsidRDefault="00716CEC" w:rsidP="00912351">
      <w:pPr>
        <w:pStyle w:val="Akapitzlist"/>
        <w:numPr>
          <w:ilvl w:val="1"/>
          <w:numId w:val="42"/>
        </w:numPr>
        <w:ind w:left="284" w:hanging="284"/>
      </w:pPr>
      <w:r>
        <w:t>pozyskiwanie informacji mogących mieć wpływ na powstanie obowiązku podatkowego;</w:t>
      </w:r>
    </w:p>
    <w:p w14:paraId="5C55B400" w14:textId="77777777" w:rsidR="00973A05" w:rsidRDefault="00716CEC" w:rsidP="00912351">
      <w:pPr>
        <w:pStyle w:val="Akapitzlist"/>
        <w:numPr>
          <w:ilvl w:val="1"/>
          <w:numId w:val="42"/>
        </w:numPr>
        <w:ind w:left="284" w:hanging="284"/>
      </w:pPr>
      <w:r>
        <w:t>typowanie podmiotów do czynności sprawdzających, kontroli podatkowej i postępowań podatkowych;</w:t>
      </w:r>
    </w:p>
    <w:p w14:paraId="5EE7536B" w14:textId="77777777" w:rsidR="004937B7" w:rsidRPr="007A06D4" w:rsidRDefault="004937B7" w:rsidP="00912351">
      <w:pPr>
        <w:pStyle w:val="Akapitzlist"/>
        <w:numPr>
          <w:ilvl w:val="1"/>
          <w:numId w:val="42"/>
        </w:numPr>
        <w:ind w:left="284" w:hanging="284"/>
      </w:pPr>
      <w:r w:rsidRPr="007A06D4">
        <w:t xml:space="preserve">dokonywanie czynności sprawdzających w zakresie podatku od towarów i usług, w tym </w:t>
      </w:r>
      <w:r w:rsidR="00CA3E4D" w:rsidRPr="007A06D4">
        <w:t>zakresie deklaracji z wykazanym zwrotem podatku VAT;</w:t>
      </w:r>
    </w:p>
    <w:p w14:paraId="6B780D87" w14:textId="77777777" w:rsidR="00973A05" w:rsidRPr="007A06D4" w:rsidRDefault="00716CEC" w:rsidP="00912351">
      <w:pPr>
        <w:pStyle w:val="Akapitzlist"/>
        <w:numPr>
          <w:ilvl w:val="1"/>
          <w:numId w:val="42"/>
        </w:numPr>
        <w:ind w:left="284" w:hanging="284"/>
      </w:pPr>
      <w:r w:rsidRPr="007A06D4">
        <w:t>b</w:t>
      </w:r>
      <w:r w:rsidR="008E37C2">
        <w:t>adanie zasadności zwrotu podatków</w:t>
      </w:r>
      <w:r w:rsidRPr="00E85403">
        <w:rPr>
          <w:color w:val="000000" w:themeColor="text1"/>
        </w:rPr>
        <w:t>;</w:t>
      </w:r>
    </w:p>
    <w:p w14:paraId="77ABF631" w14:textId="77777777" w:rsidR="00973A05" w:rsidRPr="007A06D4" w:rsidRDefault="00716CEC" w:rsidP="00912351">
      <w:pPr>
        <w:pStyle w:val="Akapitzlist"/>
        <w:numPr>
          <w:ilvl w:val="1"/>
          <w:numId w:val="42"/>
        </w:numPr>
        <w:ind w:left="284" w:hanging="284"/>
      </w:pPr>
      <w:r w:rsidRPr="007A06D4">
        <w:t>wydawanie postanowień w sprawach przedłużenia terminu zwrotu podatku;</w:t>
      </w:r>
    </w:p>
    <w:p w14:paraId="1B10A346" w14:textId="77777777" w:rsidR="00973A05" w:rsidRPr="007A06D4" w:rsidRDefault="00716CEC" w:rsidP="00912351">
      <w:pPr>
        <w:pStyle w:val="Akapitzlist"/>
        <w:numPr>
          <w:ilvl w:val="1"/>
          <w:numId w:val="42"/>
        </w:numPr>
        <w:ind w:left="284" w:hanging="284"/>
      </w:pPr>
      <w:r w:rsidRPr="007A06D4">
        <w:t>orzecznictwo w zakresie kar porządkowych.</w:t>
      </w:r>
    </w:p>
    <w:p w14:paraId="68547670" w14:textId="77777777" w:rsidR="00AD5902" w:rsidRPr="00E85403" w:rsidRDefault="00AD5902" w:rsidP="00912351">
      <w:pPr>
        <w:pStyle w:val="Akapitzlist"/>
        <w:numPr>
          <w:ilvl w:val="1"/>
          <w:numId w:val="42"/>
        </w:numPr>
        <w:ind w:left="284" w:hanging="284"/>
        <w:rPr>
          <w:color w:val="000000" w:themeColor="text1"/>
        </w:rPr>
      </w:pPr>
      <w:r w:rsidRPr="00E85403">
        <w:rPr>
          <w:color w:val="000000" w:themeColor="text1"/>
        </w:rPr>
        <w:t xml:space="preserve">przekazywanie wniosków o dokonanie zwrotu podatku od wartości dodanej </w:t>
      </w:r>
      <w:r w:rsidRPr="00E85403">
        <w:rPr>
          <w:color w:val="000000" w:themeColor="text1"/>
        </w:rPr>
        <w:lastRenderedPageBreak/>
        <w:t>do właściwych państw członkowskich;</w:t>
      </w:r>
    </w:p>
    <w:p w14:paraId="0B50A7DE" w14:textId="77777777" w:rsidR="00AD5902" w:rsidRPr="006E174B" w:rsidRDefault="00AD5902" w:rsidP="00912351">
      <w:pPr>
        <w:pStyle w:val="Akapitzlist"/>
        <w:numPr>
          <w:ilvl w:val="1"/>
          <w:numId w:val="42"/>
        </w:numPr>
        <w:ind w:left="284" w:hanging="284"/>
      </w:pPr>
      <w:r w:rsidRPr="006E174B">
        <w:t>realizacja zadań związanych z transakcjami wewnątrzwspólnotowymi;</w:t>
      </w:r>
    </w:p>
    <w:p w14:paraId="3044A8D2" w14:textId="77777777" w:rsidR="00AD5902" w:rsidRPr="006E174B" w:rsidRDefault="00AD5902" w:rsidP="00912351">
      <w:pPr>
        <w:pStyle w:val="Akapitzlist"/>
        <w:numPr>
          <w:ilvl w:val="1"/>
          <w:numId w:val="42"/>
        </w:numPr>
        <w:ind w:left="284" w:hanging="284"/>
      </w:pPr>
      <w:r w:rsidRPr="006E174B">
        <w:t>obsługa systemów wymiany informacji podatkowych w zakresie podatku VAT;</w:t>
      </w:r>
    </w:p>
    <w:p w14:paraId="550D4A78" w14:textId="77777777" w:rsidR="00AD5902" w:rsidRPr="006E174B" w:rsidRDefault="00AD5902" w:rsidP="00912351">
      <w:pPr>
        <w:pStyle w:val="Akapitzlist"/>
        <w:numPr>
          <w:ilvl w:val="1"/>
          <w:numId w:val="42"/>
        </w:numPr>
        <w:ind w:left="284" w:hanging="284"/>
      </w:pPr>
      <w:r w:rsidRPr="006E174B">
        <w:t>wymiana informacji podatkowych w zakresie podatku VAT;</w:t>
      </w:r>
    </w:p>
    <w:p w14:paraId="79EEB0B0" w14:textId="77777777" w:rsidR="00AD5902" w:rsidRDefault="00AD5902" w:rsidP="00912351">
      <w:pPr>
        <w:pStyle w:val="Akapitzlist"/>
        <w:numPr>
          <w:ilvl w:val="1"/>
          <w:numId w:val="42"/>
        </w:numPr>
        <w:ind w:left="284" w:hanging="284"/>
      </w:pPr>
      <w:r w:rsidRPr="006E174B">
        <w:t>analiza informacji dostępnych w ramach wymiany informacji podatkowych, w tym w systemach informatycznych wspomagających wymianę informacji i międzynarodową współpracę w sprawach podatkowych – w zakresie podatku VAT;</w:t>
      </w:r>
    </w:p>
    <w:p w14:paraId="21E08010" w14:textId="2DACD141" w:rsidR="00C360A7" w:rsidRPr="00600AFC" w:rsidRDefault="00C360A7" w:rsidP="00912351">
      <w:pPr>
        <w:pStyle w:val="Akapitzlist"/>
        <w:numPr>
          <w:ilvl w:val="1"/>
          <w:numId w:val="42"/>
        </w:numPr>
        <w:ind w:left="284" w:hanging="284"/>
      </w:pPr>
      <w:r w:rsidRPr="00600AFC">
        <w:t>prowadzenie spraw związanych z kasami rejestrującymi, w tym nakładanie kary pieniężnej za brak przeglądu technicznego kasy rejestrującej</w:t>
      </w:r>
      <w:r w:rsidR="00B01CD5" w:rsidRPr="00600AFC">
        <w:t>.</w:t>
      </w:r>
    </w:p>
    <w:p w14:paraId="54FD3AA2" w14:textId="77777777" w:rsidR="00511FB1" w:rsidRDefault="00511FB1" w:rsidP="00912351">
      <w:pPr>
        <w:rPr>
          <w:b/>
        </w:rPr>
      </w:pPr>
    </w:p>
    <w:p w14:paraId="11BF4BDF" w14:textId="50130849" w:rsidR="00973A05" w:rsidRDefault="00AD5902" w:rsidP="00912351">
      <w:r w:rsidRPr="002F68BA">
        <w:rPr>
          <w:b/>
        </w:rPr>
        <w:t>§</w:t>
      </w:r>
      <w:r w:rsidR="002D165A" w:rsidRPr="002F68BA">
        <w:rPr>
          <w:b/>
        </w:rPr>
        <w:t xml:space="preserve"> </w:t>
      </w:r>
      <w:r w:rsidR="00403ECB" w:rsidRPr="002F68BA">
        <w:rPr>
          <w:b/>
        </w:rPr>
        <w:t>20</w:t>
      </w:r>
      <w:r w:rsidRPr="002F68BA">
        <w:rPr>
          <w:b/>
        </w:rPr>
        <w:t>.</w:t>
      </w:r>
      <w:r w:rsidR="00716CEC" w:rsidRPr="002F68BA">
        <w:tab/>
      </w:r>
      <w:r w:rsidR="008E37C2" w:rsidRPr="002F68BA">
        <w:t xml:space="preserve"> </w:t>
      </w:r>
      <w:r w:rsidR="001C7303" w:rsidRPr="004F6FC4">
        <w:t xml:space="preserve">Do zadań Referatu Czynności Analitycznych i Sprawdzających </w:t>
      </w:r>
      <w:r w:rsidR="00B43CC3" w:rsidRPr="004F6FC4">
        <w:t xml:space="preserve">– SKA3 </w:t>
      </w:r>
      <w:r w:rsidR="001C7303" w:rsidRPr="004F6FC4">
        <w:t>należy</w:t>
      </w:r>
      <w:r w:rsidR="00B43CC3" w:rsidRPr="004F6FC4">
        <w:t xml:space="preserve">, </w:t>
      </w:r>
      <w:r w:rsidR="00B43CC3">
        <w:t>w </w:t>
      </w:r>
      <w:r w:rsidR="001C7303">
        <w:t>szczególności</w:t>
      </w:r>
      <w:r w:rsidR="00716CEC">
        <w:t xml:space="preserve">: </w:t>
      </w:r>
    </w:p>
    <w:p w14:paraId="72CE5684" w14:textId="77777777" w:rsidR="00973A05" w:rsidRDefault="00716CEC" w:rsidP="00912351">
      <w:pPr>
        <w:pStyle w:val="Akapitzlist"/>
        <w:numPr>
          <w:ilvl w:val="1"/>
          <w:numId w:val="43"/>
        </w:numPr>
        <w:ind w:left="284" w:hanging="284"/>
      </w:pPr>
      <w:r>
        <w:t>pozyskiwanie informacji mogących mieć wpływ na powstanie obowiązku podatkowego;</w:t>
      </w:r>
    </w:p>
    <w:p w14:paraId="70DA021B" w14:textId="77777777" w:rsidR="00973A05" w:rsidRDefault="00716CEC" w:rsidP="00912351">
      <w:pPr>
        <w:pStyle w:val="Akapitzlist"/>
        <w:numPr>
          <w:ilvl w:val="1"/>
          <w:numId w:val="43"/>
        </w:numPr>
        <w:ind w:left="284" w:hanging="284"/>
      </w:pPr>
      <w:r>
        <w:t>typowanie podmiotów do czynności sprawdzających, kontroli podatkowej i postępowań podatkowych;</w:t>
      </w:r>
    </w:p>
    <w:p w14:paraId="768FC542" w14:textId="77777777" w:rsidR="00973A05" w:rsidRDefault="00716CEC" w:rsidP="00912351">
      <w:pPr>
        <w:pStyle w:val="Akapitzlist"/>
        <w:numPr>
          <w:ilvl w:val="1"/>
          <w:numId w:val="43"/>
        </w:numPr>
        <w:ind w:left="284" w:hanging="284"/>
      </w:pPr>
      <w:r>
        <w:t xml:space="preserve">dokonywanie czynności </w:t>
      </w:r>
      <w:r w:rsidRPr="004F6FC4">
        <w:t>sprawdzających w zakresie podatk</w:t>
      </w:r>
      <w:r w:rsidR="001F7CDD" w:rsidRPr="004F6FC4">
        <w:t>ów</w:t>
      </w:r>
      <w:r w:rsidRPr="004F6FC4">
        <w:t xml:space="preserve"> dochodow</w:t>
      </w:r>
      <w:r w:rsidR="001F7CDD" w:rsidRPr="00F17341">
        <w:t>ych</w:t>
      </w:r>
      <w:r w:rsidRPr="004F6FC4">
        <w:t>, w zakresie niezastrzeżonym dla innych komórek;</w:t>
      </w:r>
    </w:p>
    <w:p w14:paraId="048F7422" w14:textId="77777777" w:rsidR="00973A05" w:rsidRDefault="00716CEC" w:rsidP="00912351">
      <w:pPr>
        <w:pStyle w:val="Akapitzlist"/>
        <w:numPr>
          <w:ilvl w:val="1"/>
          <w:numId w:val="43"/>
        </w:numPr>
        <w:ind w:left="284" w:hanging="284"/>
      </w:pPr>
      <w:r>
        <w:t>orzecznictwo w zakresie kar porządkowych;</w:t>
      </w:r>
    </w:p>
    <w:p w14:paraId="0E66F946" w14:textId="77777777" w:rsidR="00973A05" w:rsidRDefault="00716CEC" w:rsidP="00912351">
      <w:pPr>
        <w:pStyle w:val="Akapitzlist"/>
        <w:numPr>
          <w:ilvl w:val="1"/>
          <w:numId w:val="43"/>
        </w:numPr>
        <w:ind w:left="284" w:hanging="284"/>
      </w:pPr>
      <w:r>
        <w:t>obsługa systemów wymiany informacji podatkowych w zakresie podatków bezpośrednich;</w:t>
      </w:r>
    </w:p>
    <w:p w14:paraId="1F759965" w14:textId="77777777" w:rsidR="00973A05" w:rsidRDefault="00716CEC" w:rsidP="00912351">
      <w:pPr>
        <w:pStyle w:val="Akapitzlist"/>
        <w:numPr>
          <w:ilvl w:val="1"/>
          <w:numId w:val="43"/>
        </w:numPr>
        <w:ind w:left="284" w:hanging="284"/>
      </w:pPr>
      <w:r>
        <w:t>wymiana informacji podatkowych w zakresie podatków bezpośrednich;</w:t>
      </w:r>
    </w:p>
    <w:p w14:paraId="7D8A7C8C" w14:textId="77777777" w:rsidR="00973A05" w:rsidRPr="00252A92" w:rsidRDefault="00716CEC" w:rsidP="00912351">
      <w:pPr>
        <w:pStyle w:val="Akapitzlist"/>
        <w:numPr>
          <w:ilvl w:val="1"/>
          <w:numId w:val="43"/>
        </w:numPr>
        <w:ind w:left="284" w:hanging="284"/>
        <w:rPr>
          <w:color w:val="000000" w:themeColor="text1"/>
        </w:rPr>
      </w:pPr>
      <w:r w:rsidRPr="00252A92">
        <w:rPr>
          <w:color w:val="000000" w:themeColor="text1"/>
        </w:rPr>
        <w:t xml:space="preserve">analiza informacji dostępnych w ramach wymiany </w:t>
      </w:r>
      <w:r w:rsidR="009F7598" w:rsidRPr="00252A92">
        <w:rPr>
          <w:color w:val="000000" w:themeColor="text1"/>
        </w:rPr>
        <w:t>informacji podatkowych, w tym w </w:t>
      </w:r>
      <w:r w:rsidRPr="00252A92">
        <w:rPr>
          <w:color w:val="000000" w:themeColor="text1"/>
        </w:rPr>
        <w:t>systemach informatycznych wspomagających wymianę informacji i międzynarodową współpracę w sprawach podatkowych – w zakresie podatków bezpośrednich;</w:t>
      </w:r>
    </w:p>
    <w:p w14:paraId="44D9044A" w14:textId="77777777" w:rsidR="00973A05" w:rsidRPr="00252A92" w:rsidRDefault="00716CEC" w:rsidP="00912351">
      <w:pPr>
        <w:pStyle w:val="Akapitzlist"/>
        <w:numPr>
          <w:ilvl w:val="1"/>
          <w:numId w:val="43"/>
        </w:numPr>
        <w:ind w:left="284" w:hanging="284"/>
        <w:rPr>
          <w:color w:val="000000" w:themeColor="text1"/>
        </w:rPr>
      </w:pPr>
      <w:r w:rsidRPr="00252A92">
        <w:rPr>
          <w:color w:val="000000" w:themeColor="text1"/>
        </w:rPr>
        <w:t>obsługa rozliczeń podatników podatku dochodowego od osób fizycznych od dochodów uzyskiwanych przez podatników mających miejsce zamieszkania za granicą.</w:t>
      </w:r>
    </w:p>
    <w:p w14:paraId="5486676B" w14:textId="77777777" w:rsidR="00511FB1" w:rsidRDefault="00511FB1" w:rsidP="00912351">
      <w:pPr>
        <w:rPr>
          <w:b/>
        </w:rPr>
      </w:pPr>
    </w:p>
    <w:p w14:paraId="0CE256D4" w14:textId="77777777" w:rsidR="00973A05" w:rsidRPr="00760804" w:rsidRDefault="00716CEC" w:rsidP="00912351">
      <w:r w:rsidRPr="00760804">
        <w:rPr>
          <w:b/>
        </w:rPr>
        <w:t xml:space="preserve">§ </w:t>
      </w:r>
      <w:r w:rsidR="00093D0A" w:rsidRPr="00760804">
        <w:rPr>
          <w:b/>
        </w:rPr>
        <w:t>2</w:t>
      </w:r>
      <w:r w:rsidR="008E37C2">
        <w:rPr>
          <w:b/>
        </w:rPr>
        <w:t>1</w:t>
      </w:r>
      <w:r w:rsidR="00093D0A" w:rsidRPr="00760804">
        <w:rPr>
          <w:b/>
        </w:rPr>
        <w:t>.</w:t>
      </w:r>
      <w:r w:rsidR="008E37C2">
        <w:rPr>
          <w:b/>
        </w:rPr>
        <w:t xml:space="preserve"> </w:t>
      </w:r>
      <w:r w:rsidRPr="00760804">
        <w:rPr>
          <w:b/>
        </w:rPr>
        <w:tab/>
      </w:r>
      <w:r w:rsidRPr="00760804">
        <w:t xml:space="preserve">Do zadań Referatu Kontroli Podatkowej </w:t>
      </w:r>
      <w:r w:rsidR="00F17264" w:rsidRPr="00760804">
        <w:t xml:space="preserve">– SKP </w:t>
      </w:r>
      <w:r w:rsidRPr="00760804">
        <w:t>należy, w szczególności:</w:t>
      </w:r>
    </w:p>
    <w:p w14:paraId="6229B8BD" w14:textId="77777777" w:rsidR="00973A05" w:rsidRPr="00760804" w:rsidRDefault="00716CEC" w:rsidP="00912351">
      <w:pPr>
        <w:pStyle w:val="Akapitzlist"/>
        <w:numPr>
          <w:ilvl w:val="1"/>
          <w:numId w:val="45"/>
        </w:numPr>
        <w:ind w:left="284" w:hanging="284"/>
      </w:pPr>
      <w:r w:rsidRPr="00760804">
        <w:t>prowadzenie kontroli podatkow</w:t>
      </w:r>
      <w:r w:rsidR="00CD7019">
        <w:t>ych</w:t>
      </w:r>
      <w:r w:rsidRPr="00760804">
        <w:t>;</w:t>
      </w:r>
    </w:p>
    <w:p w14:paraId="75A10D90" w14:textId="77777777" w:rsidR="00973A05" w:rsidRPr="00760804" w:rsidRDefault="00716CEC" w:rsidP="00912351">
      <w:pPr>
        <w:pStyle w:val="Akapitzlist"/>
        <w:numPr>
          <w:ilvl w:val="1"/>
          <w:numId w:val="45"/>
        </w:numPr>
        <w:ind w:left="284" w:hanging="284"/>
      </w:pPr>
      <w:r w:rsidRPr="00760804">
        <w:t>prowadzenie postępowań w zakresie sprzeciwu przedsiębiorcy na działania organu kontroli;</w:t>
      </w:r>
    </w:p>
    <w:p w14:paraId="3E924486" w14:textId="77777777" w:rsidR="00973A05" w:rsidRPr="00760804" w:rsidRDefault="00716CEC" w:rsidP="00912351">
      <w:pPr>
        <w:pStyle w:val="Akapitzlist"/>
        <w:numPr>
          <w:ilvl w:val="1"/>
          <w:numId w:val="45"/>
        </w:numPr>
        <w:ind w:left="284" w:hanging="284"/>
      </w:pPr>
      <w:r w:rsidRPr="00760804">
        <w:t>wnioskowanie o zabezpieczenie wykonania zobowiązań podatkowych;</w:t>
      </w:r>
    </w:p>
    <w:p w14:paraId="0C5BA239" w14:textId="77777777" w:rsidR="00973A05" w:rsidRPr="00760804" w:rsidRDefault="00716CEC" w:rsidP="00912351">
      <w:pPr>
        <w:pStyle w:val="Akapitzlist"/>
        <w:numPr>
          <w:ilvl w:val="1"/>
          <w:numId w:val="45"/>
        </w:numPr>
        <w:ind w:left="284" w:hanging="284"/>
      </w:pPr>
      <w:r w:rsidRPr="00760804">
        <w:t>wydawanie postanowień w sprawach przedłużenia terminu zwrotu podatku;</w:t>
      </w:r>
    </w:p>
    <w:p w14:paraId="326B1A82" w14:textId="48E03336" w:rsidR="00973A05" w:rsidRDefault="00716CEC" w:rsidP="00912351">
      <w:pPr>
        <w:pStyle w:val="Akapitzlist"/>
        <w:numPr>
          <w:ilvl w:val="1"/>
          <w:numId w:val="45"/>
        </w:numPr>
        <w:ind w:left="284" w:hanging="284"/>
      </w:pPr>
      <w:r w:rsidRPr="00760804">
        <w:t>orzecznic</w:t>
      </w:r>
      <w:r w:rsidR="002C40E1">
        <w:t>two w zakresie kar porządkowych</w:t>
      </w:r>
      <w:r w:rsidR="002F68BA">
        <w:t>.</w:t>
      </w:r>
    </w:p>
    <w:p w14:paraId="4D5D0F63" w14:textId="77777777" w:rsidR="00973A05" w:rsidRDefault="00716CEC" w:rsidP="000E6916">
      <w:pPr>
        <w:pStyle w:val="Nagwekspisutreci"/>
        <w:spacing w:line="36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14" w:name="_Toc195095489"/>
      <w:r w:rsidRPr="008D1608">
        <w:rPr>
          <w:rFonts w:ascii="Times New Roman" w:hAnsi="Times New Roman"/>
          <w:color w:val="auto"/>
          <w:sz w:val="24"/>
          <w:szCs w:val="24"/>
        </w:rPr>
        <w:lastRenderedPageBreak/>
        <w:t>DZIAŁ VI</w:t>
      </w:r>
      <w:r w:rsidR="000E6916">
        <w:rPr>
          <w:rFonts w:ascii="Times New Roman" w:hAnsi="Times New Roman"/>
          <w:color w:val="auto"/>
          <w:sz w:val="24"/>
          <w:szCs w:val="24"/>
        </w:rPr>
        <w:br/>
      </w:r>
      <w:r w:rsidRPr="008D1608">
        <w:rPr>
          <w:rFonts w:ascii="Times New Roman" w:hAnsi="Times New Roman"/>
          <w:b/>
          <w:color w:val="auto"/>
          <w:sz w:val="24"/>
          <w:szCs w:val="24"/>
        </w:rPr>
        <w:t>ZASADY ORGANIZACJI PRACY URZĘDU SKARBOWEGO</w:t>
      </w:r>
      <w:bookmarkEnd w:id="14"/>
    </w:p>
    <w:p w14:paraId="062422CF" w14:textId="77777777" w:rsidR="00973A05" w:rsidRPr="00760804" w:rsidRDefault="00716CEC" w:rsidP="00912351">
      <w:r w:rsidRPr="00760804">
        <w:rPr>
          <w:b/>
        </w:rPr>
        <w:t xml:space="preserve">§ </w:t>
      </w:r>
      <w:r w:rsidR="00452816" w:rsidRPr="00760804">
        <w:rPr>
          <w:b/>
        </w:rPr>
        <w:t>2</w:t>
      </w:r>
      <w:r w:rsidR="008E37C2">
        <w:rPr>
          <w:b/>
        </w:rPr>
        <w:t>2</w:t>
      </w:r>
      <w:r w:rsidR="00452816" w:rsidRPr="00760804">
        <w:rPr>
          <w:b/>
        </w:rPr>
        <w:t>.</w:t>
      </w:r>
      <w:r w:rsidRPr="00760804">
        <w:t>1.</w:t>
      </w:r>
      <w:r w:rsidRPr="00760804">
        <w:tab/>
        <w:t>Zakresy czynności tj. obowiązków, odpowiedzialności i uprawnień dla poszczególnych pracowników ustala Dyrektor.</w:t>
      </w:r>
    </w:p>
    <w:p w14:paraId="33580A82" w14:textId="77777777" w:rsidR="00973A05" w:rsidRDefault="00716CEC" w:rsidP="00912351">
      <w:pPr>
        <w:pStyle w:val="Akapitzlist"/>
        <w:numPr>
          <w:ilvl w:val="0"/>
          <w:numId w:val="46"/>
        </w:numPr>
        <w:ind w:left="284" w:hanging="284"/>
      </w:pPr>
      <w:r>
        <w:t>Projekty zakresów, o których mowa w ust. 1 opracowują dla pracowników Naczelnik Urzędu Skarbowego, Zastępcy Naczelnika Urzędu Skarbowego lub kierownicy komórek organizacyjnych będący bezpośrednimi przełożonymi pracownika.</w:t>
      </w:r>
    </w:p>
    <w:p w14:paraId="5397F69D" w14:textId="77777777" w:rsidR="00973A05" w:rsidRDefault="00716CEC" w:rsidP="00912351">
      <w:pPr>
        <w:pStyle w:val="Akapitzlist"/>
        <w:numPr>
          <w:ilvl w:val="0"/>
          <w:numId w:val="46"/>
        </w:numPr>
        <w:ind w:left="284" w:hanging="284"/>
      </w:pPr>
      <w:r>
        <w:t>Ustalony przez Dyrektora i przyjęty przez pracownika</w:t>
      </w:r>
      <w:r w:rsidR="0012640A">
        <w:t xml:space="preserve"> zakres czynności obowiązuje od </w:t>
      </w:r>
      <w:r>
        <w:t xml:space="preserve">chwili jego przyjęcia, a przestaje wiązać z chwilą przyjęcia nowego zakresu czynności </w:t>
      </w:r>
      <w:r w:rsidR="008E37C2">
        <w:t xml:space="preserve">             </w:t>
      </w:r>
      <w:r>
        <w:t>lub rozwiązania stosunku pracy.</w:t>
      </w:r>
    </w:p>
    <w:p w14:paraId="3E959AE1" w14:textId="77777777" w:rsidR="00973A05" w:rsidRDefault="00716CEC" w:rsidP="00912351">
      <w:r w:rsidRPr="0089078A">
        <w:rPr>
          <w:b/>
        </w:rPr>
        <w:t xml:space="preserve">§ </w:t>
      </w:r>
      <w:r w:rsidR="00452816" w:rsidRPr="0089078A">
        <w:rPr>
          <w:b/>
        </w:rPr>
        <w:t>2</w:t>
      </w:r>
      <w:r w:rsidR="008E37C2">
        <w:rPr>
          <w:b/>
        </w:rPr>
        <w:t>3</w:t>
      </w:r>
      <w:r w:rsidR="00452816" w:rsidRPr="0089078A">
        <w:rPr>
          <w:b/>
        </w:rPr>
        <w:t xml:space="preserve">. </w:t>
      </w:r>
      <w:r>
        <w:t>1.</w:t>
      </w:r>
      <w:r>
        <w:tab/>
        <w:t>Naczelnik Urzędu Skarbowego, w celu zapewnienia sprawnego funkcjonowania Urzędu Skarbowego oraz organizacji pracy, może wydawać polecenia zastępcom naczelnika, kierownikom komórek organizacyjnych i pozostałym pracownikom w sprawach objętych zakresem działania nadzorowanych przez nich komórek oraz wynikających z zakresu czynności tych osób.</w:t>
      </w:r>
    </w:p>
    <w:p w14:paraId="0C6375B8" w14:textId="77777777" w:rsidR="00973A05" w:rsidRDefault="00716CEC" w:rsidP="00912351">
      <w:r>
        <w:t>2.</w:t>
      </w:r>
      <w:r>
        <w:tab/>
        <w:t xml:space="preserve">Pracownicy zobowiązani są wypełniać wydane przez przełożonych polecenia służbowe, które dotyczą pracy, jeżeli nie są one sprzeczne z przepisami prawa lub umową o pracę. </w:t>
      </w:r>
    </w:p>
    <w:p w14:paraId="5EA7CE5C" w14:textId="77777777" w:rsidR="00973A05" w:rsidRPr="00443DC1" w:rsidRDefault="00716CEC" w:rsidP="00912351">
      <w:r w:rsidRPr="00443DC1">
        <w:rPr>
          <w:b/>
        </w:rPr>
        <w:t>§</w:t>
      </w:r>
      <w:r w:rsidR="00452816" w:rsidRPr="00443DC1">
        <w:rPr>
          <w:b/>
        </w:rPr>
        <w:t xml:space="preserve"> 2</w:t>
      </w:r>
      <w:r w:rsidR="008E37C2">
        <w:rPr>
          <w:b/>
        </w:rPr>
        <w:t>4</w:t>
      </w:r>
      <w:r w:rsidR="00452816" w:rsidRPr="00443DC1">
        <w:rPr>
          <w:b/>
        </w:rPr>
        <w:t>.</w:t>
      </w:r>
      <w:r w:rsidRPr="00443DC1">
        <w:rPr>
          <w:b/>
        </w:rPr>
        <w:tab/>
      </w:r>
      <w:r w:rsidRPr="00443DC1">
        <w:t>1.</w:t>
      </w:r>
      <w:r w:rsidRPr="00443DC1">
        <w:tab/>
        <w:t>Naczelnika Urzędu Skarbowego w czasie nieobecności zastępuje Pierwszy Zastępca Naczelnika  Urzędu Skarbowego, a w przypadku jego nieobecności Drugi Zastępca Naczelnika Urzędu Skarbowego.</w:t>
      </w:r>
    </w:p>
    <w:p w14:paraId="66A49A4D" w14:textId="77777777" w:rsidR="00973A05" w:rsidRPr="00443DC1" w:rsidRDefault="00716CEC" w:rsidP="00912351">
      <w:pPr>
        <w:pStyle w:val="Akapitzlist"/>
        <w:numPr>
          <w:ilvl w:val="0"/>
          <w:numId w:val="47"/>
        </w:numPr>
        <w:ind w:left="284" w:hanging="284"/>
      </w:pPr>
      <w:r w:rsidRPr="00443DC1">
        <w:t>W przypadku jednoczesnej nieobecności Naczelnika Urzędu Skarbowego i Zastępców Naczelnika Urzędu Skarbowego, ich zadania wykonuje pracownik urzędu skarbowego wyznaczony przez Dyrektora.</w:t>
      </w:r>
    </w:p>
    <w:p w14:paraId="53C077FA" w14:textId="77777777" w:rsidR="00973A05" w:rsidRPr="00443DC1" w:rsidRDefault="00716CEC" w:rsidP="00912351">
      <w:pPr>
        <w:pStyle w:val="Akapitzlist"/>
        <w:numPr>
          <w:ilvl w:val="0"/>
          <w:numId w:val="47"/>
        </w:numPr>
        <w:ind w:left="284" w:hanging="284"/>
      </w:pPr>
      <w:r w:rsidRPr="00443DC1">
        <w:t>Zakres zastępstwa określony w ust. 1-2 rozciąga się na wszystkie czynności i kompetencje należące do osoby zastępowanej.</w:t>
      </w:r>
    </w:p>
    <w:p w14:paraId="19C7A344" w14:textId="194AC2A8" w:rsidR="00973A05" w:rsidRPr="00443DC1" w:rsidRDefault="00716CEC" w:rsidP="00912351">
      <w:pPr>
        <w:pStyle w:val="Akapitzlist"/>
        <w:numPr>
          <w:ilvl w:val="0"/>
          <w:numId w:val="47"/>
        </w:numPr>
        <w:ind w:left="284" w:hanging="284"/>
      </w:pPr>
      <w:r w:rsidRPr="00443DC1">
        <w:t>W czasie nieobecności Naczelnika Urzędu Skarbowego pisma i dokumenty zastrzeżone do</w:t>
      </w:r>
      <w:r w:rsidR="007A39DD">
        <w:t> </w:t>
      </w:r>
      <w:r w:rsidRPr="00443DC1">
        <w:t>jego kompetencji podpisuje osoba go zastępująca, zamieszczając przed podpisem wyrazy „Wz. Naczelnika”.</w:t>
      </w:r>
    </w:p>
    <w:p w14:paraId="1ACF1B55" w14:textId="77777777" w:rsidR="00973A05" w:rsidRPr="00443DC1" w:rsidRDefault="00716CEC" w:rsidP="00912351">
      <w:r w:rsidRPr="00443DC1">
        <w:rPr>
          <w:b/>
        </w:rPr>
        <w:t xml:space="preserve">§ </w:t>
      </w:r>
      <w:r w:rsidR="00452816" w:rsidRPr="00443DC1">
        <w:rPr>
          <w:b/>
        </w:rPr>
        <w:t>2</w:t>
      </w:r>
      <w:r w:rsidR="008E37C2">
        <w:rPr>
          <w:b/>
        </w:rPr>
        <w:t>5</w:t>
      </w:r>
      <w:r w:rsidR="00452816" w:rsidRPr="00443DC1">
        <w:rPr>
          <w:b/>
        </w:rPr>
        <w:t>.</w:t>
      </w:r>
      <w:r w:rsidRPr="00443DC1">
        <w:rPr>
          <w:b/>
        </w:rPr>
        <w:tab/>
      </w:r>
      <w:r w:rsidRPr="00443DC1">
        <w:t>1.</w:t>
      </w:r>
      <w:r w:rsidRPr="00443DC1">
        <w:tab/>
        <w:t xml:space="preserve">Pracą działu, referatu lub wieloosobowego stanowiska kierują kierownicy </w:t>
      </w:r>
      <w:r w:rsidR="008E37C2">
        <w:t xml:space="preserve">                      </w:t>
      </w:r>
      <w:r w:rsidRPr="00443DC1">
        <w:t>lub wyznaczeni pracownicy.</w:t>
      </w:r>
    </w:p>
    <w:p w14:paraId="16584521" w14:textId="77777777" w:rsidR="00973A05" w:rsidRPr="00443DC1" w:rsidRDefault="00716CEC" w:rsidP="00912351">
      <w:r w:rsidRPr="00443DC1">
        <w:t>2.</w:t>
      </w:r>
      <w:r w:rsidRPr="00443DC1">
        <w:tab/>
        <w:t>W przypadku nieobecności kierownika działu lub referatu albo kierującego wieloosobowym stanowiskiem, zastępstwo pełni wyznaczony przez nich pracownik.</w:t>
      </w:r>
    </w:p>
    <w:p w14:paraId="5360ADC5" w14:textId="77777777" w:rsidR="00973A05" w:rsidRDefault="00716CEC" w:rsidP="00912351">
      <w:r w:rsidRPr="00443DC1">
        <w:rPr>
          <w:b/>
        </w:rPr>
        <w:t xml:space="preserve">§ </w:t>
      </w:r>
      <w:r w:rsidR="00452816" w:rsidRPr="00443DC1">
        <w:rPr>
          <w:b/>
        </w:rPr>
        <w:t>2</w:t>
      </w:r>
      <w:r w:rsidR="008E37C2">
        <w:rPr>
          <w:b/>
        </w:rPr>
        <w:t>6</w:t>
      </w:r>
      <w:r w:rsidR="00452816" w:rsidRPr="00443DC1">
        <w:rPr>
          <w:b/>
        </w:rPr>
        <w:t xml:space="preserve">. </w:t>
      </w:r>
      <w:r w:rsidRPr="00443DC1">
        <w:t xml:space="preserve">Naczelnik </w:t>
      </w:r>
      <w:r>
        <w:t>Urzędu Skarbowego może regulować sposób realizacji należących do</w:t>
      </w:r>
      <w:r w:rsidR="0012640A">
        <w:t> </w:t>
      </w:r>
      <w:r>
        <w:t xml:space="preserve">niego </w:t>
      </w:r>
      <w:r>
        <w:lastRenderedPageBreak/>
        <w:t>zadań oraz związany z tym obieg dokumentów w Urzędzie Skarbowym w drodze decyzji, wewnętrznych procedur postępowania i innych dokumentów o charakterze organizacyjnym, skierowanych do obsługujących go pracowników.</w:t>
      </w:r>
    </w:p>
    <w:p w14:paraId="3EF753E8" w14:textId="77777777" w:rsidR="00973A05" w:rsidRDefault="00716CEC" w:rsidP="00912351">
      <w:r>
        <w:rPr>
          <w:b/>
        </w:rPr>
        <w:t xml:space="preserve">§ </w:t>
      </w:r>
      <w:r w:rsidR="00452816" w:rsidRPr="00F21FBF">
        <w:rPr>
          <w:b/>
        </w:rPr>
        <w:t>2</w:t>
      </w:r>
      <w:r w:rsidR="00907DD2">
        <w:rPr>
          <w:b/>
        </w:rPr>
        <w:t>7</w:t>
      </w:r>
      <w:r w:rsidR="00452816" w:rsidRPr="00F21FBF">
        <w:rPr>
          <w:b/>
        </w:rPr>
        <w:t>.</w:t>
      </w:r>
      <w:r w:rsidRPr="00F21FBF">
        <w:rPr>
          <w:b/>
        </w:rPr>
        <w:tab/>
      </w:r>
      <w:r>
        <w:t>Do obowiązków kierowników komórek organizacyjnych należy organizowanie, kierowanie i nadzór nad pracą podległych pracowników w zakresie zadań nadzorowanej komórki organizacyjnej określonych w niniejszym regulaminie, w tym w szczególności:</w:t>
      </w:r>
    </w:p>
    <w:p w14:paraId="315AAFFE" w14:textId="77777777" w:rsidR="00973A05" w:rsidRDefault="00716CEC" w:rsidP="00912351">
      <w:pPr>
        <w:pStyle w:val="Akapitzlist"/>
        <w:numPr>
          <w:ilvl w:val="1"/>
          <w:numId w:val="48"/>
        </w:numPr>
        <w:ind w:left="284" w:hanging="284"/>
      </w:pPr>
      <w:r>
        <w:t>realizowanie zadań wynikających z przepisów prawa i poleceń, względnie wytycznych odpowiednio: Ministerstwa Finansów, Szefa Krajowej Administracji Skarbowej, Dyrektora, Naczelnika Urzędu Skarbowego oraz Zastępców Naczelnika Urzędu Skarbowego;</w:t>
      </w:r>
    </w:p>
    <w:p w14:paraId="7F1E6C66" w14:textId="77777777" w:rsidR="00973A05" w:rsidRDefault="00716CEC" w:rsidP="00912351">
      <w:pPr>
        <w:pStyle w:val="Akapitzlist"/>
        <w:numPr>
          <w:ilvl w:val="1"/>
          <w:numId w:val="48"/>
        </w:numPr>
        <w:ind w:left="284" w:hanging="284"/>
      </w:pPr>
      <w:r>
        <w:t>zapewnienie zgodności z przepisami prawa aprobowanych lub podpisywanych przez siebie zgodnie z posiadanymi uprawnieniami decyzji, postanowień, pism i innych dokumentów;</w:t>
      </w:r>
    </w:p>
    <w:p w14:paraId="4D31900C" w14:textId="77777777" w:rsidR="00973A05" w:rsidRDefault="00716CEC" w:rsidP="00912351">
      <w:pPr>
        <w:pStyle w:val="Akapitzlist"/>
        <w:numPr>
          <w:ilvl w:val="1"/>
          <w:numId w:val="48"/>
        </w:numPr>
        <w:ind w:left="284" w:hanging="284"/>
      </w:pPr>
      <w:r>
        <w:t>organizowanie okresowych narad z pracownikami, na których omawiane są aktualne zadania komórki, sprawy organizacyjne, zmiany w obowiązujących przepisach prawa oraz otrzymane wytyczne i sposób ich realizacji;</w:t>
      </w:r>
    </w:p>
    <w:p w14:paraId="016FF41B" w14:textId="77777777" w:rsidR="00973A05" w:rsidRDefault="00716CEC" w:rsidP="00912351">
      <w:pPr>
        <w:pStyle w:val="Akapitzlist"/>
        <w:numPr>
          <w:ilvl w:val="1"/>
          <w:numId w:val="48"/>
        </w:numPr>
        <w:ind w:left="284" w:hanging="284"/>
      </w:pPr>
      <w:r>
        <w:t>właściwe rozdysponowanie środków finansowych przyznanych komórce organizacyjnej, w szczególności na nagrody, stosownie do indywidualn</w:t>
      </w:r>
      <w:r w:rsidR="00C374C2">
        <w:t>ego wkładu pracy, kompetencji i </w:t>
      </w:r>
      <w:r>
        <w:t>efektów uzyskanych przez pracownika;</w:t>
      </w:r>
    </w:p>
    <w:p w14:paraId="3EF457D2" w14:textId="77777777" w:rsidR="00973A05" w:rsidRDefault="00716CEC" w:rsidP="00912351">
      <w:pPr>
        <w:pStyle w:val="Akapitzlist"/>
        <w:numPr>
          <w:ilvl w:val="1"/>
          <w:numId w:val="48"/>
        </w:numPr>
        <w:ind w:left="284" w:hanging="284"/>
      </w:pPr>
      <w:r>
        <w:t>nadzór nad właściwym używaniem sprzętu komputerowego i oprogramowania, stosownie do obowiązujących w tym zakresie przepisów, zaleceń ministra właściwego ds. finansów publicznych, w sposób zapewniający racjonalne jego</w:t>
      </w:r>
      <w:r w:rsidR="00C374C2">
        <w:t xml:space="preserve"> wykorzystanie, optymalizację i </w:t>
      </w:r>
      <w:r>
        <w:t>szybkość działania komórki organizacyjnej przy zapewnie</w:t>
      </w:r>
      <w:r w:rsidR="00C374C2">
        <w:t>niu bezpieczeństwa baz danych i </w:t>
      </w:r>
      <w:r>
        <w:t>ich ochrony przed zniszczeniem i dostępem osób nieuprawnionych;</w:t>
      </w:r>
    </w:p>
    <w:p w14:paraId="3ED9ECFB" w14:textId="77777777" w:rsidR="00973A05" w:rsidRDefault="00716CEC" w:rsidP="00912351">
      <w:pPr>
        <w:pStyle w:val="Akapitzlist"/>
        <w:numPr>
          <w:ilvl w:val="1"/>
          <w:numId w:val="48"/>
        </w:numPr>
        <w:ind w:left="284" w:hanging="284"/>
      </w:pPr>
      <w:r>
        <w:t>wnioskowanie o udzielanie, zmiany lub odebra</w:t>
      </w:r>
      <w:r w:rsidR="00C374C2">
        <w:t>nie pracownikom praw dostępu do </w:t>
      </w:r>
      <w:r>
        <w:t>eksploatowanych w Urzędzie Skarbowym systemów informatycznych;</w:t>
      </w:r>
    </w:p>
    <w:p w14:paraId="49652862" w14:textId="77777777" w:rsidR="00973A05" w:rsidRDefault="00716CEC" w:rsidP="00912351">
      <w:pPr>
        <w:pStyle w:val="Akapitzlist"/>
        <w:numPr>
          <w:ilvl w:val="1"/>
          <w:numId w:val="48"/>
        </w:numPr>
        <w:ind w:left="284" w:hanging="284"/>
      </w:pPr>
      <w:r>
        <w:t>właściwe organizowanie pracy w podporządkowany</w:t>
      </w:r>
      <w:r w:rsidR="00C374C2">
        <w:t>ch komórkach organizacyjnych, w </w:t>
      </w:r>
      <w:r>
        <w:t>tym zapewnienie współpracy pomiędzy wewnętrzny</w:t>
      </w:r>
      <w:r w:rsidR="00C374C2">
        <w:t>mi komórkami organizacyjnymi  w </w:t>
      </w:r>
      <w:r>
        <w:t>celu prawidłowej realizacji zadań;</w:t>
      </w:r>
    </w:p>
    <w:p w14:paraId="48CB1137" w14:textId="77777777" w:rsidR="00973A05" w:rsidRDefault="00716CEC" w:rsidP="00912351">
      <w:pPr>
        <w:pStyle w:val="Akapitzlist"/>
        <w:numPr>
          <w:ilvl w:val="1"/>
          <w:numId w:val="48"/>
        </w:numPr>
        <w:ind w:left="284" w:hanging="284"/>
      </w:pPr>
      <w:r>
        <w:t>budowanie przyjaznej atmosfery w nadzorowanym zespole, rozwiązywanie konfliktów, dbanie o rozwój pracowników i planowanie polityki kadrowej;</w:t>
      </w:r>
    </w:p>
    <w:p w14:paraId="31604E1D" w14:textId="77777777" w:rsidR="00973A05" w:rsidRDefault="00716CEC" w:rsidP="00912351">
      <w:pPr>
        <w:pStyle w:val="Akapitzlist"/>
        <w:numPr>
          <w:ilvl w:val="1"/>
          <w:numId w:val="48"/>
        </w:numPr>
        <w:ind w:left="284" w:hanging="284"/>
      </w:pPr>
      <w:r>
        <w:t>nadzór nad właściwym wykonywaniem czynności p</w:t>
      </w:r>
      <w:r w:rsidR="00C374C2">
        <w:t>rzez podległych pracowników   i </w:t>
      </w:r>
      <w:r>
        <w:t>przestrzeganiem przez podległych pracowników zasad etycznego postępowania;</w:t>
      </w:r>
    </w:p>
    <w:p w14:paraId="56A16DEC" w14:textId="77777777" w:rsidR="00973A05" w:rsidRDefault="00716CEC" w:rsidP="00912351">
      <w:pPr>
        <w:pStyle w:val="Akapitzlist"/>
        <w:numPr>
          <w:ilvl w:val="1"/>
          <w:numId w:val="48"/>
        </w:numPr>
        <w:ind w:left="284" w:hanging="284"/>
      </w:pPr>
      <w:r>
        <w:t xml:space="preserve">nadzór nad stosowaniem przepisów kancelaryjnych, właściwym zabezpieczeniem akt, </w:t>
      </w:r>
      <w:r>
        <w:lastRenderedPageBreak/>
        <w:t>dokumentów, rejestrów i mienia a także przestrzeganiem przepisów o ochronie tajemnicy skarbowej, ochronie danych osobowych i informacji niejawnych oraz z zakresu bezpieczeństwa, higieny pracy i ochrony przeciwpożarowej przez podległych pracowników;</w:t>
      </w:r>
    </w:p>
    <w:p w14:paraId="0A02EA34" w14:textId="77777777" w:rsidR="00973A05" w:rsidRDefault="00716CEC" w:rsidP="00912351">
      <w:pPr>
        <w:pStyle w:val="Akapitzlist"/>
        <w:numPr>
          <w:ilvl w:val="1"/>
          <w:numId w:val="48"/>
        </w:numPr>
        <w:ind w:left="284" w:hanging="284"/>
      </w:pPr>
      <w:r>
        <w:t>nadzór nad przestrzeganiem porządku i dyscypliny pracy oraz właściwym wykorzystaniem czasu pracy przez podległych pracowników;</w:t>
      </w:r>
    </w:p>
    <w:p w14:paraId="2CDF7CD9" w14:textId="77777777" w:rsidR="00973A05" w:rsidRDefault="00716CEC" w:rsidP="00912351">
      <w:pPr>
        <w:pStyle w:val="Akapitzlist"/>
        <w:numPr>
          <w:ilvl w:val="1"/>
          <w:numId w:val="48"/>
        </w:numPr>
        <w:ind w:left="284" w:hanging="284"/>
      </w:pPr>
      <w:r>
        <w:t>rozwijanie wiedzy zawodowej podległych pracowników, w szczególności poprzez kierowanie na szkolenia zewnętrzne, organizowanie szkoleń wewnętrznych oraz zapewnienie dostępu do literatury fachowej;</w:t>
      </w:r>
    </w:p>
    <w:p w14:paraId="14C54DE7" w14:textId="77777777" w:rsidR="00973A05" w:rsidRDefault="00716CEC" w:rsidP="00912351">
      <w:pPr>
        <w:pStyle w:val="Akapitzlist"/>
        <w:numPr>
          <w:ilvl w:val="1"/>
          <w:numId w:val="48"/>
        </w:numPr>
        <w:ind w:left="284" w:hanging="284"/>
      </w:pPr>
      <w:r>
        <w:t>bieżące informowanie przełożonych o stanie załatwianych spraw;</w:t>
      </w:r>
    </w:p>
    <w:p w14:paraId="704A4BD1" w14:textId="77777777" w:rsidR="00973A05" w:rsidRDefault="00716CEC" w:rsidP="00912351">
      <w:pPr>
        <w:pStyle w:val="Akapitzlist"/>
        <w:numPr>
          <w:ilvl w:val="1"/>
          <w:numId w:val="48"/>
        </w:numPr>
        <w:ind w:left="284" w:hanging="284"/>
      </w:pPr>
      <w:r>
        <w:t>wykonywanie funkcji bezpośredniego przełożonego w stosunku do podległych pracowników, w szczególności za terminowe i rzetelne sporządzanie kryteriów ocen i ocen okresowych oraz indywidualnych programów rozwoju zawodowego;</w:t>
      </w:r>
    </w:p>
    <w:p w14:paraId="6D4B73E7" w14:textId="77777777" w:rsidR="00973A05" w:rsidRDefault="00716CEC" w:rsidP="00912351">
      <w:pPr>
        <w:pStyle w:val="Akapitzlist"/>
        <w:numPr>
          <w:ilvl w:val="1"/>
          <w:numId w:val="48"/>
        </w:numPr>
        <w:ind w:left="284" w:hanging="284"/>
      </w:pPr>
      <w:r>
        <w:t>nadzór nad oszczędnym i racjonalnym gospod</w:t>
      </w:r>
      <w:r w:rsidR="00C374C2">
        <w:t>arowaniem przedmiotami pracy, w </w:t>
      </w:r>
      <w:r>
        <w:t>szczególności materiałami biurowymi;</w:t>
      </w:r>
    </w:p>
    <w:p w14:paraId="02AA632D" w14:textId="77777777" w:rsidR="00973A05" w:rsidRDefault="00716CEC" w:rsidP="00912351">
      <w:pPr>
        <w:pStyle w:val="Akapitzlist"/>
        <w:numPr>
          <w:ilvl w:val="1"/>
          <w:numId w:val="48"/>
        </w:numPr>
        <w:ind w:left="284" w:hanging="284"/>
      </w:pPr>
      <w:r>
        <w:t>sprawowanie kontroli funkcjonalnej podległych pracowników;</w:t>
      </w:r>
    </w:p>
    <w:p w14:paraId="5DAB6B5F" w14:textId="77777777" w:rsidR="00973A05" w:rsidRDefault="00716CEC" w:rsidP="00912351">
      <w:pPr>
        <w:pStyle w:val="Akapitzlist"/>
        <w:numPr>
          <w:ilvl w:val="1"/>
          <w:numId w:val="48"/>
        </w:numPr>
        <w:ind w:left="284" w:hanging="284"/>
      </w:pPr>
      <w:r>
        <w:t xml:space="preserve">rzetelna i terminowa sprawozdawczość w </w:t>
      </w:r>
      <w:r w:rsidR="00C374C2">
        <w:t>zakresie zleconym wynikającym z </w:t>
      </w:r>
      <w:r>
        <w:t>odpowiednich przepisów lub wytycznych;</w:t>
      </w:r>
    </w:p>
    <w:p w14:paraId="1442F3EF" w14:textId="77777777" w:rsidR="00973A05" w:rsidRDefault="00716CEC" w:rsidP="00912351">
      <w:pPr>
        <w:pStyle w:val="Akapitzlist"/>
        <w:numPr>
          <w:ilvl w:val="1"/>
          <w:numId w:val="48"/>
        </w:numPr>
        <w:ind w:left="284" w:hanging="284"/>
      </w:pPr>
      <w:r>
        <w:t>przygotowywanie projektów niezbędnych procedur wewnętrznych z zakresu działania komórki organizacyjnej.</w:t>
      </w:r>
    </w:p>
    <w:p w14:paraId="6794C8D3" w14:textId="77777777" w:rsidR="00973A05" w:rsidRDefault="00716CEC" w:rsidP="00912351">
      <w:r w:rsidRPr="00F21FBF">
        <w:rPr>
          <w:b/>
        </w:rPr>
        <w:t xml:space="preserve">§ </w:t>
      </w:r>
      <w:r w:rsidR="00C374C2" w:rsidRPr="00F21FBF">
        <w:rPr>
          <w:b/>
        </w:rPr>
        <w:t>2</w:t>
      </w:r>
      <w:r w:rsidR="00907DD2">
        <w:rPr>
          <w:b/>
        </w:rPr>
        <w:t>8</w:t>
      </w:r>
      <w:r w:rsidR="00C374C2" w:rsidRPr="00F21FBF">
        <w:rPr>
          <w:b/>
        </w:rPr>
        <w:t xml:space="preserve">. </w:t>
      </w:r>
      <w:r>
        <w:t>Do obowiązków wszystkich pracowników należy:</w:t>
      </w:r>
    </w:p>
    <w:p w14:paraId="51E93EE9" w14:textId="77777777" w:rsidR="00973A05" w:rsidRDefault="00716CEC" w:rsidP="00912351">
      <w:pPr>
        <w:pStyle w:val="Akapitzlist"/>
        <w:numPr>
          <w:ilvl w:val="1"/>
          <w:numId w:val="49"/>
        </w:numPr>
        <w:ind w:left="284" w:hanging="284"/>
      </w:pPr>
      <w:r>
        <w:t>prawidłowa, zgodna z przepisami prawa i terminowa realizacja zadań powierzonych im zakresami czynności i zleconych przez przełożonych;</w:t>
      </w:r>
    </w:p>
    <w:p w14:paraId="7C1F5EF0" w14:textId="77777777" w:rsidR="00973A05" w:rsidRDefault="00716CEC" w:rsidP="00912351">
      <w:pPr>
        <w:pStyle w:val="Akapitzlist"/>
        <w:numPr>
          <w:ilvl w:val="1"/>
          <w:numId w:val="49"/>
        </w:numPr>
        <w:ind w:left="284" w:hanging="284"/>
      </w:pPr>
      <w:r>
        <w:t>właściwe zachowanie w stosunku do interesant</w:t>
      </w:r>
      <w:r w:rsidR="00C374C2">
        <w:t>ów, przełożonych, podwładnych i </w:t>
      </w:r>
      <w:r>
        <w:t>współpracowników;</w:t>
      </w:r>
    </w:p>
    <w:p w14:paraId="5A8A0569" w14:textId="77777777" w:rsidR="00973A05" w:rsidRDefault="00716CEC" w:rsidP="00912351">
      <w:pPr>
        <w:pStyle w:val="Akapitzlist"/>
        <w:numPr>
          <w:ilvl w:val="1"/>
          <w:numId w:val="49"/>
        </w:numPr>
        <w:ind w:left="284" w:hanging="284"/>
      </w:pPr>
      <w:r>
        <w:t>przestrzeganie zasad etyki członka korpusu służby cywilnej;</w:t>
      </w:r>
    </w:p>
    <w:p w14:paraId="7BFE8075" w14:textId="77777777" w:rsidR="00973A05" w:rsidRDefault="00716CEC" w:rsidP="00912351">
      <w:pPr>
        <w:pStyle w:val="Akapitzlist"/>
        <w:numPr>
          <w:ilvl w:val="1"/>
          <w:numId w:val="49"/>
        </w:numPr>
        <w:ind w:left="284" w:hanging="284"/>
      </w:pPr>
      <w:r>
        <w:t>niezwłoczne zawiadamianie przełożonego o uzyskanym w związku z wykonywaniem czynności służbowych, podejrzeniu popełnienia p</w:t>
      </w:r>
      <w:r w:rsidR="00C374C2">
        <w:t>rzestępstw ściganych z urzędu w </w:t>
      </w:r>
      <w:r>
        <w:t xml:space="preserve">szczególności przestępstw łapownictwa lub płatnej protekcji; </w:t>
      </w:r>
    </w:p>
    <w:p w14:paraId="6D92F73F" w14:textId="77777777" w:rsidR="00973A05" w:rsidRDefault="00716CEC" w:rsidP="00912351">
      <w:pPr>
        <w:pStyle w:val="Akapitzlist"/>
        <w:numPr>
          <w:ilvl w:val="1"/>
          <w:numId w:val="49"/>
        </w:numPr>
        <w:ind w:left="284" w:hanging="284"/>
      </w:pPr>
      <w:r>
        <w:t>przestrzeganie przepisów kancelaryjnych, właściwe zabezpieczenia, dokumentów, rejestrów i powierzonego mienia a także przestrzeganie przepisów o ochronie tajemnicy skarbowej, ochronie danych osobowych i informacji niejawnych oraz z zakresu bezpieczeństwa, higieny pracy i ochrony przeciwpożarowej;</w:t>
      </w:r>
    </w:p>
    <w:p w14:paraId="3A2417B6" w14:textId="77777777" w:rsidR="00973A05" w:rsidRDefault="00716CEC" w:rsidP="00912351">
      <w:pPr>
        <w:pStyle w:val="Akapitzlist"/>
        <w:numPr>
          <w:ilvl w:val="1"/>
          <w:numId w:val="49"/>
        </w:numPr>
        <w:ind w:left="284" w:hanging="284"/>
      </w:pPr>
      <w:r>
        <w:lastRenderedPageBreak/>
        <w:t>przestrzeganie porządku i dyscypliny pracy oraz właściwe wykorzystania czasu pracy;</w:t>
      </w:r>
    </w:p>
    <w:p w14:paraId="15AE6348" w14:textId="77777777" w:rsidR="00973A05" w:rsidRDefault="00716CEC" w:rsidP="00912351">
      <w:pPr>
        <w:pStyle w:val="Akapitzlist"/>
        <w:numPr>
          <w:ilvl w:val="1"/>
          <w:numId w:val="49"/>
        </w:numPr>
        <w:ind w:left="284" w:hanging="284"/>
      </w:pPr>
      <w:r>
        <w:t>prawidłowe używanie sprzętu komputeroweg</w:t>
      </w:r>
      <w:r w:rsidR="004F234F">
        <w:t>o i oprogramowania stosownie do </w:t>
      </w:r>
      <w:r>
        <w:t>obowiązujących w tym zakresie przepisów, zaleceń Ministe</w:t>
      </w:r>
      <w:r w:rsidR="00C374C2">
        <w:t>rstwa Finansów i przełożonych w </w:t>
      </w:r>
      <w:r>
        <w:t>sposób zapewniający racjonalne jego wykorzystanie, optymalizację i szybkość działania komórki organizacyjnej przy zapewnieniu bezpieczeństwa baz danych i ich ochrony przed zniszczeniem i dostępem osób niepowołanych;</w:t>
      </w:r>
    </w:p>
    <w:p w14:paraId="5E23838B" w14:textId="77777777" w:rsidR="00973A05" w:rsidRDefault="00716CEC" w:rsidP="00912351">
      <w:pPr>
        <w:pStyle w:val="Akapitzlist"/>
        <w:numPr>
          <w:ilvl w:val="1"/>
          <w:numId w:val="49"/>
        </w:numPr>
        <w:ind w:left="284" w:hanging="284"/>
      </w:pPr>
      <w:r>
        <w:t>bieżąca analiza zmian przepisów prawa z zakresu wykonywanych zadań i bieżące podnoszenia swoich kwalifikacji poprzez uczestnictwo</w:t>
      </w:r>
      <w:r w:rsidR="00C374C2">
        <w:t xml:space="preserve"> w organizowanych szkoleniach i </w:t>
      </w:r>
      <w:r>
        <w:t>samokształcenie z wykorzystaniem dostępnej literatury i zainstalowanych w Urzędzie Skarbowym informatycznych systemów informacji prawnej;</w:t>
      </w:r>
    </w:p>
    <w:p w14:paraId="137A42CA" w14:textId="77777777" w:rsidR="00973A05" w:rsidRDefault="00716CEC" w:rsidP="00912351">
      <w:pPr>
        <w:pStyle w:val="Akapitzlist"/>
        <w:numPr>
          <w:ilvl w:val="1"/>
          <w:numId w:val="49"/>
        </w:numPr>
        <w:ind w:left="284" w:hanging="284"/>
      </w:pPr>
      <w:r>
        <w:t>prawidłowe użytkowanie i zabezpieczenie powierzonych im pieczęci i kart kryptograficznych, w tym niedopuszczenie do posłużenia się nimi przez inną osobę;</w:t>
      </w:r>
    </w:p>
    <w:p w14:paraId="54610A4F" w14:textId="77777777" w:rsidR="00973A05" w:rsidRDefault="00716CEC" w:rsidP="00912351">
      <w:pPr>
        <w:pStyle w:val="Akapitzlist"/>
        <w:numPr>
          <w:ilvl w:val="1"/>
          <w:numId w:val="49"/>
        </w:numPr>
        <w:ind w:left="284" w:hanging="284"/>
      </w:pPr>
      <w:r>
        <w:t>prawidłowe użytkowanie i zabezpieczenie przyznanych im loginów i haseł do systemów informatycznych, w tym niedopuszczenie do posłużenia się nimi przez inną osobę;</w:t>
      </w:r>
    </w:p>
    <w:p w14:paraId="29D56B1E" w14:textId="77777777" w:rsidR="00973A05" w:rsidRDefault="00716CEC" w:rsidP="00912351">
      <w:pPr>
        <w:pStyle w:val="Akapitzlist"/>
        <w:numPr>
          <w:ilvl w:val="1"/>
          <w:numId w:val="49"/>
        </w:numPr>
        <w:ind w:left="284" w:hanging="284"/>
      </w:pPr>
      <w:r>
        <w:t xml:space="preserve">unikanie wszelkich </w:t>
      </w:r>
      <w:proofErr w:type="spellStart"/>
      <w:r>
        <w:t>zachowań</w:t>
      </w:r>
      <w:proofErr w:type="spellEnd"/>
      <w:r>
        <w:t>, które mogłyby sugerować</w:t>
      </w:r>
      <w:r w:rsidR="00C374C2">
        <w:t xml:space="preserve"> nieobiektywność działania, a w </w:t>
      </w:r>
      <w:r>
        <w:t>szczególności wykonywanie czynności w imieniu lub za stronę postępowania.</w:t>
      </w:r>
    </w:p>
    <w:p w14:paraId="7B7B1F62" w14:textId="77777777" w:rsidR="00973A05" w:rsidRPr="0051739B" w:rsidRDefault="00716CEC" w:rsidP="00912351">
      <w:r w:rsidRPr="00F21FBF">
        <w:rPr>
          <w:b/>
        </w:rPr>
        <w:t xml:space="preserve">§ </w:t>
      </w:r>
      <w:r w:rsidR="00C374C2" w:rsidRPr="00F21FBF">
        <w:rPr>
          <w:b/>
        </w:rPr>
        <w:t>2</w:t>
      </w:r>
      <w:r w:rsidR="00907DD2">
        <w:rPr>
          <w:b/>
        </w:rPr>
        <w:t>9</w:t>
      </w:r>
      <w:r w:rsidR="00C374C2" w:rsidRPr="00F21FBF">
        <w:rPr>
          <w:b/>
        </w:rPr>
        <w:t xml:space="preserve">. </w:t>
      </w:r>
      <w:r w:rsidRPr="00F21FBF">
        <w:t xml:space="preserve">Organizację </w:t>
      </w:r>
      <w:r>
        <w:t>i porządek w procesie pracy oraz związane z tym prawa i obowiązki pracodawcy i pracowników określa regulamin pracy</w:t>
      </w:r>
      <w:r w:rsidR="00C374C2">
        <w:t xml:space="preserve"> Izby Administracji Skarbowej </w:t>
      </w:r>
      <w:r w:rsidR="00C374C2" w:rsidRPr="0051739B">
        <w:t>w </w:t>
      </w:r>
      <w:r w:rsidRPr="0051739B">
        <w:t>Bydgoszczy.</w:t>
      </w:r>
    </w:p>
    <w:p w14:paraId="3D6FE95D" w14:textId="77777777" w:rsidR="00973A05" w:rsidRPr="0051739B" w:rsidRDefault="00716CEC" w:rsidP="00912351">
      <w:r w:rsidRPr="0051739B">
        <w:rPr>
          <w:b/>
        </w:rPr>
        <w:t xml:space="preserve">§ </w:t>
      </w:r>
      <w:r w:rsidR="00907DD2">
        <w:rPr>
          <w:b/>
        </w:rPr>
        <w:t>30</w:t>
      </w:r>
      <w:r w:rsidR="00330B4F" w:rsidRPr="0051739B">
        <w:rPr>
          <w:b/>
        </w:rPr>
        <w:t xml:space="preserve">. </w:t>
      </w:r>
      <w:r w:rsidRPr="0051739B">
        <w:t>Wszelkie pisma przedkładane do aprobaty i podpisu Naczelnika Urzędu Skarbowego, Zastępcy Naczelnika Urzędu Skarbowego lub kierowników komórek organizacyjnych muszą zawierać podpisy i adnotacje określające imię, nazwisko i stanowisko służbowe pracownika, który pismo przygotował oraz kolejnych przełożonych, którzy pismo wstępnie aprobowali.</w:t>
      </w:r>
    </w:p>
    <w:p w14:paraId="09586AE2" w14:textId="77777777" w:rsidR="00973A05" w:rsidRPr="0051739B" w:rsidRDefault="00716CEC" w:rsidP="00912351">
      <w:r w:rsidRPr="0051739B">
        <w:rPr>
          <w:b/>
        </w:rPr>
        <w:t xml:space="preserve">§ </w:t>
      </w:r>
      <w:r w:rsidR="00907DD2">
        <w:rPr>
          <w:b/>
        </w:rPr>
        <w:t>31</w:t>
      </w:r>
      <w:r w:rsidR="00330B4F" w:rsidRPr="0051739B">
        <w:rPr>
          <w:b/>
        </w:rPr>
        <w:t xml:space="preserve">. </w:t>
      </w:r>
      <w:r w:rsidRPr="0051739B">
        <w:t>1.</w:t>
      </w:r>
      <w:r w:rsidRPr="0051739B">
        <w:tab/>
        <w:t>Komórki organizacyjne Urzędu Skarbowego obowiązane są do ścisłego współdziałania w drodze uzgodnień, konsultacji lub opiniowania prowadzonych wspólnych prac nad określonymi zadaniami.</w:t>
      </w:r>
    </w:p>
    <w:p w14:paraId="20090844" w14:textId="77777777" w:rsidR="00973A05" w:rsidRDefault="00716CEC" w:rsidP="00912351">
      <w:r>
        <w:t>2.</w:t>
      </w:r>
      <w:r>
        <w:tab/>
        <w:t>Komórka organizacyjną wiodącą przy załatwianiu sprawy jest ta, której zakres działania obejmuje główne zadania lub przeważającą część zadań występujących przy załatwianiu sprawy, w związku z tym:</w:t>
      </w:r>
    </w:p>
    <w:p w14:paraId="158ED9F8" w14:textId="77777777" w:rsidR="00973A05" w:rsidRDefault="00716CEC" w:rsidP="00912351">
      <w:pPr>
        <w:pStyle w:val="Akapitzlist"/>
        <w:numPr>
          <w:ilvl w:val="1"/>
          <w:numId w:val="50"/>
        </w:numPr>
        <w:ind w:left="284" w:hanging="284"/>
      </w:pPr>
      <w:r>
        <w:t>ma obowiązek niezwłocznego dokonywania niezbędnych uzgodnień z zainteresowanymi komórkami organizacyjnymi;</w:t>
      </w:r>
    </w:p>
    <w:p w14:paraId="244CBA97" w14:textId="77777777" w:rsidR="00973A05" w:rsidRDefault="00716CEC" w:rsidP="00912351">
      <w:pPr>
        <w:pStyle w:val="Akapitzlist"/>
        <w:numPr>
          <w:ilvl w:val="1"/>
          <w:numId w:val="50"/>
        </w:numPr>
        <w:ind w:left="284" w:hanging="284"/>
      </w:pPr>
      <w:r>
        <w:t>ma prawo żądać od pozostałych komórek organizacyjnych opracowań i materiałów niezbędnych do załatwienia sprawy.</w:t>
      </w:r>
    </w:p>
    <w:p w14:paraId="223ECDCF" w14:textId="1DFF3CC2" w:rsidR="00973A05" w:rsidRDefault="0055668C" w:rsidP="0055668C">
      <w:pPr>
        <w:jc w:val="center"/>
        <w:rPr>
          <w:b/>
          <w:szCs w:val="24"/>
        </w:rPr>
      </w:pPr>
      <w:r>
        <w:br w:type="column"/>
      </w:r>
      <w:bookmarkStart w:id="15" w:name="_Toc195095490"/>
      <w:r w:rsidR="00716CEC" w:rsidRPr="0023621F">
        <w:rPr>
          <w:szCs w:val="24"/>
        </w:rPr>
        <w:lastRenderedPageBreak/>
        <w:t>DZIAŁ VII</w:t>
      </w:r>
      <w:r w:rsidR="000E6916">
        <w:rPr>
          <w:szCs w:val="24"/>
        </w:rPr>
        <w:br/>
      </w:r>
      <w:r w:rsidR="00716CEC" w:rsidRPr="0023621F">
        <w:rPr>
          <w:b/>
          <w:szCs w:val="24"/>
        </w:rPr>
        <w:t>ZAKRES NADZORU SPRAWOWANEGO PRZEZ KIEROWNICTWO URZĘDU SKARBOWEGO</w:t>
      </w:r>
      <w:bookmarkEnd w:id="15"/>
    </w:p>
    <w:p w14:paraId="5E6A4E25" w14:textId="77777777" w:rsidR="00973A05" w:rsidRDefault="00716CEC" w:rsidP="00912351">
      <w:r w:rsidRPr="00012B03">
        <w:rPr>
          <w:rStyle w:val="Ppogrubienie"/>
        </w:rPr>
        <w:t xml:space="preserve">§ </w:t>
      </w:r>
      <w:r w:rsidR="00907DD2">
        <w:rPr>
          <w:rStyle w:val="Ppogrubienie"/>
        </w:rPr>
        <w:t>32</w:t>
      </w:r>
      <w:r w:rsidR="00845DCA" w:rsidRPr="00012B03">
        <w:rPr>
          <w:rStyle w:val="Ppogrubienie"/>
        </w:rPr>
        <w:t>.</w:t>
      </w:r>
      <w:r>
        <w:t>1.</w:t>
      </w:r>
      <w:r>
        <w:tab/>
        <w:t>Naczelnik Urzędu Skarbowego sprawuje ogólny nadzór nad zadaniami realizowanymi przez wszystkie komórki organizacyjne Urzędu Skarbowego oraz sprawuje służbowe zwierzchnictwo i nadzór nad pracą wszystkich pracowników obsługujących Naczelnika Urzędu Skarbowego.</w:t>
      </w:r>
    </w:p>
    <w:p w14:paraId="2F44DA61" w14:textId="77777777" w:rsidR="00973A05" w:rsidRDefault="00716CEC" w:rsidP="00912351">
      <w:r>
        <w:t>2.</w:t>
      </w:r>
      <w:r>
        <w:tab/>
        <w:t>Naczelnik Urzędu Skarbowego sprawuje bezpośredni nadzór nad następującymi komórkami organizacyjnymi:</w:t>
      </w:r>
    </w:p>
    <w:p w14:paraId="7F7A7528" w14:textId="77777777" w:rsidR="00973A05" w:rsidRDefault="00716CEC" w:rsidP="00912351">
      <w:pPr>
        <w:pStyle w:val="Akapitzlist"/>
        <w:numPr>
          <w:ilvl w:val="1"/>
          <w:numId w:val="51"/>
        </w:numPr>
        <w:ind w:left="284" w:hanging="284"/>
      </w:pPr>
      <w:r>
        <w:t>pionem wsparcia SNUW, w tym:</w:t>
      </w:r>
    </w:p>
    <w:p w14:paraId="17ED6908" w14:textId="77777777" w:rsidR="00973A05" w:rsidRDefault="00716CEC" w:rsidP="00912351">
      <w:r>
        <w:t>Referatem Wsparcia - SWW;</w:t>
      </w:r>
    </w:p>
    <w:p w14:paraId="09E32828" w14:textId="77777777" w:rsidR="00973A05" w:rsidRDefault="00716CEC" w:rsidP="00912351">
      <w:pPr>
        <w:pStyle w:val="Akapitzlist"/>
        <w:numPr>
          <w:ilvl w:val="1"/>
          <w:numId w:val="51"/>
        </w:numPr>
        <w:ind w:left="284" w:hanging="284"/>
      </w:pPr>
      <w:r>
        <w:t>pionem poboru i egzekucji SZNE, w tym:</w:t>
      </w:r>
    </w:p>
    <w:p w14:paraId="6A884E9C" w14:textId="77777777" w:rsidR="00973A05" w:rsidRDefault="00716CEC" w:rsidP="00912351">
      <w:pPr>
        <w:pStyle w:val="Akapitzlist"/>
        <w:numPr>
          <w:ilvl w:val="0"/>
          <w:numId w:val="52"/>
        </w:numPr>
        <w:ind w:left="284" w:hanging="284"/>
      </w:pPr>
      <w:r>
        <w:t>Działem Rachunkowości – SER;</w:t>
      </w:r>
    </w:p>
    <w:p w14:paraId="0A3CACD6" w14:textId="77777777" w:rsidR="00973A05" w:rsidRDefault="00716CEC" w:rsidP="00912351">
      <w:pPr>
        <w:pStyle w:val="Akapitzlist"/>
        <w:numPr>
          <w:ilvl w:val="0"/>
          <w:numId w:val="52"/>
        </w:numPr>
        <w:ind w:left="284" w:hanging="284"/>
      </w:pPr>
      <w:r>
        <w:t>Działem Egzekucji Administracyjnej – SEE;</w:t>
      </w:r>
    </w:p>
    <w:p w14:paraId="54BF5260" w14:textId="77777777" w:rsidR="00973A05" w:rsidRDefault="00716CEC" w:rsidP="00912351">
      <w:pPr>
        <w:pStyle w:val="Akapitzlist"/>
        <w:numPr>
          <w:ilvl w:val="0"/>
          <w:numId w:val="52"/>
        </w:numPr>
        <w:ind w:left="284" w:hanging="284"/>
      </w:pPr>
      <w:r>
        <w:t>Działem Spraw Wierzycielskich – SEW.</w:t>
      </w:r>
    </w:p>
    <w:p w14:paraId="4AC81566" w14:textId="77777777" w:rsidR="00973A05" w:rsidRDefault="00716CEC" w:rsidP="00912351">
      <w:r w:rsidRPr="00C37B47">
        <w:rPr>
          <w:b/>
        </w:rPr>
        <w:t xml:space="preserve">§ </w:t>
      </w:r>
      <w:r w:rsidR="00845DCA" w:rsidRPr="00C37B47">
        <w:rPr>
          <w:b/>
        </w:rPr>
        <w:t>3</w:t>
      </w:r>
      <w:r w:rsidR="00907DD2">
        <w:rPr>
          <w:b/>
        </w:rPr>
        <w:t>3</w:t>
      </w:r>
      <w:r w:rsidR="00845DCA" w:rsidRPr="00C37B47">
        <w:rPr>
          <w:b/>
        </w:rPr>
        <w:t xml:space="preserve">. </w:t>
      </w:r>
      <w:r>
        <w:t>1.Zastępcy Naczelnika Urzędu Skarbowego współdziałają z Naczelnikiem Urzędu Skarbowego w wykonywaniu zadań Urzędu Skarbowego oraz organizują współpracę podległych komórek organizacyjnych.</w:t>
      </w:r>
    </w:p>
    <w:p w14:paraId="78E9D2CD" w14:textId="77777777" w:rsidR="00973A05" w:rsidRDefault="00716CEC" w:rsidP="00912351">
      <w:pPr>
        <w:pStyle w:val="Akapitzlist"/>
        <w:numPr>
          <w:ilvl w:val="0"/>
          <w:numId w:val="53"/>
        </w:numPr>
        <w:ind w:left="284" w:hanging="284"/>
      </w:pPr>
      <w:r>
        <w:t xml:space="preserve">Zastępcy Naczelnika Urzędu Skarbowego są odpowiedzialni przed Naczelnikiem Urzędu Skarbowego za prawidłową i terminową realizację zadań w nadzorowanych komórkach organizacyjnych. </w:t>
      </w:r>
    </w:p>
    <w:p w14:paraId="3D490021" w14:textId="77777777" w:rsidR="009568C6" w:rsidRPr="00C37B47" w:rsidRDefault="009568C6" w:rsidP="00912351">
      <w:pPr>
        <w:pStyle w:val="Akapitzlist"/>
        <w:numPr>
          <w:ilvl w:val="0"/>
          <w:numId w:val="53"/>
        </w:numPr>
        <w:ind w:left="284" w:hanging="284"/>
      </w:pPr>
      <w:r w:rsidRPr="00C37B47">
        <w:t xml:space="preserve">Pierwszy Zastępca Naczelnika Urzędu Skarbowego – ZN1sprawuje bezpośredni nadzór nad: </w:t>
      </w:r>
    </w:p>
    <w:p w14:paraId="3496BCFE" w14:textId="77777777" w:rsidR="00BC40C6" w:rsidRPr="00C37B47" w:rsidRDefault="00BC40C6" w:rsidP="00912351">
      <w:pPr>
        <w:pStyle w:val="Akapitzlist"/>
        <w:numPr>
          <w:ilvl w:val="1"/>
          <w:numId w:val="54"/>
        </w:numPr>
        <w:ind w:left="284" w:hanging="284"/>
      </w:pPr>
      <w:r w:rsidRPr="00C37B47">
        <w:t>pionem orzecznictwa SZNP, w tym:</w:t>
      </w:r>
    </w:p>
    <w:p w14:paraId="15DD2F4C" w14:textId="77777777" w:rsidR="00BC40C6" w:rsidRPr="00C37B47" w:rsidRDefault="00BC40C6" w:rsidP="00912351">
      <w:pPr>
        <w:pStyle w:val="Akapitzlist"/>
        <w:numPr>
          <w:ilvl w:val="0"/>
          <w:numId w:val="55"/>
        </w:numPr>
        <w:ind w:left="284" w:hanging="284"/>
      </w:pPr>
      <w:r w:rsidRPr="00C37B47">
        <w:t>Referatem Podatków Dochodowych i Podatku Od Towarów i Usług – SPV;</w:t>
      </w:r>
    </w:p>
    <w:p w14:paraId="616C33F9" w14:textId="77777777" w:rsidR="00BC40C6" w:rsidRPr="00C37B47" w:rsidRDefault="00BC40C6" w:rsidP="00912351">
      <w:pPr>
        <w:pStyle w:val="Akapitzlist"/>
        <w:numPr>
          <w:ilvl w:val="0"/>
          <w:numId w:val="55"/>
        </w:numPr>
        <w:ind w:left="284" w:hanging="284"/>
      </w:pPr>
      <w:r w:rsidRPr="00C37B47">
        <w:t>Referatem Podatków Majątkowych i Sektorowych – SPM;</w:t>
      </w:r>
    </w:p>
    <w:p w14:paraId="0F12CE99" w14:textId="77777777" w:rsidR="00BC40C6" w:rsidRPr="00C37B47" w:rsidRDefault="00BC40C6" w:rsidP="00912351">
      <w:pPr>
        <w:pStyle w:val="Akapitzlist"/>
        <w:numPr>
          <w:ilvl w:val="1"/>
          <w:numId w:val="54"/>
        </w:numPr>
        <w:ind w:left="284" w:hanging="284"/>
      </w:pPr>
      <w:r w:rsidRPr="00C37B47">
        <w:t>pionem obsługi podatnika SZNO, w tym:</w:t>
      </w:r>
    </w:p>
    <w:p w14:paraId="1CBD0079" w14:textId="77777777" w:rsidR="00EF5D96" w:rsidRDefault="00EF5D96" w:rsidP="00EF5D96">
      <w:pPr>
        <w:pStyle w:val="Akapitzlist"/>
        <w:numPr>
          <w:ilvl w:val="0"/>
          <w:numId w:val="76"/>
        </w:numPr>
        <w:tabs>
          <w:tab w:val="left" w:pos="284"/>
        </w:tabs>
        <w:ind w:left="284" w:hanging="284"/>
      </w:pPr>
      <w:r w:rsidRPr="002F68BA">
        <w:t>Referatem</w:t>
      </w:r>
      <w:r w:rsidR="00BC40C6" w:rsidRPr="00C37B47">
        <w:t xml:space="preserve"> Obsługi Bezpośredniej – SOB</w:t>
      </w:r>
      <w:r>
        <w:t>;</w:t>
      </w:r>
    </w:p>
    <w:p w14:paraId="694F6F65" w14:textId="23B844F6" w:rsidR="00EF5D96" w:rsidRDefault="00EF5D96" w:rsidP="00EF5D96">
      <w:pPr>
        <w:pStyle w:val="Akapitzlist"/>
        <w:numPr>
          <w:ilvl w:val="0"/>
          <w:numId w:val="76"/>
        </w:numPr>
        <w:tabs>
          <w:tab w:val="left" w:pos="284"/>
        </w:tabs>
        <w:ind w:left="284" w:hanging="284"/>
      </w:pPr>
      <w:r w:rsidRPr="00C37B47">
        <w:t xml:space="preserve">Referatem Identyfikacji i Rejestracji Podatkowej </w:t>
      </w:r>
      <w:r w:rsidRPr="002F68BA">
        <w:t>– SOI;</w:t>
      </w:r>
    </w:p>
    <w:p w14:paraId="29A698CC" w14:textId="77777777" w:rsidR="00973A05" w:rsidRPr="00C37B47" w:rsidRDefault="004F5325" w:rsidP="00912351">
      <w:pPr>
        <w:pStyle w:val="Akapitzlist"/>
        <w:numPr>
          <w:ilvl w:val="0"/>
          <w:numId w:val="53"/>
        </w:numPr>
        <w:ind w:left="284" w:hanging="284"/>
      </w:pPr>
      <w:r w:rsidRPr="00C37B47">
        <w:t xml:space="preserve">Drugi </w:t>
      </w:r>
      <w:r w:rsidR="00716CEC" w:rsidRPr="00C37B47">
        <w:t>Zastępca Na</w:t>
      </w:r>
      <w:r w:rsidRPr="00C37B47">
        <w:t>czelnika Urzędu Skarbowego – ZN2</w:t>
      </w:r>
      <w:r w:rsidR="00716CEC" w:rsidRPr="00C37B47">
        <w:t xml:space="preserve"> sprawuje bezpośredni nadzór nad następującymi komórkami organizacyjnymi:</w:t>
      </w:r>
    </w:p>
    <w:p w14:paraId="7740915D" w14:textId="77777777" w:rsidR="00973A05" w:rsidRPr="00C37B47" w:rsidRDefault="0052163F" w:rsidP="00912351">
      <w:pPr>
        <w:pStyle w:val="Akapitzlist"/>
        <w:numPr>
          <w:ilvl w:val="1"/>
          <w:numId w:val="56"/>
        </w:numPr>
        <w:ind w:left="284" w:hanging="284"/>
      </w:pPr>
      <w:r>
        <w:t>p</w:t>
      </w:r>
      <w:r w:rsidR="00716CEC" w:rsidRPr="00C37B47">
        <w:t>ionem kontroli SZNK</w:t>
      </w:r>
      <w:r w:rsidR="00361EFC" w:rsidRPr="00C37B47">
        <w:t>1</w:t>
      </w:r>
      <w:r w:rsidR="00716CEC" w:rsidRPr="00C37B47">
        <w:t>, w tym:</w:t>
      </w:r>
    </w:p>
    <w:p w14:paraId="03159307" w14:textId="77777777" w:rsidR="00D61205" w:rsidRPr="00C37B47" w:rsidRDefault="00D61205" w:rsidP="00912351">
      <w:pPr>
        <w:pStyle w:val="Akapitzlist"/>
        <w:numPr>
          <w:ilvl w:val="0"/>
          <w:numId w:val="57"/>
        </w:numPr>
        <w:ind w:left="284" w:hanging="284"/>
      </w:pPr>
      <w:r w:rsidRPr="00C37B47">
        <w:t xml:space="preserve">Referatem  </w:t>
      </w:r>
      <w:r w:rsidR="00062FDE" w:rsidRPr="00C37B47">
        <w:t>Czynności Analitycznych i Sprawdzających – SKA1,</w:t>
      </w:r>
    </w:p>
    <w:p w14:paraId="6DB618EE" w14:textId="77777777" w:rsidR="00062FDE" w:rsidRPr="00C37B47" w:rsidRDefault="00062FDE" w:rsidP="00912351">
      <w:pPr>
        <w:pStyle w:val="Akapitzlist"/>
        <w:numPr>
          <w:ilvl w:val="0"/>
          <w:numId w:val="57"/>
        </w:numPr>
        <w:ind w:left="284" w:hanging="284"/>
      </w:pPr>
      <w:r w:rsidRPr="00C37B47">
        <w:lastRenderedPageBreak/>
        <w:t>Działem Czynności Analitycznych i Sprawdzających – SKA2,</w:t>
      </w:r>
    </w:p>
    <w:p w14:paraId="7DE754CD" w14:textId="77777777" w:rsidR="00062FDE" w:rsidRPr="00C37B47" w:rsidRDefault="00062FDE" w:rsidP="00912351">
      <w:pPr>
        <w:pStyle w:val="Akapitzlist"/>
        <w:numPr>
          <w:ilvl w:val="0"/>
          <w:numId w:val="57"/>
        </w:numPr>
        <w:ind w:left="284" w:hanging="284"/>
      </w:pPr>
      <w:r w:rsidRPr="00C37B47">
        <w:t>Referat</w:t>
      </w:r>
      <w:r w:rsidR="00F14FE4" w:rsidRPr="00C37B47">
        <w:t>em</w:t>
      </w:r>
      <w:r w:rsidRPr="00C37B47">
        <w:t xml:space="preserve"> Czynności Analitycznych i Sprawdzających – SKA3,</w:t>
      </w:r>
    </w:p>
    <w:p w14:paraId="45C158D2" w14:textId="77777777" w:rsidR="0052163F" w:rsidRPr="00C37B47" w:rsidRDefault="0052163F" w:rsidP="00912351">
      <w:pPr>
        <w:pStyle w:val="Akapitzlist"/>
        <w:numPr>
          <w:ilvl w:val="0"/>
          <w:numId w:val="57"/>
        </w:numPr>
        <w:ind w:left="284" w:hanging="284"/>
      </w:pPr>
      <w:r w:rsidRPr="00970BBB">
        <w:rPr>
          <w:color w:val="000000" w:themeColor="text1"/>
        </w:rPr>
        <w:t>Referatem kontroli Podatkowej – SKP.</w:t>
      </w:r>
    </w:p>
    <w:p w14:paraId="2579499B" w14:textId="77777777" w:rsidR="00973A05" w:rsidRPr="00C37B47" w:rsidRDefault="00716CEC" w:rsidP="00912351">
      <w:r w:rsidRPr="00C37B47">
        <w:rPr>
          <w:b/>
        </w:rPr>
        <w:t xml:space="preserve">§ </w:t>
      </w:r>
      <w:r w:rsidR="00D67F46" w:rsidRPr="00C37B47">
        <w:rPr>
          <w:b/>
        </w:rPr>
        <w:t>3</w:t>
      </w:r>
      <w:r w:rsidR="00907DD2">
        <w:rPr>
          <w:b/>
        </w:rPr>
        <w:t>4</w:t>
      </w:r>
      <w:r w:rsidR="00D67F46" w:rsidRPr="00C37B47">
        <w:rPr>
          <w:b/>
        </w:rPr>
        <w:t xml:space="preserve">. </w:t>
      </w:r>
      <w:r w:rsidRPr="00C37B47">
        <w:t>Kierownicy komórek organizacyjnych odpowiadają za prawidłową i terminową oraz sprawną realizację zadań w kierowanych komórkach organizacyjnych.</w:t>
      </w:r>
    </w:p>
    <w:p w14:paraId="3D7C388D" w14:textId="77777777" w:rsidR="00973A05" w:rsidRDefault="00716CEC" w:rsidP="00F73FA0">
      <w:pPr>
        <w:pStyle w:val="Nagwekspisutreci"/>
        <w:suppressAutoHyphens/>
        <w:spacing w:line="36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16" w:name="_Toc195095491"/>
      <w:r w:rsidRPr="008A4CB8">
        <w:rPr>
          <w:rFonts w:ascii="Times New Roman" w:hAnsi="Times New Roman"/>
          <w:color w:val="auto"/>
          <w:sz w:val="24"/>
          <w:szCs w:val="24"/>
        </w:rPr>
        <w:t>DZIAŁ VIII</w:t>
      </w:r>
      <w:r w:rsidR="000E6916">
        <w:rPr>
          <w:rFonts w:ascii="Times New Roman" w:hAnsi="Times New Roman"/>
          <w:color w:val="auto"/>
          <w:sz w:val="24"/>
          <w:szCs w:val="24"/>
        </w:rPr>
        <w:br/>
      </w:r>
      <w:r w:rsidRPr="00E559A5">
        <w:rPr>
          <w:rFonts w:ascii="Times New Roman" w:hAnsi="Times New Roman"/>
          <w:b/>
          <w:color w:val="auto"/>
          <w:sz w:val="24"/>
          <w:szCs w:val="24"/>
        </w:rPr>
        <w:t>ZAKRES STAŁYCH UPRAWNIEŃ PRACOWNIKÓW DO WYDAWANIA DECYZJI, PODPISYWANIA PISM I WYRAŻANIA OPINII W OKREŚLONYCH SPRAWACH</w:t>
      </w:r>
      <w:bookmarkEnd w:id="16"/>
    </w:p>
    <w:p w14:paraId="619244D3" w14:textId="77777777" w:rsidR="00973A05" w:rsidRDefault="00716CEC" w:rsidP="00912351">
      <w:r w:rsidRPr="009E61A0">
        <w:rPr>
          <w:b/>
        </w:rPr>
        <w:t xml:space="preserve">§ </w:t>
      </w:r>
      <w:r w:rsidR="00D67F46" w:rsidRPr="009E61A0">
        <w:rPr>
          <w:b/>
        </w:rPr>
        <w:t>3</w:t>
      </w:r>
      <w:r w:rsidR="00907DD2">
        <w:rPr>
          <w:b/>
        </w:rPr>
        <w:t>5</w:t>
      </w:r>
      <w:r w:rsidR="00D67F46" w:rsidRPr="009E61A0">
        <w:rPr>
          <w:b/>
        </w:rPr>
        <w:t>.</w:t>
      </w:r>
      <w:r w:rsidR="00BB2F1E" w:rsidRPr="009E61A0">
        <w:rPr>
          <w:b/>
        </w:rPr>
        <w:tab/>
      </w:r>
      <w:r>
        <w:t>Do ostatecznej aprobaty Naczelnika Urzędu Skarbowego zastrzeżone jest:</w:t>
      </w:r>
    </w:p>
    <w:p w14:paraId="4367370E" w14:textId="77777777" w:rsidR="00973A05" w:rsidRDefault="00716CEC" w:rsidP="00912351">
      <w:pPr>
        <w:pStyle w:val="Akapitzlist"/>
        <w:numPr>
          <w:ilvl w:val="1"/>
          <w:numId w:val="58"/>
        </w:numPr>
        <w:ind w:left="284" w:hanging="284"/>
      </w:pPr>
      <w:r>
        <w:t>wnioskowanie do Dyrektora o nadanie, zmianę Regulaminu organizacyjnego;</w:t>
      </w:r>
    </w:p>
    <w:p w14:paraId="69B7FD35" w14:textId="77777777" w:rsidR="00973A05" w:rsidRDefault="00716CEC" w:rsidP="00912351">
      <w:pPr>
        <w:pStyle w:val="Akapitzlist"/>
        <w:numPr>
          <w:ilvl w:val="1"/>
          <w:numId w:val="58"/>
        </w:numPr>
        <w:ind w:left="284" w:hanging="284"/>
      </w:pPr>
      <w:r>
        <w:t>wydawanie, zmiana i uchylanie wewnętrznych procedur postępowania;</w:t>
      </w:r>
    </w:p>
    <w:p w14:paraId="5279D463" w14:textId="77777777" w:rsidR="00973A05" w:rsidRDefault="00716CEC" w:rsidP="00912351">
      <w:pPr>
        <w:pStyle w:val="Akapitzlist"/>
        <w:numPr>
          <w:ilvl w:val="1"/>
          <w:numId w:val="58"/>
        </w:numPr>
        <w:ind w:left="284" w:hanging="284"/>
      </w:pPr>
      <w:r>
        <w:t>wnioskowanie do Dyrektora o powołanie Zastępcy Naczelnika Urzędu Skarbowego;</w:t>
      </w:r>
    </w:p>
    <w:p w14:paraId="26D5B6A7" w14:textId="77777777" w:rsidR="00973A05" w:rsidRDefault="00716CEC" w:rsidP="00912351">
      <w:pPr>
        <w:pStyle w:val="Akapitzlist"/>
        <w:numPr>
          <w:ilvl w:val="1"/>
          <w:numId w:val="58"/>
        </w:numPr>
        <w:ind w:left="284" w:hanging="284"/>
      </w:pPr>
      <w:r>
        <w:t>udzielanie pisemnych upoważnień poszczególnym pra</w:t>
      </w:r>
      <w:r w:rsidR="00CC0BBB">
        <w:t>cownikom do załatwiania spraw w </w:t>
      </w:r>
      <w:r>
        <w:t>imieniu Naczelnika Urzędu Skarbowego, w t</w:t>
      </w:r>
      <w:r w:rsidR="004F234F">
        <w:t>ym także do wydawania decyzji i </w:t>
      </w:r>
      <w:r>
        <w:t>postanowień, imiennych upoważnień do kon</w:t>
      </w:r>
      <w:r w:rsidR="002D5379">
        <w:t>troli podatkowej, upoważnień do </w:t>
      </w:r>
      <w:r>
        <w:t>wymierzania kar grzywien za wykroczenia skarbowe w drodze mandatów karnych;</w:t>
      </w:r>
    </w:p>
    <w:p w14:paraId="6FCCF297" w14:textId="77777777" w:rsidR="00973A05" w:rsidRDefault="00716CEC" w:rsidP="00912351">
      <w:pPr>
        <w:pStyle w:val="Akapitzlist"/>
        <w:numPr>
          <w:ilvl w:val="1"/>
          <w:numId w:val="58"/>
        </w:numPr>
        <w:ind w:left="284" w:hanging="284"/>
      </w:pPr>
      <w:r>
        <w:t>przekazywanie skarg na działanie Urzędu Skarbowego do Izby Administracji Skarbowej;</w:t>
      </w:r>
    </w:p>
    <w:p w14:paraId="24838777" w14:textId="77777777" w:rsidR="00973A05" w:rsidRDefault="00716CEC" w:rsidP="00912351">
      <w:pPr>
        <w:pStyle w:val="Akapitzlist"/>
        <w:numPr>
          <w:ilvl w:val="1"/>
          <w:numId w:val="58"/>
        </w:numPr>
        <w:ind w:left="284" w:hanging="284"/>
      </w:pPr>
      <w:r>
        <w:t>podejmowanie decyzji w sprawie wyłączenia pracowników od załatwiania spraw;</w:t>
      </w:r>
    </w:p>
    <w:p w14:paraId="64F09667" w14:textId="77777777" w:rsidR="00973A05" w:rsidRDefault="00716CEC" w:rsidP="00912351">
      <w:pPr>
        <w:pStyle w:val="Akapitzlist"/>
        <w:numPr>
          <w:ilvl w:val="1"/>
          <w:numId w:val="58"/>
        </w:numPr>
        <w:ind w:left="284" w:hanging="284"/>
      </w:pPr>
      <w:r>
        <w:t>podpisywania:</w:t>
      </w:r>
    </w:p>
    <w:p w14:paraId="7CC6D3C4" w14:textId="77777777" w:rsidR="00973A05" w:rsidRDefault="00716CEC" w:rsidP="00912351">
      <w:pPr>
        <w:pStyle w:val="Akapitzlist"/>
        <w:numPr>
          <w:ilvl w:val="0"/>
          <w:numId w:val="59"/>
        </w:numPr>
        <w:ind w:left="284" w:hanging="284"/>
      </w:pPr>
      <w:r>
        <w:t>korespondencji do Ministerstwa Finansów, innych urzędów centralnych,</w:t>
      </w:r>
    </w:p>
    <w:p w14:paraId="72B70B0C" w14:textId="77777777" w:rsidR="00973A05" w:rsidRDefault="00716CEC" w:rsidP="00912351">
      <w:pPr>
        <w:pStyle w:val="Akapitzlist"/>
        <w:numPr>
          <w:ilvl w:val="0"/>
          <w:numId w:val="59"/>
        </w:numPr>
        <w:ind w:left="284" w:hanging="284"/>
      </w:pPr>
      <w:r>
        <w:t>wniosków o wpis i wykreślenie hipoteki przymusowej,</w:t>
      </w:r>
    </w:p>
    <w:p w14:paraId="732FCD82" w14:textId="77777777" w:rsidR="00973A05" w:rsidRDefault="00716CEC" w:rsidP="00912351">
      <w:pPr>
        <w:pStyle w:val="Akapitzlist"/>
        <w:numPr>
          <w:ilvl w:val="0"/>
          <w:numId w:val="59"/>
        </w:numPr>
        <w:ind w:left="284" w:hanging="284"/>
      </w:pPr>
      <w:r>
        <w:t>wypisów z rejestru zastawów skarbowych,</w:t>
      </w:r>
    </w:p>
    <w:p w14:paraId="0BEBE1B3" w14:textId="77777777" w:rsidR="00973A05" w:rsidRDefault="00716CEC" w:rsidP="00912351">
      <w:pPr>
        <w:pStyle w:val="Akapitzlist"/>
        <w:numPr>
          <w:ilvl w:val="0"/>
          <w:numId w:val="59"/>
        </w:numPr>
        <w:ind w:left="284" w:hanging="284"/>
      </w:pPr>
      <w:r>
        <w:t>odpowiedzi na skargi i wnioski obywateli na prowadzone postępowanie egzekucyjne,</w:t>
      </w:r>
    </w:p>
    <w:p w14:paraId="733E5209" w14:textId="77777777" w:rsidR="00973A05" w:rsidRDefault="00716CEC" w:rsidP="00912351">
      <w:pPr>
        <w:pStyle w:val="Akapitzlist"/>
        <w:numPr>
          <w:ilvl w:val="0"/>
          <w:numId w:val="59"/>
        </w:numPr>
        <w:ind w:left="284" w:hanging="284"/>
      </w:pPr>
      <w:r>
        <w:t xml:space="preserve">stanowiska organu podatkowego w sprawie zarzutów zawartych w </w:t>
      </w:r>
      <w:proofErr w:type="spellStart"/>
      <w:r>
        <w:t>odwołaniach</w:t>
      </w:r>
      <w:proofErr w:type="spellEnd"/>
      <w:r>
        <w:t>, zażaleniach;</w:t>
      </w:r>
    </w:p>
    <w:p w14:paraId="38DE2472" w14:textId="77777777" w:rsidR="00973A05" w:rsidRDefault="00716CEC" w:rsidP="00A94612">
      <w:pPr>
        <w:pStyle w:val="Akapitzlist"/>
        <w:numPr>
          <w:ilvl w:val="1"/>
          <w:numId w:val="58"/>
        </w:numPr>
        <w:ind w:left="284" w:hanging="284"/>
      </w:pPr>
      <w:r>
        <w:t>udzielanie odpowiedzi na wystąpienia i zarządzenia pokontrolne wydane w następstwie kontroli przeprowadzanych w Urzędzie Skarbowym;</w:t>
      </w:r>
    </w:p>
    <w:p w14:paraId="3D2908F3" w14:textId="77777777" w:rsidR="00973A05" w:rsidRDefault="00716CEC" w:rsidP="00A94612">
      <w:pPr>
        <w:pStyle w:val="Akapitzlist"/>
        <w:numPr>
          <w:ilvl w:val="1"/>
          <w:numId w:val="58"/>
        </w:numPr>
        <w:ind w:left="284" w:hanging="284"/>
      </w:pPr>
      <w:r>
        <w:t>występowania do banków i innych instytucji finansowo - kredytowych o udzielenie   informacji objętych tajemnicą bankową o stanie konta podatnika i dokonywanych operacjach;</w:t>
      </w:r>
    </w:p>
    <w:p w14:paraId="6A491C74" w14:textId="77777777" w:rsidR="00973A05" w:rsidRDefault="00716CEC" w:rsidP="00A94612">
      <w:pPr>
        <w:pStyle w:val="Akapitzlist"/>
        <w:numPr>
          <w:ilvl w:val="1"/>
          <w:numId w:val="58"/>
        </w:numPr>
        <w:ind w:left="284" w:hanging="284"/>
      </w:pPr>
      <w:r>
        <w:t xml:space="preserve">podejmowanie rozstrzygnięć, podpisywanie pism i zajmowanie stanowiska w innych </w:t>
      </w:r>
      <w:r>
        <w:lastRenderedPageBreak/>
        <w:t>sprawach z zakresu bezpośrednio nadzorowanych komórek organizacyjnych, za wyjątkiem przekazanych do ostatecznej aprobaty kierownikom.</w:t>
      </w:r>
    </w:p>
    <w:p w14:paraId="11D5879A" w14:textId="77777777" w:rsidR="00973A05" w:rsidRDefault="00716CEC" w:rsidP="00912351">
      <w:r>
        <w:rPr>
          <w:b/>
        </w:rPr>
        <w:t xml:space="preserve">§ </w:t>
      </w:r>
      <w:r w:rsidR="00907DD2">
        <w:rPr>
          <w:b/>
        </w:rPr>
        <w:t>36</w:t>
      </w:r>
      <w:r w:rsidR="00BB2F1E">
        <w:rPr>
          <w:b/>
        </w:rPr>
        <w:t>.</w:t>
      </w:r>
      <w:r w:rsidR="00BB2F1E">
        <w:t xml:space="preserve">1. </w:t>
      </w:r>
      <w:r w:rsidRPr="001D1156">
        <w:tab/>
        <w:t xml:space="preserve">Pierwszy </w:t>
      </w:r>
      <w:r>
        <w:t>Zastępca Naczelnika Urzędu Skarb</w:t>
      </w:r>
      <w:r w:rsidR="00CC0BBB">
        <w:t>owego – ZN</w:t>
      </w:r>
      <w:r w:rsidR="00CC0BBB" w:rsidRPr="001D1156">
        <w:t xml:space="preserve">1 </w:t>
      </w:r>
      <w:r w:rsidR="00CC0BBB">
        <w:t>jest upoważniony do </w:t>
      </w:r>
      <w:r>
        <w:t>podejmowania rozstrzygnięć, podpisywania pism i zajmowania stanowiska we wszystkich sprawach z zakresu bezpośrednio nadzorowanych komórek organizacyjnych, niezastrzeżonych w niniejszym regulaminie lub w odrębnych przepisach do ostatecznej aprobaty Naczelnika Urzędu Skarbowego, a w szczególności:</w:t>
      </w:r>
    </w:p>
    <w:p w14:paraId="47BFE348" w14:textId="77777777" w:rsidR="00973A05" w:rsidRDefault="00716CEC" w:rsidP="00912351">
      <w:pPr>
        <w:pStyle w:val="Akapitzlist"/>
        <w:numPr>
          <w:ilvl w:val="1"/>
          <w:numId w:val="61"/>
        </w:numPr>
        <w:ind w:left="284" w:hanging="284"/>
      </w:pPr>
      <w:r>
        <w:t xml:space="preserve">podejmowania decyzji i postanowień </w:t>
      </w:r>
      <w:r w:rsidRPr="00BB2F1E">
        <w:t>wydawanych na podstawie przepisów Ordynacj</w:t>
      </w:r>
      <w:r w:rsidR="00627029">
        <w:t>i</w:t>
      </w:r>
      <w:r w:rsidRPr="00BB2F1E">
        <w:t xml:space="preserve"> podatkow</w:t>
      </w:r>
      <w:r w:rsidR="00627029">
        <w:t>ej</w:t>
      </w:r>
      <w:r w:rsidRPr="00BB2F1E">
        <w:t xml:space="preserve">  oraz innych przepisów prawa procesowego i materialnego w sprawach objętych zakresem działania nadzorowanych komórek organizacyjnych z uwzględnieniem granic kwotowych określonych </w:t>
      </w:r>
      <w:r>
        <w:t>w imiennym upoważnieniu;</w:t>
      </w:r>
    </w:p>
    <w:p w14:paraId="277F0DCF" w14:textId="77777777" w:rsidR="00973A05" w:rsidRDefault="00716CEC" w:rsidP="00912351">
      <w:pPr>
        <w:pStyle w:val="Akapitzlist"/>
        <w:numPr>
          <w:ilvl w:val="1"/>
          <w:numId w:val="61"/>
        </w:numPr>
        <w:ind w:left="284" w:hanging="284"/>
      </w:pPr>
      <w:r>
        <w:t>podpisywania:</w:t>
      </w:r>
    </w:p>
    <w:p w14:paraId="50419112" w14:textId="77777777" w:rsidR="00973A05" w:rsidRDefault="00716CEC" w:rsidP="00912351">
      <w:pPr>
        <w:pStyle w:val="Akapitzlist"/>
        <w:numPr>
          <w:ilvl w:val="0"/>
          <w:numId w:val="62"/>
        </w:numPr>
        <w:ind w:left="284" w:hanging="284"/>
      </w:pPr>
      <w:r>
        <w:t>zaświadczeń,</w:t>
      </w:r>
    </w:p>
    <w:p w14:paraId="7E673554" w14:textId="77777777" w:rsidR="00973A05" w:rsidRDefault="00716CEC" w:rsidP="00912351">
      <w:pPr>
        <w:pStyle w:val="Akapitzlist"/>
        <w:numPr>
          <w:ilvl w:val="0"/>
          <w:numId w:val="62"/>
        </w:numPr>
        <w:ind w:left="284" w:hanging="284"/>
      </w:pPr>
      <w:r>
        <w:t>pism wyrażających stanowisko organu podatkowego lub rozstrzygnięcia z zakresu nadzorowanych komórek organizacyjnych,</w:t>
      </w:r>
    </w:p>
    <w:p w14:paraId="5875D6E4" w14:textId="77777777" w:rsidR="00973A05" w:rsidRDefault="00716CEC" w:rsidP="00912351">
      <w:pPr>
        <w:pStyle w:val="Akapitzlist"/>
        <w:numPr>
          <w:ilvl w:val="0"/>
          <w:numId w:val="62"/>
        </w:numPr>
        <w:ind w:left="284" w:hanging="284"/>
      </w:pPr>
      <w:r>
        <w:t>materiałów informacyjnych, analiz i sprawozdań w zakresie zadań nadzorowanych komórek organizacyjnych,</w:t>
      </w:r>
    </w:p>
    <w:p w14:paraId="3BC1E0F0" w14:textId="77777777" w:rsidR="00973A05" w:rsidRDefault="00716CEC" w:rsidP="00912351">
      <w:pPr>
        <w:pStyle w:val="Akapitzlist"/>
        <w:numPr>
          <w:ilvl w:val="0"/>
          <w:numId w:val="62"/>
        </w:numPr>
        <w:ind w:left="284" w:hanging="284"/>
      </w:pPr>
      <w:r>
        <w:t>zawiadomień i informacji dla spadkobierców;</w:t>
      </w:r>
    </w:p>
    <w:p w14:paraId="17DF378C" w14:textId="77777777" w:rsidR="00973A05" w:rsidRDefault="00716CEC" w:rsidP="00852828">
      <w:pPr>
        <w:pStyle w:val="Akapitzlist"/>
        <w:numPr>
          <w:ilvl w:val="1"/>
          <w:numId w:val="61"/>
        </w:numPr>
        <w:ind w:left="284" w:hanging="284"/>
      </w:pPr>
      <w:r>
        <w:t>podpisywania wystąpień i odpowiedzi kierowanych do izb administracji skarbowej, organów podatkowych, urzędów celno-skarbowych, prokuratur oraz do innych organów niezastrzeżonych do wyłącznej akceptacji Naczelnika Urzędu Skarbowego;</w:t>
      </w:r>
    </w:p>
    <w:p w14:paraId="6962BFF6" w14:textId="77777777" w:rsidR="00973A05" w:rsidRDefault="00716CEC" w:rsidP="00852828">
      <w:pPr>
        <w:pStyle w:val="Akapitzlist"/>
        <w:numPr>
          <w:ilvl w:val="1"/>
          <w:numId w:val="61"/>
        </w:numPr>
        <w:ind w:left="284" w:hanging="284"/>
      </w:pPr>
      <w:r w:rsidRPr="00CF0A33">
        <w:t>akceptacji zwrot</w:t>
      </w:r>
      <w:r w:rsidR="001D1156" w:rsidRPr="00CF0A33">
        <w:t>ów</w:t>
      </w:r>
      <w:r w:rsidRPr="00CF0A33">
        <w:t xml:space="preserve"> podatku wynikających ze złożonych deklaracji podatkowych</w:t>
      </w:r>
      <w:r w:rsidR="001D1156" w:rsidRPr="00CF0A33">
        <w:t>, zwrotów nadpłat wynikających z zeznań</w:t>
      </w:r>
      <w:r w:rsidR="004A1AC7" w:rsidRPr="00CF0A33">
        <w:t xml:space="preserve"> podatkowych, zwrotów stanowiących zwrot części wydatków poniesionych na zakup kas rejestrujących </w:t>
      </w:r>
      <w:r>
        <w:t>oraz wniosków o stwierdzenie nadpłaty do wysokości określonej w odrębnym upoważnieniu przez Naczelnika Urzędu Skarbowego;</w:t>
      </w:r>
    </w:p>
    <w:p w14:paraId="0C6B32DC" w14:textId="77777777" w:rsidR="00973A05" w:rsidRDefault="00716CEC" w:rsidP="00852828">
      <w:pPr>
        <w:pStyle w:val="Akapitzlist"/>
        <w:numPr>
          <w:ilvl w:val="1"/>
          <w:numId w:val="61"/>
        </w:numPr>
        <w:ind w:left="284" w:hanging="284"/>
      </w:pPr>
      <w:r>
        <w:t>współdziałania z organami kontroli i ścigania oraz administracji samorządowej, a także organizacjami samorządu gospodarczego i zawodowego podatników;</w:t>
      </w:r>
    </w:p>
    <w:p w14:paraId="078AEA62" w14:textId="77777777" w:rsidR="00973A05" w:rsidRDefault="00716CEC" w:rsidP="00852828">
      <w:pPr>
        <w:pStyle w:val="Akapitzlist"/>
        <w:numPr>
          <w:ilvl w:val="1"/>
          <w:numId w:val="61"/>
        </w:numPr>
        <w:ind w:left="284" w:hanging="284"/>
      </w:pPr>
      <w:r>
        <w:t>zapewnienia bezpieczeństwa i ochrony informacji uzyskanych z systemów informatycznych w Urzędzie Skarbowym.</w:t>
      </w:r>
    </w:p>
    <w:p w14:paraId="774E5783" w14:textId="77777777" w:rsidR="00973A05" w:rsidRPr="008D4585" w:rsidRDefault="00716CEC" w:rsidP="00912351">
      <w:pPr>
        <w:pStyle w:val="Akapitzlist"/>
        <w:numPr>
          <w:ilvl w:val="0"/>
          <w:numId w:val="64"/>
        </w:numPr>
        <w:ind w:left="284" w:hanging="284"/>
      </w:pPr>
      <w:r w:rsidRPr="008D4585">
        <w:t>Drugi Zastępca Naczelnika Urzędu Skarbowego – ZN2 jest upo</w:t>
      </w:r>
      <w:r w:rsidR="001C1CC0">
        <w:t>ważniony do </w:t>
      </w:r>
      <w:r w:rsidRPr="008D4585">
        <w:t xml:space="preserve">podejmowania rozstrzygnięć, podpisywania pism i zajmowania stanowiska we wszystkich sprawach z zakresu bezpośrednio nadzorowanych komórek organizacyjnych, </w:t>
      </w:r>
      <w:r w:rsidRPr="008D4585">
        <w:lastRenderedPageBreak/>
        <w:t xml:space="preserve">niezastrzeżonych w niniejszym regulaminie lub w odrębnych przepisach do ostatecznej aprobaty Naczelnika Urzędu Skarbowego, a w szczególności: </w:t>
      </w:r>
    </w:p>
    <w:p w14:paraId="13803959" w14:textId="77777777" w:rsidR="00973A05" w:rsidRPr="008D4585" w:rsidRDefault="00716CEC" w:rsidP="00912351">
      <w:pPr>
        <w:pStyle w:val="Akapitzlist"/>
        <w:numPr>
          <w:ilvl w:val="1"/>
          <w:numId w:val="65"/>
        </w:numPr>
        <w:ind w:left="284" w:hanging="284"/>
      </w:pPr>
      <w:r w:rsidRPr="008D4585">
        <w:t xml:space="preserve">podejmowania decyzji i postanowień wydawanych </w:t>
      </w:r>
      <w:r w:rsidR="003518B7" w:rsidRPr="008D4585">
        <w:t xml:space="preserve">na podstawie przepisów </w:t>
      </w:r>
      <w:r w:rsidRPr="008D4585">
        <w:t>Ordynacj</w:t>
      </w:r>
      <w:r w:rsidR="00627029">
        <w:t>i</w:t>
      </w:r>
      <w:r w:rsidRPr="008D4585">
        <w:t xml:space="preserve"> </w:t>
      </w:r>
      <w:r w:rsidRPr="00CF0A33">
        <w:t>podatkow</w:t>
      </w:r>
      <w:r w:rsidR="00627029">
        <w:t xml:space="preserve">ej </w:t>
      </w:r>
      <w:r w:rsidRPr="008D4585">
        <w:t>oraz innych przepisów prawa procesowego i materialnego w sprawach objętych zakresem działania nadzorowanych komórek organizacyjnych, z uwzględnieniem granic kwotowych określonych w imiennym upoważnieniu;</w:t>
      </w:r>
    </w:p>
    <w:p w14:paraId="3924CF71" w14:textId="77777777" w:rsidR="00973A05" w:rsidRPr="008D4585" w:rsidRDefault="00716CEC" w:rsidP="00912351">
      <w:pPr>
        <w:pStyle w:val="Akapitzlist"/>
        <w:numPr>
          <w:ilvl w:val="1"/>
          <w:numId w:val="65"/>
        </w:numPr>
        <w:ind w:left="284" w:hanging="284"/>
      </w:pPr>
      <w:r w:rsidRPr="008D4585">
        <w:t>podpisywania:</w:t>
      </w:r>
    </w:p>
    <w:p w14:paraId="54370029" w14:textId="77777777" w:rsidR="00973A05" w:rsidRPr="008D4585" w:rsidRDefault="00716CEC" w:rsidP="00912351">
      <w:pPr>
        <w:pStyle w:val="Akapitzlist"/>
        <w:numPr>
          <w:ilvl w:val="0"/>
          <w:numId w:val="66"/>
        </w:numPr>
        <w:ind w:left="284" w:hanging="284"/>
      </w:pPr>
      <w:r w:rsidRPr="008D4585">
        <w:t>zaświadczeń,</w:t>
      </w:r>
    </w:p>
    <w:p w14:paraId="5D0E0420" w14:textId="77777777" w:rsidR="00973A05" w:rsidRPr="008D4585" w:rsidRDefault="00716CEC" w:rsidP="00912351">
      <w:pPr>
        <w:pStyle w:val="Akapitzlist"/>
        <w:numPr>
          <w:ilvl w:val="0"/>
          <w:numId w:val="66"/>
        </w:numPr>
        <w:ind w:left="284" w:hanging="284"/>
      </w:pPr>
      <w:r w:rsidRPr="008D4585">
        <w:t>pism wyrażających stanowisko organu podatkowego l</w:t>
      </w:r>
      <w:r w:rsidR="003518B7" w:rsidRPr="008D4585">
        <w:t>ub rozstrzygnięcia w sprawach z </w:t>
      </w:r>
      <w:r w:rsidRPr="008D4585">
        <w:t>zakresu nadzorowanych komórek organizacyjnych,</w:t>
      </w:r>
    </w:p>
    <w:p w14:paraId="7DC13AA7" w14:textId="77777777" w:rsidR="00973A05" w:rsidRPr="008D4585" w:rsidRDefault="00716CEC" w:rsidP="00912351">
      <w:pPr>
        <w:pStyle w:val="Akapitzlist"/>
        <w:numPr>
          <w:ilvl w:val="0"/>
          <w:numId w:val="66"/>
        </w:numPr>
        <w:ind w:left="284" w:hanging="284"/>
      </w:pPr>
      <w:r w:rsidRPr="008D4585">
        <w:t>materiałów informacyjnych, analiz i sprawozdań w zakresie zadań nadzorowanych komórek organizacyjnych,</w:t>
      </w:r>
    </w:p>
    <w:p w14:paraId="78F4229C" w14:textId="77777777" w:rsidR="00973A05" w:rsidRPr="008D4585" w:rsidRDefault="00716CEC" w:rsidP="00912351">
      <w:pPr>
        <w:pStyle w:val="Akapitzlist"/>
        <w:numPr>
          <w:ilvl w:val="0"/>
          <w:numId w:val="66"/>
        </w:numPr>
        <w:ind w:left="284" w:hanging="284"/>
      </w:pPr>
      <w:r w:rsidRPr="008D4585">
        <w:t>zawiadomień i informacji dla spadkobierców;</w:t>
      </w:r>
    </w:p>
    <w:p w14:paraId="48E0A3F2" w14:textId="77777777" w:rsidR="00973A05" w:rsidRPr="008D4585" w:rsidRDefault="00716CEC" w:rsidP="00495611">
      <w:pPr>
        <w:pStyle w:val="Akapitzlist"/>
        <w:numPr>
          <w:ilvl w:val="1"/>
          <w:numId w:val="65"/>
        </w:numPr>
        <w:ind w:left="284" w:hanging="284"/>
      </w:pPr>
      <w:r w:rsidRPr="008D4585">
        <w:t>współdziałania z organami kontroli i ścigania oraz administracji samorządowej, a także organizacjami samorządu gospodarczego i zawodowego podatników;</w:t>
      </w:r>
    </w:p>
    <w:p w14:paraId="6CFE5CB1" w14:textId="77777777" w:rsidR="00973A05" w:rsidRPr="008D4585" w:rsidRDefault="00716CEC" w:rsidP="00495611">
      <w:pPr>
        <w:pStyle w:val="Akapitzlist"/>
        <w:numPr>
          <w:ilvl w:val="1"/>
          <w:numId w:val="65"/>
        </w:numPr>
        <w:ind w:left="284" w:hanging="284"/>
      </w:pPr>
      <w:r w:rsidRPr="008D4585">
        <w:t>zapewnienia bezpieczeństwa i ochrony informacji uzyskanych z systemów informatycznych  w Urzędzie Skarbowym;</w:t>
      </w:r>
    </w:p>
    <w:p w14:paraId="7536F413" w14:textId="77777777" w:rsidR="00973A05" w:rsidRDefault="00716CEC" w:rsidP="00495611">
      <w:pPr>
        <w:pStyle w:val="Akapitzlist"/>
        <w:numPr>
          <w:ilvl w:val="1"/>
          <w:numId w:val="65"/>
        </w:numPr>
        <w:ind w:left="284" w:hanging="284"/>
      </w:pPr>
      <w:r w:rsidRPr="008D4585">
        <w:t>podpisywania wystąpień i odpowiedzi kierowanych do izb administracji skarbowej,  organów podatkowych, urzędów celno-skarbowych, prokuratur oraz do innych organów nie zastrzeżonych do wyłącznej akceptac</w:t>
      </w:r>
      <w:r w:rsidR="009A0B18">
        <w:t>ji Naczelnika Urzędu Skarbowego.</w:t>
      </w:r>
    </w:p>
    <w:p w14:paraId="583E6DD1" w14:textId="77777777" w:rsidR="009A0B18" w:rsidRDefault="009A0B18" w:rsidP="00495611">
      <w:pPr>
        <w:pStyle w:val="Akapitzlist"/>
        <w:numPr>
          <w:ilvl w:val="1"/>
          <w:numId w:val="65"/>
        </w:numPr>
        <w:ind w:left="284" w:hanging="284"/>
      </w:pPr>
      <w:r w:rsidRPr="00CF0A33">
        <w:t>akceptacji zwrotów podatku wynikających ze złożonych deklaracji podatkowych, zwrotów nadpłat wynikających z zeznań podatkowych oraz wniosków o stwierdzenie nadpłaty do wysokości określonej w odrębnym upoważnieniu prz</w:t>
      </w:r>
      <w:r w:rsidR="00CF0A33">
        <w:t>ez Naczelnika Urzędu Skarbowego.</w:t>
      </w:r>
    </w:p>
    <w:p w14:paraId="6E07E0EF" w14:textId="77777777" w:rsidR="00973A05" w:rsidRPr="00CF0A33" w:rsidRDefault="00716CEC" w:rsidP="00912351">
      <w:r w:rsidRPr="00CF0A33">
        <w:rPr>
          <w:b/>
        </w:rPr>
        <w:t xml:space="preserve">§ </w:t>
      </w:r>
      <w:r w:rsidR="00D67F46" w:rsidRPr="00CF0A33">
        <w:rPr>
          <w:b/>
        </w:rPr>
        <w:t>3</w:t>
      </w:r>
      <w:r w:rsidR="00907DD2">
        <w:rPr>
          <w:b/>
        </w:rPr>
        <w:t>7</w:t>
      </w:r>
      <w:r w:rsidR="00D67F46" w:rsidRPr="00CF0A33">
        <w:rPr>
          <w:b/>
        </w:rPr>
        <w:t>.</w:t>
      </w:r>
      <w:r w:rsidRPr="00CF0A33">
        <w:t>1.</w:t>
      </w:r>
      <w:r w:rsidRPr="00CF0A33">
        <w:tab/>
        <w:t>Kierownicy uprawnieni są do podejmowania roz</w:t>
      </w:r>
      <w:r w:rsidR="003518B7" w:rsidRPr="00CF0A33">
        <w:t>strzygnięć, podpisywania pism i </w:t>
      </w:r>
      <w:r w:rsidRPr="00CF0A33">
        <w:t xml:space="preserve">zajmowania stanowiska we wszystkich sprawach z zakresu bezpośrednio nadzorowanej komórki organizacyjnej, nie zastrzeżonych w niniejszym Regulaminie lub w odrębnych przepisach do wyłącznej aprobaty Naczelnika Urzędu Skarbowego lub Zastępców Naczelnika Urzędu Skarbowego, a wynikającymi z indywidualnych upoważnień udzielonych przez Naczelnika Urzędu Skarbowego. </w:t>
      </w:r>
    </w:p>
    <w:p w14:paraId="3F4D3440" w14:textId="77777777" w:rsidR="00973A05" w:rsidRPr="00CF0A33" w:rsidRDefault="00716CEC" w:rsidP="00912351">
      <w:r w:rsidRPr="00CF0A33">
        <w:t>2.</w:t>
      </w:r>
      <w:r w:rsidRPr="00CF0A33">
        <w:tab/>
        <w:t>Wszyscy kierownicy uprawnieni są do podpisywania korespondencji wewnętrznej kierowanej do innych komórek organizacyjnych Urzędu Skarbowego.</w:t>
      </w:r>
    </w:p>
    <w:p w14:paraId="0FDA45CF" w14:textId="77777777" w:rsidR="00973A05" w:rsidRPr="00CF0A33" w:rsidRDefault="00716CEC" w:rsidP="00912351">
      <w:r w:rsidRPr="00CF0A33">
        <w:rPr>
          <w:b/>
        </w:rPr>
        <w:t>§</w:t>
      </w:r>
      <w:r w:rsidRPr="00CF0A33">
        <w:rPr>
          <w:b/>
        </w:rPr>
        <w:tab/>
      </w:r>
      <w:r w:rsidR="00D67F46" w:rsidRPr="00CF0A33">
        <w:rPr>
          <w:b/>
        </w:rPr>
        <w:t>3</w:t>
      </w:r>
      <w:r w:rsidR="00907DD2">
        <w:rPr>
          <w:b/>
        </w:rPr>
        <w:t>8</w:t>
      </w:r>
      <w:r w:rsidR="00D67F46" w:rsidRPr="00CF0A33">
        <w:rPr>
          <w:b/>
        </w:rPr>
        <w:t xml:space="preserve">. </w:t>
      </w:r>
      <w:r w:rsidRPr="00CF0A33">
        <w:t xml:space="preserve">Jeżeli jest to uzasadnione zakresem i rozmiarem wykonywanych zadań, Naczelnik </w:t>
      </w:r>
      <w:r w:rsidRPr="00CF0A33">
        <w:lastRenderedPageBreak/>
        <w:t>Urzędu Skarbowego może upoważnić innych pracowników do wydawania rozstrzygnięć, podpisywania pism i zajmowania stanowiska w jego imieniu.</w:t>
      </w:r>
    </w:p>
    <w:p w14:paraId="43B4BF69" w14:textId="77777777" w:rsidR="00973A05" w:rsidRPr="00CF0A33" w:rsidRDefault="00716CEC" w:rsidP="00912351">
      <w:r w:rsidRPr="00CF0A33">
        <w:rPr>
          <w:b/>
        </w:rPr>
        <w:t xml:space="preserve">§ </w:t>
      </w:r>
      <w:r w:rsidR="00D67F46" w:rsidRPr="00CF0A33">
        <w:rPr>
          <w:b/>
        </w:rPr>
        <w:t>3</w:t>
      </w:r>
      <w:r w:rsidR="00FE4DDC">
        <w:rPr>
          <w:b/>
        </w:rPr>
        <w:t>9</w:t>
      </w:r>
      <w:r w:rsidR="00D67F46" w:rsidRPr="00CF0A33">
        <w:rPr>
          <w:b/>
        </w:rPr>
        <w:t xml:space="preserve"> </w:t>
      </w:r>
      <w:r w:rsidRPr="00CF0A33">
        <w:t>Przy podejmowaniu rozstrzygnięć, podpisywaniu</w:t>
      </w:r>
      <w:r w:rsidR="00CF0A33" w:rsidRPr="00CF0A33">
        <w:t xml:space="preserve"> pism i zajmowania stanowiska w </w:t>
      </w:r>
      <w:r w:rsidRPr="00CF0A33">
        <w:t>imieniu Naczelnika Urzędu Skarbowego na podstawie kompetencji i upoważnień o których mowa w tym rozdziale obowiązuje zasada zamieszczan</w:t>
      </w:r>
      <w:r w:rsidR="00166E8A">
        <w:t>ia przed podpisem zwrotu „Z </w:t>
      </w:r>
      <w:r w:rsidR="004F234F">
        <w:t>up. </w:t>
      </w:r>
      <w:r w:rsidRPr="00CF0A33">
        <w:t>Naczelnika”, stosownie do posiadanych kompetencji i upoważnień.</w:t>
      </w:r>
    </w:p>
    <w:p w14:paraId="081FF53E" w14:textId="77777777" w:rsidR="00973A05" w:rsidRPr="00CF0A33" w:rsidRDefault="00716CEC" w:rsidP="00912351">
      <w:r w:rsidRPr="00CF0A33">
        <w:rPr>
          <w:b/>
        </w:rPr>
        <w:t xml:space="preserve">§ </w:t>
      </w:r>
      <w:r w:rsidR="00FE4DDC">
        <w:rPr>
          <w:b/>
        </w:rPr>
        <w:t>40</w:t>
      </w:r>
      <w:r w:rsidR="00567254" w:rsidRPr="00CF0A33">
        <w:rPr>
          <w:b/>
        </w:rPr>
        <w:t xml:space="preserve">. </w:t>
      </w:r>
      <w:r w:rsidRPr="00CF0A33">
        <w:t>Naczelnik Urzędu Skarbowego, Zastępca Naczelnika Urzędu Skarbowego lub kierownik komórki organizacyjnej może zastrzec do swojej osobistej akceptacji podjęcie rozstrzygnięcia w indywidualnej sprawie, mimo upraw</w:t>
      </w:r>
      <w:r w:rsidR="003518B7" w:rsidRPr="00CF0A33">
        <w:t>nienia podległego pracownika do </w:t>
      </w:r>
      <w:r w:rsidRPr="00CF0A33">
        <w:t xml:space="preserve">ostatecznej aprobaty. </w:t>
      </w:r>
    </w:p>
    <w:p w14:paraId="78046832" w14:textId="192C4A56" w:rsidR="00973A05" w:rsidRDefault="00716CEC" w:rsidP="0048352E">
      <w:pPr>
        <w:pStyle w:val="Nagwekspisutreci"/>
        <w:suppressAutoHyphens/>
        <w:spacing w:line="36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17" w:name="_Toc195095492"/>
      <w:r w:rsidRPr="000F4791">
        <w:rPr>
          <w:rFonts w:ascii="Times New Roman" w:hAnsi="Times New Roman"/>
          <w:color w:val="auto"/>
          <w:sz w:val="24"/>
          <w:szCs w:val="24"/>
        </w:rPr>
        <w:t>DZIAŁ IX</w:t>
      </w:r>
      <w:r w:rsidR="000E6916">
        <w:rPr>
          <w:rFonts w:ascii="Times New Roman" w:hAnsi="Times New Roman"/>
          <w:color w:val="auto"/>
          <w:sz w:val="24"/>
          <w:szCs w:val="24"/>
        </w:rPr>
        <w:br/>
      </w:r>
      <w:r w:rsidRPr="000F4791">
        <w:rPr>
          <w:rFonts w:ascii="Times New Roman" w:hAnsi="Times New Roman"/>
          <w:b/>
          <w:color w:val="auto"/>
          <w:sz w:val="24"/>
          <w:szCs w:val="24"/>
        </w:rPr>
        <w:t>ZAKRES UPOWAŻNIEŃ NACZELNIKA URZĘDU SKARBOWEGO DO</w:t>
      </w:r>
      <w:r w:rsidR="009201BA">
        <w:rPr>
          <w:rFonts w:ascii="Times New Roman" w:hAnsi="Times New Roman"/>
          <w:b/>
          <w:color w:val="auto"/>
          <w:sz w:val="24"/>
          <w:szCs w:val="24"/>
        </w:rPr>
        <w:t> </w:t>
      </w:r>
      <w:r w:rsidRPr="000F4791">
        <w:rPr>
          <w:rFonts w:ascii="Times New Roman" w:hAnsi="Times New Roman"/>
          <w:b/>
          <w:color w:val="auto"/>
          <w:sz w:val="24"/>
          <w:szCs w:val="24"/>
        </w:rPr>
        <w:t>WYKONYWANIA ZADAŃ Z ZAKRESU SPRAW PRACOWNICZYCH W</w:t>
      </w:r>
      <w:r w:rsidR="00BC0D77">
        <w:rPr>
          <w:rFonts w:ascii="Times New Roman" w:hAnsi="Times New Roman"/>
          <w:b/>
          <w:color w:val="auto"/>
          <w:sz w:val="24"/>
          <w:szCs w:val="24"/>
        </w:rPr>
        <w:t> </w:t>
      </w:r>
      <w:r w:rsidRPr="000F4791">
        <w:rPr>
          <w:rFonts w:ascii="Times New Roman" w:hAnsi="Times New Roman"/>
          <w:b/>
          <w:color w:val="auto"/>
          <w:sz w:val="24"/>
          <w:szCs w:val="24"/>
        </w:rPr>
        <w:t>STOSUNKU DO OBSŁUGUJĄCYCH GO PRACOWNIKÓW ŚWIADCZĄCYCH PRACĘ W KOMÓRKACH ORGANIZACYJNYCH URZĘDU SKARBOWEGO</w:t>
      </w:r>
      <w:bookmarkEnd w:id="17"/>
    </w:p>
    <w:p w14:paraId="5C1E4E62" w14:textId="77777777" w:rsidR="00973A05" w:rsidRDefault="00716CEC" w:rsidP="00912351">
      <w:r>
        <w:rPr>
          <w:b/>
        </w:rPr>
        <w:t xml:space="preserve">§ </w:t>
      </w:r>
      <w:r w:rsidR="00CC3183" w:rsidRPr="00545A01">
        <w:rPr>
          <w:b/>
        </w:rPr>
        <w:t>4</w:t>
      </w:r>
      <w:r w:rsidR="00FE4DDC">
        <w:rPr>
          <w:b/>
        </w:rPr>
        <w:t>1</w:t>
      </w:r>
      <w:r w:rsidR="00CC3183">
        <w:rPr>
          <w:b/>
        </w:rPr>
        <w:t xml:space="preserve">. </w:t>
      </w:r>
      <w:r>
        <w:t>1.</w:t>
      </w:r>
      <w:r>
        <w:tab/>
        <w:t>Naczelnik Urzędu Skarbowego w zakresie sp</w:t>
      </w:r>
      <w:r w:rsidR="003518B7">
        <w:t>raw pracowniczych w stosunku do </w:t>
      </w:r>
      <w:r>
        <w:t xml:space="preserve">podległych pracowników jest upoważniony do: </w:t>
      </w:r>
    </w:p>
    <w:p w14:paraId="11B1E823" w14:textId="77777777" w:rsidR="00973A05" w:rsidRDefault="00716CEC" w:rsidP="00912351">
      <w:pPr>
        <w:pStyle w:val="Akapitzlist"/>
        <w:numPr>
          <w:ilvl w:val="1"/>
          <w:numId w:val="70"/>
        </w:numPr>
        <w:ind w:left="284" w:hanging="284"/>
      </w:pPr>
      <w:r>
        <w:t>dokonywania czynności związanych ze zmianą zakresu obowiązków pracownika, w tym również skutkujących zmianą komórki organizacyjnej (w drodze porozumień), w której zatrudniony świadczy pracę - jeżeli nie wiąże się to ze zmianą dotychczas zajmowanego przez pracownika stanowiska oraz otrzymywanego wynagrodzenia, ani żadnego z jego składników;</w:t>
      </w:r>
    </w:p>
    <w:p w14:paraId="712334B8" w14:textId="3854D6F5" w:rsidR="00973A05" w:rsidRDefault="00716CEC" w:rsidP="00912351">
      <w:pPr>
        <w:pStyle w:val="Akapitzlist"/>
        <w:numPr>
          <w:ilvl w:val="1"/>
          <w:numId w:val="70"/>
        </w:numPr>
        <w:ind w:left="284" w:hanging="284"/>
      </w:pPr>
      <w:r>
        <w:t>powierzenia na podstawie art. 42 § 4 ustawy z dnia 26 czerwca 1974 r. Kodeks prac</w:t>
      </w:r>
      <w:r w:rsidR="00545A01">
        <w:t>y (</w:t>
      </w:r>
      <w:proofErr w:type="spellStart"/>
      <w:r w:rsidR="00545A01">
        <w:t>t.j</w:t>
      </w:r>
      <w:proofErr w:type="spellEnd"/>
      <w:r w:rsidR="00545A01">
        <w:t>. </w:t>
      </w:r>
      <w:r>
        <w:t>Dz. U. z 202</w:t>
      </w:r>
      <w:r w:rsidR="00FE4DDC">
        <w:t>5</w:t>
      </w:r>
      <w:r>
        <w:t xml:space="preserve"> r. poz. </w:t>
      </w:r>
      <w:r w:rsidR="00FE4DDC">
        <w:t>277</w:t>
      </w:r>
      <w:r w:rsidR="00312A16">
        <w:t xml:space="preserve"> </w:t>
      </w:r>
      <w:r w:rsidR="00312A16" w:rsidRPr="002F68BA">
        <w:t>ze zm.</w:t>
      </w:r>
      <w:r w:rsidRPr="002F68BA">
        <w:t>)  pracownikowi</w:t>
      </w:r>
      <w:r>
        <w:t>, w przypadkach uzasadnionych potrzebami pracodawcy, innej pracy niż określono w umowie o pra</w:t>
      </w:r>
      <w:r w:rsidR="003518B7">
        <w:t>cę na okres nieprzekraczający 3 </w:t>
      </w:r>
      <w:r>
        <w:t>miesięcy w roku kalendarzowym, jeżeli nie powoduje to obni</w:t>
      </w:r>
      <w:r w:rsidR="003518B7">
        <w:t>żenia wynagrodzenia i </w:t>
      </w:r>
      <w:r>
        <w:t>odpowiada kwalifikacjom pracownika;</w:t>
      </w:r>
    </w:p>
    <w:p w14:paraId="6EAA64E9" w14:textId="77777777" w:rsidR="00973A05" w:rsidRDefault="00716CEC" w:rsidP="00912351">
      <w:pPr>
        <w:pStyle w:val="Akapitzlist"/>
        <w:numPr>
          <w:ilvl w:val="1"/>
          <w:numId w:val="70"/>
        </w:numPr>
        <w:ind w:left="284" w:hanging="284"/>
      </w:pPr>
      <w:r>
        <w:t>podpisywania zakresów obowiązków, uprawnień i odpowiedzialności pracowników;</w:t>
      </w:r>
    </w:p>
    <w:p w14:paraId="19EE3868" w14:textId="77777777" w:rsidR="00973A05" w:rsidRDefault="00716CEC" w:rsidP="00912351">
      <w:pPr>
        <w:pStyle w:val="Akapitzlist"/>
        <w:numPr>
          <w:ilvl w:val="1"/>
          <w:numId w:val="70"/>
        </w:numPr>
        <w:ind w:left="284" w:hanging="284"/>
      </w:pPr>
      <w:r>
        <w:t>wstępnego zatwierdzania planów urlopów wypoczynkowych podległych pracowników;</w:t>
      </w:r>
    </w:p>
    <w:p w14:paraId="62F6A7B3" w14:textId="77777777" w:rsidR="00973A05" w:rsidRPr="00837F8A" w:rsidRDefault="00716CEC" w:rsidP="00912351">
      <w:pPr>
        <w:pStyle w:val="Akapitzlist"/>
        <w:numPr>
          <w:ilvl w:val="1"/>
          <w:numId w:val="70"/>
        </w:numPr>
        <w:ind w:left="284" w:hanging="284"/>
        <w:rPr>
          <w:color w:val="000000" w:themeColor="text1"/>
        </w:rPr>
      </w:pPr>
      <w:r w:rsidRPr="00837F8A">
        <w:rPr>
          <w:color w:val="000000" w:themeColor="text1"/>
        </w:rPr>
        <w:t>podpisywania zaświadczeń o zatrudnieniu pracowników, sporządzanych i wstępnie podpisanych przez Dział Kadr i Administracji Personalnej;</w:t>
      </w:r>
    </w:p>
    <w:p w14:paraId="2B8C6787" w14:textId="77777777" w:rsidR="00973A05" w:rsidRPr="00837F8A" w:rsidRDefault="00716CEC" w:rsidP="00912351">
      <w:pPr>
        <w:pStyle w:val="Akapitzlist"/>
        <w:numPr>
          <w:ilvl w:val="1"/>
          <w:numId w:val="70"/>
        </w:numPr>
        <w:ind w:left="284" w:hanging="284"/>
        <w:rPr>
          <w:color w:val="000000" w:themeColor="text1"/>
        </w:rPr>
      </w:pPr>
      <w:r w:rsidRPr="00837F8A">
        <w:rPr>
          <w:color w:val="000000" w:themeColor="text1"/>
        </w:rPr>
        <w:t>podpisywania wniosków o zorganizowanie stażu dla bezrobotnych;</w:t>
      </w:r>
    </w:p>
    <w:p w14:paraId="446C764B" w14:textId="77777777" w:rsidR="00973A05" w:rsidRPr="00837F8A" w:rsidRDefault="00716CEC" w:rsidP="00912351">
      <w:pPr>
        <w:pStyle w:val="Akapitzlist"/>
        <w:numPr>
          <w:ilvl w:val="1"/>
          <w:numId w:val="70"/>
        </w:numPr>
        <w:ind w:left="284" w:hanging="284"/>
        <w:rPr>
          <w:color w:val="000000" w:themeColor="text1"/>
        </w:rPr>
      </w:pPr>
      <w:r w:rsidRPr="00837F8A">
        <w:rPr>
          <w:color w:val="000000" w:themeColor="text1"/>
        </w:rPr>
        <w:lastRenderedPageBreak/>
        <w:t>podpisywania umów o odbywanie stażu przez bezrobotnych;</w:t>
      </w:r>
    </w:p>
    <w:p w14:paraId="1002E355" w14:textId="77777777" w:rsidR="00973A05" w:rsidRPr="00837F8A" w:rsidRDefault="00716CEC" w:rsidP="00912351">
      <w:pPr>
        <w:pStyle w:val="Akapitzlist"/>
        <w:numPr>
          <w:ilvl w:val="1"/>
          <w:numId w:val="70"/>
        </w:numPr>
        <w:ind w:left="284" w:hanging="284"/>
        <w:rPr>
          <w:color w:val="000000" w:themeColor="text1"/>
        </w:rPr>
      </w:pPr>
      <w:r w:rsidRPr="00837F8A">
        <w:rPr>
          <w:color w:val="000000" w:themeColor="text1"/>
        </w:rPr>
        <w:t>podpisywania skierowań do odbycia stażu;</w:t>
      </w:r>
    </w:p>
    <w:p w14:paraId="59D7DD50" w14:textId="77777777" w:rsidR="00973A05" w:rsidRPr="00837F8A" w:rsidRDefault="00716CEC" w:rsidP="00912351">
      <w:pPr>
        <w:pStyle w:val="Akapitzlist"/>
        <w:numPr>
          <w:ilvl w:val="1"/>
          <w:numId w:val="70"/>
        </w:numPr>
        <w:ind w:left="284" w:hanging="284"/>
        <w:rPr>
          <w:color w:val="000000" w:themeColor="text1"/>
        </w:rPr>
      </w:pPr>
      <w:r w:rsidRPr="00837F8A">
        <w:rPr>
          <w:color w:val="000000" w:themeColor="text1"/>
        </w:rPr>
        <w:t>podpisywania opinii dla stażystów z odbytego stażu lub praktyki;</w:t>
      </w:r>
    </w:p>
    <w:p w14:paraId="4952310F" w14:textId="77777777" w:rsidR="00973A05" w:rsidRPr="00837F8A" w:rsidRDefault="00716CEC" w:rsidP="00912351">
      <w:pPr>
        <w:pStyle w:val="Akapitzlist"/>
        <w:numPr>
          <w:ilvl w:val="1"/>
          <w:numId w:val="70"/>
        </w:numPr>
        <w:ind w:left="284" w:hanging="284"/>
        <w:rPr>
          <w:color w:val="000000" w:themeColor="text1"/>
        </w:rPr>
      </w:pPr>
      <w:r w:rsidRPr="00837F8A">
        <w:rPr>
          <w:color w:val="000000" w:themeColor="text1"/>
        </w:rPr>
        <w:t>podpisywania zaświadczeń dla praktykantów z odbytej praktyki;</w:t>
      </w:r>
    </w:p>
    <w:p w14:paraId="7130F4F9" w14:textId="77777777" w:rsidR="00973A05" w:rsidRPr="00837F8A" w:rsidRDefault="00716CEC" w:rsidP="00912351">
      <w:pPr>
        <w:pStyle w:val="Akapitzlist"/>
        <w:numPr>
          <w:ilvl w:val="1"/>
          <w:numId w:val="70"/>
        </w:numPr>
        <w:ind w:left="284" w:hanging="284"/>
        <w:rPr>
          <w:color w:val="000000" w:themeColor="text1"/>
        </w:rPr>
      </w:pPr>
      <w:r w:rsidRPr="00837F8A">
        <w:rPr>
          <w:color w:val="000000" w:themeColor="text1"/>
        </w:rPr>
        <w:t>podpisywania skierowań na badania lekarskie.</w:t>
      </w:r>
    </w:p>
    <w:p w14:paraId="7E32DD34" w14:textId="77777777" w:rsidR="00973A05" w:rsidRPr="009201BA" w:rsidRDefault="00716CEC" w:rsidP="00912351">
      <w:pPr>
        <w:pStyle w:val="Akapitzlist"/>
        <w:numPr>
          <w:ilvl w:val="0"/>
          <w:numId w:val="71"/>
        </w:numPr>
        <w:ind w:left="284" w:hanging="284"/>
        <w:rPr>
          <w:sz w:val="22"/>
          <w:szCs w:val="22"/>
        </w:rPr>
      </w:pPr>
      <w:r>
        <w:t>Naczelnik Urzędu Skarbowego, podpisując dokumenty wymienione w ust. 1, posługuje się pieczęcią wg wzoru:</w:t>
      </w:r>
    </w:p>
    <w:p w14:paraId="005D11B3" w14:textId="77777777" w:rsidR="00973A05" w:rsidRPr="009201BA" w:rsidRDefault="00716CEC" w:rsidP="00912351">
      <w:pPr>
        <w:jc w:val="center"/>
        <w:rPr>
          <w:sz w:val="22"/>
          <w:szCs w:val="22"/>
        </w:rPr>
      </w:pPr>
      <w:r w:rsidRPr="009201BA">
        <w:rPr>
          <w:sz w:val="22"/>
          <w:szCs w:val="22"/>
        </w:rPr>
        <w:t>Z up. Dyrektora</w:t>
      </w:r>
    </w:p>
    <w:p w14:paraId="0D7CB29B" w14:textId="77777777" w:rsidR="00973A05" w:rsidRPr="009201BA" w:rsidRDefault="00716CEC" w:rsidP="00912351">
      <w:pPr>
        <w:jc w:val="center"/>
        <w:rPr>
          <w:sz w:val="22"/>
          <w:szCs w:val="22"/>
        </w:rPr>
      </w:pPr>
      <w:r w:rsidRPr="009201BA">
        <w:rPr>
          <w:sz w:val="22"/>
          <w:szCs w:val="22"/>
        </w:rPr>
        <w:t>………………………………….</w:t>
      </w:r>
    </w:p>
    <w:p w14:paraId="03DCAF18" w14:textId="77777777" w:rsidR="00973A05" w:rsidRPr="009201BA" w:rsidRDefault="00716CEC" w:rsidP="00912351">
      <w:pPr>
        <w:jc w:val="center"/>
        <w:rPr>
          <w:sz w:val="22"/>
          <w:szCs w:val="22"/>
        </w:rPr>
      </w:pPr>
      <w:r w:rsidRPr="009201BA">
        <w:rPr>
          <w:sz w:val="22"/>
          <w:szCs w:val="22"/>
        </w:rPr>
        <w:t>(Imię i nazwisko)</w:t>
      </w:r>
    </w:p>
    <w:p w14:paraId="4435D1D7" w14:textId="77777777" w:rsidR="00973A05" w:rsidRPr="009201BA" w:rsidRDefault="00716CEC" w:rsidP="00912351">
      <w:pPr>
        <w:jc w:val="center"/>
        <w:rPr>
          <w:sz w:val="22"/>
          <w:szCs w:val="22"/>
        </w:rPr>
      </w:pPr>
      <w:r w:rsidRPr="009201BA">
        <w:rPr>
          <w:sz w:val="22"/>
          <w:szCs w:val="22"/>
        </w:rPr>
        <w:t>stanowisko służbowe (pełniona funkcja)</w:t>
      </w:r>
    </w:p>
    <w:p w14:paraId="61AF7A23" w14:textId="77777777" w:rsidR="00973A05" w:rsidRDefault="00716CEC" w:rsidP="00912351">
      <w:pPr>
        <w:pStyle w:val="Akapitzlist"/>
        <w:numPr>
          <w:ilvl w:val="0"/>
          <w:numId w:val="71"/>
        </w:numPr>
        <w:ind w:left="284" w:hanging="284"/>
      </w:pPr>
      <w:r>
        <w:t>W razie nieobecności Naczelnika Urzędu Skarbowego lub gdy nie może on pełnić funkcji, dokumenty wymienione w ust. 1 podpisuje w zastępstwie Zastępca Naczelnika lub inny wyznaczony przez Dyrektora pracownik, zgodnie z wynikającą z niniejszego regulaminu kolejnością zastępowania naczelnika.</w:t>
      </w:r>
    </w:p>
    <w:p w14:paraId="23ED8767" w14:textId="6380DF8A" w:rsidR="00973A05" w:rsidRDefault="00716CEC" w:rsidP="00912351">
      <w:r w:rsidRPr="00545A01">
        <w:rPr>
          <w:b/>
        </w:rPr>
        <w:t xml:space="preserve">§ </w:t>
      </w:r>
      <w:r w:rsidR="00FE4DDC">
        <w:rPr>
          <w:b/>
        </w:rPr>
        <w:t>42</w:t>
      </w:r>
      <w:r w:rsidR="003518B7" w:rsidRPr="00545A01">
        <w:rPr>
          <w:b/>
        </w:rPr>
        <w:t xml:space="preserve">. </w:t>
      </w:r>
      <w:r w:rsidRPr="00545A01">
        <w:t xml:space="preserve">W </w:t>
      </w:r>
      <w:r>
        <w:t>przypadku spraw z zakresu prawa pracy w odniesieniu do pracownika wykonującego zadania określone w art. 28 ust. 1 ustawy o KAS oraz w innych sprawach należących do</w:t>
      </w:r>
      <w:r w:rsidR="00CD2E63">
        <w:t> </w:t>
      </w:r>
      <w:r>
        <w:t>kompetencji Naczelnika Urzędu Skarbowego na podstawie przepisów odrębnych, Naczelnik, któremu podlega ten pracownik przedkłada swoje stanowisko Dyrektorowi, w</w:t>
      </w:r>
      <w:r w:rsidR="00DD6CDC">
        <w:t> </w:t>
      </w:r>
      <w:r>
        <w:t>przypadku:</w:t>
      </w:r>
    </w:p>
    <w:p w14:paraId="6A704977" w14:textId="77777777" w:rsidR="00973A05" w:rsidRDefault="00716CEC" w:rsidP="00912351">
      <w:pPr>
        <w:pStyle w:val="Akapitzlist"/>
        <w:numPr>
          <w:ilvl w:val="1"/>
          <w:numId w:val="74"/>
        </w:numPr>
        <w:ind w:left="284" w:hanging="284"/>
      </w:pPr>
      <w:r>
        <w:t>zmiany warunków pracy oraz wynagrodzenia;</w:t>
      </w:r>
    </w:p>
    <w:p w14:paraId="70BF4C45" w14:textId="77777777" w:rsidR="00973A05" w:rsidRDefault="00716CEC" w:rsidP="00912351">
      <w:pPr>
        <w:pStyle w:val="Akapitzlist"/>
        <w:numPr>
          <w:ilvl w:val="1"/>
          <w:numId w:val="74"/>
        </w:numPr>
        <w:ind w:left="284" w:hanging="284"/>
      </w:pPr>
      <w:r>
        <w:t>rozwiązania stosunku pracy;</w:t>
      </w:r>
    </w:p>
    <w:p w14:paraId="75DDDE70" w14:textId="77777777" w:rsidR="00973A05" w:rsidRDefault="00716CEC" w:rsidP="00912351">
      <w:pPr>
        <w:pStyle w:val="Akapitzlist"/>
        <w:numPr>
          <w:ilvl w:val="1"/>
          <w:numId w:val="74"/>
        </w:numPr>
        <w:ind w:left="284" w:hanging="284"/>
      </w:pPr>
      <w:r>
        <w:t>przeniesienia do innego urzędu w rozumieniu ustawy o służbie cywilnej.</w:t>
      </w:r>
    </w:p>
    <w:p w14:paraId="56B96164" w14:textId="77777777" w:rsidR="00973A05" w:rsidRDefault="00716CEC" w:rsidP="000E6916">
      <w:pPr>
        <w:pStyle w:val="Nagwekspisutreci"/>
        <w:spacing w:line="36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18" w:name="_Toc195095493"/>
      <w:r w:rsidRPr="00C021BE">
        <w:rPr>
          <w:rFonts w:ascii="Times New Roman" w:hAnsi="Times New Roman"/>
          <w:color w:val="auto"/>
          <w:sz w:val="24"/>
          <w:szCs w:val="24"/>
        </w:rPr>
        <w:t>DZIAŁ X</w:t>
      </w:r>
      <w:r w:rsidR="000E6916">
        <w:rPr>
          <w:rFonts w:ascii="Times New Roman" w:hAnsi="Times New Roman"/>
          <w:color w:val="auto"/>
          <w:sz w:val="24"/>
          <w:szCs w:val="24"/>
        </w:rPr>
        <w:br/>
      </w:r>
      <w:r w:rsidRPr="00C021BE">
        <w:rPr>
          <w:rFonts w:ascii="Times New Roman" w:hAnsi="Times New Roman"/>
          <w:b/>
          <w:color w:val="auto"/>
          <w:sz w:val="24"/>
          <w:szCs w:val="24"/>
        </w:rPr>
        <w:t>POSTANOWIENIA KOŃCOWE</w:t>
      </w:r>
      <w:bookmarkEnd w:id="18"/>
    </w:p>
    <w:p w14:paraId="20DA1558" w14:textId="77777777" w:rsidR="00973A05" w:rsidRDefault="00716CEC" w:rsidP="00912351">
      <w:r w:rsidRPr="00545A01">
        <w:rPr>
          <w:b/>
        </w:rPr>
        <w:t xml:space="preserve">§ </w:t>
      </w:r>
      <w:r w:rsidR="003518B7" w:rsidRPr="00545A01">
        <w:rPr>
          <w:b/>
        </w:rPr>
        <w:t>4</w:t>
      </w:r>
      <w:r w:rsidR="00FE4DDC">
        <w:rPr>
          <w:b/>
        </w:rPr>
        <w:t>3</w:t>
      </w:r>
      <w:r w:rsidR="003518B7" w:rsidRPr="00545A01">
        <w:rPr>
          <w:b/>
        </w:rPr>
        <w:t xml:space="preserve">. </w:t>
      </w:r>
      <w:r w:rsidRPr="00545A01">
        <w:t>1.</w:t>
      </w:r>
      <w:r>
        <w:tab/>
        <w:t>Dyrektor Izby Administracji Skarbowej zatwierdza proponowaną przez Naczelnika Urzędu Skarbowego treść regulaminu orga</w:t>
      </w:r>
      <w:r w:rsidR="003518B7">
        <w:t>nizacyjnego Urzędu Skarbowego i </w:t>
      </w:r>
      <w:r>
        <w:t>nadaje regulamin w drodze zarządzenia.</w:t>
      </w:r>
    </w:p>
    <w:p w14:paraId="6971868A" w14:textId="61604024" w:rsidR="00973A05" w:rsidRDefault="00716CEC" w:rsidP="00912351">
      <w:pPr>
        <w:pStyle w:val="Akapitzlist"/>
        <w:numPr>
          <w:ilvl w:val="0"/>
          <w:numId w:val="75"/>
        </w:numPr>
        <w:ind w:left="284" w:hanging="284"/>
      </w:pPr>
      <w:r>
        <w:t xml:space="preserve">Zmiana regulaminu organizacyjnego Urzędu Skarbowego następuje w trybie właściwym do jego nadania. </w:t>
      </w:r>
    </w:p>
    <w:p w14:paraId="43435777" w14:textId="77777777" w:rsidR="00973A05" w:rsidRDefault="00716CEC" w:rsidP="00912351">
      <w:pPr>
        <w:pStyle w:val="Akapitzlist"/>
        <w:numPr>
          <w:ilvl w:val="0"/>
          <w:numId w:val="75"/>
        </w:numPr>
        <w:ind w:left="284" w:hanging="284"/>
      </w:pPr>
      <w:r>
        <w:t>Regulamin Urzędu Skarbowego podlega udostępnieniu w siedzibie oraz na stronie BIP Urzędu Skarbowego.</w:t>
      </w:r>
    </w:p>
    <w:sectPr w:rsidR="00973A05">
      <w:headerReference w:type="default" r:id="rId9"/>
      <w:headerReference w:type="first" r:id="rId10"/>
      <w:pgSz w:w="11906" w:h="16838"/>
      <w:pgMar w:top="1560" w:right="1434" w:bottom="1560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AACFC" w14:textId="77777777" w:rsidR="00C12033" w:rsidRDefault="00C12033">
      <w:pPr>
        <w:spacing w:line="240" w:lineRule="auto"/>
      </w:pPr>
      <w:r>
        <w:separator/>
      </w:r>
    </w:p>
  </w:endnote>
  <w:endnote w:type="continuationSeparator" w:id="0">
    <w:p w14:paraId="4D3438F5" w14:textId="77777777" w:rsidR="00C12033" w:rsidRDefault="00C120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6EC94" w14:textId="77777777" w:rsidR="00C12033" w:rsidRDefault="00C12033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51A39FAC" w14:textId="77777777" w:rsidR="00C12033" w:rsidRDefault="00C120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4F304" w14:textId="77777777" w:rsidR="00DC5AD5" w:rsidRDefault="00DC5AD5">
    <w:pPr>
      <w:pStyle w:val="Nagwek"/>
      <w:jc w:val="center"/>
    </w:pPr>
    <w:r>
      <w:t xml:space="preserve">– </w:t>
    </w:r>
    <w:r>
      <w:fldChar w:fldCharType="begin"/>
    </w:r>
    <w:r>
      <w:instrText xml:space="preserve"> PAGE </w:instrText>
    </w:r>
    <w:r>
      <w:fldChar w:fldCharType="separate"/>
    </w:r>
    <w:r w:rsidR="00266B2E">
      <w:rPr>
        <w:noProof/>
      </w:rPr>
      <w:t>21</w:t>
    </w:r>
    <w: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4CA5B" w14:textId="40B2B1E5" w:rsidR="00DC5AD5" w:rsidRPr="009067FA" w:rsidRDefault="00DC5AD5" w:rsidP="009067FA">
    <w:pPr>
      <w:pStyle w:val="Nagwek"/>
      <w:spacing w:line="240" w:lineRule="auto"/>
      <w:ind w:left="5670"/>
      <w:jc w:val="both"/>
      <w:rPr>
        <w:rFonts w:ascii="Times New Roman" w:hAnsi="Times New Roman"/>
        <w:sz w:val="20"/>
        <w:szCs w:val="20"/>
      </w:rPr>
    </w:pPr>
    <w:r w:rsidRPr="009067FA">
      <w:rPr>
        <w:rFonts w:ascii="Times New Roman" w:hAnsi="Times New Roman"/>
        <w:noProof/>
        <w:sz w:val="20"/>
        <w:szCs w:val="20"/>
        <w:lang w:eastAsia="pl-PL"/>
      </w:rPr>
      <w:drawing>
        <wp:anchor distT="0" distB="0" distL="114300" distR="114300" simplePos="0" relativeHeight="251659264" behindDoc="0" locked="0" layoutInCell="1" allowOverlap="1" wp14:anchorId="329E55D6" wp14:editId="7F4FBCB1">
          <wp:simplePos x="0" y="0"/>
          <wp:positionH relativeFrom="column">
            <wp:posOffset>441960</wp:posOffset>
          </wp:positionH>
          <wp:positionV relativeFrom="paragraph">
            <wp:posOffset>-22225</wp:posOffset>
          </wp:positionV>
          <wp:extent cx="1770380" cy="1156970"/>
          <wp:effectExtent l="0" t="0" r="1270" b="508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0380" cy="1156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067FA">
      <w:rPr>
        <w:rFonts w:ascii="Times New Roman" w:hAnsi="Times New Roman"/>
        <w:sz w:val="20"/>
        <w:szCs w:val="20"/>
      </w:rPr>
      <w:t>Załącznik do zarządzenia Nr</w:t>
    </w:r>
    <w:r w:rsidR="003F4CEC">
      <w:rPr>
        <w:rFonts w:ascii="Times New Roman" w:hAnsi="Times New Roman"/>
        <w:sz w:val="20"/>
        <w:szCs w:val="20"/>
      </w:rPr>
      <w:t xml:space="preserve">  104</w:t>
    </w:r>
    <w:r w:rsidRPr="009067FA">
      <w:rPr>
        <w:rFonts w:ascii="Times New Roman" w:hAnsi="Times New Roman"/>
        <w:sz w:val="20"/>
        <w:szCs w:val="20"/>
      </w:rPr>
      <w:t>/202</w:t>
    </w:r>
    <w:r w:rsidR="005B4C3E" w:rsidRPr="009067FA">
      <w:rPr>
        <w:rFonts w:ascii="Times New Roman" w:hAnsi="Times New Roman"/>
        <w:sz w:val="20"/>
        <w:szCs w:val="20"/>
      </w:rPr>
      <w:t>6</w:t>
    </w:r>
  </w:p>
  <w:p w14:paraId="6FC07C18" w14:textId="77777777" w:rsidR="009067FA" w:rsidRDefault="00DC5AD5" w:rsidP="009067FA">
    <w:pPr>
      <w:pStyle w:val="Nagwek"/>
      <w:spacing w:line="240" w:lineRule="auto"/>
      <w:ind w:left="5670"/>
      <w:rPr>
        <w:rFonts w:ascii="Times New Roman" w:hAnsi="Times New Roman"/>
        <w:sz w:val="20"/>
        <w:szCs w:val="20"/>
      </w:rPr>
    </w:pPr>
    <w:r w:rsidRPr="009067FA">
      <w:rPr>
        <w:rFonts w:ascii="Times New Roman" w:hAnsi="Times New Roman"/>
        <w:sz w:val="20"/>
        <w:szCs w:val="20"/>
      </w:rPr>
      <w:t xml:space="preserve">Dyrektora Izby Administracji Skarbowej </w:t>
    </w:r>
  </w:p>
  <w:p w14:paraId="13609844" w14:textId="69E0CA5F" w:rsidR="00DC5AD5" w:rsidRPr="009067FA" w:rsidRDefault="00DC5AD5" w:rsidP="009067FA">
    <w:pPr>
      <w:pStyle w:val="Nagwek"/>
      <w:spacing w:line="240" w:lineRule="auto"/>
      <w:ind w:left="5670"/>
      <w:rPr>
        <w:rFonts w:ascii="Times New Roman" w:hAnsi="Times New Roman"/>
        <w:sz w:val="20"/>
        <w:szCs w:val="20"/>
      </w:rPr>
    </w:pPr>
    <w:r w:rsidRPr="009067FA">
      <w:rPr>
        <w:rFonts w:ascii="Times New Roman" w:hAnsi="Times New Roman"/>
        <w:sz w:val="20"/>
        <w:szCs w:val="20"/>
      </w:rPr>
      <w:t>w Bydgoszczy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A5D"/>
    <w:multiLevelType w:val="hybridMultilevel"/>
    <w:tmpl w:val="C812D3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B7079"/>
    <w:multiLevelType w:val="hybridMultilevel"/>
    <w:tmpl w:val="3D82F922"/>
    <w:lvl w:ilvl="0" w:tplc="3716B6F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E63F0"/>
    <w:multiLevelType w:val="hybridMultilevel"/>
    <w:tmpl w:val="940ABD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012CE"/>
    <w:multiLevelType w:val="hybridMultilevel"/>
    <w:tmpl w:val="44A4D7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81600"/>
    <w:multiLevelType w:val="hybridMultilevel"/>
    <w:tmpl w:val="664609AC"/>
    <w:lvl w:ilvl="0" w:tplc="E59C576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765F7"/>
    <w:multiLevelType w:val="hybridMultilevel"/>
    <w:tmpl w:val="1BB8E0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317612"/>
    <w:multiLevelType w:val="hybridMultilevel"/>
    <w:tmpl w:val="E2BA7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8330B6"/>
    <w:multiLevelType w:val="hybridMultilevel"/>
    <w:tmpl w:val="C9403E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F261A4"/>
    <w:multiLevelType w:val="hybridMultilevel"/>
    <w:tmpl w:val="E4B242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C430B0"/>
    <w:multiLevelType w:val="hybridMultilevel"/>
    <w:tmpl w:val="F7285D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D66A36"/>
    <w:multiLevelType w:val="hybridMultilevel"/>
    <w:tmpl w:val="A090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7044B0"/>
    <w:multiLevelType w:val="hybridMultilevel"/>
    <w:tmpl w:val="9D869922"/>
    <w:lvl w:ilvl="0" w:tplc="E59C576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A46206"/>
    <w:multiLevelType w:val="hybridMultilevel"/>
    <w:tmpl w:val="B00C55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AB7312"/>
    <w:multiLevelType w:val="hybridMultilevel"/>
    <w:tmpl w:val="5804005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7F7113D"/>
    <w:multiLevelType w:val="hybridMultilevel"/>
    <w:tmpl w:val="1070FECC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  <w:b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86" w:hanging="360"/>
      </w:pPr>
    </w:lvl>
    <w:lvl w:ilvl="2" w:tplc="0415001B" w:tentative="1">
      <w:start w:val="1"/>
      <w:numFmt w:val="lowerRoman"/>
      <w:lvlText w:val="%3."/>
      <w:lvlJc w:val="right"/>
      <w:pPr>
        <w:ind w:left="1006" w:hanging="180"/>
      </w:pPr>
    </w:lvl>
    <w:lvl w:ilvl="3" w:tplc="0415000F" w:tentative="1">
      <w:start w:val="1"/>
      <w:numFmt w:val="decimal"/>
      <w:lvlText w:val="%4."/>
      <w:lvlJc w:val="left"/>
      <w:pPr>
        <w:ind w:left="1726" w:hanging="360"/>
      </w:pPr>
    </w:lvl>
    <w:lvl w:ilvl="4" w:tplc="04150019" w:tentative="1">
      <w:start w:val="1"/>
      <w:numFmt w:val="lowerLetter"/>
      <w:lvlText w:val="%5."/>
      <w:lvlJc w:val="left"/>
      <w:pPr>
        <w:ind w:left="2446" w:hanging="360"/>
      </w:pPr>
    </w:lvl>
    <w:lvl w:ilvl="5" w:tplc="0415001B" w:tentative="1">
      <w:start w:val="1"/>
      <w:numFmt w:val="lowerRoman"/>
      <w:lvlText w:val="%6."/>
      <w:lvlJc w:val="right"/>
      <w:pPr>
        <w:ind w:left="3166" w:hanging="180"/>
      </w:pPr>
    </w:lvl>
    <w:lvl w:ilvl="6" w:tplc="0415000F" w:tentative="1">
      <w:start w:val="1"/>
      <w:numFmt w:val="decimal"/>
      <w:lvlText w:val="%7."/>
      <w:lvlJc w:val="left"/>
      <w:pPr>
        <w:ind w:left="3886" w:hanging="360"/>
      </w:pPr>
    </w:lvl>
    <w:lvl w:ilvl="7" w:tplc="04150019" w:tentative="1">
      <w:start w:val="1"/>
      <w:numFmt w:val="lowerLetter"/>
      <w:lvlText w:val="%8."/>
      <w:lvlJc w:val="left"/>
      <w:pPr>
        <w:ind w:left="4606" w:hanging="360"/>
      </w:pPr>
    </w:lvl>
    <w:lvl w:ilvl="8" w:tplc="0415001B" w:tentative="1">
      <w:start w:val="1"/>
      <w:numFmt w:val="lowerRoman"/>
      <w:lvlText w:val="%9."/>
      <w:lvlJc w:val="right"/>
      <w:pPr>
        <w:ind w:left="5326" w:hanging="180"/>
      </w:pPr>
    </w:lvl>
  </w:abstractNum>
  <w:abstractNum w:abstractNumId="15" w15:restartNumberingAfterBreak="0">
    <w:nsid w:val="185B14ED"/>
    <w:multiLevelType w:val="hybridMultilevel"/>
    <w:tmpl w:val="F49493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BA74ED"/>
    <w:multiLevelType w:val="hybridMultilevel"/>
    <w:tmpl w:val="F0E63A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63442A"/>
    <w:multiLevelType w:val="hybridMultilevel"/>
    <w:tmpl w:val="7B1A15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6D29C7"/>
    <w:multiLevelType w:val="hybridMultilevel"/>
    <w:tmpl w:val="023C2C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935053"/>
    <w:multiLevelType w:val="hybridMultilevel"/>
    <w:tmpl w:val="A6DCE8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0E1C3D"/>
    <w:multiLevelType w:val="hybridMultilevel"/>
    <w:tmpl w:val="EFDE966C"/>
    <w:lvl w:ilvl="0" w:tplc="E59C576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1B05BF"/>
    <w:multiLevelType w:val="hybridMultilevel"/>
    <w:tmpl w:val="4C84E1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C80CEE"/>
    <w:multiLevelType w:val="hybridMultilevel"/>
    <w:tmpl w:val="7E920D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D013D5"/>
    <w:multiLevelType w:val="hybridMultilevel"/>
    <w:tmpl w:val="FE8024BC"/>
    <w:lvl w:ilvl="0" w:tplc="04150017">
      <w:start w:val="1"/>
      <w:numFmt w:val="lowerLetter"/>
      <w:lvlText w:val="%1)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4" w15:restartNumberingAfterBreak="0">
    <w:nsid w:val="27DF4215"/>
    <w:multiLevelType w:val="hybridMultilevel"/>
    <w:tmpl w:val="C59C89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19228A"/>
    <w:multiLevelType w:val="hybridMultilevel"/>
    <w:tmpl w:val="91CA5A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C8060E"/>
    <w:multiLevelType w:val="hybridMultilevel"/>
    <w:tmpl w:val="E1E007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417213"/>
    <w:multiLevelType w:val="hybridMultilevel"/>
    <w:tmpl w:val="B6E870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346B14"/>
    <w:multiLevelType w:val="hybridMultilevel"/>
    <w:tmpl w:val="2EB07BB6"/>
    <w:lvl w:ilvl="0" w:tplc="E59C576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F83CB4"/>
    <w:multiLevelType w:val="hybridMultilevel"/>
    <w:tmpl w:val="1CAC46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5D10D9"/>
    <w:multiLevelType w:val="hybridMultilevel"/>
    <w:tmpl w:val="98E2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0171FB"/>
    <w:multiLevelType w:val="hybridMultilevel"/>
    <w:tmpl w:val="00864E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A7429A3"/>
    <w:multiLevelType w:val="hybridMultilevel"/>
    <w:tmpl w:val="F580BD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BBB2274"/>
    <w:multiLevelType w:val="hybridMultilevel"/>
    <w:tmpl w:val="01F205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936C06"/>
    <w:multiLevelType w:val="hybridMultilevel"/>
    <w:tmpl w:val="ED9C1364"/>
    <w:lvl w:ilvl="0" w:tplc="E59C576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2B2A0A"/>
    <w:multiLevelType w:val="hybridMultilevel"/>
    <w:tmpl w:val="5B12210E"/>
    <w:lvl w:ilvl="0" w:tplc="E59C576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ED82A17"/>
    <w:multiLevelType w:val="hybridMultilevel"/>
    <w:tmpl w:val="EF7E4C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5A2599"/>
    <w:multiLevelType w:val="hybridMultilevel"/>
    <w:tmpl w:val="13D89E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AF13F9"/>
    <w:multiLevelType w:val="hybridMultilevel"/>
    <w:tmpl w:val="D65C36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6856A3"/>
    <w:multiLevelType w:val="hybridMultilevel"/>
    <w:tmpl w:val="0C22F1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4176C35"/>
    <w:multiLevelType w:val="hybridMultilevel"/>
    <w:tmpl w:val="0CD6EF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015B37"/>
    <w:multiLevelType w:val="hybridMultilevel"/>
    <w:tmpl w:val="1EC49188"/>
    <w:lvl w:ilvl="0" w:tplc="D668F47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0DC8D9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6720D5"/>
    <w:multiLevelType w:val="hybridMultilevel"/>
    <w:tmpl w:val="A1BE95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70F593C"/>
    <w:multiLevelType w:val="hybridMultilevel"/>
    <w:tmpl w:val="37948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91B6366"/>
    <w:multiLevelType w:val="hybridMultilevel"/>
    <w:tmpl w:val="C1E88E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9DA76C4"/>
    <w:multiLevelType w:val="hybridMultilevel"/>
    <w:tmpl w:val="28F225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A747FB5"/>
    <w:multiLevelType w:val="hybridMultilevel"/>
    <w:tmpl w:val="525E3F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D086626"/>
    <w:multiLevelType w:val="hybridMultilevel"/>
    <w:tmpl w:val="FF4A5A3C"/>
    <w:lvl w:ilvl="0" w:tplc="E59C576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EB821B8"/>
    <w:multiLevelType w:val="hybridMultilevel"/>
    <w:tmpl w:val="99CEEB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313A3C"/>
    <w:multiLevelType w:val="hybridMultilevel"/>
    <w:tmpl w:val="8D3466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0495857"/>
    <w:multiLevelType w:val="hybridMultilevel"/>
    <w:tmpl w:val="8C82E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147F9A"/>
    <w:multiLevelType w:val="hybridMultilevel"/>
    <w:tmpl w:val="6DA6D7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3064F57"/>
    <w:multiLevelType w:val="hybridMultilevel"/>
    <w:tmpl w:val="07A221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33A12ED"/>
    <w:multiLevelType w:val="hybridMultilevel"/>
    <w:tmpl w:val="BA8888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4951A85"/>
    <w:multiLevelType w:val="hybridMultilevel"/>
    <w:tmpl w:val="227C7B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7B7427E"/>
    <w:multiLevelType w:val="hybridMultilevel"/>
    <w:tmpl w:val="478888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9090042"/>
    <w:multiLevelType w:val="hybridMultilevel"/>
    <w:tmpl w:val="36EC49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BBA3D70"/>
    <w:multiLevelType w:val="hybridMultilevel"/>
    <w:tmpl w:val="777419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2BA5843"/>
    <w:multiLevelType w:val="hybridMultilevel"/>
    <w:tmpl w:val="B906C930"/>
    <w:lvl w:ilvl="0" w:tplc="E59C576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2DC5CED"/>
    <w:multiLevelType w:val="hybridMultilevel"/>
    <w:tmpl w:val="808849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2FD50B1"/>
    <w:multiLevelType w:val="hybridMultilevel"/>
    <w:tmpl w:val="AA9EF0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30E5BF9"/>
    <w:multiLevelType w:val="hybridMultilevel"/>
    <w:tmpl w:val="6DF615DA"/>
    <w:lvl w:ilvl="0" w:tplc="E59C576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46C4407"/>
    <w:multiLevelType w:val="hybridMultilevel"/>
    <w:tmpl w:val="E80CA6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7A323FC"/>
    <w:multiLevelType w:val="hybridMultilevel"/>
    <w:tmpl w:val="7B0627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84B4FF9"/>
    <w:multiLevelType w:val="hybridMultilevel"/>
    <w:tmpl w:val="062652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DBE9606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ED65378"/>
    <w:multiLevelType w:val="hybridMultilevel"/>
    <w:tmpl w:val="EF7C24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F6A0ADA"/>
    <w:multiLevelType w:val="hybridMultilevel"/>
    <w:tmpl w:val="1264F4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FBA7160"/>
    <w:multiLevelType w:val="hybridMultilevel"/>
    <w:tmpl w:val="15E441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01774A2"/>
    <w:multiLevelType w:val="hybridMultilevel"/>
    <w:tmpl w:val="74BCF0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832707"/>
    <w:multiLevelType w:val="hybridMultilevel"/>
    <w:tmpl w:val="CBCE4364"/>
    <w:lvl w:ilvl="0" w:tplc="7FA2E01A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41059F3"/>
    <w:multiLevelType w:val="hybridMultilevel"/>
    <w:tmpl w:val="16D073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48A1783"/>
    <w:multiLevelType w:val="hybridMultilevel"/>
    <w:tmpl w:val="4BFC5B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9BB4A0C"/>
    <w:multiLevelType w:val="hybridMultilevel"/>
    <w:tmpl w:val="CED2E9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AE203B0"/>
    <w:multiLevelType w:val="hybridMultilevel"/>
    <w:tmpl w:val="6B9A82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B5D6218"/>
    <w:multiLevelType w:val="hybridMultilevel"/>
    <w:tmpl w:val="E8BAAB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F3B5DA1"/>
    <w:multiLevelType w:val="hybridMultilevel"/>
    <w:tmpl w:val="8AFA44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288427">
    <w:abstractNumId w:val="73"/>
  </w:num>
  <w:num w:numId="2" w16cid:durableId="2041852962">
    <w:abstractNumId w:val="19"/>
  </w:num>
  <w:num w:numId="3" w16cid:durableId="1545021972">
    <w:abstractNumId w:val="41"/>
  </w:num>
  <w:num w:numId="4" w16cid:durableId="447357355">
    <w:abstractNumId w:val="34"/>
  </w:num>
  <w:num w:numId="5" w16cid:durableId="1508517933">
    <w:abstractNumId w:val="8"/>
  </w:num>
  <w:num w:numId="6" w16cid:durableId="2112043549">
    <w:abstractNumId w:val="53"/>
  </w:num>
  <w:num w:numId="7" w16cid:durableId="1647513944">
    <w:abstractNumId w:val="67"/>
  </w:num>
  <w:num w:numId="8" w16cid:durableId="1414929396">
    <w:abstractNumId w:val="70"/>
  </w:num>
  <w:num w:numId="9" w16cid:durableId="856770915">
    <w:abstractNumId w:val="24"/>
  </w:num>
  <w:num w:numId="10" w16cid:durableId="24522188">
    <w:abstractNumId w:val="65"/>
  </w:num>
  <w:num w:numId="11" w16cid:durableId="1399669447">
    <w:abstractNumId w:val="11"/>
  </w:num>
  <w:num w:numId="12" w16cid:durableId="1939675558">
    <w:abstractNumId w:val="21"/>
  </w:num>
  <w:num w:numId="13" w16cid:durableId="1537697338">
    <w:abstractNumId w:val="33"/>
  </w:num>
  <w:num w:numId="14" w16cid:durableId="1937135045">
    <w:abstractNumId w:val="74"/>
  </w:num>
  <w:num w:numId="15" w16cid:durableId="552545409">
    <w:abstractNumId w:val="32"/>
  </w:num>
  <w:num w:numId="16" w16cid:durableId="892733283">
    <w:abstractNumId w:val="12"/>
  </w:num>
  <w:num w:numId="17" w16cid:durableId="2095206039">
    <w:abstractNumId w:val="25"/>
  </w:num>
  <w:num w:numId="18" w16cid:durableId="2006278306">
    <w:abstractNumId w:val="0"/>
  </w:num>
  <w:num w:numId="19" w16cid:durableId="1247765766">
    <w:abstractNumId w:val="60"/>
  </w:num>
  <w:num w:numId="20" w16cid:durableId="1180781575">
    <w:abstractNumId w:val="46"/>
  </w:num>
  <w:num w:numId="21" w16cid:durableId="338311024">
    <w:abstractNumId w:val="1"/>
  </w:num>
  <w:num w:numId="22" w16cid:durableId="2059014074">
    <w:abstractNumId w:val="17"/>
  </w:num>
  <w:num w:numId="23" w16cid:durableId="1726684372">
    <w:abstractNumId w:val="55"/>
  </w:num>
  <w:num w:numId="24" w16cid:durableId="496119876">
    <w:abstractNumId w:val="14"/>
  </w:num>
  <w:num w:numId="25" w16cid:durableId="1893809916">
    <w:abstractNumId w:val="50"/>
  </w:num>
  <w:num w:numId="26" w16cid:durableId="1260285951">
    <w:abstractNumId w:val="56"/>
  </w:num>
  <w:num w:numId="27" w16cid:durableId="1257249800">
    <w:abstractNumId w:val="51"/>
  </w:num>
  <w:num w:numId="28" w16cid:durableId="1073504850">
    <w:abstractNumId w:val="62"/>
  </w:num>
  <w:num w:numId="29" w16cid:durableId="1865828840">
    <w:abstractNumId w:val="38"/>
  </w:num>
  <w:num w:numId="30" w16cid:durableId="1218853876">
    <w:abstractNumId w:val="54"/>
  </w:num>
  <w:num w:numId="31" w16cid:durableId="1321930864">
    <w:abstractNumId w:val="71"/>
  </w:num>
  <w:num w:numId="32" w16cid:durableId="170609450">
    <w:abstractNumId w:val="39"/>
  </w:num>
  <w:num w:numId="33" w16cid:durableId="2008826473">
    <w:abstractNumId w:val="69"/>
  </w:num>
  <w:num w:numId="34" w16cid:durableId="1031764885">
    <w:abstractNumId w:val="13"/>
  </w:num>
  <w:num w:numId="35" w16cid:durableId="812522153">
    <w:abstractNumId w:val="42"/>
  </w:num>
  <w:num w:numId="36" w16cid:durableId="1996760531">
    <w:abstractNumId w:val="64"/>
  </w:num>
  <w:num w:numId="37" w16cid:durableId="1742631455">
    <w:abstractNumId w:val="43"/>
  </w:num>
  <w:num w:numId="38" w16cid:durableId="1632007168">
    <w:abstractNumId w:val="36"/>
  </w:num>
  <w:num w:numId="39" w16cid:durableId="1485392569">
    <w:abstractNumId w:val="52"/>
  </w:num>
  <w:num w:numId="40" w16cid:durableId="1800686568">
    <w:abstractNumId w:val="72"/>
  </w:num>
  <w:num w:numId="41" w16cid:durableId="1763793952">
    <w:abstractNumId w:val="2"/>
  </w:num>
  <w:num w:numId="42" w16cid:durableId="1073822215">
    <w:abstractNumId w:val="29"/>
  </w:num>
  <w:num w:numId="43" w16cid:durableId="1468350357">
    <w:abstractNumId w:val="48"/>
  </w:num>
  <w:num w:numId="44" w16cid:durableId="1413695876">
    <w:abstractNumId w:val="31"/>
  </w:num>
  <w:num w:numId="45" w16cid:durableId="2024160448">
    <w:abstractNumId w:val="5"/>
  </w:num>
  <w:num w:numId="46" w16cid:durableId="550269954">
    <w:abstractNumId w:val="58"/>
  </w:num>
  <w:num w:numId="47" w16cid:durableId="827284167">
    <w:abstractNumId w:val="20"/>
  </w:num>
  <w:num w:numId="48" w16cid:durableId="418066742">
    <w:abstractNumId w:val="9"/>
  </w:num>
  <w:num w:numId="49" w16cid:durableId="1237132946">
    <w:abstractNumId w:val="63"/>
  </w:num>
  <w:num w:numId="50" w16cid:durableId="941838506">
    <w:abstractNumId w:val="37"/>
  </w:num>
  <w:num w:numId="51" w16cid:durableId="1670019347">
    <w:abstractNumId w:val="40"/>
  </w:num>
  <w:num w:numId="52" w16cid:durableId="1192649487">
    <w:abstractNumId w:val="75"/>
  </w:num>
  <w:num w:numId="53" w16cid:durableId="2041123826">
    <w:abstractNumId w:val="35"/>
  </w:num>
  <w:num w:numId="54" w16cid:durableId="782773593">
    <w:abstractNumId w:val="30"/>
  </w:num>
  <w:num w:numId="55" w16cid:durableId="391734995">
    <w:abstractNumId w:val="7"/>
  </w:num>
  <w:num w:numId="56" w16cid:durableId="1802307900">
    <w:abstractNumId w:val="59"/>
  </w:num>
  <w:num w:numId="57" w16cid:durableId="707797751">
    <w:abstractNumId w:val="22"/>
  </w:num>
  <w:num w:numId="58" w16cid:durableId="1646471366">
    <w:abstractNumId w:val="44"/>
  </w:num>
  <w:num w:numId="59" w16cid:durableId="674646756">
    <w:abstractNumId w:val="6"/>
  </w:num>
  <w:num w:numId="60" w16cid:durableId="1162622681">
    <w:abstractNumId w:val="26"/>
  </w:num>
  <w:num w:numId="61" w16cid:durableId="389354205">
    <w:abstractNumId w:val="10"/>
  </w:num>
  <w:num w:numId="62" w16cid:durableId="1325889803">
    <w:abstractNumId w:val="45"/>
  </w:num>
  <w:num w:numId="63" w16cid:durableId="1861970573">
    <w:abstractNumId w:val="57"/>
  </w:num>
  <w:num w:numId="64" w16cid:durableId="212738605">
    <w:abstractNumId w:val="61"/>
  </w:num>
  <w:num w:numId="65" w16cid:durableId="902836948">
    <w:abstractNumId w:val="27"/>
  </w:num>
  <w:num w:numId="66" w16cid:durableId="1110974142">
    <w:abstractNumId w:val="3"/>
  </w:num>
  <w:num w:numId="67" w16cid:durableId="510995431">
    <w:abstractNumId w:val="18"/>
  </w:num>
  <w:num w:numId="68" w16cid:durableId="464355088">
    <w:abstractNumId w:val="15"/>
  </w:num>
  <w:num w:numId="69" w16cid:durableId="1474323060">
    <w:abstractNumId w:val="66"/>
  </w:num>
  <w:num w:numId="70" w16cid:durableId="1419642116">
    <w:abstractNumId w:val="68"/>
  </w:num>
  <w:num w:numId="71" w16cid:durableId="563873772">
    <w:abstractNumId w:val="28"/>
  </w:num>
  <w:num w:numId="72" w16cid:durableId="1746566500">
    <w:abstractNumId w:val="4"/>
  </w:num>
  <w:num w:numId="73" w16cid:durableId="1416785429">
    <w:abstractNumId w:val="16"/>
  </w:num>
  <w:num w:numId="74" w16cid:durableId="382599172">
    <w:abstractNumId w:val="49"/>
  </w:num>
  <w:num w:numId="75" w16cid:durableId="417676652">
    <w:abstractNumId w:val="47"/>
  </w:num>
  <w:num w:numId="76" w16cid:durableId="171720395">
    <w:abstractNumId w:val="23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17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A05"/>
    <w:rsid w:val="00003DB8"/>
    <w:rsid w:val="00012B03"/>
    <w:rsid w:val="0003039C"/>
    <w:rsid w:val="000430E5"/>
    <w:rsid w:val="00046B93"/>
    <w:rsid w:val="00054AE8"/>
    <w:rsid w:val="00062FDE"/>
    <w:rsid w:val="00080C76"/>
    <w:rsid w:val="00083E6E"/>
    <w:rsid w:val="00093D0A"/>
    <w:rsid w:val="000963BC"/>
    <w:rsid w:val="00097CBC"/>
    <w:rsid w:val="00097F3E"/>
    <w:rsid w:val="000A0EE9"/>
    <w:rsid w:val="000A4F1D"/>
    <w:rsid w:val="000A5259"/>
    <w:rsid w:val="000C1495"/>
    <w:rsid w:val="000C4CE2"/>
    <w:rsid w:val="000C6957"/>
    <w:rsid w:val="000E6916"/>
    <w:rsid w:val="000F4791"/>
    <w:rsid w:val="00101FBA"/>
    <w:rsid w:val="00102A5C"/>
    <w:rsid w:val="00104695"/>
    <w:rsid w:val="00106D31"/>
    <w:rsid w:val="00122672"/>
    <w:rsid w:val="00122E0A"/>
    <w:rsid w:val="0012384B"/>
    <w:rsid w:val="0012640A"/>
    <w:rsid w:val="00143B1E"/>
    <w:rsid w:val="0015181A"/>
    <w:rsid w:val="00153CC3"/>
    <w:rsid w:val="00157D85"/>
    <w:rsid w:val="00163F8A"/>
    <w:rsid w:val="00166E8A"/>
    <w:rsid w:val="001741CD"/>
    <w:rsid w:val="0017444F"/>
    <w:rsid w:val="00174B46"/>
    <w:rsid w:val="00177A05"/>
    <w:rsid w:val="0018094D"/>
    <w:rsid w:val="001817E2"/>
    <w:rsid w:val="001903B6"/>
    <w:rsid w:val="00190EC5"/>
    <w:rsid w:val="001939B3"/>
    <w:rsid w:val="001A206B"/>
    <w:rsid w:val="001B26F2"/>
    <w:rsid w:val="001C1213"/>
    <w:rsid w:val="001C1CC0"/>
    <w:rsid w:val="001C3A60"/>
    <w:rsid w:val="001C71CF"/>
    <w:rsid w:val="001C7303"/>
    <w:rsid w:val="001D1156"/>
    <w:rsid w:val="001D519F"/>
    <w:rsid w:val="001D7673"/>
    <w:rsid w:val="001E7702"/>
    <w:rsid w:val="001F2BC5"/>
    <w:rsid w:val="001F3919"/>
    <w:rsid w:val="001F5352"/>
    <w:rsid w:val="001F714F"/>
    <w:rsid w:val="001F71C9"/>
    <w:rsid w:val="001F7CDD"/>
    <w:rsid w:val="00204AB1"/>
    <w:rsid w:val="00204F5A"/>
    <w:rsid w:val="00211C0B"/>
    <w:rsid w:val="002302F4"/>
    <w:rsid w:val="00230A8A"/>
    <w:rsid w:val="00231DD6"/>
    <w:rsid w:val="0023621F"/>
    <w:rsid w:val="002410EF"/>
    <w:rsid w:val="00246C2F"/>
    <w:rsid w:val="00247F19"/>
    <w:rsid w:val="00251F77"/>
    <w:rsid w:val="00252A92"/>
    <w:rsid w:val="0025753B"/>
    <w:rsid w:val="00261860"/>
    <w:rsid w:val="00266B2E"/>
    <w:rsid w:val="00277616"/>
    <w:rsid w:val="00282B7B"/>
    <w:rsid w:val="00283B7F"/>
    <w:rsid w:val="00294AB8"/>
    <w:rsid w:val="00296100"/>
    <w:rsid w:val="0029788D"/>
    <w:rsid w:val="002A5248"/>
    <w:rsid w:val="002C03AD"/>
    <w:rsid w:val="002C1F2E"/>
    <w:rsid w:val="002C40E1"/>
    <w:rsid w:val="002D0A85"/>
    <w:rsid w:val="002D165A"/>
    <w:rsid w:val="002D5379"/>
    <w:rsid w:val="002E6975"/>
    <w:rsid w:val="002F3B92"/>
    <w:rsid w:val="002F4662"/>
    <w:rsid w:val="002F68BA"/>
    <w:rsid w:val="00300333"/>
    <w:rsid w:val="00311A1D"/>
    <w:rsid w:val="00311EBF"/>
    <w:rsid w:val="00312A16"/>
    <w:rsid w:val="00315CD6"/>
    <w:rsid w:val="003167AC"/>
    <w:rsid w:val="00320C36"/>
    <w:rsid w:val="00330B4F"/>
    <w:rsid w:val="003518B7"/>
    <w:rsid w:val="0035692D"/>
    <w:rsid w:val="00361EFC"/>
    <w:rsid w:val="0036545C"/>
    <w:rsid w:val="00372FD1"/>
    <w:rsid w:val="00395F20"/>
    <w:rsid w:val="003A5D23"/>
    <w:rsid w:val="003B2E79"/>
    <w:rsid w:val="003E1735"/>
    <w:rsid w:val="003E3B97"/>
    <w:rsid w:val="003F2182"/>
    <w:rsid w:val="003F3C69"/>
    <w:rsid w:val="003F4CEC"/>
    <w:rsid w:val="004020CA"/>
    <w:rsid w:val="00403DEE"/>
    <w:rsid w:val="00403ECB"/>
    <w:rsid w:val="004048FA"/>
    <w:rsid w:val="00412C82"/>
    <w:rsid w:val="00416B7B"/>
    <w:rsid w:val="00421E81"/>
    <w:rsid w:val="00423C08"/>
    <w:rsid w:val="00426E10"/>
    <w:rsid w:val="00430A93"/>
    <w:rsid w:val="00433A2A"/>
    <w:rsid w:val="00443DC1"/>
    <w:rsid w:val="004455AF"/>
    <w:rsid w:val="00445CE0"/>
    <w:rsid w:val="00452816"/>
    <w:rsid w:val="00456D50"/>
    <w:rsid w:val="0046249D"/>
    <w:rsid w:val="00474304"/>
    <w:rsid w:val="0048352E"/>
    <w:rsid w:val="004839B5"/>
    <w:rsid w:val="004852B2"/>
    <w:rsid w:val="004937B7"/>
    <w:rsid w:val="00494630"/>
    <w:rsid w:val="00495611"/>
    <w:rsid w:val="00495641"/>
    <w:rsid w:val="004968CC"/>
    <w:rsid w:val="004A1AC7"/>
    <w:rsid w:val="004A3934"/>
    <w:rsid w:val="004A468E"/>
    <w:rsid w:val="004A524D"/>
    <w:rsid w:val="004A565D"/>
    <w:rsid w:val="004B2603"/>
    <w:rsid w:val="004C5725"/>
    <w:rsid w:val="004C7796"/>
    <w:rsid w:val="004D26C6"/>
    <w:rsid w:val="004F234F"/>
    <w:rsid w:val="004F5325"/>
    <w:rsid w:val="004F6FC4"/>
    <w:rsid w:val="004F73B8"/>
    <w:rsid w:val="004F7DCA"/>
    <w:rsid w:val="0050040C"/>
    <w:rsid w:val="005060E6"/>
    <w:rsid w:val="005061DC"/>
    <w:rsid w:val="00511FB1"/>
    <w:rsid w:val="0051469F"/>
    <w:rsid w:val="00514752"/>
    <w:rsid w:val="0051739B"/>
    <w:rsid w:val="0052163F"/>
    <w:rsid w:val="00533508"/>
    <w:rsid w:val="00545A01"/>
    <w:rsid w:val="00552188"/>
    <w:rsid w:val="005544AB"/>
    <w:rsid w:val="0055668C"/>
    <w:rsid w:val="00567254"/>
    <w:rsid w:val="00573413"/>
    <w:rsid w:val="0057613F"/>
    <w:rsid w:val="00584F10"/>
    <w:rsid w:val="00585EEF"/>
    <w:rsid w:val="005968E4"/>
    <w:rsid w:val="005979D6"/>
    <w:rsid w:val="005B1332"/>
    <w:rsid w:val="005B47A8"/>
    <w:rsid w:val="005B4C3E"/>
    <w:rsid w:val="005B787F"/>
    <w:rsid w:val="005E1BAA"/>
    <w:rsid w:val="005E4D55"/>
    <w:rsid w:val="005E5C1B"/>
    <w:rsid w:val="00600AFC"/>
    <w:rsid w:val="00605559"/>
    <w:rsid w:val="00606701"/>
    <w:rsid w:val="00606A4B"/>
    <w:rsid w:val="00611A8D"/>
    <w:rsid w:val="00626CEE"/>
    <w:rsid w:val="00627029"/>
    <w:rsid w:val="00632705"/>
    <w:rsid w:val="00660C2F"/>
    <w:rsid w:val="006623C4"/>
    <w:rsid w:val="00667AD1"/>
    <w:rsid w:val="00674E25"/>
    <w:rsid w:val="006827B4"/>
    <w:rsid w:val="006A1B75"/>
    <w:rsid w:val="006A2B67"/>
    <w:rsid w:val="006A78E0"/>
    <w:rsid w:val="006A7A9C"/>
    <w:rsid w:val="006C287C"/>
    <w:rsid w:val="006C2D02"/>
    <w:rsid w:val="006D03B2"/>
    <w:rsid w:val="006D3D99"/>
    <w:rsid w:val="006D4C80"/>
    <w:rsid w:val="006D5075"/>
    <w:rsid w:val="006D68A1"/>
    <w:rsid w:val="006E1347"/>
    <w:rsid w:val="006E174B"/>
    <w:rsid w:val="006E3E33"/>
    <w:rsid w:val="006E6E33"/>
    <w:rsid w:val="006F7F7F"/>
    <w:rsid w:val="00702094"/>
    <w:rsid w:val="0070459E"/>
    <w:rsid w:val="00707510"/>
    <w:rsid w:val="0071312F"/>
    <w:rsid w:val="00715BDD"/>
    <w:rsid w:val="00716CEC"/>
    <w:rsid w:val="00720A80"/>
    <w:rsid w:val="00732842"/>
    <w:rsid w:val="00733B51"/>
    <w:rsid w:val="0073588B"/>
    <w:rsid w:val="00747A8B"/>
    <w:rsid w:val="00753990"/>
    <w:rsid w:val="00755610"/>
    <w:rsid w:val="00756AFF"/>
    <w:rsid w:val="00760804"/>
    <w:rsid w:val="007634C4"/>
    <w:rsid w:val="00764187"/>
    <w:rsid w:val="0077597A"/>
    <w:rsid w:val="0077758C"/>
    <w:rsid w:val="00780057"/>
    <w:rsid w:val="00781593"/>
    <w:rsid w:val="00795974"/>
    <w:rsid w:val="007A06D4"/>
    <w:rsid w:val="007A0F4B"/>
    <w:rsid w:val="007A39DD"/>
    <w:rsid w:val="007A6B8A"/>
    <w:rsid w:val="007B5091"/>
    <w:rsid w:val="007C0F9A"/>
    <w:rsid w:val="007C14B2"/>
    <w:rsid w:val="007D0464"/>
    <w:rsid w:val="007D1B36"/>
    <w:rsid w:val="007E3180"/>
    <w:rsid w:val="007E5F25"/>
    <w:rsid w:val="007F11FB"/>
    <w:rsid w:val="00810140"/>
    <w:rsid w:val="00816DA0"/>
    <w:rsid w:val="00820A02"/>
    <w:rsid w:val="008236AC"/>
    <w:rsid w:val="00823D0D"/>
    <w:rsid w:val="00830B7F"/>
    <w:rsid w:val="008320A5"/>
    <w:rsid w:val="00837F8A"/>
    <w:rsid w:val="008407E9"/>
    <w:rsid w:val="00845DCA"/>
    <w:rsid w:val="00852828"/>
    <w:rsid w:val="00855E63"/>
    <w:rsid w:val="00857518"/>
    <w:rsid w:val="00862ABA"/>
    <w:rsid w:val="008676D1"/>
    <w:rsid w:val="00867C5F"/>
    <w:rsid w:val="008840A3"/>
    <w:rsid w:val="0088690C"/>
    <w:rsid w:val="00887201"/>
    <w:rsid w:val="0089078A"/>
    <w:rsid w:val="008A117D"/>
    <w:rsid w:val="008A3313"/>
    <w:rsid w:val="008A4CB8"/>
    <w:rsid w:val="008C1F32"/>
    <w:rsid w:val="008C409A"/>
    <w:rsid w:val="008D1608"/>
    <w:rsid w:val="008D34FF"/>
    <w:rsid w:val="008D4585"/>
    <w:rsid w:val="008E37C2"/>
    <w:rsid w:val="008F393C"/>
    <w:rsid w:val="008F4931"/>
    <w:rsid w:val="008F67DA"/>
    <w:rsid w:val="008F7882"/>
    <w:rsid w:val="008F796C"/>
    <w:rsid w:val="009061A9"/>
    <w:rsid w:val="009067FA"/>
    <w:rsid w:val="00907DD2"/>
    <w:rsid w:val="00912351"/>
    <w:rsid w:val="009201BA"/>
    <w:rsid w:val="00922C6C"/>
    <w:rsid w:val="0093081D"/>
    <w:rsid w:val="00933034"/>
    <w:rsid w:val="00953C3A"/>
    <w:rsid w:val="00954300"/>
    <w:rsid w:val="009568C6"/>
    <w:rsid w:val="00956D9D"/>
    <w:rsid w:val="00961E5C"/>
    <w:rsid w:val="00970BBB"/>
    <w:rsid w:val="00972885"/>
    <w:rsid w:val="00973A05"/>
    <w:rsid w:val="009A0B18"/>
    <w:rsid w:val="009A1436"/>
    <w:rsid w:val="009A15A9"/>
    <w:rsid w:val="009B21DF"/>
    <w:rsid w:val="009B6DB3"/>
    <w:rsid w:val="009C247D"/>
    <w:rsid w:val="009D3F48"/>
    <w:rsid w:val="009D58AA"/>
    <w:rsid w:val="009D6B0A"/>
    <w:rsid w:val="009E61A0"/>
    <w:rsid w:val="009F3450"/>
    <w:rsid w:val="009F3ADB"/>
    <w:rsid w:val="009F70FE"/>
    <w:rsid w:val="009F7598"/>
    <w:rsid w:val="00A01A58"/>
    <w:rsid w:val="00A1607F"/>
    <w:rsid w:val="00A275D5"/>
    <w:rsid w:val="00A33455"/>
    <w:rsid w:val="00A3588A"/>
    <w:rsid w:val="00A36225"/>
    <w:rsid w:val="00A3692F"/>
    <w:rsid w:val="00A4157E"/>
    <w:rsid w:val="00A4208D"/>
    <w:rsid w:val="00A45EF5"/>
    <w:rsid w:val="00A5245B"/>
    <w:rsid w:val="00A55622"/>
    <w:rsid w:val="00A57D1E"/>
    <w:rsid w:val="00A70658"/>
    <w:rsid w:val="00A72033"/>
    <w:rsid w:val="00A73F03"/>
    <w:rsid w:val="00A806C6"/>
    <w:rsid w:val="00A80E9B"/>
    <w:rsid w:val="00A87839"/>
    <w:rsid w:val="00A94612"/>
    <w:rsid w:val="00A9566F"/>
    <w:rsid w:val="00AA34A1"/>
    <w:rsid w:val="00AA7505"/>
    <w:rsid w:val="00AA77CB"/>
    <w:rsid w:val="00AB062E"/>
    <w:rsid w:val="00AB5B5E"/>
    <w:rsid w:val="00AC34CB"/>
    <w:rsid w:val="00AC6C52"/>
    <w:rsid w:val="00AD19C1"/>
    <w:rsid w:val="00AD38C7"/>
    <w:rsid w:val="00AD425C"/>
    <w:rsid w:val="00AD5902"/>
    <w:rsid w:val="00AD74C0"/>
    <w:rsid w:val="00AE219C"/>
    <w:rsid w:val="00AE24A7"/>
    <w:rsid w:val="00AE4A45"/>
    <w:rsid w:val="00AE6F55"/>
    <w:rsid w:val="00AF0744"/>
    <w:rsid w:val="00AF09A4"/>
    <w:rsid w:val="00B01CD5"/>
    <w:rsid w:val="00B1231F"/>
    <w:rsid w:val="00B12748"/>
    <w:rsid w:val="00B31317"/>
    <w:rsid w:val="00B322E9"/>
    <w:rsid w:val="00B33825"/>
    <w:rsid w:val="00B43CC3"/>
    <w:rsid w:val="00B44479"/>
    <w:rsid w:val="00B621BB"/>
    <w:rsid w:val="00B64B56"/>
    <w:rsid w:val="00B64D63"/>
    <w:rsid w:val="00B66144"/>
    <w:rsid w:val="00B72205"/>
    <w:rsid w:val="00B76120"/>
    <w:rsid w:val="00B77278"/>
    <w:rsid w:val="00B819ED"/>
    <w:rsid w:val="00B83203"/>
    <w:rsid w:val="00B86156"/>
    <w:rsid w:val="00B900B9"/>
    <w:rsid w:val="00B90ACC"/>
    <w:rsid w:val="00B92B12"/>
    <w:rsid w:val="00B938A0"/>
    <w:rsid w:val="00B9558B"/>
    <w:rsid w:val="00B958C7"/>
    <w:rsid w:val="00BA1D6D"/>
    <w:rsid w:val="00BA2CF5"/>
    <w:rsid w:val="00BA3635"/>
    <w:rsid w:val="00BB2F1E"/>
    <w:rsid w:val="00BB3B5A"/>
    <w:rsid w:val="00BC0D77"/>
    <w:rsid w:val="00BC0F46"/>
    <w:rsid w:val="00BC2B33"/>
    <w:rsid w:val="00BC3956"/>
    <w:rsid w:val="00BC40C6"/>
    <w:rsid w:val="00BC554C"/>
    <w:rsid w:val="00BD39F1"/>
    <w:rsid w:val="00BE522D"/>
    <w:rsid w:val="00C021BE"/>
    <w:rsid w:val="00C03481"/>
    <w:rsid w:val="00C05BC8"/>
    <w:rsid w:val="00C06002"/>
    <w:rsid w:val="00C12033"/>
    <w:rsid w:val="00C13031"/>
    <w:rsid w:val="00C14A0B"/>
    <w:rsid w:val="00C176AA"/>
    <w:rsid w:val="00C21274"/>
    <w:rsid w:val="00C24754"/>
    <w:rsid w:val="00C31F2A"/>
    <w:rsid w:val="00C360A7"/>
    <w:rsid w:val="00C374C2"/>
    <w:rsid w:val="00C37AD5"/>
    <w:rsid w:val="00C37B47"/>
    <w:rsid w:val="00C46B06"/>
    <w:rsid w:val="00C51C59"/>
    <w:rsid w:val="00C6118D"/>
    <w:rsid w:val="00C635F0"/>
    <w:rsid w:val="00C6642A"/>
    <w:rsid w:val="00C7237F"/>
    <w:rsid w:val="00C7672C"/>
    <w:rsid w:val="00C80BD3"/>
    <w:rsid w:val="00C90EBB"/>
    <w:rsid w:val="00C927A2"/>
    <w:rsid w:val="00CA1B00"/>
    <w:rsid w:val="00CA3E4D"/>
    <w:rsid w:val="00CA6A10"/>
    <w:rsid w:val="00CB00C8"/>
    <w:rsid w:val="00CB2FA8"/>
    <w:rsid w:val="00CB2FF0"/>
    <w:rsid w:val="00CC0BBB"/>
    <w:rsid w:val="00CC2718"/>
    <w:rsid w:val="00CC3183"/>
    <w:rsid w:val="00CC356B"/>
    <w:rsid w:val="00CC4A9D"/>
    <w:rsid w:val="00CD2E63"/>
    <w:rsid w:val="00CD4B37"/>
    <w:rsid w:val="00CD5A83"/>
    <w:rsid w:val="00CD5BDC"/>
    <w:rsid w:val="00CD7019"/>
    <w:rsid w:val="00CD7B16"/>
    <w:rsid w:val="00CE6C7B"/>
    <w:rsid w:val="00CF0A33"/>
    <w:rsid w:val="00CF4303"/>
    <w:rsid w:val="00CF6D76"/>
    <w:rsid w:val="00D11CB8"/>
    <w:rsid w:val="00D130D6"/>
    <w:rsid w:val="00D139DC"/>
    <w:rsid w:val="00D16404"/>
    <w:rsid w:val="00D22F03"/>
    <w:rsid w:val="00D41820"/>
    <w:rsid w:val="00D43471"/>
    <w:rsid w:val="00D44195"/>
    <w:rsid w:val="00D5627E"/>
    <w:rsid w:val="00D60B8C"/>
    <w:rsid w:val="00D61205"/>
    <w:rsid w:val="00D664D7"/>
    <w:rsid w:val="00D67F46"/>
    <w:rsid w:val="00D7345E"/>
    <w:rsid w:val="00D87F4E"/>
    <w:rsid w:val="00DA19AE"/>
    <w:rsid w:val="00DA53E2"/>
    <w:rsid w:val="00DB198C"/>
    <w:rsid w:val="00DB1C03"/>
    <w:rsid w:val="00DC5AD5"/>
    <w:rsid w:val="00DD54A6"/>
    <w:rsid w:val="00DD5801"/>
    <w:rsid w:val="00DD6CDC"/>
    <w:rsid w:val="00DE6EBF"/>
    <w:rsid w:val="00DF26DD"/>
    <w:rsid w:val="00DF4137"/>
    <w:rsid w:val="00E00281"/>
    <w:rsid w:val="00E00DED"/>
    <w:rsid w:val="00E059C5"/>
    <w:rsid w:val="00E05BC4"/>
    <w:rsid w:val="00E0691E"/>
    <w:rsid w:val="00E116C0"/>
    <w:rsid w:val="00E130A0"/>
    <w:rsid w:val="00E16B2C"/>
    <w:rsid w:val="00E2029E"/>
    <w:rsid w:val="00E20EE0"/>
    <w:rsid w:val="00E30723"/>
    <w:rsid w:val="00E34A47"/>
    <w:rsid w:val="00E43ACA"/>
    <w:rsid w:val="00E4464D"/>
    <w:rsid w:val="00E47A4F"/>
    <w:rsid w:val="00E52B99"/>
    <w:rsid w:val="00E5491D"/>
    <w:rsid w:val="00E559A5"/>
    <w:rsid w:val="00E618C9"/>
    <w:rsid w:val="00E71479"/>
    <w:rsid w:val="00E7155E"/>
    <w:rsid w:val="00E72534"/>
    <w:rsid w:val="00E7665D"/>
    <w:rsid w:val="00E80746"/>
    <w:rsid w:val="00E80AA3"/>
    <w:rsid w:val="00E85403"/>
    <w:rsid w:val="00E87E70"/>
    <w:rsid w:val="00E92F83"/>
    <w:rsid w:val="00E957EB"/>
    <w:rsid w:val="00E962E5"/>
    <w:rsid w:val="00EA1750"/>
    <w:rsid w:val="00EA2F9D"/>
    <w:rsid w:val="00EA410B"/>
    <w:rsid w:val="00EA6504"/>
    <w:rsid w:val="00EB3255"/>
    <w:rsid w:val="00EB4A95"/>
    <w:rsid w:val="00EC74BB"/>
    <w:rsid w:val="00ED01D6"/>
    <w:rsid w:val="00ED428D"/>
    <w:rsid w:val="00EF4CF7"/>
    <w:rsid w:val="00EF5D96"/>
    <w:rsid w:val="00F04644"/>
    <w:rsid w:val="00F06D73"/>
    <w:rsid w:val="00F12CC9"/>
    <w:rsid w:val="00F14FE4"/>
    <w:rsid w:val="00F17264"/>
    <w:rsid w:val="00F17341"/>
    <w:rsid w:val="00F21790"/>
    <w:rsid w:val="00F21FBF"/>
    <w:rsid w:val="00F259CF"/>
    <w:rsid w:val="00F3082C"/>
    <w:rsid w:val="00F32851"/>
    <w:rsid w:val="00F362B6"/>
    <w:rsid w:val="00F43EE9"/>
    <w:rsid w:val="00F44549"/>
    <w:rsid w:val="00F73FA0"/>
    <w:rsid w:val="00F75D30"/>
    <w:rsid w:val="00F76736"/>
    <w:rsid w:val="00F863A9"/>
    <w:rsid w:val="00F93ED8"/>
    <w:rsid w:val="00FA1AE9"/>
    <w:rsid w:val="00FA2FE6"/>
    <w:rsid w:val="00FB2A9B"/>
    <w:rsid w:val="00FC589C"/>
    <w:rsid w:val="00FD22C7"/>
    <w:rsid w:val="00FE06FA"/>
    <w:rsid w:val="00FE223C"/>
    <w:rsid w:val="00FE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CE2B0A"/>
  <w15:docId w15:val="{CC9A9198-10E6-4014-AF0B-4FB1B137E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autoSpaceDN w:val="0"/>
        <w:spacing w:line="360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4937B7"/>
    <w:pPr>
      <w:widowControl w:val="0"/>
      <w:suppressAutoHyphens/>
      <w:autoSpaceDE w:val="0"/>
    </w:pPr>
    <w:rPr>
      <w:rFonts w:ascii="Times New Roman" w:hAnsi="Times New Roman" w:cs="Arial"/>
      <w:szCs w:val="20"/>
    </w:rPr>
  </w:style>
  <w:style w:type="paragraph" w:styleId="Nagwek1">
    <w:name w:val="heading 1"/>
    <w:basedOn w:val="Normalny"/>
    <w:next w:val="Normalny"/>
    <w:pPr>
      <w:keepNext/>
      <w:keepLines/>
      <w:autoSpaceDE/>
      <w:spacing w:before="480"/>
      <w:outlineLvl w:val="0"/>
    </w:pPr>
    <w:rPr>
      <w:rFonts w:ascii="Cambria" w:hAnsi="Cambria" w:cs="Times New Roman"/>
      <w:b/>
      <w:bCs/>
      <w:color w:val="365F91"/>
      <w:kern w:val="3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562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pPr>
      <w:ind w:left="1021"/>
    </w:pPr>
  </w:style>
  <w:style w:type="paragraph" w:customStyle="1" w:styleId="2TIRpodwjnytiret">
    <w:name w:val="2TIR – podwójny tiret"/>
    <w:basedOn w:val="TIRtiret"/>
    <w:pPr>
      <w:ind w:left="1780"/>
    </w:p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autoSpaceDE/>
    </w:pPr>
    <w:rPr>
      <w:rFonts w:ascii="Times" w:hAnsi="Times" w:cs="Times New Roman"/>
      <w:kern w:val="3"/>
      <w:szCs w:val="24"/>
      <w:lang w:eastAsia="ar-SA"/>
    </w:rPr>
  </w:style>
  <w:style w:type="character" w:customStyle="1" w:styleId="NagwekZnak">
    <w:name w:val="Nagłówek Znak"/>
    <w:rPr>
      <w:rFonts w:eastAsia="Times New Roman" w:cs="Arial"/>
      <w:kern w:val="3"/>
      <w:sz w:val="20"/>
      <w:szCs w:val="20"/>
      <w:lang w:eastAsia="ar-SA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autoSpaceDE/>
    </w:pPr>
    <w:rPr>
      <w:rFonts w:ascii="Times" w:hAnsi="Times" w:cs="Times New Roman"/>
      <w:kern w:val="3"/>
      <w:szCs w:val="24"/>
      <w:lang w:eastAsia="ar-SA"/>
    </w:rPr>
  </w:style>
  <w:style w:type="character" w:customStyle="1" w:styleId="StopkaZnak">
    <w:name w:val="Stopka Znak"/>
    <w:rPr>
      <w:rFonts w:eastAsia="Times New Roman" w:cs="Arial"/>
      <w:kern w:val="3"/>
      <w:sz w:val="20"/>
      <w:szCs w:val="20"/>
      <w:lang w:eastAsia="ar-SA"/>
    </w:rPr>
  </w:style>
  <w:style w:type="paragraph" w:styleId="Tekstdymka">
    <w:name w:val="Balloon Text"/>
    <w:basedOn w:val="Normalny"/>
    <w:pPr>
      <w:autoSpaceDE/>
    </w:pPr>
    <w:rPr>
      <w:rFonts w:ascii="Tahoma" w:hAnsi="Tahoma" w:cs="Tahoma"/>
      <w:kern w:val="3"/>
      <w:szCs w:val="16"/>
      <w:lang w:eastAsia="ar-SA"/>
    </w:rPr>
  </w:style>
  <w:style w:type="character" w:customStyle="1" w:styleId="TekstdymkaZnak">
    <w:name w:val="Tekst dymka Znak"/>
    <w:rPr>
      <w:rFonts w:ascii="Tahoma" w:eastAsia="Times New Roman" w:hAnsi="Tahoma" w:cs="Tahoma"/>
      <w:kern w:val="3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pPr>
      <w:suppressAutoHyphens/>
      <w:autoSpaceDE w:val="0"/>
      <w:spacing w:before="120"/>
      <w:ind w:firstLine="510"/>
      <w:jc w:val="both"/>
    </w:pPr>
    <w:rPr>
      <w:rFonts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pPr>
      <w:ind w:left="1497"/>
    </w:pPr>
  </w:style>
  <w:style w:type="paragraph" w:customStyle="1" w:styleId="ZTIRwLITzmtirwlitartykuempunktem">
    <w:name w:val="Z/TIR_w_LIT – zm. tir. w lit. artykułem (punktem)"/>
    <w:basedOn w:val="TIRtiret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</w:style>
  <w:style w:type="character" w:customStyle="1" w:styleId="Nagwek1Znak">
    <w:name w:val="Nagłówek 1 Znak"/>
    <w:basedOn w:val="Domylnaczcionkaakapitu"/>
    <w:rPr>
      <w:rFonts w:ascii="Cambria" w:eastAsia="Times New Roman" w:hAnsi="Cambria" w:cs="Times New Roman"/>
      <w:b/>
      <w:bCs/>
      <w:color w:val="365F91"/>
      <w:kern w:val="3"/>
      <w:sz w:val="28"/>
      <w:szCs w:val="28"/>
      <w:lang w:eastAsia="ar-SA"/>
    </w:rPr>
  </w:style>
  <w:style w:type="paragraph" w:styleId="Bezodstpw">
    <w:name w:val="No Spacing"/>
    <w:pPr>
      <w:widowControl w:val="0"/>
      <w:suppressAutoHyphens/>
    </w:pPr>
    <w:rPr>
      <w:kern w:val="3"/>
      <w:lang w:eastAsia="ar-SA"/>
    </w:rPr>
  </w:style>
  <w:style w:type="paragraph" w:customStyle="1" w:styleId="ZPKTzmpktartykuempunktem">
    <w:name w:val="Z/PKT – zm. pkt artykułem (punktem)"/>
    <w:basedOn w:val="PKTpunkt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pPr>
      <w:keepNext/>
      <w:suppressAutoHyphens/>
      <w:spacing w:before="120" w:after="120"/>
      <w:jc w:val="center"/>
    </w:pPr>
    <w:rPr>
      <w:rFonts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pPr>
      <w:keepNext/>
      <w:suppressAutoHyphens/>
      <w:spacing w:before="120" w:after="360"/>
      <w:jc w:val="center"/>
    </w:pPr>
    <w:rPr>
      <w:rFonts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pPr>
      <w:keepNext/>
      <w:suppressAutoHyphens/>
      <w:spacing w:before="120"/>
      <w:jc w:val="center"/>
    </w:pPr>
    <w:rPr>
      <w:b/>
      <w:bCs/>
      <w:caps/>
      <w:kern w:val="3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pPr>
      <w:keepNext/>
      <w:suppressAutoHyphens/>
      <w:spacing w:after="120"/>
      <w:jc w:val="center"/>
    </w:pPr>
    <w:rPr>
      <w:b/>
      <w:bCs/>
      <w:caps/>
      <w:spacing w:val="54"/>
      <w:kern w:val="3"/>
    </w:rPr>
  </w:style>
  <w:style w:type="paragraph" w:customStyle="1" w:styleId="USTustnpkodeksu">
    <w:name w:val="UST(§) – ust. (§ np. kodeksu)"/>
    <w:basedOn w:val="ARTartustawynprozporzdzenia"/>
    <w:uiPriority w:val="12"/>
    <w:qFormat/>
    <w:pPr>
      <w:spacing w:before="0"/>
    </w:pPr>
    <w:rPr>
      <w:bCs/>
    </w:rPr>
  </w:style>
  <w:style w:type="paragraph" w:customStyle="1" w:styleId="PKTpunkt">
    <w:name w:val="PKT – punkt"/>
    <w:uiPriority w:val="13"/>
    <w:qFormat/>
    <w:pPr>
      <w:suppressAutoHyphens/>
      <w:ind w:left="510" w:hanging="510"/>
      <w:jc w:val="both"/>
    </w:pPr>
    <w:rPr>
      <w:rFonts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pPr>
      <w:ind w:left="510" w:right="510" w:firstLine="0"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pPr>
      <w:keepNext/>
      <w:suppressAutoHyphens/>
      <w:spacing w:before="120"/>
      <w:jc w:val="center"/>
    </w:pPr>
    <w:rPr>
      <w:b/>
      <w:bCs/>
    </w:rPr>
  </w:style>
  <w:style w:type="paragraph" w:customStyle="1" w:styleId="ZLITzmlitartykuempunktem">
    <w:name w:val="Z/LIT – zm. lit. artykułem (punktem)"/>
    <w:basedOn w:val="LITliter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pPr>
      <w:ind w:left="1463"/>
    </w:pPr>
  </w:style>
  <w:style w:type="paragraph" w:customStyle="1" w:styleId="ZLITTIRwLITzmtirwlitliter">
    <w:name w:val="Z_LIT/TIR_w_LIT – zm. tir. w lit. literą"/>
    <w:basedOn w:val="TIRtiret"/>
    <w:pPr>
      <w:ind w:left="1860"/>
    </w:pPr>
  </w:style>
  <w:style w:type="paragraph" w:customStyle="1" w:styleId="TYTDZOZNoznaczenietytuulubdziau">
    <w:name w:val="TYT(DZ)_OZN – oznaczenie tytułu lub działu"/>
    <w:next w:val="Normalny"/>
    <w:pPr>
      <w:keepNext/>
      <w:suppressAutoHyphens/>
      <w:spacing w:before="120"/>
      <w:jc w:val="center"/>
    </w:pPr>
    <w:rPr>
      <w:rFonts w:cs="Arial"/>
      <w:bCs/>
      <w:caps/>
      <w:kern w:val="3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pPr>
      <w:ind w:left="510"/>
    </w:pPr>
  </w:style>
  <w:style w:type="paragraph" w:customStyle="1" w:styleId="ZZLITzmianazmlit">
    <w:name w:val="ZZ/LIT – zmiana zm. lit."/>
    <w:basedOn w:val="ZZPKTzmianazmpkt"/>
    <w:pPr>
      <w:ind w:left="2370" w:hanging="476"/>
    </w:pPr>
  </w:style>
  <w:style w:type="paragraph" w:customStyle="1" w:styleId="ZZTIRzmianazmtir">
    <w:name w:val="ZZ/TIR – zmiana zm. tir."/>
    <w:basedOn w:val="ZZLITzmianazmlit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pPr>
      <w:keepNext/>
      <w:suppressAutoHyphens/>
      <w:ind w:left="510"/>
      <w:jc w:val="center"/>
    </w:pPr>
    <w:rPr>
      <w:rFonts w:cs="Arial"/>
      <w:bCs/>
      <w:kern w:val="3"/>
    </w:rPr>
  </w:style>
  <w:style w:type="paragraph" w:customStyle="1" w:styleId="ZLITUSTzmustliter">
    <w:name w:val="Z_LIT/UST(§) – zm. ust. (§) literą"/>
    <w:basedOn w:val="USTustnpkodeksu"/>
    <w:pPr>
      <w:ind w:left="987"/>
    </w:pPr>
  </w:style>
  <w:style w:type="paragraph" w:customStyle="1" w:styleId="ZLITPKTzmpktliter">
    <w:name w:val="Z_LIT/PKT – zm. pkt literą"/>
    <w:basedOn w:val="PKTpunkt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pPr>
      <w:ind w:firstLine="0"/>
    </w:pPr>
  </w:style>
  <w:style w:type="paragraph" w:customStyle="1" w:styleId="ZLITLITzmlitliter">
    <w:name w:val="Z_LIT/LIT – zm. lit. literą"/>
    <w:basedOn w:val="LITliter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pPr>
      <w:ind w:left="987"/>
    </w:pPr>
  </w:style>
  <w:style w:type="paragraph" w:customStyle="1" w:styleId="ZLITTIRzmtirliter">
    <w:name w:val="Z_LIT/TIR – zm. tir. literą"/>
    <w:basedOn w:val="TIRtiret"/>
  </w:style>
  <w:style w:type="paragraph" w:customStyle="1" w:styleId="ZZCZWSPLITwPKTzmianazmczciwsplitwpkt">
    <w:name w:val="ZZ/CZ_WSP_LIT_w_PKT – zmiana zm. części wsp. lit. w pkt"/>
    <w:basedOn w:val="ZZLITwPKTzmianazmlitwpkt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pPr>
      <w:ind w:left="1497"/>
    </w:pPr>
  </w:style>
  <w:style w:type="paragraph" w:customStyle="1" w:styleId="ZLITTIRwPKTzmtirwpktliter">
    <w:name w:val="Z_LIT/TIR_w_PKT – zm. tir. w pkt literą"/>
    <w:basedOn w:val="TIRtiret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pPr>
      <w:ind w:left="1973"/>
    </w:pPr>
  </w:style>
  <w:style w:type="paragraph" w:styleId="Tekstprzypisudolnego">
    <w:name w:val="footnote text"/>
    <w:basedOn w:val="Normalny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rPr>
      <w:sz w:val="20"/>
    </w:rPr>
  </w:style>
  <w:style w:type="paragraph" w:customStyle="1" w:styleId="ZTIRLITzmlittiret">
    <w:name w:val="Z_TIR/LIT – zm. lit. tiret"/>
    <w:basedOn w:val="LITliter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pPr>
      <w:ind w:left="1383"/>
    </w:pPr>
  </w:style>
  <w:style w:type="paragraph" w:customStyle="1" w:styleId="ZTIRTIRzmtirtiret">
    <w:name w:val="Z_TIR/TIR – zm. tir. tiret"/>
    <w:basedOn w:val="TIRtiret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pPr>
      <w:ind w:left="2767"/>
    </w:pPr>
  </w:style>
  <w:style w:type="paragraph" w:customStyle="1" w:styleId="ZTIRTIRwLITzmtirwlittiret">
    <w:name w:val="Z_TIR/TIR_w_LIT – zm. tir. w lit. tiret"/>
    <w:basedOn w:val="TIRtiret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pPr>
      <w:ind w:left="1780"/>
    </w:pPr>
  </w:style>
  <w:style w:type="paragraph" w:customStyle="1" w:styleId="Z2TIRzmpodwtirartykuempunktem">
    <w:name w:val="Z/2TIR – zm. podw. tir. artykułem (punktem)"/>
    <w:basedOn w:val="TIRtiret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pPr>
      <w:ind w:left="2370" w:firstLine="0"/>
    </w:pPr>
  </w:style>
  <w:style w:type="paragraph" w:customStyle="1" w:styleId="ZLIT2TIRzmpodwtirliter">
    <w:name w:val="Z_LIT/2TIR – zm. podw. tir. literą"/>
    <w:basedOn w:val="TIRtiret"/>
  </w:style>
  <w:style w:type="paragraph" w:customStyle="1" w:styleId="ZTIR2TIRzmpodwtirtiret">
    <w:name w:val="Z_TIR/2TIR – zm. podw. tir. tiret"/>
    <w:basedOn w:val="TIRtiret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pPr>
      <w:ind w:left="2291"/>
    </w:pPr>
  </w:style>
  <w:style w:type="paragraph" w:customStyle="1" w:styleId="ZTIRPKTzmpkttiret">
    <w:name w:val="Z_TIR/PKT – zm. pkt tiret"/>
    <w:basedOn w:val="PKTpunkt"/>
    <w:pPr>
      <w:ind w:left="1893"/>
    </w:pPr>
  </w:style>
  <w:style w:type="paragraph" w:customStyle="1" w:styleId="ZTIRLITwPKTzmlitwpkttiret">
    <w:name w:val="Z_TIR/LIT_w_PKT – zm. lit. w pkt tiret"/>
    <w:basedOn w:val="LITliter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pPr>
      <w:ind w:left="1860"/>
    </w:pPr>
  </w:style>
  <w:style w:type="paragraph" w:customStyle="1" w:styleId="ZTIR2TIRwLITzmpodwtirwlittiret">
    <w:name w:val="Z_TIR/2TIR_w_LIT – zm. podw. tir. w lit. tiret"/>
    <w:basedOn w:val="TIRtiret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pPr>
      <w:ind w:left="2257"/>
    </w:pPr>
  </w:style>
  <w:style w:type="paragraph" w:customStyle="1" w:styleId="ZTIR2TIRwTIRzmpodwtirwtirtiret">
    <w:name w:val="Z_TIR/2TIR_w_TIR – zm. podw. tir. w tir. tiret"/>
    <w:basedOn w:val="TIRtiret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pPr>
      <w:ind w:left="1780"/>
    </w:pPr>
  </w:style>
  <w:style w:type="paragraph" w:customStyle="1" w:styleId="Z2TIRLITzmlitpodwjnymtiret">
    <w:name w:val="Z_2TIR/LIT – zm. lit. podwójnym tiret"/>
    <w:basedOn w:val="LITliter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rFonts w:ascii="Times" w:hAnsi="Times" w:cs="Times New Roman"/>
      <w:szCs w:val="24"/>
    </w:rPr>
  </w:style>
  <w:style w:type="character" w:customStyle="1" w:styleId="TekstkomentarzaZnak">
    <w:name w:val="Tekst komentarza Znak"/>
    <w:basedOn w:val="Domylnaczcionkaakapitu"/>
    <w:rPr>
      <w:sz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pPr>
      <w:ind w:left="1894"/>
    </w:pPr>
  </w:style>
  <w:style w:type="paragraph" w:customStyle="1" w:styleId="ZZPKTzmianazmpkt">
    <w:name w:val="ZZ/PKT – zmiana zm. pkt"/>
    <w:basedOn w:val="ZPKTzmpktartykuempunktem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pPr>
      <w:ind w:left="2404"/>
    </w:pPr>
  </w:style>
  <w:style w:type="paragraph" w:customStyle="1" w:styleId="ODNONIKtreodnonika">
    <w:name w:val="ODNOŚNIK – treść odnośnika"/>
    <w:pPr>
      <w:suppressAutoHyphens/>
      <w:spacing w:line="240" w:lineRule="auto"/>
      <w:ind w:left="284" w:hanging="284"/>
      <w:jc w:val="both"/>
    </w:pPr>
    <w:rPr>
      <w:rFonts w:ascii="Times New Roman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pPr>
      <w:keepNext/>
      <w:suppressAutoHyphens/>
      <w:spacing w:before="120"/>
      <w:jc w:val="center"/>
    </w:pPr>
    <w:rPr>
      <w:rFonts w:cs="Arial"/>
      <w:bCs/>
      <w:kern w:val="3"/>
    </w:rPr>
  </w:style>
  <w:style w:type="paragraph" w:customStyle="1" w:styleId="Z2TIR2TIRzmpodwtirpodwjnymtiret">
    <w:name w:val="Z_2TIR/2TIR – zm. podw. tir. podwójnym tiret"/>
    <w:basedOn w:val="TIRtiret"/>
    <w:pPr>
      <w:ind w:left="2177"/>
    </w:pPr>
  </w:style>
  <w:style w:type="paragraph" w:customStyle="1" w:styleId="Z2TIRTIRzmtirpodwjnymtiret">
    <w:name w:val="Z_2TIR/TIR – zm. tir. podwójnym tiret"/>
    <w:basedOn w:val="TIRtiret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</w:style>
  <w:style w:type="paragraph" w:customStyle="1" w:styleId="ZLIT2TIRwTIRzmpodwtirwtirliter">
    <w:name w:val="Z_LIT/2TIR_w_TIR – zm. podw. tir. w tir. literą"/>
    <w:basedOn w:val="ZLIT2TIRzmpodwtirliter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</w:style>
  <w:style w:type="paragraph" w:customStyle="1" w:styleId="ZZ2TIRzmianazmpodwtir">
    <w:name w:val="ZZ/2TIR – zmiana zm. podw. tir."/>
    <w:basedOn w:val="ZZCZWSP2TIRzmianazmczciwsppodwtir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</w:style>
  <w:style w:type="paragraph" w:customStyle="1" w:styleId="ZLITCZWSPLITzmczciwsplitliter">
    <w:name w:val="Z_LIT/CZ_WSP_LIT – zm. części wsp. lit. literą"/>
    <w:basedOn w:val="ZLITCZWSPPKTzmczciwsppktliter"/>
    <w:next w:val="LITlitera"/>
  </w:style>
  <w:style w:type="paragraph" w:customStyle="1" w:styleId="ZLITCZWSPTIRzmczciwsptirliter">
    <w:name w:val="Z_LIT/CZ_WSP_TIR – zm. części wsp. tir. literą"/>
    <w:basedOn w:val="ZLITCZWSPPKTzmczciwsppktliter"/>
    <w:next w:val="LITlitera"/>
  </w:style>
  <w:style w:type="paragraph" w:customStyle="1" w:styleId="ZTIRCZWSPLITzmczciwsplittiret">
    <w:name w:val="Z_TIR/CZ_WSP_LIT – zm. części wsp. lit. tiret"/>
    <w:basedOn w:val="ZTIRCZWSPPKTzmczciwsppkttiret"/>
    <w:next w:val="TIRtiret"/>
  </w:style>
  <w:style w:type="paragraph" w:customStyle="1" w:styleId="ZTIRCZWSPTIRzmczciwsptirtiret">
    <w:name w:val="Z_TIR/CZ_WSP_TIR – zm. części wsp. tir. tiret"/>
    <w:basedOn w:val="ZTIRCZWSPPKTzmczciwsppkttiret"/>
    <w:next w:val="TIRtiret"/>
  </w:style>
  <w:style w:type="paragraph" w:customStyle="1" w:styleId="ZZCZWSPLITzmianazmczciwsplit">
    <w:name w:val="ZZ/CZ_WSP_LIT – zmiana. zm. części wsp. lit."/>
    <w:basedOn w:val="ZZCZWSPPKTzmianazmczciwsppkt"/>
  </w:style>
  <w:style w:type="paragraph" w:customStyle="1" w:styleId="ZZCZWSPTIRzmianazmczciwsptir">
    <w:name w:val="ZZ/CZ_WSP_TIR – zmiana. zm. części wsp. tir."/>
    <w:basedOn w:val="ZZCZWSPPKTzmianazmczciwsppkt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</w:style>
  <w:style w:type="paragraph" w:customStyle="1" w:styleId="ZUSTzmustartykuempunktem">
    <w:name w:val="Z/UST(§) – zm. ust. (§) artykułem (punktem)"/>
    <w:basedOn w:val="ZARTzmartartykuempunktem"/>
  </w:style>
  <w:style w:type="paragraph" w:customStyle="1" w:styleId="ZZUSTzmianazmust">
    <w:name w:val="ZZ/UST(§) – zmiana zm. ust. (§)"/>
    <w:basedOn w:val="ZZARTzmianazmart"/>
  </w:style>
  <w:style w:type="paragraph" w:customStyle="1" w:styleId="TYTDZPRZEDMprzedmiotregulacjitytuulubdziau">
    <w:name w:val="TYT(DZ)_PRZEDM – przedmiot regulacji tytułu lub działu"/>
    <w:next w:val="ARTartustawynprozporzdzeni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pPr>
      <w:ind w:left="1894"/>
    </w:pPr>
  </w:style>
  <w:style w:type="paragraph" w:customStyle="1" w:styleId="P1wTABELIpoziom1numeracjiwtabeli">
    <w:name w:val="P1_w_TABELI – poziom 1 numeracji w tabeli"/>
    <w:basedOn w:val="PKTpunkt"/>
    <w:pPr>
      <w:ind w:left="397" w:hanging="397"/>
    </w:pPr>
    <w:rPr>
      <w:kern w:val="3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pPr>
      <w:ind w:left="1588"/>
    </w:pPr>
  </w:style>
  <w:style w:type="paragraph" w:customStyle="1" w:styleId="TYTTABELItytutabeli">
    <w:name w:val="TYT_TABELI – tytuł tabeli"/>
    <w:basedOn w:val="TYTDZOZNoznaczenietytuulubdziau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pPr>
      <w:suppressAutoHyphens/>
      <w:jc w:val="right"/>
    </w:pPr>
    <w:rPr>
      <w:rFonts w:ascii="Times New Roman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pPr>
      <w:suppressAutoHyphens/>
    </w:pPr>
    <w:rPr>
      <w:rFonts w:ascii="Times New Roman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pPr>
      <w:ind w:left="510" w:firstLine="0"/>
    </w:pPr>
  </w:style>
  <w:style w:type="paragraph" w:customStyle="1" w:styleId="NOTATKILEGISLATORA">
    <w:name w:val="NOTATKI_LEGISLATORA"/>
    <w:basedOn w:val="Normalny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</w:style>
  <w:style w:type="paragraph" w:customStyle="1" w:styleId="TEKSTZacznikido">
    <w:name w:val="TEKST&quot;Załącznik(i) do ...&quot;"/>
    <w:pPr>
      <w:keepNext/>
      <w:suppressAutoHyphens/>
      <w:spacing w:after="240" w:line="240" w:lineRule="auto"/>
      <w:ind w:left="5670"/>
    </w:pPr>
    <w:rPr>
      <w:rFonts w:ascii="Times New Roman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</w:style>
  <w:style w:type="paragraph" w:customStyle="1" w:styleId="ZZFRAGzmianazmfragmentunpzdania">
    <w:name w:val="ZZ/FRAG – zmiana zm. fragmentu (np. zdania)"/>
    <w:basedOn w:val="ZZCZWSPPKTzmianazmczciwsppkt"/>
  </w:style>
  <w:style w:type="paragraph" w:customStyle="1" w:styleId="Z2TIRPKTzmpktpodwjnymtiret">
    <w:name w:val="Z_2TIR/PKT – zm. pkt podwójnym tiret"/>
    <w:basedOn w:val="Z2TIRLITzmlitpodwjnymtiret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pPr>
      <w:ind w:left="2767" w:firstLine="0"/>
    </w:pPr>
  </w:style>
  <w:style w:type="paragraph" w:customStyle="1" w:styleId="ZLITARTzmartliter">
    <w:name w:val="Z_LIT/ART(§) – zm. art. (§) literą"/>
    <w:basedOn w:val="ZLITUSTzmustliter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</w:style>
  <w:style w:type="paragraph" w:customStyle="1" w:styleId="ZLITKSIGIzmozniprzedmksigiliter">
    <w:name w:val="Z_LIT/KSIĘGI – zm. ozn. i przedm. księgi literą"/>
    <w:basedOn w:val="ZCZCIKSIGIzmozniprzedmczciksigiartykuempunktem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pPr>
      <w:ind w:left="1780"/>
    </w:pPr>
  </w:style>
  <w:style w:type="character" w:customStyle="1" w:styleId="IGindeksgrny">
    <w:name w:val="_IG_ – indeks górny"/>
    <w:basedOn w:val="Domylnaczcionkaakapitu"/>
    <w:rPr>
      <w:b w:val="0"/>
      <w:i w:val="0"/>
      <w:vanish w:val="0"/>
      <w:spacing w:val="0"/>
      <w:position w:val="0"/>
      <w:vertAlign w:val="superscript"/>
    </w:rPr>
  </w:style>
  <w:style w:type="character" w:customStyle="1" w:styleId="IDindeksdolny">
    <w:name w:val="_ID_ – indeks dolny"/>
    <w:basedOn w:val="Domylnaczcionkaakapitu"/>
    <w:rPr>
      <w:b w:val="0"/>
      <w:i w:val="0"/>
      <w:vanish w:val="0"/>
      <w:spacing w:val="0"/>
      <w:position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rPr>
      <w:b/>
      <w:vanish w:val="0"/>
      <w:spacing w:val="0"/>
      <w:position w:val="0"/>
      <w:vertAlign w:val="subscript"/>
    </w:rPr>
  </w:style>
  <w:style w:type="character" w:customStyle="1" w:styleId="IDKindeksdolnyikursywa">
    <w:name w:val="_ID_K_ – indeks dolny i kursywa"/>
    <w:basedOn w:val="Domylnaczcionkaakapitu"/>
    <w:rPr>
      <w:i/>
      <w:vanish w:val="0"/>
      <w:spacing w:val="0"/>
      <w:position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rPr>
      <w:b/>
      <w:vanish w:val="0"/>
      <w:spacing w:val="0"/>
      <w:position w:val="0"/>
      <w:vertAlign w:val="superscript"/>
    </w:rPr>
  </w:style>
  <w:style w:type="character" w:customStyle="1" w:styleId="IGKindeksgrnyikursywa">
    <w:name w:val="_IG_K_ – indeks górny i kursywa"/>
    <w:basedOn w:val="Domylnaczcionkaakapitu"/>
    <w:rPr>
      <w:i/>
      <w:vanish w:val="0"/>
      <w:spacing w:val="0"/>
      <w:position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rPr>
      <w:b/>
      <w:i/>
      <w:vanish w:val="0"/>
      <w:spacing w:val="0"/>
      <w:position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rPr>
      <w:b/>
      <w:i/>
      <w:vanish w:val="0"/>
      <w:spacing w:val="0"/>
      <w:position w:val="0"/>
      <w:vertAlign w:val="subscript"/>
    </w:rPr>
  </w:style>
  <w:style w:type="character" w:customStyle="1" w:styleId="Ppogrubienie">
    <w:name w:val="_P_ – pogrubienie"/>
    <w:basedOn w:val="Domylnaczcionkaakapitu"/>
    <w:uiPriority w:val="1"/>
    <w:rPr>
      <w:b/>
    </w:rPr>
  </w:style>
  <w:style w:type="character" w:customStyle="1" w:styleId="Kkursywa">
    <w:name w:val="_K_ – kursywa"/>
    <w:basedOn w:val="Domylnaczcionkaakapitu"/>
    <w:rPr>
      <w:i/>
    </w:rPr>
  </w:style>
  <w:style w:type="character" w:customStyle="1" w:styleId="PKpogrubieniekursywa">
    <w:name w:val="_P_K_ – pogrubienie kursywa"/>
    <w:basedOn w:val="Domylnaczcionkaakapitu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rPr>
      <w:b/>
      <w:vanish w:val="0"/>
      <w:spacing w:val="0"/>
      <w:position w:val="0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rPr>
      <w:b w:val="0"/>
      <w:i w:val="0"/>
      <w:vanish w:val="0"/>
      <w:spacing w:val="0"/>
      <w:position w:val="0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pPr>
      <w:widowControl/>
      <w:autoSpaceDE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pPr>
      <w:widowControl/>
      <w:ind w:firstLine="510"/>
    </w:pPr>
    <w:rPr>
      <w:rFonts w:ascii="Times" w:hAnsi="Times"/>
      <w:bCs/>
      <w:kern w:val="3"/>
    </w:rPr>
  </w:style>
  <w:style w:type="paragraph" w:customStyle="1" w:styleId="TEKSTwTABELIWYRODKOWANYtekstwyrodkowanywpoziomie">
    <w:name w:val="TEKST_w_TABELI_WYŚRODKOWANY – tekst wyśrodkowany w poziomie"/>
    <w:basedOn w:val="Normalny"/>
    <w:pPr>
      <w:widowControl/>
      <w:jc w:val="center"/>
    </w:pPr>
    <w:rPr>
      <w:rFonts w:ascii="Times" w:hAnsi="Times"/>
      <w:bCs/>
      <w:kern w:val="3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pPr>
      <w:ind w:left="2291" w:firstLine="0"/>
    </w:pPr>
  </w:style>
  <w:style w:type="paragraph" w:customStyle="1" w:styleId="WMATFIZCHEMwzrmatfizlubchem">
    <w:name w:val="W_MAT(FIZ|CHEM) – wzór mat. (fiz. lub chem.)"/>
    <w:pPr>
      <w:suppressAutoHyphens/>
      <w:jc w:val="center"/>
    </w:pPr>
    <w:rPr>
      <w:rFonts w:ascii="Times New Roman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pPr>
      <w:ind w:left="1780"/>
    </w:pPr>
  </w:style>
  <w:style w:type="character" w:styleId="Tekstzastpczy">
    <w:name w:val="Placeholder Text"/>
    <w:basedOn w:val="Domylnaczcionkaakapitu"/>
    <w:rPr>
      <w:color w:val="808080"/>
    </w:rPr>
  </w:style>
  <w:style w:type="paragraph" w:styleId="Nagwekspisutreci">
    <w:name w:val="TOC Heading"/>
    <w:basedOn w:val="Nagwek1"/>
    <w:next w:val="Normalny"/>
    <w:uiPriority w:val="39"/>
    <w:qFormat/>
    <w:pPr>
      <w:widowControl/>
      <w:suppressAutoHyphens w:val="0"/>
      <w:spacing w:before="240" w:line="249" w:lineRule="auto"/>
      <w:textAlignment w:val="auto"/>
    </w:pPr>
    <w:rPr>
      <w:rFonts w:ascii="Calibri Light" w:hAnsi="Calibri Light"/>
      <w:b w:val="0"/>
      <w:bCs w:val="0"/>
      <w:color w:val="2E74B5"/>
      <w:kern w:val="0"/>
      <w:sz w:val="32"/>
      <w:szCs w:val="32"/>
      <w:lang w:eastAsia="pl-PL"/>
    </w:rPr>
  </w:style>
  <w:style w:type="paragraph" w:styleId="Akapitzlist">
    <w:name w:val="List Paragraph"/>
    <w:basedOn w:val="Normalny"/>
    <w:link w:val="AkapitzlistZnak"/>
    <w:qFormat/>
    <w:rsid w:val="00CA3E4D"/>
    <w:pPr>
      <w:ind w:left="720"/>
      <w:contextualSpacing/>
    </w:pPr>
  </w:style>
  <w:style w:type="character" w:customStyle="1" w:styleId="AkapitzlistZnak">
    <w:name w:val="Akapit z listą Znak"/>
    <w:link w:val="Akapitzlist"/>
    <w:rsid w:val="003F3C69"/>
    <w:rPr>
      <w:rFonts w:ascii="Times New Roman" w:hAnsi="Times New Roman" w:cs="Arial"/>
      <w:szCs w:val="20"/>
    </w:rPr>
  </w:style>
  <w:style w:type="paragraph" w:styleId="Spistreci1">
    <w:name w:val="toc 1"/>
    <w:basedOn w:val="Normalny"/>
    <w:next w:val="Normalny"/>
    <w:autoRedefine/>
    <w:uiPriority w:val="39"/>
    <w:unhideWhenUsed/>
    <w:rsid w:val="00DF26DD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DF26DD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D562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D60B8C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BC2B33"/>
    <w:pPr>
      <w:widowControl/>
      <w:suppressAutoHyphens w:val="0"/>
      <w:autoSpaceDE/>
      <w:autoSpaceDN/>
      <w:spacing w:after="100" w:line="259" w:lineRule="auto"/>
      <w:ind w:left="440"/>
      <w:textAlignment w:val="auto"/>
    </w:pPr>
    <w:rPr>
      <w:rFonts w:asciiTheme="minorHAnsi" w:eastAsiaTheme="minorEastAsia" w:hAnsiTheme="minorHAnsi" w:cs="Times New Roman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A358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2D89B-1FB0-4FD3-A348-47B4D03B1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29</Pages>
  <Words>7977</Words>
  <Characters>47865</Characters>
  <Application>Microsoft Office Word</Application>
  <DocSecurity>0</DocSecurity>
  <Lines>398</Lines>
  <Paragraphs>111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ORGANIZACYJNY</vt:lpstr>
    </vt:vector>
  </TitlesOfParts>
  <Company/>
  <LinksUpToDate>false</LinksUpToDate>
  <CharactersWithSpaces>55731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ORGANIZACYJNY</dc:title>
  <dc:subject/>
  <cp:lastModifiedBy>Kuligowska-Tekieli Dorota</cp:lastModifiedBy>
  <cp:revision>2</cp:revision>
  <cp:lastPrinted>2026-07-10T07:14:00Z</cp:lastPrinted>
  <dcterms:created xsi:type="dcterms:W3CDTF">2025-03-25T12:19:00Z</dcterms:created>
  <dcterms:modified xsi:type="dcterms:W3CDTF">2026-09-18T12:25:00Z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InformacjePrzeznaczoneWylacznieDoUzytkuWewnetrznego</vt:lpwstr>
  </property>
  <property fmtid="{D5CDD505-2E9C-101B-9397-08002B2CF9AE}" pid="5" name="MFClassifiedBy">
    <vt:lpwstr>UxC4dwLulzfINJ8nQH+xvX5LNGipWa4BRSZhPgxsCvmrjoP27N+9aNOsiiBnwWK5db2C2P+6jdXXaoY8J39cvg==</vt:lpwstr>
  </property>
  <property fmtid="{D5CDD505-2E9C-101B-9397-08002B2CF9AE}" pid="6" name="MFClassificationDate">
    <vt:lpwstr>2024-05-17T10:32:15.2989568+02:00</vt:lpwstr>
  </property>
  <property fmtid="{D5CDD505-2E9C-101B-9397-08002B2CF9AE}" pid="7" name="MFClassifiedBySID">
    <vt:lpwstr>UxC4dwLulzfINJ8nQH+xvX5LNGipWa4BRSZhPgxsCvm42mrIC/DSDv0ggS+FjUN/2v1BBotkLlY5aAiEhoi6uZyARdpbvViXTlqoK2FgWgg48AVFTXd0b7q9gy7udjWF</vt:lpwstr>
  </property>
  <property fmtid="{D5CDD505-2E9C-101B-9397-08002B2CF9AE}" pid="8" name="MFGRNItemId">
    <vt:lpwstr>GRN-1e3209d6-a411-4b56-864f-66d488c25f92</vt:lpwstr>
  </property>
  <property fmtid="{D5CDD505-2E9C-101B-9397-08002B2CF9AE}" pid="9" name="MFHash">
    <vt:lpwstr>+Ve9+smmGkiFe4fUXEIJ56aM0gv8SkveZmteVs+st7I=</vt:lpwstr>
  </property>
  <property fmtid="{D5CDD505-2E9C-101B-9397-08002B2CF9AE}" pid="10" name="MFVisualMarkingsSettings">
    <vt:lpwstr>HeaderAlignment=1;FooterAlignment=1</vt:lpwstr>
  </property>
  <property fmtid="{D5CDD505-2E9C-101B-9397-08002B2CF9AE}" pid="11" name="DLPManualFileClassification">
    <vt:lpwstr>{5fdfc941-3fcf-4a5b-87be-4848800d39d0}</vt:lpwstr>
  </property>
  <property fmtid="{D5CDD505-2E9C-101B-9397-08002B2CF9AE}" pid="12" name="MFRefresh">
    <vt:lpwstr>False</vt:lpwstr>
  </property>
</Properties>
</file>