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817F3E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817F3E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</w:t>
      </w:r>
    </w:p>
    <w:p w:rsidR="00817F3E" w:rsidRPr="00817F3E" w:rsidRDefault="00BB21ED" w:rsidP="00817F3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7F3E">
        <w:rPr>
          <w:rFonts w:ascii="Arial" w:hAnsi="Arial" w:cs="Arial"/>
        </w:rPr>
        <w:t xml:space="preserve">Komendant Główny Państwowej Straży Pożarnej, </w:t>
      </w:r>
    </w:p>
    <w:p w:rsidR="00817F3E" w:rsidRPr="00817F3E" w:rsidRDefault="00BB21ED" w:rsidP="00817F3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7F3E">
        <w:rPr>
          <w:rFonts w:ascii="Arial" w:hAnsi="Arial" w:cs="Arial"/>
        </w:rPr>
        <w:t xml:space="preserve">komendanci wojewódzcy Państwowej Straży Pożarnej, </w:t>
      </w:r>
    </w:p>
    <w:p w:rsidR="00817F3E" w:rsidRPr="00817F3E" w:rsidRDefault="00BB21ED" w:rsidP="00817F3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7F3E">
        <w:rPr>
          <w:rFonts w:ascii="Arial" w:hAnsi="Arial" w:cs="Arial"/>
        </w:rPr>
        <w:t xml:space="preserve">komendanci powiatowi (miejscy) Państwowej Straży Pożarnej, </w:t>
      </w:r>
    </w:p>
    <w:p w:rsidR="00817F3E" w:rsidRPr="00817F3E" w:rsidRDefault="00BB21ED" w:rsidP="00817F3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7F3E">
        <w:rPr>
          <w:rFonts w:ascii="Arial" w:hAnsi="Arial" w:cs="Arial"/>
        </w:rPr>
        <w:t xml:space="preserve">Rektor-Komendant Szkoły Głównej Służby Pożarniczej i </w:t>
      </w:r>
    </w:p>
    <w:p w:rsidR="00BB21ED" w:rsidRPr="00817F3E" w:rsidRDefault="00BB21ED" w:rsidP="00817F3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7F3E">
        <w:rPr>
          <w:rFonts w:ascii="Arial" w:hAnsi="Arial" w:cs="Arial"/>
        </w:rPr>
        <w:t xml:space="preserve">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674B71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854625" w:rsidRPr="00674B71">
        <w:rPr>
          <w:rFonts w:ascii="Arial" w:hAnsi="Arial" w:cs="Arial"/>
          <w:i/>
        </w:rPr>
        <w:t>(</w:t>
      </w:r>
      <w:r w:rsidR="00674B71" w:rsidRPr="00674B71">
        <w:rPr>
          <w:rFonts w:ascii="Arial" w:hAnsi="Arial" w:cs="Arial"/>
          <w:i/>
        </w:rPr>
        <w:t>straz.lask.pl</w:t>
      </w:r>
      <w:r w:rsidR="00854625" w:rsidRPr="00674B71">
        <w:rPr>
          <w:rFonts w:ascii="Arial" w:hAnsi="Arial" w:cs="Arial"/>
          <w:i/>
        </w:rPr>
        <w:t>)</w:t>
      </w:r>
      <w:r w:rsidR="00674B71">
        <w:rPr>
          <w:rFonts w:ascii="Arial" w:hAnsi="Arial" w:cs="Arial"/>
          <w:i/>
        </w:rPr>
        <w:t>.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</w:t>
      </w:r>
      <w:r w:rsidRPr="00551993">
        <w:rPr>
          <w:rFonts w:ascii="Arial" w:hAnsi="Arial" w:cs="Arial"/>
        </w:rPr>
        <w:lastRenderedPageBreak/>
        <w:t xml:space="preserve">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 ramach Systemu Wspomagania Decyzji Państwowej Straży Pożarnej  przetwarzane </w:t>
      </w:r>
      <w:r w:rsidR="00817F3E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Odbiorcami danych są jednostki organizacyjne PSP oraz inne organy na mocy przepisów odrębnych ustaw. Dane osobowe podlegają przeglądowi, nie rzadziej niż co 5 lat od dnia </w:t>
      </w:r>
      <w:r w:rsidR="00817F3E">
        <w:rPr>
          <w:rFonts w:ascii="Arial" w:hAnsi="Arial" w:cs="Arial"/>
        </w:rPr>
        <w:br/>
      </w:r>
      <w:r w:rsidRPr="00551993">
        <w:rPr>
          <w:rFonts w:ascii="Arial" w:hAnsi="Arial" w:cs="Arial"/>
        </w:rPr>
        <w:t>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787"/>
    <w:multiLevelType w:val="hybridMultilevel"/>
    <w:tmpl w:val="9A5A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171614"/>
    <w:rsid w:val="001F27A1"/>
    <w:rsid w:val="00270200"/>
    <w:rsid w:val="00551993"/>
    <w:rsid w:val="00674B71"/>
    <w:rsid w:val="007A6239"/>
    <w:rsid w:val="00817F3E"/>
    <w:rsid w:val="00854625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BCFB-869E-4532-9D3B-D00D187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Janowski</dc:creator>
  <cp:lastModifiedBy>Waldek Kedziak</cp:lastModifiedBy>
  <cp:revision>2</cp:revision>
  <dcterms:created xsi:type="dcterms:W3CDTF">2020-02-03T12:47:00Z</dcterms:created>
  <dcterms:modified xsi:type="dcterms:W3CDTF">2020-02-03T12:47:00Z</dcterms:modified>
</cp:coreProperties>
</file>