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E7" w:rsidRDefault="00D42EE7" w:rsidP="00D42EE7">
      <w:pPr>
        <w:pStyle w:val="NormalnyWeb"/>
        <w:shd w:val="clear" w:color="auto" w:fill="FFFFFF"/>
        <w:spacing w:before="0" w:beforeAutospacing="0" w:after="0" w:afterAutospacing="0"/>
        <w:ind w:left="1416" w:firstLine="708"/>
        <w:jc w:val="center"/>
        <w:rPr>
          <w:rStyle w:val="Pogrubienie"/>
          <w:rFonts w:ascii="Open Sans" w:hAnsi="Open Sans" w:cs="Open Sans"/>
          <w:color w:val="333333"/>
          <w:sz w:val="18"/>
          <w:szCs w:val="18"/>
        </w:rPr>
      </w:pPr>
      <w:bookmarkStart w:id="0" w:name="_GoBack"/>
      <w:bookmarkEnd w:id="0"/>
      <w:r w:rsidRPr="00456E07">
        <w:rPr>
          <w:rStyle w:val="Pogrubienie"/>
          <w:rFonts w:ascii="Open Sans" w:hAnsi="Open Sans" w:cs="Open Sans"/>
          <w:color w:val="333333"/>
          <w:sz w:val="18"/>
          <w:szCs w:val="18"/>
        </w:rPr>
        <w:t>Załącznik nr 1 do</w:t>
      </w:r>
    </w:p>
    <w:p w:rsidR="00D42EE7" w:rsidRDefault="00D42EE7" w:rsidP="00D42EE7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Open Sans" w:hAnsi="Open Sans" w:cs="Open Sans"/>
          <w:color w:val="333333"/>
          <w:sz w:val="18"/>
          <w:szCs w:val="18"/>
        </w:rPr>
      </w:pPr>
      <w:r>
        <w:rPr>
          <w:rStyle w:val="Pogrubienie"/>
          <w:rFonts w:ascii="Open Sans" w:hAnsi="Open Sans" w:cs="Open Sans"/>
          <w:color w:val="333333"/>
          <w:sz w:val="18"/>
          <w:szCs w:val="18"/>
        </w:rPr>
        <w:tab/>
      </w:r>
      <w:r>
        <w:rPr>
          <w:rStyle w:val="Pogrubienie"/>
          <w:rFonts w:ascii="Open Sans" w:hAnsi="Open Sans" w:cs="Open Sans"/>
          <w:color w:val="333333"/>
          <w:sz w:val="18"/>
          <w:szCs w:val="18"/>
        </w:rPr>
        <w:tab/>
      </w:r>
      <w:r>
        <w:rPr>
          <w:rStyle w:val="Pogrubienie"/>
          <w:rFonts w:ascii="Open Sans" w:hAnsi="Open Sans" w:cs="Open Sans"/>
          <w:color w:val="333333"/>
          <w:sz w:val="18"/>
          <w:szCs w:val="18"/>
        </w:rPr>
        <w:tab/>
      </w:r>
      <w:r>
        <w:rPr>
          <w:rStyle w:val="Pogrubienie"/>
          <w:rFonts w:ascii="Open Sans" w:hAnsi="Open Sans" w:cs="Open Sans"/>
          <w:color w:val="333333"/>
          <w:sz w:val="18"/>
          <w:szCs w:val="18"/>
        </w:rPr>
        <w:tab/>
      </w:r>
      <w:r>
        <w:rPr>
          <w:rStyle w:val="Pogrubienie"/>
          <w:rFonts w:ascii="Open Sans" w:hAnsi="Open Sans" w:cs="Open Sans"/>
          <w:color w:val="333333"/>
          <w:sz w:val="18"/>
          <w:szCs w:val="18"/>
        </w:rPr>
        <w:tab/>
        <w:t xml:space="preserve">         Uchwały nr 2/RN/2020 Rady Nadzorczej</w:t>
      </w:r>
    </w:p>
    <w:p w:rsidR="00D42EE7" w:rsidRDefault="00D42EE7" w:rsidP="00D42EE7">
      <w:pPr>
        <w:pStyle w:val="NormalnyWeb"/>
        <w:shd w:val="clear" w:color="auto" w:fill="FFFFFF"/>
        <w:spacing w:before="0" w:beforeAutospacing="0" w:after="0" w:afterAutospacing="0"/>
        <w:ind w:left="2832" w:firstLine="708"/>
        <w:rPr>
          <w:rStyle w:val="Pogrubienie"/>
          <w:rFonts w:ascii="Open Sans" w:hAnsi="Open Sans" w:cs="Open Sans"/>
          <w:color w:val="333333"/>
          <w:sz w:val="18"/>
          <w:szCs w:val="18"/>
        </w:rPr>
      </w:pPr>
      <w:r>
        <w:rPr>
          <w:rStyle w:val="Pogrubienie"/>
          <w:rFonts w:ascii="Open Sans" w:hAnsi="Open Sans" w:cs="Open Sans"/>
          <w:color w:val="333333"/>
          <w:sz w:val="18"/>
          <w:szCs w:val="18"/>
        </w:rPr>
        <w:t xml:space="preserve">                          KGHM CUPRUM sp. z o.o. – CBR</w:t>
      </w:r>
    </w:p>
    <w:p w:rsidR="00D42EE7" w:rsidRPr="00456E07" w:rsidRDefault="00D42EE7" w:rsidP="00D42EE7">
      <w:pPr>
        <w:pStyle w:val="NormalnyWeb"/>
        <w:shd w:val="clear" w:color="auto" w:fill="FFFFFF"/>
        <w:spacing w:before="0" w:beforeAutospacing="0" w:after="0" w:afterAutospacing="0"/>
        <w:ind w:left="2124" w:firstLine="708"/>
        <w:jc w:val="center"/>
        <w:rPr>
          <w:rStyle w:val="Pogrubienie"/>
          <w:rFonts w:ascii="Open Sans" w:hAnsi="Open Sans" w:cs="Open Sans"/>
          <w:color w:val="333333"/>
          <w:sz w:val="18"/>
          <w:szCs w:val="18"/>
        </w:rPr>
      </w:pPr>
      <w:r>
        <w:rPr>
          <w:rStyle w:val="Pogrubienie"/>
          <w:rFonts w:ascii="Open Sans" w:hAnsi="Open Sans" w:cs="Open Sans"/>
          <w:color w:val="333333"/>
          <w:sz w:val="18"/>
          <w:szCs w:val="18"/>
        </w:rPr>
        <w:t>z dnia 20 stycznia 20</w:t>
      </w:r>
      <w:r w:rsidR="00C504BE">
        <w:rPr>
          <w:rStyle w:val="Pogrubienie"/>
          <w:rFonts w:ascii="Open Sans" w:hAnsi="Open Sans" w:cs="Open Sans"/>
          <w:color w:val="333333"/>
          <w:sz w:val="18"/>
          <w:szCs w:val="18"/>
        </w:rPr>
        <w:t>20</w:t>
      </w:r>
      <w:r>
        <w:rPr>
          <w:rStyle w:val="Pogrubienie"/>
          <w:rFonts w:ascii="Open Sans" w:hAnsi="Open Sans" w:cs="Open Sans"/>
          <w:color w:val="333333"/>
          <w:sz w:val="18"/>
          <w:szCs w:val="18"/>
        </w:rPr>
        <w:t xml:space="preserve"> r.</w:t>
      </w:r>
    </w:p>
    <w:p w:rsidR="00D42EE7" w:rsidRDefault="00D42EE7" w:rsidP="00D42EE7">
      <w:pPr>
        <w:pStyle w:val="NormalnyWeb"/>
        <w:shd w:val="clear" w:color="auto" w:fill="FFFFFF"/>
        <w:spacing w:before="343" w:beforeAutospacing="0" w:after="343" w:afterAutospacing="0"/>
        <w:jc w:val="center"/>
        <w:rPr>
          <w:rStyle w:val="Pogrubienie"/>
          <w:rFonts w:ascii="Open Sans" w:hAnsi="Open Sans" w:cs="Open Sans"/>
          <w:color w:val="333333"/>
          <w:sz w:val="21"/>
          <w:szCs w:val="21"/>
        </w:rPr>
      </w:pPr>
    </w:p>
    <w:p w:rsidR="008B796B" w:rsidRDefault="00D42EE7" w:rsidP="008B796B">
      <w:pPr>
        <w:pStyle w:val="NormalnyWeb"/>
        <w:shd w:val="clear" w:color="auto" w:fill="FFFFFF"/>
        <w:spacing w:before="343" w:beforeAutospacing="0" w:after="343" w:afterAutospacing="0"/>
        <w:jc w:val="center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Pogrubienie"/>
          <w:rFonts w:ascii="Open Sans" w:hAnsi="Open Sans" w:cs="Open Sans"/>
          <w:color w:val="333333"/>
          <w:sz w:val="21"/>
          <w:szCs w:val="21"/>
        </w:rPr>
        <w:t xml:space="preserve">OGŁOSZENIE </w:t>
      </w:r>
      <w:r>
        <w:rPr>
          <w:rStyle w:val="Pogrubienie"/>
          <w:rFonts w:ascii="Open Sans" w:hAnsi="Open Sans" w:cs="Open Sans"/>
          <w:color w:val="333333"/>
          <w:sz w:val="21"/>
          <w:szCs w:val="21"/>
        </w:rPr>
        <w:br/>
        <w:t>o</w:t>
      </w:r>
      <w:r w:rsidR="008B796B">
        <w:rPr>
          <w:rStyle w:val="Pogrubienie"/>
          <w:rFonts w:ascii="Open Sans" w:hAnsi="Open Sans" w:cs="Open Sans"/>
          <w:color w:val="333333"/>
          <w:sz w:val="21"/>
          <w:szCs w:val="21"/>
        </w:rPr>
        <w:t xml:space="preserve"> </w:t>
      </w:r>
      <w:r w:rsidR="00C504BE">
        <w:rPr>
          <w:rStyle w:val="Pogrubienie"/>
          <w:rFonts w:ascii="Open Sans" w:hAnsi="Open Sans" w:cs="Open Sans"/>
          <w:color w:val="333333"/>
          <w:sz w:val="21"/>
          <w:szCs w:val="21"/>
        </w:rPr>
        <w:t xml:space="preserve">przedłużeniu </w:t>
      </w:r>
      <w:r w:rsidR="00DF2FBD" w:rsidRPr="00896743">
        <w:rPr>
          <w:rStyle w:val="Pogrubienie"/>
          <w:rFonts w:ascii="Open Sans" w:hAnsi="Open Sans" w:cs="Open Sans"/>
          <w:color w:val="333333"/>
          <w:sz w:val="21"/>
          <w:szCs w:val="21"/>
        </w:rPr>
        <w:t>terminu</w:t>
      </w:r>
      <w:r w:rsidR="008B796B" w:rsidRPr="00896743">
        <w:rPr>
          <w:rStyle w:val="Pogrubienie"/>
          <w:rFonts w:ascii="Open Sans" w:hAnsi="Open Sans" w:cs="Open Sans"/>
          <w:color w:val="333333"/>
          <w:sz w:val="21"/>
          <w:szCs w:val="21"/>
        </w:rPr>
        <w:t xml:space="preserve"> postępowania kwalifikacyjnego na stanowisko:</w:t>
      </w:r>
      <w:r w:rsidR="008B796B">
        <w:rPr>
          <w:rStyle w:val="Pogrubienie"/>
          <w:rFonts w:ascii="Open Sans" w:hAnsi="Open Sans" w:cs="Open Sans"/>
          <w:color w:val="333333"/>
          <w:sz w:val="21"/>
          <w:szCs w:val="21"/>
        </w:rPr>
        <w:t> </w:t>
      </w:r>
      <w:r w:rsidR="008B796B">
        <w:rPr>
          <w:rFonts w:ascii="Open Sans" w:hAnsi="Open Sans" w:cs="Open Sans"/>
          <w:b/>
          <w:bCs/>
          <w:color w:val="333333"/>
          <w:sz w:val="21"/>
          <w:szCs w:val="21"/>
        </w:rPr>
        <w:br/>
      </w:r>
      <w:r w:rsidR="007B784F">
        <w:rPr>
          <w:rStyle w:val="Pogrubienie"/>
          <w:rFonts w:ascii="Open Sans" w:hAnsi="Open Sans" w:cs="Open Sans"/>
          <w:color w:val="333333"/>
          <w:sz w:val="21"/>
          <w:szCs w:val="21"/>
        </w:rPr>
        <w:t>P</w:t>
      </w:r>
      <w:r w:rsidR="008B796B">
        <w:rPr>
          <w:rStyle w:val="Pogrubienie"/>
          <w:rFonts w:ascii="Open Sans" w:hAnsi="Open Sans" w:cs="Open Sans"/>
          <w:color w:val="333333"/>
          <w:sz w:val="21"/>
          <w:szCs w:val="21"/>
        </w:rPr>
        <w:t>rezesa Zarządu Spółki KGHM CUPRUM sp. z o.o. - CBR</w:t>
      </w:r>
    </w:p>
    <w:p w:rsidR="00D42EE7" w:rsidRDefault="00D42EE7" w:rsidP="009E6E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</w:pPr>
      <w:r w:rsidRPr="00D42EE7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Rada Nadzorcza S</w:t>
      </w:r>
      <w:r w:rsidRPr="00D42EE7"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  <w:t>półki KGHM CUPRUM sp. z o.o. – CBR</w:t>
      </w:r>
      <w:r w:rsidRPr="00D42EE7">
        <w:rPr>
          <w:rFonts w:ascii="Open Sans" w:hAnsi="Open Sans" w:cs="Open Sans"/>
          <w:b/>
          <w:color w:val="333333"/>
          <w:sz w:val="21"/>
          <w:szCs w:val="21"/>
        </w:rPr>
        <w:t xml:space="preserve"> </w:t>
      </w:r>
      <w:r w:rsidRPr="00D42EE7"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  <w:t>z siedzibą we Wrocławiu, ul. gen. Wł. Sikorskiego 2-8,  53-659 Wrocław</w:t>
      </w:r>
      <w:r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  <w:t xml:space="preserve"> ogłasza</w:t>
      </w:r>
      <w:r w:rsidR="00C504BE"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  <w:t>, że</w:t>
      </w:r>
      <w:r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  <w:t xml:space="preserve"> termin składania zgłoszeń przez kandydatów na stanowisko Prezesa Zarządu Spółki</w:t>
      </w:r>
      <w:r w:rsidR="00C504BE"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  <w:t xml:space="preserve"> został przedłużony</w:t>
      </w:r>
      <w:r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  <w:t>.</w:t>
      </w:r>
    </w:p>
    <w:p w:rsidR="00D42EE7" w:rsidRDefault="00D42EE7" w:rsidP="009E6E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</w:pPr>
    </w:p>
    <w:p w:rsidR="00D42EE7" w:rsidRDefault="00D42EE7" w:rsidP="009E6E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Open Sans" w:hAnsi="Open Sans" w:cs="Open Sans"/>
          <w:color w:val="333333"/>
          <w:sz w:val="21"/>
          <w:szCs w:val="21"/>
        </w:rPr>
      </w:pPr>
      <w:r w:rsidRPr="00D42EE7">
        <w:rPr>
          <w:rStyle w:val="Pogrubienie"/>
          <w:rFonts w:ascii="Open Sans" w:hAnsi="Open Sans" w:cs="Open Sans"/>
          <w:color w:val="333333"/>
          <w:sz w:val="21"/>
          <w:szCs w:val="21"/>
        </w:rPr>
        <w:t>Nowy termin przyjmowania zgłoszeń</w:t>
      </w:r>
      <w:r w:rsidR="00C504BE">
        <w:rPr>
          <w:rStyle w:val="Pogrubienie"/>
          <w:rFonts w:ascii="Open Sans" w:hAnsi="Open Sans" w:cs="Open Sans"/>
          <w:color w:val="333333"/>
          <w:sz w:val="21"/>
          <w:szCs w:val="21"/>
        </w:rPr>
        <w:t xml:space="preserve">: </w:t>
      </w:r>
      <w:r w:rsidR="00896743">
        <w:rPr>
          <w:rStyle w:val="Pogrubienie"/>
          <w:rFonts w:ascii="Open Sans" w:hAnsi="Open Sans" w:cs="Open Sans"/>
          <w:color w:val="333333"/>
          <w:sz w:val="21"/>
          <w:szCs w:val="21"/>
        </w:rPr>
        <w:t xml:space="preserve">do </w:t>
      </w:r>
      <w:r w:rsidRPr="00D42EE7">
        <w:rPr>
          <w:rStyle w:val="Pogrubienie"/>
          <w:rFonts w:ascii="Open Sans" w:hAnsi="Open Sans" w:cs="Open Sans"/>
          <w:color w:val="333333"/>
          <w:sz w:val="21"/>
          <w:szCs w:val="21"/>
        </w:rPr>
        <w:t xml:space="preserve">3 lutego 2020 r. </w:t>
      </w:r>
      <w:r w:rsidR="00C504BE">
        <w:rPr>
          <w:rStyle w:val="Pogrubienie"/>
          <w:rFonts w:ascii="Open Sans" w:hAnsi="Open Sans" w:cs="Open Sans"/>
          <w:color w:val="333333"/>
          <w:sz w:val="21"/>
          <w:szCs w:val="21"/>
        </w:rPr>
        <w:t>d</w:t>
      </w:r>
      <w:r w:rsidRPr="00D42EE7">
        <w:rPr>
          <w:rStyle w:val="Pogrubienie"/>
          <w:rFonts w:ascii="Open Sans" w:hAnsi="Open Sans" w:cs="Open Sans"/>
          <w:color w:val="333333"/>
          <w:sz w:val="21"/>
          <w:szCs w:val="21"/>
        </w:rPr>
        <w:t>o godzin</w:t>
      </w:r>
      <w:r w:rsidR="00C504BE">
        <w:rPr>
          <w:rStyle w:val="Pogrubienie"/>
          <w:rFonts w:ascii="Open Sans" w:hAnsi="Open Sans" w:cs="Open Sans"/>
          <w:color w:val="333333"/>
          <w:sz w:val="21"/>
          <w:szCs w:val="21"/>
        </w:rPr>
        <w:t>y</w:t>
      </w:r>
      <w:r w:rsidRPr="00D42EE7">
        <w:rPr>
          <w:rStyle w:val="Pogrubienie"/>
          <w:rFonts w:ascii="Open Sans" w:hAnsi="Open Sans" w:cs="Open Sans"/>
          <w:color w:val="333333"/>
          <w:sz w:val="21"/>
          <w:szCs w:val="21"/>
        </w:rPr>
        <w:t xml:space="preserve"> 15:00.</w:t>
      </w:r>
    </w:p>
    <w:p w:rsidR="00D42EE7" w:rsidRDefault="00D42EE7" w:rsidP="009E6E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Open Sans" w:hAnsi="Open Sans" w:cs="Open Sans"/>
          <w:color w:val="333333"/>
          <w:sz w:val="21"/>
          <w:szCs w:val="21"/>
        </w:rPr>
      </w:pPr>
    </w:p>
    <w:p w:rsidR="00D42EE7" w:rsidRDefault="00D42EE7" w:rsidP="009E6E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</w:pPr>
      <w:r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  <w:t xml:space="preserve">Wszystkie pozostałe warunki dotyczące zgłoszeń kandydatów na ww. stanowisko, znajdujące się w ogłoszeniu opublikowanym dnia 20 grudnia 2019 r., </w:t>
      </w:r>
      <w:r w:rsidR="00C504BE"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  <w:t>pozostają aktualne</w:t>
      </w:r>
      <w:r>
        <w:rPr>
          <w:rStyle w:val="Pogrubienie"/>
          <w:rFonts w:ascii="Open Sans" w:hAnsi="Open Sans" w:cs="Open Sans"/>
          <w:b w:val="0"/>
          <w:color w:val="333333"/>
          <w:sz w:val="21"/>
          <w:szCs w:val="21"/>
        </w:rPr>
        <w:t>.</w:t>
      </w:r>
    </w:p>
    <w:p w:rsidR="00D42EE7" w:rsidRPr="00D42EE7" w:rsidRDefault="00D42EE7" w:rsidP="009E6E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:rsidR="009B58EB" w:rsidRDefault="009B58EB" w:rsidP="009E6E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Przewidywany termin na przeprowadzenie rozmów z kandydatami</w:t>
      </w:r>
      <w:r w:rsidR="00D42EE7">
        <w:rPr>
          <w:rFonts w:ascii="Open Sans" w:hAnsi="Open Sans" w:cs="Open Sans"/>
          <w:color w:val="333333"/>
          <w:sz w:val="21"/>
          <w:szCs w:val="21"/>
        </w:rPr>
        <w:t>:</w:t>
      </w:r>
      <w:r w:rsidR="00896743">
        <w:rPr>
          <w:rFonts w:ascii="Open Sans" w:hAnsi="Open Sans" w:cs="Open Sans"/>
          <w:color w:val="333333"/>
          <w:sz w:val="21"/>
          <w:szCs w:val="21"/>
        </w:rPr>
        <w:t xml:space="preserve"> w okresie pomiędzy 12-14 lutego 2020 r.</w:t>
      </w:r>
      <w:r w:rsidR="00D42EE7" w:rsidRPr="00D42EE7">
        <w:rPr>
          <w:rFonts w:ascii="Open Sans" w:hAnsi="Open Sans" w:cs="Open Sans"/>
          <w:color w:val="333333"/>
          <w:sz w:val="21"/>
          <w:szCs w:val="21"/>
        </w:rPr>
        <w:t xml:space="preserve"> Wskazany termin może ulec zmianie.</w:t>
      </w:r>
    </w:p>
    <w:p w:rsidR="00D42EE7" w:rsidRPr="00D42EE7" w:rsidRDefault="00D42EE7" w:rsidP="009E6E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</w:p>
    <w:p w:rsidR="009B58EB" w:rsidRDefault="009B58EB" w:rsidP="009E6E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</w:p>
    <w:p w:rsidR="006F08AE" w:rsidRDefault="006F08AE"/>
    <w:sectPr w:rsidR="006F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060"/>
    <w:multiLevelType w:val="hybridMultilevel"/>
    <w:tmpl w:val="72B85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9BE"/>
    <w:multiLevelType w:val="hybridMultilevel"/>
    <w:tmpl w:val="D3A4F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522C5"/>
    <w:multiLevelType w:val="hybridMultilevel"/>
    <w:tmpl w:val="84B0C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54909"/>
    <w:multiLevelType w:val="hybridMultilevel"/>
    <w:tmpl w:val="4C663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1642"/>
    <w:multiLevelType w:val="hybridMultilevel"/>
    <w:tmpl w:val="13620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96222"/>
    <w:multiLevelType w:val="hybridMultilevel"/>
    <w:tmpl w:val="80E08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C3095"/>
    <w:multiLevelType w:val="hybridMultilevel"/>
    <w:tmpl w:val="6B24B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47A41"/>
    <w:multiLevelType w:val="hybridMultilevel"/>
    <w:tmpl w:val="D95A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234CD"/>
    <w:multiLevelType w:val="hybridMultilevel"/>
    <w:tmpl w:val="C1043F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07DEA"/>
    <w:multiLevelType w:val="hybridMultilevel"/>
    <w:tmpl w:val="89D07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C30"/>
    <w:multiLevelType w:val="hybridMultilevel"/>
    <w:tmpl w:val="78609472"/>
    <w:lvl w:ilvl="0" w:tplc="5EAEC1A6">
      <w:start w:val="1"/>
      <w:numFmt w:val="lowerLetter"/>
      <w:lvlText w:val="%1)"/>
      <w:lvlJc w:val="left"/>
      <w:pPr>
        <w:ind w:left="2640" w:hanging="22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B1370"/>
    <w:multiLevelType w:val="hybridMultilevel"/>
    <w:tmpl w:val="C1043F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66010"/>
    <w:multiLevelType w:val="hybridMultilevel"/>
    <w:tmpl w:val="0D4A0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A2039"/>
    <w:multiLevelType w:val="hybridMultilevel"/>
    <w:tmpl w:val="D370F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4"/>
  </w:num>
  <w:num w:numId="8">
    <w:abstractNumId w:val="13"/>
  </w:num>
  <w:num w:numId="9">
    <w:abstractNumId w:val="9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6B"/>
    <w:rsid w:val="00035672"/>
    <w:rsid w:val="0010272A"/>
    <w:rsid w:val="001345E3"/>
    <w:rsid w:val="001E7537"/>
    <w:rsid w:val="00315DF5"/>
    <w:rsid w:val="00363E78"/>
    <w:rsid w:val="003A6D5E"/>
    <w:rsid w:val="00415223"/>
    <w:rsid w:val="004B6B08"/>
    <w:rsid w:val="0056214A"/>
    <w:rsid w:val="005E0406"/>
    <w:rsid w:val="006306C4"/>
    <w:rsid w:val="006F08AE"/>
    <w:rsid w:val="006F1A26"/>
    <w:rsid w:val="00710E18"/>
    <w:rsid w:val="00777293"/>
    <w:rsid w:val="00793BAB"/>
    <w:rsid w:val="007B784F"/>
    <w:rsid w:val="007C65E9"/>
    <w:rsid w:val="00892BCB"/>
    <w:rsid w:val="00896743"/>
    <w:rsid w:val="008B796B"/>
    <w:rsid w:val="0094043C"/>
    <w:rsid w:val="00984B46"/>
    <w:rsid w:val="009B58EB"/>
    <w:rsid w:val="009C053D"/>
    <w:rsid w:val="009D11FF"/>
    <w:rsid w:val="009E6E0E"/>
    <w:rsid w:val="00A36C75"/>
    <w:rsid w:val="00A616AF"/>
    <w:rsid w:val="00A75330"/>
    <w:rsid w:val="00BE2890"/>
    <w:rsid w:val="00C410D0"/>
    <w:rsid w:val="00C504BE"/>
    <w:rsid w:val="00CB0884"/>
    <w:rsid w:val="00CE55C3"/>
    <w:rsid w:val="00CF20CF"/>
    <w:rsid w:val="00CF794B"/>
    <w:rsid w:val="00D315E4"/>
    <w:rsid w:val="00D42EE7"/>
    <w:rsid w:val="00D517DB"/>
    <w:rsid w:val="00DB4A70"/>
    <w:rsid w:val="00DD05E7"/>
    <w:rsid w:val="00D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70E85-0871-4E3E-99BB-8BCE84CC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B79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B796B"/>
    <w:rPr>
      <w:b/>
      <w:bCs/>
    </w:rPr>
  </w:style>
  <w:style w:type="character" w:styleId="Hipercze">
    <w:name w:val="Hyperlink"/>
    <w:uiPriority w:val="99"/>
    <w:unhideWhenUsed/>
    <w:rsid w:val="00CF794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0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</dc:creator>
  <cp:keywords/>
  <dc:description/>
  <cp:lastModifiedBy>Kusio Tomasz</cp:lastModifiedBy>
  <cp:revision>2</cp:revision>
  <cp:lastPrinted>2020-01-20T11:24:00Z</cp:lastPrinted>
  <dcterms:created xsi:type="dcterms:W3CDTF">2020-01-20T13:50:00Z</dcterms:created>
  <dcterms:modified xsi:type="dcterms:W3CDTF">2020-01-20T13:50:00Z</dcterms:modified>
</cp:coreProperties>
</file>