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22763DE2" w:rsidR="00350165" w:rsidRPr="00C50EE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C50EE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50EEA">
        <w:rPr>
          <w:rFonts w:ascii="Lato" w:hAnsi="Lato"/>
          <w:spacing w:val="4"/>
          <w:sz w:val="20"/>
          <w:szCs w:val="20"/>
        </w:rPr>
        <w:t>DLI-II.762</w:t>
      </w:r>
      <w:r w:rsidR="00CF100A" w:rsidRPr="00C50EEA">
        <w:rPr>
          <w:rFonts w:ascii="Lato" w:hAnsi="Lato"/>
          <w:spacing w:val="4"/>
          <w:sz w:val="20"/>
          <w:szCs w:val="20"/>
        </w:rPr>
        <w:t>1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r w:rsidR="00CF100A" w:rsidRPr="00C50EEA">
        <w:rPr>
          <w:rFonts w:ascii="Lato" w:hAnsi="Lato"/>
          <w:spacing w:val="4"/>
          <w:sz w:val="20"/>
          <w:szCs w:val="20"/>
        </w:rPr>
        <w:t>2</w:t>
      </w:r>
      <w:r w:rsidR="00C50EEA" w:rsidRPr="00C50EEA">
        <w:rPr>
          <w:rFonts w:ascii="Lato" w:hAnsi="Lato"/>
          <w:spacing w:val="4"/>
          <w:sz w:val="20"/>
          <w:szCs w:val="20"/>
        </w:rPr>
        <w:t>2</w:t>
      </w:r>
      <w:r w:rsidR="00FC3BD4" w:rsidRPr="00C50EEA">
        <w:rPr>
          <w:rFonts w:ascii="Lato" w:hAnsi="Lato"/>
          <w:spacing w:val="4"/>
          <w:sz w:val="20"/>
          <w:szCs w:val="20"/>
        </w:rPr>
        <w:t>.202</w:t>
      </w:r>
      <w:r w:rsidR="00C50EEA" w:rsidRPr="00C50EEA">
        <w:rPr>
          <w:rFonts w:ascii="Lato" w:hAnsi="Lato"/>
          <w:spacing w:val="4"/>
          <w:sz w:val="20"/>
          <w:szCs w:val="20"/>
        </w:rPr>
        <w:t>4</w:t>
      </w:r>
      <w:r w:rsidR="00FC3BD4" w:rsidRPr="00C50EEA">
        <w:rPr>
          <w:rFonts w:ascii="Lato" w:hAnsi="Lato"/>
          <w:spacing w:val="4"/>
          <w:sz w:val="20"/>
          <w:szCs w:val="20"/>
        </w:rPr>
        <w:t>.</w:t>
      </w:r>
      <w:bookmarkEnd w:id="0"/>
      <w:r w:rsidR="00C81E0D" w:rsidRPr="00C50EEA">
        <w:rPr>
          <w:rFonts w:ascii="Lato" w:hAnsi="Lato"/>
          <w:spacing w:val="4"/>
          <w:sz w:val="20"/>
          <w:szCs w:val="20"/>
        </w:rPr>
        <w:t>K</w:t>
      </w:r>
      <w:r w:rsidR="00F05FA1" w:rsidRPr="00C50EEA">
        <w:rPr>
          <w:rFonts w:ascii="Lato" w:hAnsi="Lato"/>
          <w:spacing w:val="4"/>
          <w:sz w:val="20"/>
          <w:szCs w:val="20"/>
        </w:rPr>
        <w:t>M</w:t>
      </w:r>
      <w:r w:rsidR="00C81E0D" w:rsidRPr="00C50EEA">
        <w:rPr>
          <w:rFonts w:ascii="Lato" w:hAnsi="Lato"/>
          <w:spacing w:val="4"/>
          <w:sz w:val="20"/>
          <w:szCs w:val="20"/>
        </w:rPr>
        <w:t>.</w:t>
      </w:r>
      <w:r w:rsidR="00F931B1">
        <w:rPr>
          <w:rFonts w:ascii="Lato" w:hAnsi="Lato"/>
          <w:spacing w:val="4"/>
          <w:sz w:val="20"/>
          <w:szCs w:val="20"/>
        </w:rPr>
        <w:t>2</w:t>
      </w:r>
    </w:p>
    <w:bookmarkEnd w:id="1"/>
    <w:p w14:paraId="28DF879B" w14:textId="5BA7F4A2" w:rsidR="00350165" w:rsidRPr="00C50EEA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C50EEA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C50EEA" w:rsidRDefault="00FC3BD4" w:rsidP="00CC45D2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421DBF7F" w14:textId="77777777" w:rsidR="00FE207E" w:rsidRDefault="00FE207E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</w:p>
    <w:p w14:paraId="0502E25F" w14:textId="0ACEFF1D" w:rsidR="00143120" w:rsidRPr="00C50EEA" w:rsidRDefault="00143120" w:rsidP="007401B8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D52C2E8" w14:textId="55FCCAA0" w:rsidR="00CF100A" w:rsidRPr="00C50EEA" w:rsidRDefault="00CF100A" w:rsidP="00F46D8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50EEA">
        <w:rPr>
          <w:rFonts w:ascii="Lato" w:hAnsi="Lato" w:cs="Arial"/>
          <w:spacing w:val="4"/>
          <w:sz w:val="20"/>
          <w:szCs w:val="20"/>
        </w:rPr>
        <w:t>Na podstawie art. 49 w zw. z art. 131 i art. 127 § 3 ustawy z dnia 14 czerwca 1960 r. Kodeks postępowania administracyjnego (</w:t>
      </w:r>
      <w:proofErr w:type="spellStart"/>
      <w:r w:rsidR="0048764A" w:rsidRPr="00C50EEA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48764A" w:rsidRPr="00C50EEA">
        <w:rPr>
          <w:rFonts w:ascii="Lato" w:hAnsi="Lato" w:cs="Arial"/>
          <w:spacing w:val="4"/>
          <w:sz w:val="20"/>
          <w:szCs w:val="20"/>
        </w:rPr>
        <w:t xml:space="preserve">. 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>Dz.U. z 202</w:t>
      </w:r>
      <w:r w:rsidR="00F50B2A">
        <w:rPr>
          <w:rFonts w:ascii="Lato" w:hAnsi="Lato" w:cs="Arial"/>
          <w:iCs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iCs/>
          <w:spacing w:val="4"/>
          <w:sz w:val="20"/>
          <w:szCs w:val="20"/>
        </w:rPr>
        <w:t>572</w:t>
      </w:r>
      <w:r w:rsidRPr="00C50EEA">
        <w:rPr>
          <w:rFonts w:ascii="Lato" w:hAnsi="Lato" w:cs="Arial"/>
          <w:spacing w:val="4"/>
          <w:sz w:val="20"/>
          <w:szCs w:val="20"/>
        </w:rPr>
        <w:t>), zwanej dalej „</w:t>
      </w:r>
      <w:r w:rsidRPr="00C50EEA">
        <w:rPr>
          <w:rFonts w:ascii="Lato" w:hAnsi="Lato" w:cs="Arial"/>
          <w:i/>
          <w:spacing w:val="4"/>
          <w:sz w:val="20"/>
          <w:szCs w:val="20"/>
        </w:rPr>
        <w:t>kpa</w:t>
      </w:r>
      <w:r w:rsidRPr="00C50EEA">
        <w:rPr>
          <w:rFonts w:ascii="Lato" w:hAnsi="Lato" w:cs="Arial"/>
          <w:spacing w:val="4"/>
          <w:sz w:val="20"/>
          <w:szCs w:val="20"/>
        </w:rPr>
        <w:t xml:space="preserve">”, oraz art. 11f ust. 3 i 7 ustawy z dnia 10 kwietnia 2003 r. o szczególnych zasadach przygotowania i realizacji inwestycji w zakresie dróg publicznych </w:t>
      </w:r>
      <w:bookmarkStart w:id="3" w:name="_Hlk109916019"/>
      <w:r w:rsidRPr="00C50EEA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48764A" w:rsidRPr="00C50EEA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48764A" w:rsidRPr="00C50EEA">
        <w:rPr>
          <w:rFonts w:ascii="Lato" w:hAnsi="Lato" w:cs="Arial"/>
          <w:spacing w:val="4"/>
          <w:sz w:val="20"/>
          <w:szCs w:val="20"/>
        </w:rPr>
        <w:t>. Dz.U. z 202</w:t>
      </w:r>
      <w:r w:rsidR="00F50B2A">
        <w:rPr>
          <w:rFonts w:ascii="Lato" w:hAnsi="Lato" w:cs="Arial"/>
          <w:spacing w:val="4"/>
          <w:sz w:val="20"/>
          <w:szCs w:val="20"/>
        </w:rPr>
        <w:t>4</w:t>
      </w:r>
      <w:r w:rsidR="0048764A" w:rsidRPr="00C50EEA">
        <w:rPr>
          <w:rFonts w:ascii="Lato" w:hAnsi="Lato" w:cs="Arial"/>
          <w:spacing w:val="4"/>
          <w:sz w:val="20"/>
          <w:szCs w:val="20"/>
        </w:rPr>
        <w:t xml:space="preserve"> r. poz. </w:t>
      </w:r>
      <w:r w:rsidR="00F50B2A">
        <w:rPr>
          <w:rFonts w:ascii="Lato" w:hAnsi="Lato" w:cs="Arial"/>
          <w:spacing w:val="4"/>
          <w:sz w:val="20"/>
          <w:szCs w:val="20"/>
        </w:rPr>
        <w:t>311</w:t>
      </w:r>
      <w:r w:rsidRPr="00C50EEA">
        <w:rPr>
          <w:rFonts w:ascii="Lato" w:hAnsi="Lato" w:cs="Arial"/>
          <w:spacing w:val="4"/>
          <w:sz w:val="20"/>
          <w:szCs w:val="20"/>
        </w:rPr>
        <w:t>)</w:t>
      </w:r>
      <w:bookmarkEnd w:id="3"/>
      <w:r w:rsidRPr="00C50EEA">
        <w:rPr>
          <w:rFonts w:ascii="Lato" w:hAnsi="Lato" w:cs="Arial"/>
          <w:spacing w:val="4"/>
          <w:sz w:val="20"/>
          <w:szCs w:val="20"/>
        </w:rPr>
        <w:t>,</w:t>
      </w:r>
    </w:p>
    <w:p w14:paraId="1F7978C5" w14:textId="2B6FB3DA" w:rsidR="00143120" w:rsidRPr="00C50EEA" w:rsidRDefault="00143120" w:rsidP="00F46D8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C50EE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0C728765" w14:textId="11D1230F" w:rsidR="00B508E4" w:rsidRPr="00B508E4" w:rsidRDefault="00CF100A" w:rsidP="00CC45D2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r w:rsidRPr="00F46D8F">
        <w:rPr>
          <w:rFonts w:ascii="Lato" w:hAnsi="Lato" w:cs="Arial"/>
          <w:spacing w:val="4"/>
          <w:sz w:val="20"/>
          <w:szCs w:val="20"/>
        </w:rPr>
        <w:t xml:space="preserve">zawiadamia, że wpłynął wniosek o ponowne rozpatrzenie sprawy zakończonej decyzją Ministra Rozwoju i Technologii z dnia </w:t>
      </w:r>
      <w:r w:rsidR="00B508E4" w:rsidRPr="00F46D8F">
        <w:rPr>
          <w:rFonts w:ascii="Lato" w:hAnsi="Lato" w:cs="Arial"/>
          <w:spacing w:val="4"/>
          <w:sz w:val="20"/>
          <w:szCs w:val="20"/>
        </w:rPr>
        <w:t>22</w:t>
      </w:r>
      <w:r w:rsidRPr="00F46D8F">
        <w:rPr>
          <w:rFonts w:ascii="Lato" w:hAnsi="Lato" w:cs="Arial"/>
          <w:spacing w:val="4"/>
          <w:sz w:val="20"/>
          <w:szCs w:val="20"/>
        </w:rPr>
        <w:t xml:space="preserve"> </w:t>
      </w:r>
      <w:r w:rsidR="00B508E4" w:rsidRPr="00F46D8F">
        <w:rPr>
          <w:rFonts w:ascii="Lato" w:hAnsi="Lato" w:cs="Arial"/>
          <w:spacing w:val="4"/>
          <w:sz w:val="20"/>
          <w:szCs w:val="20"/>
        </w:rPr>
        <w:t>marca</w:t>
      </w:r>
      <w:r w:rsidRPr="00F46D8F">
        <w:rPr>
          <w:rFonts w:ascii="Lato" w:hAnsi="Lato" w:cs="Arial"/>
          <w:spacing w:val="4"/>
          <w:sz w:val="20"/>
          <w:szCs w:val="20"/>
        </w:rPr>
        <w:t xml:space="preserve"> 202</w:t>
      </w:r>
      <w:r w:rsidR="00B508E4" w:rsidRPr="00F46D8F">
        <w:rPr>
          <w:rFonts w:ascii="Lato" w:hAnsi="Lato" w:cs="Arial"/>
          <w:spacing w:val="4"/>
          <w:sz w:val="20"/>
          <w:szCs w:val="20"/>
        </w:rPr>
        <w:t>4</w:t>
      </w:r>
      <w:r w:rsidRPr="00F46D8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B508E4" w:rsidRPr="00F46D8F">
        <w:rPr>
          <w:rFonts w:ascii="Lato" w:hAnsi="Lato" w:cs="Arial"/>
          <w:spacing w:val="4"/>
          <w:sz w:val="20"/>
          <w:szCs w:val="20"/>
        </w:rPr>
        <w:t>32</w:t>
      </w:r>
      <w:r w:rsidRPr="00F46D8F">
        <w:rPr>
          <w:rFonts w:ascii="Lato" w:hAnsi="Lato" w:cs="Arial"/>
          <w:spacing w:val="4"/>
          <w:sz w:val="20"/>
          <w:szCs w:val="20"/>
        </w:rPr>
        <w:t>.2022.SC.7</w:t>
      </w:r>
      <w:r w:rsidR="00F46D8F" w:rsidRPr="00F46D8F">
        <w:rPr>
          <w:rFonts w:ascii="Lato" w:hAnsi="Lato" w:cs="Arial"/>
          <w:spacing w:val="4"/>
          <w:sz w:val="20"/>
          <w:szCs w:val="20"/>
        </w:rPr>
        <w:t>(DLI-IX)</w:t>
      </w:r>
      <w:r w:rsidR="0048764A" w:rsidRPr="00F46D8F">
        <w:rPr>
          <w:rFonts w:ascii="Lato" w:hAnsi="Lato" w:cs="Arial"/>
          <w:spacing w:val="4"/>
          <w:sz w:val="20"/>
          <w:szCs w:val="20"/>
        </w:rPr>
        <w:t>,</w:t>
      </w:r>
      <w:r w:rsidRPr="00F46D8F">
        <w:rPr>
          <w:rFonts w:ascii="Lato" w:hAnsi="Lato" w:cs="Arial"/>
          <w:spacing w:val="4"/>
          <w:sz w:val="20"/>
          <w:szCs w:val="20"/>
        </w:rPr>
        <w:t xml:space="preserve"> </w:t>
      </w:r>
      <w:r w:rsidR="00F46D8F" w:rsidRPr="00F46D8F">
        <w:rPr>
          <w:rFonts w:ascii="Lato" w:hAnsi="Lato" w:cs="Arial"/>
          <w:spacing w:val="4"/>
          <w:sz w:val="20"/>
          <w:szCs w:val="20"/>
        </w:rPr>
        <w:br/>
      </w:r>
      <w:r w:rsidR="00B508E4" w:rsidRPr="00F46D8F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o umorzeniu postępowania w sprawie stwierdzenia nieważności decyzji Wojewody Lubuskiego Nr 14/2019 z dnia 17 grudnia 2019 r., znak: IB-II.7820.14.2019.MSto, o zezwoleniu na realizację inwestycji drogowej pn.: „Rozbudowa drogi krajowej </w:t>
      </w:r>
      <w:r w:rsidR="00B508E4" w:rsidRPr="00CC45D2">
        <w:rPr>
          <w:rFonts w:ascii="Lato" w:hAnsi="Lato"/>
          <w:spacing w:val="4"/>
          <w:sz w:val="20"/>
          <w:szCs w:val="20"/>
        </w:rPr>
        <w:t xml:space="preserve">nr 27 na skrzyżowaniu z drogą wojewódzką </w:t>
      </w:r>
      <w:r w:rsidR="00B508E4" w:rsidRPr="00CC45D2">
        <w:rPr>
          <w:rFonts w:ascii="Lato" w:hAnsi="Lato"/>
          <w:spacing w:val="4"/>
          <w:sz w:val="20"/>
          <w:szCs w:val="20"/>
        </w:rPr>
        <w:br/>
        <w:t>nr 288”</w:t>
      </w:r>
      <w:r w:rsidR="00F46D8F">
        <w:rPr>
          <w:rFonts w:ascii="Lato" w:hAnsi="Lato"/>
          <w:spacing w:val="4"/>
          <w:sz w:val="20"/>
          <w:szCs w:val="20"/>
        </w:rPr>
        <w:t xml:space="preserve"> - </w:t>
      </w:r>
      <w:r w:rsidR="00B508E4" w:rsidRPr="00CC45D2">
        <w:rPr>
          <w:rFonts w:ascii="Lato" w:hAnsi="Lato"/>
          <w:spacing w:val="4"/>
          <w:sz w:val="20"/>
          <w:szCs w:val="20"/>
        </w:rPr>
        <w:t xml:space="preserve">w części dotyczącej działki nr 650/62, </w:t>
      </w:r>
      <w:r w:rsidR="00F46D8F" w:rsidRPr="00F46D8F">
        <w:rPr>
          <w:rFonts w:ascii="Lato" w:hAnsi="Lato"/>
          <w:spacing w:val="4"/>
          <w:sz w:val="20"/>
          <w:szCs w:val="20"/>
        </w:rPr>
        <w:t>z obrębu 0001 Nowogród Bobrzański</w:t>
      </w:r>
      <w:r w:rsidR="00F46D8F">
        <w:rPr>
          <w:rFonts w:ascii="Lato" w:hAnsi="Lato"/>
          <w:spacing w:val="4"/>
          <w:sz w:val="20"/>
          <w:szCs w:val="20"/>
        </w:rPr>
        <w:t xml:space="preserve">, </w:t>
      </w:r>
      <w:r w:rsidR="00B508E4" w:rsidRPr="00CC45D2">
        <w:rPr>
          <w:rFonts w:ascii="Lato" w:hAnsi="Lato"/>
          <w:spacing w:val="4"/>
          <w:sz w:val="20"/>
          <w:szCs w:val="20"/>
        </w:rPr>
        <w:t>jednost</w:t>
      </w:r>
      <w:r w:rsidR="00F46D8F">
        <w:rPr>
          <w:rFonts w:ascii="Lato" w:hAnsi="Lato"/>
          <w:spacing w:val="4"/>
          <w:sz w:val="20"/>
          <w:szCs w:val="20"/>
        </w:rPr>
        <w:t>ka</w:t>
      </w:r>
      <w:r w:rsidR="00B508E4" w:rsidRPr="00CC45D2">
        <w:rPr>
          <w:rFonts w:ascii="Lato" w:hAnsi="Lato"/>
          <w:spacing w:val="4"/>
          <w:sz w:val="20"/>
          <w:szCs w:val="20"/>
        </w:rPr>
        <w:t xml:space="preserve"> ewidencyjn</w:t>
      </w:r>
      <w:r w:rsidR="00F46D8F">
        <w:rPr>
          <w:rFonts w:ascii="Lato" w:hAnsi="Lato"/>
          <w:spacing w:val="4"/>
          <w:sz w:val="20"/>
          <w:szCs w:val="20"/>
        </w:rPr>
        <w:t>a</w:t>
      </w:r>
      <w:r w:rsidR="00B508E4" w:rsidRPr="00CC45D2">
        <w:rPr>
          <w:rFonts w:ascii="Lato" w:hAnsi="Lato"/>
          <w:spacing w:val="4"/>
          <w:sz w:val="20"/>
          <w:szCs w:val="20"/>
        </w:rPr>
        <w:t xml:space="preserve"> Nowogród Bobrzański – miasto.</w:t>
      </w:r>
    </w:p>
    <w:p w14:paraId="5426EF3F" w14:textId="36BD3A48" w:rsidR="00143120" w:rsidRPr="00C50EEA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F46D8F">
        <w:rPr>
          <w:rFonts w:ascii="Lato" w:hAnsi="Lato" w:cs="Arial"/>
          <w:spacing w:val="4"/>
          <w:sz w:val="20"/>
          <w:szCs w:val="20"/>
          <w:u w:val="single"/>
        </w:rPr>
        <w:t xml:space="preserve"> 21 </w:t>
      </w:r>
      <w:r w:rsidR="00CF100A" w:rsidRPr="00C50EEA">
        <w:rPr>
          <w:rFonts w:ascii="Lato" w:hAnsi="Lato" w:cs="Arial"/>
          <w:spacing w:val="4"/>
          <w:sz w:val="20"/>
          <w:szCs w:val="20"/>
          <w:u w:val="single"/>
        </w:rPr>
        <w:t>maja</w:t>
      </w:r>
      <w:r w:rsidR="003709B0"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C50EEA">
        <w:rPr>
          <w:rFonts w:ascii="Lato" w:hAnsi="Lato" w:cs="Arial"/>
          <w:spacing w:val="4"/>
          <w:sz w:val="20"/>
          <w:szCs w:val="20"/>
          <w:u w:val="single"/>
        </w:rPr>
        <w:t>4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C50EEA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C50EEA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C50EEA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527EDDFA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626887B" w14:textId="77777777" w:rsidR="008B51B8" w:rsidRPr="00F95C0F" w:rsidRDefault="008B51B8" w:rsidP="008B51B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F4ED696" w14:textId="36F7F4E1" w:rsidR="008B51B8" w:rsidRPr="00F95C0F" w:rsidRDefault="00F81738" w:rsidP="008B51B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E8B14BA" w14:textId="39BD2774" w:rsidR="008B51B8" w:rsidRPr="00F95C0F" w:rsidRDefault="00F81738" w:rsidP="008B51B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8A7146A" w14:textId="2BE211BD" w:rsidR="008B51B8" w:rsidRPr="001B4B62" w:rsidRDefault="00F81738" w:rsidP="008B51B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8C6D040" w14:textId="2250903D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078E4925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19CC5357" w14:textId="77777777" w:rsidR="005D0183" w:rsidRDefault="005D0183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spacing w:val="4"/>
          <w:sz w:val="22"/>
          <w:szCs w:val="22"/>
        </w:rPr>
      </w:pPr>
    </w:p>
    <w:p w14:paraId="17909777" w14:textId="77777777" w:rsidR="004A2824" w:rsidRDefault="004A2824" w:rsidP="004A2824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4E2EA40" w14:textId="77777777" w:rsidR="003F5C7F" w:rsidRDefault="003F5C7F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39985F73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156746F" w14:textId="77777777" w:rsidR="0048764A" w:rsidRDefault="0048764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3CC48EE" w14:textId="77777777" w:rsidR="00C50EEA" w:rsidRDefault="00C50EEA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353BFFB0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EB173F4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73D4F790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6A8FFEE" w14:textId="77777777" w:rsidR="00FE207E" w:rsidRDefault="00FE207E" w:rsidP="0048764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2B3EE692" w14:textId="77777777" w:rsidR="0068576B" w:rsidRDefault="0068576B" w:rsidP="00CC45D2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5050E60A" w:rsidR="008D7765" w:rsidRPr="007401B8" w:rsidRDefault="008D7765" w:rsidP="00E65D00">
      <w:pPr>
        <w:tabs>
          <w:tab w:val="left" w:pos="2552"/>
          <w:tab w:val="left" w:pos="7230"/>
        </w:tabs>
        <w:spacing w:after="80"/>
        <w:ind w:left="5387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DLI-II.762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7F751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  <w:r w:rsidR="00C50EEA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</w:t>
      </w:r>
      <w:r w:rsidR="00C50EEA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4</w:t>
      </w:r>
      <w:r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K</w:t>
      </w:r>
      <w:r w:rsidR="00A66CDA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M</w:t>
      </w:r>
      <w:r w:rsidR="00C81E0D" w:rsidRPr="007401B8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</w:t>
      </w:r>
      <w:r w:rsidR="00F46D8F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2</w:t>
      </w:r>
    </w:p>
    <w:p w14:paraId="18378EE9" w14:textId="77777777" w:rsidR="007F7518" w:rsidRPr="0045214B" w:rsidRDefault="007F7518" w:rsidP="007F7518">
      <w:pPr>
        <w:spacing w:after="100" w:line="20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2672401C" w14:textId="77777777" w:rsidR="007F7518" w:rsidRPr="0045214B" w:rsidRDefault="007F7518" w:rsidP="007F7518">
      <w:pPr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812463F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z siedzibą w Warszawie, Plac Trzech Krzyży 3/5, kancelaria@mrit.gov.pl, tel.: </w:t>
      </w:r>
      <w:r w:rsidRPr="0045214B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401D8AB8" w14:textId="4A95FF00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5" w:hanging="425"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i Technologii: Inspektor Ochrony Danych, Ministerstwo Rozwoju i Technologii,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F46D8F">
        <w:rPr>
          <w:rFonts w:ascii="Lato" w:eastAsiaTheme="minorHAnsi" w:hAnsi="Lato" w:cs="Arial"/>
          <w:spacing w:val="4"/>
          <w:sz w:val="20"/>
          <w:szCs w:val="20"/>
          <w:lang w:eastAsia="en-GB"/>
        </w:rPr>
        <w:br/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GB"/>
        </w:rPr>
        <w:t>00-507 Warszawa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485F98A6" w14:textId="77647604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12478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4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24784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572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4" w:name="_Hlk126590527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bookmarkStart w:id="5" w:name="_Hlk135381793"/>
      <w:proofErr w:type="spellStart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t.j</w:t>
      </w:r>
      <w:proofErr w:type="spellEnd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. </w:t>
      </w:r>
      <w:hyperlink r:id="rId8" w:history="1"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Dz.U. z 202</w:t>
        </w:r>
        <w:r w:rsidR="0012478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4</w:t>
        </w:r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 xml:space="preserve"> r. poz. </w:t>
        </w:r>
        <w:r w:rsidR="00124784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311</w:t>
        </w:r>
        <w:r w:rsidRPr="0045214B">
          <w:rPr>
            <w:rStyle w:val="Hipercze"/>
            <w:rFonts w:ascii="Lato" w:hAnsi="Lato"/>
            <w:color w:val="auto"/>
            <w:sz w:val="20"/>
            <w:szCs w:val="20"/>
            <w:u w:val="none"/>
          </w:rPr>
          <w:t>)</w:t>
        </w:r>
      </w:hyperlink>
      <w:bookmarkEnd w:id="5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4"/>
    </w:p>
    <w:p w14:paraId="166FF00C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F58CABC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667FC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2FB018A6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AE5393" w14:textId="77777777" w:rsidR="007F7518" w:rsidRPr="0045214B" w:rsidRDefault="007F7518" w:rsidP="007F7518">
      <w:pPr>
        <w:numPr>
          <w:ilvl w:val="0"/>
          <w:numId w:val="16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67C8FBE0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2473B989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45214B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45214B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(Dz. U. z 2020 r. poz. 164,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z </w:t>
      </w:r>
      <w:proofErr w:type="spellStart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późn</w:t>
      </w:r>
      <w:proofErr w:type="spellEnd"/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. zm.).</w:t>
      </w:r>
    </w:p>
    <w:p w14:paraId="06A18B99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75235A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6EDA2B6E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42C0FEFE" w14:textId="77777777" w:rsidR="007F7518" w:rsidRPr="0045214B" w:rsidRDefault="007F7518" w:rsidP="007F7518">
      <w:pPr>
        <w:numPr>
          <w:ilvl w:val="0"/>
          <w:numId w:val="17"/>
        </w:numPr>
        <w:suppressAutoHyphens/>
        <w:spacing w:after="100" w:line="20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prawo żądania ograniczenia przetwarzania, z zastrzeżeniem art. 2a § 3 KPA </w:t>
      </w:r>
      <w:r w:rsidRPr="0045214B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br/>
        <w:t>- wystąpienie z żądaniem nie wpływa na tok i wynik postępowania.</w:t>
      </w:r>
    </w:p>
    <w:p w14:paraId="01031CA3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F6E3BD4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72FA3112" w14:textId="77777777" w:rsidR="007F7518" w:rsidRPr="0045214B" w:rsidRDefault="007F7518" w:rsidP="007F7518">
      <w:pPr>
        <w:numPr>
          <w:ilvl w:val="0"/>
          <w:numId w:val="18"/>
        </w:numPr>
        <w:suppressAutoHyphens/>
        <w:spacing w:after="100" w:line="200" w:lineRule="exact"/>
        <w:ind w:left="426" w:hanging="426"/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W przypadku powzięcia informacji o niezgodnym z prawem przetwarzaniu </w:t>
      </w:r>
      <w:r w:rsidRPr="0045214B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5560DC5E" w14:textId="0C663DA6" w:rsidR="001D3C7F" w:rsidRPr="00151137" w:rsidRDefault="001D3C7F" w:rsidP="007F7518">
      <w:pPr>
        <w:spacing w:before="120" w:after="120" w:line="200" w:lineRule="exact"/>
        <w:jc w:val="center"/>
        <w:rPr>
          <w:rFonts w:ascii="Lato" w:hAnsi="Lato" w:cs="Arial"/>
          <w:sz w:val="20"/>
          <w:szCs w:val="20"/>
        </w:rPr>
      </w:pPr>
    </w:p>
    <w:sectPr w:rsidR="001D3C7F" w:rsidRPr="00151137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37EAB" w14:textId="77777777" w:rsidR="009C352D" w:rsidRDefault="009C352D" w:rsidP="009276B2">
      <w:r>
        <w:separator/>
      </w:r>
    </w:p>
  </w:endnote>
  <w:endnote w:type="continuationSeparator" w:id="0">
    <w:p w14:paraId="507A4CCB" w14:textId="77777777" w:rsidR="009C352D" w:rsidRDefault="009C352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C0FDB36-D965-4AC2-8A39-1484825D708C}"/>
    <w:embedBold r:id="rId2" w:fontKey="{65D6C8CE-C8D2-497E-8AE8-B530F19CADA2}"/>
    <w:embedItalic r:id="rId3" w:fontKey="{6AF91987-43E1-4CFD-BDAC-5584C41706E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B5D020A1-D6F1-41A5-8816-147C8D87D72F}"/>
    <w:embedBold r:id="rId5" w:fontKey="{BDA11FBD-BC21-4187-8930-83E5FA1D2BAB}"/>
    <w:embedItalic r:id="rId6" w:fontKey="{57E66884-C4D1-4AD2-9514-07CDE986825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E9F5356-90CB-424D-B095-5597DD54A8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AD24E" w14:textId="77777777" w:rsidR="009C352D" w:rsidRDefault="009C352D" w:rsidP="009276B2">
      <w:r>
        <w:separator/>
      </w:r>
    </w:p>
  </w:footnote>
  <w:footnote w:type="continuationSeparator" w:id="0">
    <w:p w14:paraId="25FC4319" w14:textId="77777777" w:rsidR="009C352D" w:rsidRDefault="009C352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E618DC30"/>
    <w:lvl w:ilvl="0" w:tplc="C58074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206FD"/>
    <w:rsid w:val="0002629D"/>
    <w:rsid w:val="00044B94"/>
    <w:rsid w:val="00047219"/>
    <w:rsid w:val="00055F10"/>
    <w:rsid w:val="00090D1B"/>
    <w:rsid w:val="000C777F"/>
    <w:rsid w:val="000C77AA"/>
    <w:rsid w:val="000D19B6"/>
    <w:rsid w:val="00100315"/>
    <w:rsid w:val="00113528"/>
    <w:rsid w:val="001236B0"/>
    <w:rsid w:val="00124784"/>
    <w:rsid w:val="00136179"/>
    <w:rsid w:val="00141978"/>
    <w:rsid w:val="00141ECB"/>
    <w:rsid w:val="001427C8"/>
    <w:rsid w:val="00143120"/>
    <w:rsid w:val="00151137"/>
    <w:rsid w:val="00166A88"/>
    <w:rsid w:val="00183B62"/>
    <w:rsid w:val="00187413"/>
    <w:rsid w:val="00194542"/>
    <w:rsid w:val="001B70EB"/>
    <w:rsid w:val="001D3C7F"/>
    <w:rsid w:val="001D79C7"/>
    <w:rsid w:val="00220B73"/>
    <w:rsid w:val="00222054"/>
    <w:rsid w:val="00233AA1"/>
    <w:rsid w:val="00274D44"/>
    <w:rsid w:val="002830CF"/>
    <w:rsid w:val="002C14AD"/>
    <w:rsid w:val="002E0C9D"/>
    <w:rsid w:val="002E58AA"/>
    <w:rsid w:val="00343A14"/>
    <w:rsid w:val="00345D4F"/>
    <w:rsid w:val="00350165"/>
    <w:rsid w:val="003505D1"/>
    <w:rsid w:val="00362CAD"/>
    <w:rsid w:val="003709B0"/>
    <w:rsid w:val="003A1976"/>
    <w:rsid w:val="003A4B15"/>
    <w:rsid w:val="003C123B"/>
    <w:rsid w:val="003D2AD6"/>
    <w:rsid w:val="003D689E"/>
    <w:rsid w:val="003F0446"/>
    <w:rsid w:val="003F5C7F"/>
    <w:rsid w:val="004116FD"/>
    <w:rsid w:val="004329F3"/>
    <w:rsid w:val="0045214B"/>
    <w:rsid w:val="00453E79"/>
    <w:rsid w:val="00467F96"/>
    <w:rsid w:val="00473582"/>
    <w:rsid w:val="00475A9A"/>
    <w:rsid w:val="0048764A"/>
    <w:rsid w:val="004A2223"/>
    <w:rsid w:val="004A2824"/>
    <w:rsid w:val="004D1E8D"/>
    <w:rsid w:val="004D32CD"/>
    <w:rsid w:val="004F5D02"/>
    <w:rsid w:val="0050710C"/>
    <w:rsid w:val="00511717"/>
    <w:rsid w:val="0051298C"/>
    <w:rsid w:val="00513A8B"/>
    <w:rsid w:val="00546D15"/>
    <w:rsid w:val="00557D28"/>
    <w:rsid w:val="005659E4"/>
    <w:rsid w:val="00565D32"/>
    <w:rsid w:val="00570C7B"/>
    <w:rsid w:val="00573EB0"/>
    <w:rsid w:val="00584CC7"/>
    <w:rsid w:val="00590C4E"/>
    <w:rsid w:val="005932F6"/>
    <w:rsid w:val="0059434A"/>
    <w:rsid w:val="005B517F"/>
    <w:rsid w:val="005C565F"/>
    <w:rsid w:val="005D0183"/>
    <w:rsid w:val="005D01A8"/>
    <w:rsid w:val="005E56C6"/>
    <w:rsid w:val="00603E40"/>
    <w:rsid w:val="00606D01"/>
    <w:rsid w:val="006176C8"/>
    <w:rsid w:val="00625B62"/>
    <w:rsid w:val="00633079"/>
    <w:rsid w:val="006410DE"/>
    <w:rsid w:val="00647AF4"/>
    <w:rsid w:val="00673E82"/>
    <w:rsid w:val="006774A7"/>
    <w:rsid w:val="00680BEB"/>
    <w:rsid w:val="0068576B"/>
    <w:rsid w:val="006C7777"/>
    <w:rsid w:val="006E0AAA"/>
    <w:rsid w:val="006E6E99"/>
    <w:rsid w:val="0070631E"/>
    <w:rsid w:val="00716214"/>
    <w:rsid w:val="007401B8"/>
    <w:rsid w:val="007475AB"/>
    <w:rsid w:val="00754053"/>
    <w:rsid w:val="00771F85"/>
    <w:rsid w:val="00797577"/>
    <w:rsid w:val="007975B4"/>
    <w:rsid w:val="007A3254"/>
    <w:rsid w:val="007C0044"/>
    <w:rsid w:val="007D5E46"/>
    <w:rsid w:val="007E2570"/>
    <w:rsid w:val="007E274E"/>
    <w:rsid w:val="007F7518"/>
    <w:rsid w:val="0080195C"/>
    <w:rsid w:val="00815F9C"/>
    <w:rsid w:val="00862843"/>
    <w:rsid w:val="0087219C"/>
    <w:rsid w:val="00892CC6"/>
    <w:rsid w:val="008B10E0"/>
    <w:rsid w:val="008B51B8"/>
    <w:rsid w:val="008D7765"/>
    <w:rsid w:val="008E7F61"/>
    <w:rsid w:val="008F413A"/>
    <w:rsid w:val="008F7FB6"/>
    <w:rsid w:val="0090708A"/>
    <w:rsid w:val="009276B2"/>
    <w:rsid w:val="0093194C"/>
    <w:rsid w:val="0093525C"/>
    <w:rsid w:val="00947F4D"/>
    <w:rsid w:val="009513D9"/>
    <w:rsid w:val="0096106F"/>
    <w:rsid w:val="00975E1D"/>
    <w:rsid w:val="009765C0"/>
    <w:rsid w:val="00981019"/>
    <w:rsid w:val="009B3F9B"/>
    <w:rsid w:val="009C352D"/>
    <w:rsid w:val="00A029A3"/>
    <w:rsid w:val="00A21071"/>
    <w:rsid w:val="00A41C28"/>
    <w:rsid w:val="00A66CDA"/>
    <w:rsid w:val="00AD4ACD"/>
    <w:rsid w:val="00AD6984"/>
    <w:rsid w:val="00AE6415"/>
    <w:rsid w:val="00B06E81"/>
    <w:rsid w:val="00B20AD8"/>
    <w:rsid w:val="00B23438"/>
    <w:rsid w:val="00B36262"/>
    <w:rsid w:val="00B508E4"/>
    <w:rsid w:val="00B82691"/>
    <w:rsid w:val="00B84D3E"/>
    <w:rsid w:val="00B86DD3"/>
    <w:rsid w:val="00B87744"/>
    <w:rsid w:val="00B920A7"/>
    <w:rsid w:val="00B967AC"/>
    <w:rsid w:val="00BA0BEF"/>
    <w:rsid w:val="00BA4E91"/>
    <w:rsid w:val="00BD1152"/>
    <w:rsid w:val="00BD5309"/>
    <w:rsid w:val="00BE48C9"/>
    <w:rsid w:val="00BE6444"/>
    <w:rsid w:val="00C44F50"/>
    <w:rsid w:val="00C50EEA"/>
    <w:rsid w:val="00C52239"/>
    <w:rsid w:val="00C53987"/>
    <w:rsid w:val="00C8064A"/>
    <w:rsid w:val="00C81E0D"/>
    <w:rsid w:val="00C85D56"/>
    <w:rsid w:val="00C87E34"/>
    <w:rsid w:val="00CA6B93"/>
    <w:rsid w:val="00CC45D2"/>
    <w:rsid w:val="00CD4A22"/>
    <w:rsid w:val="00CF100A"/>
    <w:rsid w:val="00CF1D4C"/>
    <w:rsid w:val="00CF21C3"/>
    <w:rsid w:val="00D00253"/>
    <w:rsid w:val="00D132C0"/>
    <w:rsid w:val="00D26896"/>
    <w:rsid w:val="00D34CAC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00BD0"/>
    <w:rsid w:val="00E13DE7"/>
    <w:rsid w:val="00E22609"/>
    <w:rsid w:val="00E3400A"/>
    <w:rsid w:val="00E37314"/>
    <w:rsid w:val="00E65D00"/>
    <w:rsid w:val="00E81925"/>
    <w:rsid w:val="00EB222C"/>
    <w:rsid w:val="00EB3C7F"/>
    <w:rsid w:val="00EB4EA7"/>
    <w:rsid w:val="00EC621E"/>
    <w:rsid w:val="00EE34A9"/>
    <w:rsid w:val="00F05F16"/>
    <w:rsid w:val="00F05FA1"/>
    <w:rsid w:val="00F13890"/>
    <w:rsid w:val="00F321F5"/>
    <w:rsid w:val="00F35C83"/>
    <w:rsid w:val="00F40743"/>
    <w:rsid w:val="00F46D8F"/>
    <w:rsid w:val="00F50B2A"/>
    <w:rsid w:val="00F609C3"/>
    <w:rsid w:val="00F71307"/>
    <w:rsid w:val="00F80AC2"/>
    <w:rsid w:val="00F81738"/>
    <w:rsid w:val="00F931B1"/>
    <w:rsid w:val="00FA13D4"/>
    <w:rsid w:val="00FA6BD4"/>
    <w:rsid w:val="00FA76E5"/>
    <w:rsid w:val="00FA78CE"/>
    <w:rsid w:val="00FB4A00"/>
    <w:rsid w:val="00FC3BD4"/>
    <w:rsid w:val="00FC5A3D"/>
    <w:rsid w:val="00FD4159"/>
    <w:rsid w:val="00FE207E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2023-05-19T08:39:00Z</cp:lastPrinted>
  <dcterms:created xsi:type="dcterms:W3CDTF">2024-05-15T06:02:00Z</dcterms:created>
  <dcterms:modified xsi:type="dcterms:W3CDTF">2024-05-15T09:13:00Z</dcterms:modified>
</cp:coreProperties>
</file>