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D99D5" w14:textId="77777777" w:rsidR="00B9752C" w:rsidRPr="00B9752C" w:rsidRDefault="00B9752C" w:rsidP="00B25EE3">
      <w:pPr>
        <w:spacing w:after="0" w:line="240" w:lineRule="auto"/>
        <w:rPr>
          <w:sz w:val="2"/>
        </w:rPr>
        <w:sectPr w:rsidR="00B9752C" w:rsidRPr="00B9752C" w:rsidSect="00727D4C">
          <w:headerReference w:type="even" r:id="rId8"/>
          <w:headerReference w:type="default" r:id="rId9"/>
          <w:headerReference w:type="first" r:id="rId10"/>
          <w:footerReference w:type="first" r:id="rId11"/>
          <w:pgSz w:w="11906" w:h="16838"/>
          <w:pgMar w:top="1417" w:right="1417" w:bottom="1417" w:left="1417" w:header="454" w:footer="0" w:gutter="0"/>
          <w:cols w:space="708"/>
          <w:titlePg/>
          <w:docGrid w:linePitch="360"/>
        </w:sectPr>
      </w:pPr>
    </w:p>
    <w:p w14:paraId="5F1F9F0E" w14:textId="77777777" w:rsidR="009B04A1" w:rsidRPr="009B04A1" w:rsidRDefault="009B04A1" w:rsidP="009B04A1">
      <w:pPr>
        <w:spacing w:after="0" w:line="240" w:lineRule="auto"/>
        <w:jc w:val="center"/>
        <w:rPr>
          <w:rFonts w:ascii="Times New Roman" w:hAnsi="Times New Roman"/>
          <w:b/>
          <w:sz w:val="28"/>
        </w:rPr>
      </w:pPr>
      <w:r w:rsidRPr="009B04A1">
        <w:rPr>
          <w:rFonts w:ascii="Times New Roman" w:hAnsi="Times New Roman"/>
          <w:b/>
          <w:sz w:val="28"/>
        </w:rPr>
        <w:t>KOMUNIKAT</w:t>
      </w:r>
    </w:p>
    <w:p w14:paraId="5B25BB2B" w14:textId="77777777" w:rsidR="009B04A1" w:rsidRPr="009B04A1" w:rsidRDefault="009B04A1" w:rsidP="009B04A1">
      <w:pPr>
        <w:spacing w:after="0" w:line="240" w:lineRule="auto"/>
        <w:jc w:val="center"/>
        <w:rPr>
          <w:rFonts w:ascii="Times New Roman" w:hAnsi="Times New Roman"/>
          <w:b/>
          <w:sz w:val="24"/>
        </w:rPr>
      </w:pPr>
    </w:p>
    <w:p w14:paraId="518A4DB7" w14:textId="77777777" w:rsidR="009B04A1" w:rsidRPr="009B04A1" w:rsidRDefault="009B04A1" w:rsidP="009B04A1">
      <w:pPr>
        <w:spacing w:after="0" w:line="240" w:lineRule="auto"/>
        <w:jc w:val="center"/>
        <w:rPr>
          <w:rFonts w:ascii="Times New Roman" w:hAnsi="Times New Roman"/>
          <w:b/>
          <w:sz w:val="24"/>
        </w:rPr>
      </w:pPr>
      <w:r w:rsidRPr="009B04A1">
        <w:rPr>
          <w:rFonts w:ascii="Times New Roman" w:hAnsi="Times New Roman"/>
          <w:b/>
          <w:sz w:val="24"/>
        </w:rPr>
        <w:t xml:space="preserve">Państwowego Powiatowego Inspektora Sanitarnego </w:t>
      </w:r>
      <w:r w:rsidRPr="009B04A1">
        <w:rPr>
          <w:rFonts w:ascii="Times New Roman" w:hAnsi="Times New Roman"/>
          <w:b/>
          <w:sz w:val="24"/>
        </w:rPr>
        <w:br/>
        <w:t>w Skierniewicach</w:t>
      </w:r>
    </w:p>
    <w:p w14:paraId="41D4514D" w14:textId="77777777" w:rsidR="009B04A1" w:rsidRPr="009B04A1" w:rsidRDefault="009B04A1" w:rsidP="009B04A1">
      <w:pPr>
        <w:spacing w:after="0" w:line="240" w:lineRule="auto"/>
        <w:jc w:val="center"/>
        <w:rPr>
          <w:rFonts w:ascii="Times New Roman" w:hAnsi="Times New Roman"/>
          <w:b/>
          <w:sz w:val="24"/>
        </w:rPr>
      </w:pPr>
    </w:p>
    <w:p w14:paraId="093FDF6D" w14:textId="1A73B779" w:rsidR="009B04A1" w:rsidRPr="009B04A1" w:rsidRDefault="009B04A1" w:rsidP="009B04A1">
      <w:pPr>
        <w:spacing w:after="0" w:line="240" w:lineRule="auto"/>
        <w:jc w:val="center"/>
        <w:rPr>
          <w:rFonts w:ascii="Times New Roman" w:hAnsi="Times New Roman"/>
          <w:b/>
          <w:sz w:val="24"/>
        </w:rPr>
      </w:pPr>
      <w:r w:rsidRPr="009B04A1">
        <w:rPr>
          <w:rFonts w:ascii="Times New Roman" w:hAnsi="Times New Roman"/>
          <w:b/>
          <w:sz w:val="24"/>
        </w:rPr>
        <w:t>z dnia 13.01.202</w:t>
      </w:r>
      <w:r w:rsidR="00A26DA7">
        <w:rPr>
          <w:rFonts w:ascii="Times New Roman" w:hAnsi="Times New Roman"/>
          <w:b/>
          <w:sz w:val="24"/>
        </w:rPr>
        <w:t>5</w:t>
      </w:r>
      <w:r w:rsidRPr="009B04A1">
        <w:rPr>
          <w:rFonts w:ascii="Times New Roman" w:hAnsi="Times New Roman"/>
          <w:b/>
          <w:sz w:val="24"/>
        </w:rPr>
        <w:t xml:space="preserve"> r.</w:t>
      </w:r>
    </w:p>
    <w:p w14:paraId="726B1403" w14:textId="77777777" w:rsidR="009B04A1" w:rsidRPr="009B04A1" w:rsidRDefault="009B04A1" w:rsidP="009B04A1">
      <w:pPr>
        <w:spacing w:after="0" w:line="240" w:lineRule="auto"/>
        <w:jc w:val="right"/>
        <w:rPr>
          <w:rFonts w:ascii="Times New Roman" w:hAnsi="Times New Roman"/>
          <w:b/>
          <w:sz w:val="24"/>
        </w:rPr>
      </w:pPr>
    </w:p>
    <w:p w14:paraId="10EBB8DE" w14:textId="77777777" w:rsidR="009B04A1" w:rsidRPr="009B04A1" w:rsidRDefault="009B04A1" w:rsidP="009B04A1">
      <w:pPr>
        <w:spacing w:after="0" w:line="240" w:lineRule="auto"/>
        <w:jc w:val="center"/>
        <w:rPr>
          <w:rFonts w:ascii="Times New Roman" w:hAnsi="Times New Roman"/>
          <w:b/>
          <w:sz w:val="24"/>
        </w:rPr>
      </w:pPr>
      <w:r w:rsidRPr="009B04A1">
        <w:rPr>
          <w:rFonts w:ascii="Times New Roman" w:hAnsi="Times New Roman"/>
          <w:b/>
          <w:sz w:val="24"/>
        </w:rPr>
        <w:t>skierowany do konsumentów wody z wodociągu Dębowa Góra</w:t>
      </w:r>
    </w:p>
    <w:p w14:paraId="3E1FE734" w14:textId="77777777" w:rsidR="009B04A1" w:rsidRPr="009B04A1" w:rsidRDefault="009B04A1" w:rsidP="009B04A1">
      <w:pPr>
        <w:spacing w:after="0" w:line="240" w:lineRule="auto"/>
        <w:rPr>
          <w:rFonts w:ascii="Times New Roman" w:hAnsi="Times New Roman"/>
          <w:b/>
          <w:sz w:val="24"/>
        </w:rPr>
      </w:pPr>
    </w:p>
    <w:p w14:paraId="68F58576" w14:textId="77777777" w:rsidR="009B04A1" w:rsidRPr="009B04A1" w:rsidRDefault="009B04A1" w:rsidP="009B04A1">
      <w:pPr>
        <w:spacing w:line="360" w:lineRule="auto"/>
        <w:ind w:firstLine="708"/>
        <w:jc w:val="both"/>
        <w:rPr>
          <w:rFonts w:ascii="Times New Roman" w:hAnsi="Times New Roman"/>
          <w:sz w:val="24"/>
          <w:szCs w:val="24"/>
        </w:rPr>
      </w:pPr>
      <w:r w:rsidRPr="009B04A1">
        <w:rPr>
          <w:rFonts w:ascii="Times New Roman" w:hAnsi="Times New Roman"/>
          <w:sz w:val="24"/>
          <w:szCs w:val="24"/>
        </w:rPr>
        <w:t xml:space="preserve">Państwowy Powiatowy Inspektor Sanitarny w Skierniewicach informuje, </w:t>
      </w:r>
      <w:r w:rsidRPr="009B04A1">
        <w:rPr>
          <w:rFonts w:ascii="Times New Roman" w:hAnsi="Times New Roman"/>
          <w:sz w:val="24"/>
          <w:szCs w:val="24"/>
        </w:rPr>
        <w:br/>
        <w:t xml:space="preserve">że w badaniach jakości wody z wodociągu publicznego w Dębowe Górze zaopatrującego mieszkańców miejscowości: Strobów (odbiorcy przy drodze gminnej Balcerów-Strobów </w:t>
      </w:r>
      <w:r w:rsidRPr="009B04A1">
        <w:rPr>
          <w:rFonts w:ascii="Times New Roman" w:hAnsi="Times New Roman"/>
          <w:sz w:val="24"/>
          <w:szCs w:val="24"/>
        </w:rPr>
        <w:br/>
        <w:t xml:space="preserve">oraz przy drodze powiatowej w kierunku Dębowej Góry od nr porządkowego Strobów 26), Rzymiec (cała wieś), Ludwików (cała wieś), Dębowa Góra (poza odbiorcami przy drodze powiatowej od strony Nowych Rowisk do numeru Dębowa Góra 49), Balcerów (odbiorcy </w:t>
      </w:r>
      <w:r w:rsidRPr="009B04A1">
        <w:rPr>
          <w:rFonts w:ascii="Times New Roman" w:hAnsi="Times New Roman"/>
          <w:sz w:val="24"/>
          <w:szCs w:val="24"/>
        </w:rPr>
        <w:br/>
        <w:t xml:space="preserve">od nr 17A do końca wsi) </w:t>
      </w:r>
      <w:r w:rsidRPr="009B04A1">
        <w:rPr>
          <w:rFonts w:ascii="Times New Roman" w:hAnsi="Times New Roman"/>
          <w:sz w:val="24"/>
        </w:rPr>
        <w:t>stwierdzono ponadnormatywną wartość parametru bakteriologicznego, tj. ogólnej liczby mikroorganizmów w 22° C.</w:t>
      </w:r>
    </w:p>
    <w:p w14:paraId="2E0DFC53" w14:textId="77777777" w:rsidR="009B04A1" w:rsidRPr="009B04A1" w:rsidRDefault="009B04A1" w:rsidP="009B04A1">
      <w:pPr>
        <w:spacing w:line="360" w:lineRule="auto"/>
        <w:ind w:firstLine="708"/>
        <w:jc w:val="both"/>
        <w:rPr>
          <w:rFonts w:ascii="Times New Roman" w:hAnsi="Times New Roman"/>
          <w:b/>
          <w:sz w:val="24"/>
          <w:szCs w:val="24"/>
        </w:rPr>
      </w:pPr>
      <w:r w:rsidRPr="009B04A1">
        <w:rPr>
          <w:rFonts w:ascii="Times New Roman" w:hAnsi="Times New Roman"/>
          <w:sz w:val="24"/>
        </w:rPr>
        <w:t>Zanieczyszczenie to nie stwarza istotnego zagrożenia dla zdrowia konsumentów. Trwają prace mające na celu przywrócenie jakości wody spełniającej wymagania zalecane rozporządzeniem Ministra Zdrowia z dnia 07.12.2017 r. w sprawie jakości wody przeznaczonej do spożycia przez ludzi (Dz. U. 2017 poz. 2294).</w:t>
      </w:r>
    </w:p>
    <w:p w14:paraId="6995CAAD" w14:textId="77777777" w:rsidR="009B04A1" w:rsidRPr="009B04A1" w:rsidRDefault="009B04A1" w:rsidP="009B04A1">
      <w:pPr>
        <w:spacing w:after="0" w:line="360" w:lineRule="auto"/>
        <w:jc w:val="both"/>
        <w:rPr>
          <w:rFonts w:ascii="Times New Roman" w:hAnsi="Times New Roman"/>
          <w:b/>
          <w:bCs/>
          <w:sz w:val="24"/>
        </w:rPr>
      </w:pPr>
      <w:r w:rsidRPr="009B04A1">
        <w:rPr>
          <w:rFonts w:ascii="Times New Roman" w:hAnsi="Times New Roman"/>
          <w:b/>
          <w:bCs/>
          <w:sz w:val="28"/>
          <w:szCs w:val="24"/>
        </w:rPr>
        <w:t xml:space="preserve">Uwaga: </w:t>
      </w:r>
      <w:r w:rsidRPr="009B04A1">
        <w:rPr>
          <w:rFonts w:ascii="Times New Roman" w:hAnsi="Times New Roman"/>
          <w:b/>
          <w:bCs/>
          <w:sz w:val="24"/>
        </w:rPr>
        <w:t xml:space="preserve">Wodę przeznaczoną do spożycia i przygotowywania posiłków dla niemowląt </w:t>
      </w:r>
      <w:r w:rsidRPr="009B04A1">
        <w:rPr>
          <w:rFonts w:ascii="Times New Roman" w:hAnsi="Times New Roman"/>
          <w:b/>
          <w:bCs/>
          <w:sz w:val="24"/>
        </w:rPr>
        <w:br/>
        <w:t>i dzieci do lat 2 oraz osób ze znacznie obniżoną odpornością należy gotować przez minimum 2 minuty, a następnie bez gwałtownego schładzania pozostawić do ostudzenia.</w:t>
      </w:r>
    </w:p>
    <w:p w14:paraId="328D367A" w14:textId="77777777" w:rsidR="009B04A1" w:rsidRPr="009B04A1" w:rsidRDefault="009B04A1" w:rsidP="009B04A1">
      <w:pPr>
        <w:spacing w:after="0" w:line="360" w:lineRule="auto"/>
        <w:jc w:val="both"/>
        <w:rPr>
          <w:rFonts w:ascii="Times New Roman" w:hAnsi="Times New Roman"/>
          <w:b/>
          <w:bCs/>
          <w:sz w:val="24"/>
        </w:rPr>
      </w:pPr>
    </w:p>
    <w:p w14:paraId="6E6FA1D0" w14:textId="77777777" w:rsidR="009B04A1" w:rsidRPr="009B04A1" w:rsidRDefault="009B04A1" w:rsidP="009B04A1">
      <w:pPr>
        <w:spacing w:after="0" w:line="360" w:lineRule="auto"/>
        <w:jc w:val="both"/>
        <w:rPr>
          <w:rFonts w:ascii="Times New Roman" w:hAnsi="Times New Roman"/>
          <w:sz w:val="24"/>
        </w:rPr>
      </w:pPr>
      <w:r w:rsidRPr="009B04A1">
        <w:rPr>
          <w:rFonts w:ascii="Times New Roman" w:hAnsi="Times New Roman"/>
          <w:sz w:val="24"/>
        </w:rPr>
        <w:t>Zalecenia obowiązują do czasu wydania kolejnego komunikatu.</w:t>
      </w:r>
    </w:p>
    <w:p w14:paraId="4B9F8AF1" w14:textId="77777777" w:rsidR="009B04A1" w:rsidRPr="009B04A1" w:rsidRDefault="009B04A1" w:rsidP="009B04A1"/>
    <w:p w14:paraId="77271BAD" w14:textId="77777777" w:rsidR="003F7164" w:rsidRDefault="003F7164" w:rsidP="009B04A1">
      <w:pPr>
        <w:spacing w:after="0" w:line="360" w:lineRule="auto"/>
        <w:rPr>
          <w:rFonts w:ascii="Times New Roman" w:hAnsi="Times New Roman"/>
          <w:sz w:val="24"/>
          <w:szCs w:val="24"/>
        </w:rPr>
      </w:pPr>
    </w:p>
    <w:sectPr w:rsidR="003F7164" w:rsidSect="009B04A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6E28B" w14:textId="77777777" w:rsidR="00334D04" w:rsidRDefault="00334D04" w:rsidP="00851960">
      <w:pPr>
        <w:spacing w:after="0" w:line="240" w:lineRule="auto"/>
      </w:pPr>
      <w:r>
        <w:separator/>
      </w:r>
    </w:p>
  </w:endnote>
  <w:endnote w:type="continuationSeparator" w:id="0">
    <w:p w14:paraId="25D37BE6" w14:textId="77777777" w:rsidR="00334D04" w:rsidRDefault="00334D04" w:rsidP="00851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159"/>
      <w:gridCol w:w="5338"/>
    </w:tblGrid>
    <w:tr w:rsidR="006A2F31" w14:paraId="6648D7DE" w14:textId="77777777" w:rsidTr="00535ED4">
      <w:trPr>
        <w:cantSplit/>
        <w:trHeight w:hRule="exact" w:val="1077"/>
      </w:trPr>
      <w:tc>
        <w:tcPr>
          <w:tcW w:w="4159" w:type="dxa"/>
        </w:tcPr>
        <w:p w14:paraId="63D66701" w14:textId="6A36B3B4" w:rsidR="006A2F31" w:rsidRDefault="006A2F31">
          <w:pPr>
            <w:pStyle w:val="Stopka"/>
          </w:pPr>
        </w:p>
      </w:tc>
      <w:tc>
        <w:tcPr>
          <w:tcW w:w="5338" w:type="dxa"/>
        </w:tcPr>
        <w:p w14:paraId="333A7FE2" w14:textId="77777777" w:rsidR="006A2F31" w:rsidRDefault="006A2F31" w:rsidP="006A2F31">
          <w:pPr>
            <w:pStyle w:val="Stopka"/>
            <w:jc w:val="right"/>
          </w:pPr>
        </w:p>
      </w:tc>
    </w:tr>
  </w:tbl>
  <w:p w14:paraId="138E4687" w14:textId="77777777" w:rsidR="006A2F31" w:rsidRDefault="006A2F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68E91" w14:textId="77777777" w:rsidR="00334D04" w:rsidRDefault="00334D04" w:rsidP="00851960">
      <w:pPr>
        <w:spacing w:after="0" w:line="240" w:lineRule="auto"/>
      </w:pPr>
      <w:r>
        <w:separator/>
      </w:r>
    </w:p>
  </w:footnote>
  <w:footnote w:type="continuationSeparator" w:id="0">
    <w:p w14:paraId="7BBCBB8D" w14:textId="77777777" w:rsidR="00334D04" w:rsidRDefault="00334D04" w:rsidP="008519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83DA" w14:textId="77777777" w:rsidR="00851960" w:rsidRDefault="00A26DA7">
    <w:pPr>
      <w:pStyle w:val="Nagwek"/>
    </w:pPr>
    <w:r>
      <w:rPr>
        <w:noProof/>
        <w:lang w:eastAsia="pl-PL"/>
      </w:rPr>
      <w:pict w14:anchorId="271E60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89331" o:spid="_x0000_s2055" type="#_x0000_t75" style="position:absolute;margin-left:0;margin-top:0;width:453.5pt;height:101.45pt;z-index:-251658752;mso-position-horizontal:center;mso-position-horizontal-relative:margin;mso-position-vertical:center;mso-position-vertical-relative:margin" o:allowincell="f">
          <v:imagedata r:id="rId1" o:title="pap_firm_ppis_nagłówek_ver_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A8BC2" w14:textId="77777777" w:rsidR="00A70F68" w:rsidRDefault="00A70F68" w:rsidP="00A70F68">
    <w:pPr>
      <w:pStyle w:val="Nagwek"/>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79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18"/>
      <w:gridCol w:w="6520"/>
    </w:tblGrid>
    <w:tr w:rsidR="00942155" w14:paraId="03365146" w14:textId="77777777" w:rsidTr="00497AA6">
      <w:trPr>
        <w:cantSplit/>
        <w:trHeight w:hRule="exact" w:val="1134"/>
        <w:jc w:val="center"/>
      </w:trPr>
      <w:tc>
        <w:tcPr>
          <w:tcW w:w="1418" w:type="dxa"/>
        </w:tcPr>
        <w:p w14:paraId="48925F21" w14:textId="77777777" w:rsidR="00942155" w:rsidRDefault="00942155">
          <w:pPr>
            <w:pStyle w:val="Nagwek"/>
          </w:pPr>
          <w:r>
            <w:rPr>
              <w:noProof/>
              <w:lang w:eastAsia="pl-PL"/>
            </w:rPr>
            <w:drawing>
              <wp:inline distT="0" distB="0" distL="0" distR="0" wp14:anchorId="5368F740" wp14:editId="7CE2298A">
                <wp:extent cx="727200" cy="720000"/>
                <wp:effectExtent l="0" t="0" r="0" b="444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727200" cy="720000"/>
                        </a:xfrm>
                        <a:prstGeom prst="rect">
                          <a:avLst/>
                        </a:prstGeom>
                      </pic:spPr>
                    </pic:pic>
                  </a:graphicData>
                </a:graphic>
              </wp:inline>
            </w:drawing>
          </w:r>
        </w:p>
      </w:tc>
      <w:tc>
        <w:tcPr>
          <w:tcW w:w="6520" w:type="dxa"/>
        </w:tcPr>
        <w:p w14:paraId="32585EB7" w14:textId="0A132FD0" w:rsidR="00942155" w:rsidRPr="00535ED4" w:rsidRDefault="006E23AF" w:rsidP="00535ED4">
          <w:pPr>
            <w:pStyle w:val="Nagwek"/>
            <w:tabs>
              <w:tab w:val="clear" w:pos="4536"/>
              <w:tab w:val="right" w:pos="3276"/>
            </w:tabs>
            <w:jc w:val="center"/>
            <w:rPr>
              <w:rFonts w:ascii="Times New Roman" w:hAnsi="Times New Roman"/>
              <w:b/>
              <w:bCs/>
            </w:rPr>
          </w:pPr>
          <w:r w:rsidRPr="00535ED4">
            <w:rPr>
              <w:rFonts w:ascii="Times New Roman" w:hAnsi="Times New Roman"/>
              <w:b/>
              <w:bCs/>
              <w:color w:val="123984"/>
              <w:lang w:eastAsia="pl-PL"/>
            </w:rPr>
            <w:t>Państwowy Powiatowy Inspektor Sanitarny w Skierniewicach</w:t>
          </w:r>
          <w:r w:rsidRPr="00535ED4">
            <w:rPr>
              <w:rFonts w:ascii="Times New Roman" w:hAnsi="Times New Roman"/>
              <w:b/>
              <w:bCs/>
              <w:color w:val="123984"/>
              <w:lang w:eastAsia="pl-PL"/>
            </w:rPr>
            <w:br/>
            <w:t>ul. Piłsudskiego 33, 96-100 Skierniewice</w:t>
          </w:r>
          <w:r w:rsidRPr="00535ED4">
            <w:rPr>
              <w:rFonts w:ascii="Times New Roman" w:hAnsi="Times New Roman"/>
              <w:b/>
              <w:bCs/>
              <w:lang w:eastAsia="pl-PL"/>
            </w:rPr>
            <w:br/>
          </w:r>
          <w:hyperlink r:id="rId2" w:history="1">
            <w:r w:rsidRPr="00535ED4">
              <w:rPr>
                <w:rStyle w:val="Hipercze"/>
                <w:rFonts w:ascii="Times New Roman" w:hAnsi="Times New Roman"/>
                <w:b/>
                <w:bCs/>
                <w:lang w:eastAsia="pl-PL"/>
              </w:rPr>
              <w:t>www.gov.pl/web/psse-skierniewice</w:t>
            </w:r>
          </w:hyperlink>
          <w:r w:rsidR="00535ED4" w:rsidRPr="00535ED4">
            <w:rPr>
              <w:rStyle w:val="Hipercze"/>
              <w:rFonts w:ascii="Times New Roman" w:hAnsi="Times New Roman"/>
              <w:b/>
              <w:bCs/>
              <w:u w:val="none"/>
              <w:lang w:eastAsia="pl-PL"/>
            </w:rPr>
            <w:tab/>
          </w:r>
          <w:r w:rsidR="00556E70" w:rsidRPr="00535ED4">
            <w:rPr>
              <w:rFonts w:ascii="Times New Roman" w:hAnsi="Times New Roman"/>
            </w:rPr>
            <w:tab/>
          </w:r>
          <w:hyperlink r:id="rId3" w:history="1">
            <w:r w:rsidR="00F7238F" w:rsidRPr="0058431C">
              <w:rPr>
                <w:rStyle w:val="Hipercze"/>
                <w:rFonts w:ascii="Times New Roman" w:hAnsi="Times New Roman"/>
                <w:b/>
                <w:bCs/>
                <w:lang w:eastAsia="pl-PL"/>
              </w:rPr>
              <w:t>psse.skierniewice@sanepid.gov.pl</w:t>
            </w:r>
          </w:hyperlink>
        </w:p>
      </w:tc>
    </w:tr>
  </w:tbl>
  <w:p w14:paraId="55D8A626" w14:textId="77777777" w:rsidR="00851960" w:rsidRPr="00597F5C" w:rsidRDefault="00851960" w:rsidP="00A63450">
    <w:pPr>
      <w:pStyle w:val="Nagwek"/>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B03"/>
    <w:multiLevelType w:val="hybridMultilevel"/>
    <w:tmpl w:val="D9262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81B2BF1"/>
    <w:multiLevelType w:val="hybridMultilevel"/>
    <w:tmpl w:val="2D487066"/>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19AF7586"/>
    <w:multiLevelType w:val="hybridMultilevel"/>
    <w:tmpl w:val="A9F8FCC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34DD3378"/>
    <w:multiLevelType w:val="hybridMultilevel"/>
    <w:tmpl w:val="A14C7A50"/>
    <w:lvl w:ilvl="0" w:tplc="BABA00E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FEF6EC3"/>
    <w:multiLevelType w:val="hybridMultilevel"/>
    <w:tmpl w:val="DEC23B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03497671">
    <w:abstractNumId w:val="4"/>
  </w:num>
  <w:num w:numId="2" w16cid:durableId="1563559531">
    <w:abstractNumId w:val="3"/>
  </w:num>
  <w:num w:numId="3" w16cid:durableId="169770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1708195">
    <w:abstractNumId w:val="2"/>
  </w:num>
  <w:num w:numId="5" w16cid:durableId="1694650049">
    <w:abstractNumId w:val="0"/>
  </w:num>
  <w:num w:numId="6" w16cid:durableId="1070080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A2"/>
    <w:rsid w:val="000829D5"/>
    <w:rsid w:val="000A59C1"/>
    <w:rsid w:val="000C399C"/>
    <w:rsid w:val="000C4796"/>
    <w:rsid w:val="000E3A0F"/>
    <w:rsid w:val="000E59F8"/>
    <w:rsid w:val="000F353B"/>
    <w:rsid w:val="001003F6"/>
    <w:rsid w:val="00104DA2"/>
    <w:rsid w:val="00122533"/>
    <w:rsid w:val="001355CE"/>
    <w:rsid w:val="0013595E"/>
    <w:rsid w:val="001578DE"/>
    <w:rsid w:val="00170B26"/>
    <w:rsid w:val="00182C45"/>
    <w:rsid w:val="001878B4"/>
    <w:rsid w:val="00196269"/>
    <w:rsid w:val="0019696D"/>
    <w:rsid w:val="001A2A19"/>
    <w:rsid w:val="001B50D2"/>
    <w:rsid w:val="001C2803"/>
    <w:rsid w:val="001D0530"/>
    <w:rsid w:val="001D1DF5"/>
    <w:rsid w:val="001E012F"/>
    <w:rsid w:val="001E6BF3"/>
    <w:rsid w:val="00201C50"/>
    <w:rsid w:val="0021265E"/>
    <w:rsid w:val="002127D8"/>
    <w:rsid w:val="0024299B"/>
    <w:rsid w:val="00255572"/>
    <w:rsid w:val="00267522"/>
    <w:rsid w:val="0027072C"/>
    <w:rsid w:val="00277D57"/>
    <w:rsid w:val="002813E2"/>
    <w:rsid w:val="0028365A"/>
    <w:rsid w:val="002B150B"/>
    <w:rsid w:val="002B3A90"/>
    <w:rsid w:val="002C7A96"/>
    <w:rsid w:val="002E42B5"/>
    <w:rsid w:val="003101D1"/>
    <w:rsid w:val="00311F47"/>
    <w:rsid w:val="00323604"/>
    <w:rsid w:val="00334D04"/>
    <w:rsid w:val="00343ADD"/>
    <w:rsid w:val="00345C64"/>
    <w:rsid w:val="003801A5"/>
    <w:rsid w:val="0038680B"/>
    <w:rsid w:val="00387842"/>
    <w:rsid w:val="0039481A"/>
    <w:rsid w:val="003C2C87"/>
    <w:rsid w:val="003C706F"/>
    <w:rsid w:val="003E2850"/>
    <w:rsid w:val="003E2C6E"/>
    <w:rsid w:val="003E55F8"/>
    <w:rsid w:val="003E56D0"/>
    <w:rsid w:val="003F6C91"/>
    <w:rsid w:val="003F7164"/>
    <w:rsid w:val="004171F3"/>
    <w:rsid w:val="004304D7"/>
    <w:rsid w:val="00436A68"/>
    <w:rsid w:val="004371FB"/>
    <w:rsid w:val="00463044"/>
    <w:rsid w:val="00467A53"/>
    <w:rsid w:val="0047459E"/>
    <w:rsid w:val="00475F91"/>
    <w:rsid w:val="004913B7"/>
    <w:rsid w:val="00497AA6"/>
    <w:rsid w:val="004A6A03"/>
    <w:rsid w:val="004B00B3"/>
    <w:rsid w:val="004B246F"/>
    <w:rsid w:val="004D3A43"/>
    <w:rsid w:val="00505BA7"/>
    <w:rsid w:val="00535ED4"/>
    <w:rsid w:val="0054649F"/>
    <w:rsid w:val="00556E70"/>
    <w:rsid w:val="00586E8D"/>
    <w:rsid w:val="00597F5C"/>
    <w:rsid w:val="005A0E03"/>
    <w:rsid w:val="005A4B0B"/>
    <w:rsid w:val="005B0F71"/>
    <w:rsid w:val="005C1AF0"/>
    <w:rsid w:val="005D556B"/>
    <w:rsid w:val="005E0237"/>
    <w:rsid w:val="005E1FC3"/>
    <w:rsid w:val="005F35DB"/>
    <w:rsid w:val="0060338F"/>
    <w:rsid w:val="00621554"/>
    <w:rsid w:val="00657E9C"/>
    <w:rsid w:val="00694E9B"/>
    <w:rsid w:val="006A0632"/>
    <w:rsid w:val="006A2F31"/>
    <w:rsid w:val="006D2ED1"/>
    <w:rsid w:val="006D7D56"/>
    <w:rsid w:val="006E037A"/>
    <w:rsid w:val="006E23AF"/>
    <w:rsid w:val="006E4316"/>
    <w:rsid w:val="00700D39"/>
    <w:rsid w:val="00717C48"/>
    <w:rsid w:val="007216F4"/>
    <w:rsid w:val="007225F1"/>
    <w:rsid w:val="007242C1"/>
    <w:rsid w:val="00724F2C"/>
    <w:rsid w:val="00727D4C"/>
    <w:rsid w:val="0075283E"/>
    <w:rsid w:val="00757944"/>
    <w:rsid w:val="0077757E"/>
    <w:rsid w:val="00795C68"/>
    <w:rsid w:val="007964CB"/>
    <w:rsid w:val="007C2DAC"/>
    <w:rsid w:val="007D0B26"/>
    <w:rsid w:val="007E718A"/>
    <w:rsid w:val="007F56BE"/>
    <w:rsid w:val="008238FF"/>
    <w:rsid w:val="00830D33"/>
    <w:rsid w:val="0083305C"/>
    <w:rsid w:val="00840260"/>
    <w:rsid w:val="00851960"/>
    <w:rsid w:val="00865E1F"/>
    <w:rsid w:val="00867851"/>
    <w:rsid w:val="008A3485"/>
    <w:rsid w:val="008C4521"/>
    <w:rsid w:val="008D1E5E"/>
    <w:rsid w:val="008D748C"/>
    <w:rsid w:val="008F54CD"/>
    <w:rsid w:val="008F6C72"/>
    <w:rsid w:val="00920299"/>
    <w:rsid w:val="00942155"/>
    <w:rsid w:val="00945ED3"/>
    <w:rsid w:val="00953BAE"/>
    <w:rsid w:val="009552E0"/>
    <w:rsid w:val="0096124C"/>
    <w:rsid w:val="00966550"/>
    <w:rsid w:val="009856DD"/>
    <w:rsid w:val="009A1967"/>
    <w:rsid w:val="009A4600"/>
    <w:rsid w:val="009B04A1"/>
    <w:rsid w:val="009D69D4"/>
    <w:rsid w:val="009E3948"/>
    <w:rsid w:val="00A00E97"/>
    <w:rsid w:val="00A13153"/>
    <w:rsid w:val="00A20DD6"/>
    <w:rsid w:val="00A25C7B"/>
    <w:rsid w:val="00A26DA7"/>
    <w:rsid w:val="00A54744"/>
    <w:rsid w:val="00A63450"/>
    <w:rsid w:val="00A667C2"/>
    <w:rsid w:val="00A70BEA"/>
    <w:rsid w:val="00A70F68"/>
    <w:rsid w:val="00AA1FF1"/>
    <w:rsid w:val="00AA76A9"/>
    <w:rsid w:val="00AB1475"/>
    <w:rsid w:val="00AC3F42"/>
    <w:rsid w:val="00AE065E"/>
    <w:rsid w:val="00AE62D1"/>
    <w:rsid w:val="00AF1854"/>
    <w:rsid w:val="00AF6C39"/>
    <w:rsid w:val="00AF7C55"/>
    <w:rsid w:val="00B00BA4"/>
    <w:rsid w:val="00B0511E"/>
    <w:rsid w:val="00B25EE3"/>
    <w:rsid w:val="00B30113"/>
    <w:rsid w:val="00B473CD"/>
    <w:rsid w:val="00B87DEB"/>
    <w:rsid w:val="00B92C83"/>
    <w:rsid w:val="00B9752C"/>
    <w:rsid w:val="00BA4891"/>
    <w:rsid w:val="00BB1190"/>
    <w:rsid w:val="00BB1FDF"/>
    <w:rsid w:val="00BC6A8B"/>
    <w:rsid w:val="00BD715D"/>
    <w:rsid w:val="00BF2898"/>
    <w:rsid w:val="00C06D4E"/>
    <w:rsid w:val="00C1261F"/>
    <w:rsid w:val="00C2463F"/>
    <w:rsid w:val="00C26BFF"/>
    <w:rsid w:val="00C57CCF"/>
    <w:rsid w:val="00C6035B"/>
    <w:rsid w:val="00C61C14"/>
    <w:rsid w:val="00C90251"/>
    <w:rsid w:val="00C906F2"/>
    <w:rsid w:val="00CC126E"/>
    <w:rsid w:val="00CF0809"/>
    <w:rsid w:val="00CF555E"/>
    <w:rsid w:val="00D2504D"/>
    <w:rsid w:val="00D52361"/>
    <w:rsid w:val="00D8567F"/>
    <w:rsid w:val="00DA0BC8"/>
    <w:rsid w:val="00DA4882"/>
    <w:rsid w:val="00DB4E80"/>
    <w:rsid w:val="00DB62D3"/>
    <w:rsid w:val="00DD507D"/>
    <w:rsid w:val="00DD603A"/>
    <w:rsid w:val="00DE637E"/>
    <w:rsid w:val="00DE6718"/>
    <w:rsid w:val="00DF18E5"/>
    <w:rsid w:val="00E03316"/>
    <w:rsid w:val="00E425FE"/>
    <w:rsid w:val="00E93771"/>
    <w:rsid w:val="00EA14D0"/>
    <w:rsid w:val="00EA35ED"/>
    <w:rsid w:val="00EB3DDB"/>
    <w:rsid w:val="00EB5959"/>
    <w:rsid w:val="00EC1728"/>
    <w:rsid w:val="00EC2D09"/>
    <w:rsid w:val="00ED0552"/>
    <w:rsid w:val="00EF7A4A"/>
    <w:rsid w:val="00F15828"/>
    <w:rsid w:val="00F5753A"/>
    <w:rsid w:val="00F6538D"/>
    <w:rsid w:val="00F7238F"/>
    <w:rsid w:val="00F82F5C"/>
    <w:rsid w:val="00F87F67"/>
    <w:rsid w:val="00FA0685"/>
    <w:rsid w:val="00FA21B4"/>
    <w:rsid w:val="00FA33AB"/>
    <w:rsid w:val="00FB14F4"/>
    <w:rsid w:val="00FE1865"/>
    <w:rsid w:val="00FE43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69BAF3ED"/>
  <w15:chartTrackingRefBased/>
  <w15:docId w15:val="{5CE0AD45-B768-4A1B-9894-A5D66E1C7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51960"/>
    <w:pPr>
      <w:tabs>
        <w:tab w:val="center" w:pos="4536"/>
        <w:tab w:val="right" w:pos="9072"/>
      </w:tabs>
    </w:pPr>
  </w:style>
  <w:style w:type="character" w:customStyle="1" w:styleId="NagwekZnak">
    <w:name w:val="Nagłówek Znak"/>
    <w:link w:val="Nagwek"/>
    <w:uiPriority w:val="99"/>
    <w:rsid w:val="00851960"/>
    <w:rPr>
      <w:sz w:val="22"/>
      <w:szCs w:val="22"/>
      <w:lang w:eastAsia="en-US"/>
    </w:rPr>
  </w:style>
  <w:style w:type="paragraph" w:styleId="Stopka">
    <w:name w:val="footer"/>
    <w:basedOn w:val="Normalny"/>
    <w:link w:val="StopkaZnak"/>
    <w:uiPriority w:val="99"/>
    <w:unhideWhenUsed/>
    <w:rsid w:val="00851960"/>
    <w:pPr>
      <w:tabs>
        <w:tab w:val="center" w:pos="4536"/>
        <w:tab w:val="right" w:pos="9072"/>
      </w:tabs>
    </w:pPr>
  </w:style>
  <w:style w:type="character" w:customStyle="1" w:styleId="StopkaZnak">
    <w:name w:val="Stopka Znak"/>
    <w:link w:val="Stopka"/>
    <w:uiPriority w:val="99"/>
    <w:rsid w:val="00851960"/>
    <w:rPr>
      <w:sz w:val="22"/>
      <w:szCs w:val="22"/>
      <w:lang w:eastAsia="en-US"/>
    </w:rPr>
  </w:style>
  <w:style w:type="paragraph" w:styleId="Akapitzlist">
    <w:name w:val="List Paragraph"/>
    <w:basedOn w:val="Normalny"/>
    <w:uiPriority w:val="34"/>
    <w:qFormat/>
    <w:rsid w:val="00B25EE3"/>
    <w:pPr>
      <w:ind w:left="720"/>
      <w:contextualSpacing/>
    </w:pPr>
  </w:style>
  <w:style w:type="paragraph" w:styleId="NormalnyWeb">
    <w:name w:val="Normal (Web)"/>
    <w:basedOn w:val="Normalny"/>
    <w:uiPriority w:val="99"/>
    <w:semiHidden/>
    <w:unhideWhenUsed/>
    <w:rsid w:val="008A3485"/>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942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597F5C"/>
    <w:rPr>
      <w:color w:val="0563C1" w:themeColor="hyperlink"/>
      <w:u w:val="single"/>
    </w:rPr>
  </w:style>
  <w:style w:type="character" w:customStyle="1" w:styleId="Nierozpoznanawzmianka1">
    <w:name w:val="Nierozpoznana wzmianka1"/>
    <w:basedOn w:val="Domylnaczcionkaakapitu"/>
    <w:uiPriority w:val="99"/>
    <w:semiHidden/>
    <w:unhideWhenUsed/>
    <w:rsid w:val="00597F5C"/>
    <w:rPr>
      <w:color w:val="605E5C"/>
      <w:shd w:val="clear" w:color="auto" w:fill="E1DFDD"/>
    </w:rPr>
  </w:style>
  <w:style w:type="character" w:styleId="Nierozpoznanawzmianka">
    <w:name w:val="Unresolved Mention"/>
    <w:basedOn w:val="Domylnaczcionkaakapitu"/>
    <w:uiPriority w:val="99"/>
    <w:semiHidden/>
    <w:unhideWhenUsed/>
    <w:rsid w:val="00F7238F"/>
    <w:rPr>
      <w:color w:val="605E5C"/>
      <w:shd w:val="clear" w:color="auto" w:fill="E1DFDD"/>
    </w:rPr>
  </w:style>
  <w:style w:type="character" w:styleId="Wyrnieniedelikatne">
    <w:name w:val="Subtle Emphasis"/>
    <w:basedOn w:val="Domylnaczcionkaakapitu"/>
    <w:uiPriority w:val="19"/>
    <w:qFormat/>
    <w:rsid w:val="001878B4"/>
    <w:rPr>
      <w:i/>
      <w:iCs/>
      <w:color w:val="404040" w:themeColor="text1" w:themeTint="BF"/>
    </w:rPr>
  </w:style>
  <w:style w:type="paragraph" w:styleId="Tekstpodstawowy">
    <w:name w:val="Body Text"/>
    <w:basedOn w:val="Normalny"/>
    <w:link w:val="TekstpodstawowyZnak"/>
    <w:uiPriority w:val="99"/>
    <w:semiHidden/>
    <w:unhideWhenUsed/>
    <w:rsid w:val="00267522"/>
    <w:pPr>
      <w:spacing w:after="0" w:line="240" w:lineRule="auto"/>
      <w:jc w:val="both"/>
    </w:pPr>
    <w:rPr>
      <w:rFonts w:ascii="Times New Roman" w:eastAsiaTheme="minorHAnsi" w:hAnsi="Times New Roman"/>
      <w:sz w:val="28"/>
      <w:szCs w:val="28"/>
      <w:lang w:eastAsia="pl-PL"/>
    </w:rPr>
  </w:style>
  <w:style w:type="character" w:customStyle="1" w:styleId="TekstpodstawowyZnak">
    <w:name w:val="Tekst podstawowy Znak"/>
    <w:basedOn w:val="Domylnaczcionkaakapitu"/>
    <w:link w:val="Tekstpodstawowy"/>
    <w:uiPriority w:val="99"/>
    <w:semiHidden/>
    <w:rsid w:val="00267522"/>
    <w:rPr>
      <w:rFonts w:ascii="Times New Roman" w:eastAsiaTheme="minorHAnsi"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32145">
      <w:bodyDiv w:val="1"/>
      <w:marLeft w:val="0"/>
      <w:marRight w:val="0"/>
      <w:marTop w:val="0"/>
      <w:marBottom w:val="0"/>
      <w:divBdr>
        <w:top w:val="none" w:sz="0" w:space="0" w:color="auto"/>
        <w:left w:val="none" w:sz="0" w:space="0" w:color="auto"/>
        <w:bottom w:val="none" w:sz="0" w:space="0" w:color="auto"/>
        <w:right w:val="none" w:sz="0" w:space="0" w:color="auto"/>
      </w:divBdr>
    </w:div>
    <w:div w:id="538325394">
      <w:bodyDiv w:val="1"/>
      <w:marLeft w:val="0"/>
      <w:marRight w:val="0"/>
      <w:marTop w:val="0"/>
      <w:marBottom w:val="0"/>
      <w:divBdr>
        <w:top w:val="none" w:sz="0" w:space="0" w:color="auto"/>
        <w:left w:val="none" w:sz="0" w:space="0" w:color="auto"/>
        <w:bottom w:val="none" w:sz="0" w:space="0" w:color="auto"/>
        <w:right w:val="none" w:sz="0" w:space="0" w:color="auto"/>
      </w:divBdr>
    </w:div>
    <w:div w:id="581718293">
      <w:bodyDiv w:val="1"/>
      <w:marLeft w:val="0"/>
      <w:marRight w:val="0"/>
      <w:marTop w:val="0"/>
      <w:marBottom w:val="0"/>
      <w:divBdr>
        <w:top w:val="none" w:sz="0" w:space="0" w:color="auto"/>
        <w:left w:val="none" w:sz="0" w:space="0" w:color="auto"/>
        <w:bottom w:val="none" w:sz="0" w:space="0" w:color="auto"/>
        <w:right w:val="none" w:sz="0" w:space="0" w:color="auto"/>
      </w:divBdr>
    </w:div>
    <w:div w:id="795105788">
      <w:bodyDiv w:val="1"/>
      <w:marLeft w:val="0"/>
      <w:marRight w:val="0"/>
      <w:marTop w:val="0"/>
      <w:marBottom w:val="0"/>
      <w:divBdr>
        <w:top w:val="none" w:sz="0" w:space="0" w:color="auto"/>
        <w:left w:val="none" w:sz="0" w:space="0" w:color="auto"/>
        <w:bottom w:val="none" w:sz="0" w:space="0" w:color="auto"/>
        <w:right w:val="none" w:sz="0" w:space="0" w:color="auto"/>
      </w:divBdr>
    </w:div>
    <w:div w:id="79640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mailto:psse.skierniewice@sanepid.gov.pl" TargetMode="External"/><Relationship Id="rId2" Type="http://schemas.openxmlformats.org/officeDocument/2006/relationships/hyperlink" Target="http://www.gov.pl/web/psse-skierniewic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ocuments\Niestandardowe%20szablony%20pakietu%20Office\papier_firmowy.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F80CC-228E-4453-B1D8-918E4F59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papier_firmowy.dotx</Template>
  <TotalTime>2</TotalTime>
  <Pages>1</Pages>
  <Words>197</Words>
  <Characters>1188</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Stefański</dc:creator>
  <cp:keywords/>
  <cp:lastModifiedBy>PSSE Skierniewice - Antoni Parda</cp:lastModifiedBy>
  <cp:revision>4</cp:revision>
  <cp:lastPrinted>2024-05-17T09:21:00Z</cp:lastPrinted>
  <dcterms:created xsi:type="dcterms:W3CDTF">2025-01-13T08:55:00Z</dcterms:created>
  <dcterms:modified xsi:type="dcterms:W3CDTF">2025-01-14T10:38:00Z</dcterms:modified>
</cp:coreProperties>
</file>