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CF8E8" w14:textId="77777777" w:rsidR="00766C76" w:rsidRDefault="00766C76" w:rsidP="00766C76">
      <w:pPr>
        <w:pStyle w:val="Tytu"/>
        <w:spacing w:after="120"/>
        <w:jc w:val="left"/>
        <w:rPr>
          <w:rFonts w:ascii="Calibri" w:hAnsi="Calibri" w:cs="Calibri"/>
          <w:color w:val="31849B" w:themeColor="accent5" w:themeShade="BF"/>
          <w:sz w:val="22"/>
          <w:szCs w:val="22"/>
          <w:lang w:val="pl-PL"/>
        </w:rPr>
      </w:pPr>
    </w:p>
    <w:p w14:paraId="1D05B11A" w14:textId="77777777" w:rsidR="00766C76" w:rsidRDefault="00766C76" w:rsidP="00766C76">
      <w:pPr>
        <w:pStyle w:val="Tytu"/>
        <w:spacing w:after="120"/>
        <w:rPr>
          <w:rFonts w:ascii="Calibri" w:hAnsi="Calibri" w:cs="Calibri"/>
          <w:sz w:val="22"/>
          <w:szCs w:val="22"/>
          <w:lang w:val="pl-PL"/>
        </w:rPr>
      </w:pPr>
      <w:r>
        <w:rPr>
          <w:rFonts w:ascii="Calibri" w:hAnsi="Calibri" w:cs="Calibri"/>
          <w:sz w:val="22"/>
          <w:szCs w:val="22"/>
        </w:rPr>
        <w:t xml:space="preserve">UMOWA O DOFINANSOWANIE </w:t>
      </w:r>
      <w:r>
        <w:rPr>
          <w:rFonts w:ascii="Calibri" w:hAnsi="Calibri" w:cs="Calibri"/>
          <w:sz w:val="22"/>
          <w:szCs w:val="22"/>
          <w:lang w:val="pl-PL"/>
        </w:rPr>
        <w:t>DZIAŁALNOŚCI HORYZONTALNYCH PUNKTÓW KONTAKTOWYCH</w:t>
      </w:r>
    </w:p>
    <w:p w14:paraId="7E67FD98" w14:textId="77777777" w:rsidR="00766C76" w:rsidRDefault="00766C76" w:rsidP="00766C76">
      <w:pPr>
        <w:pStyle w:val="Tytu"/>
        <w:spacing w:after="120"/>
        <w:rPr>
          <w:rFonts w:ascii="Calibri" w:hAnsi="Calibri" w:cs="Calibri"/>
          <w:sz w:val="22"/>
          <w:szCs w:val="22"/>
          <w:lang w:val="pl-PL"/>
        </w:rPr>
      </w:pPr>
    </w:p>
    <w:p w14:paraId="7678B789" w14:textId="77777777" w:rsidR="00766C76" w:rsidRDefault="00766C76" w:rsidP="00766C76">
      <w:pPr>
        <w:rPr>
          <w:rFonts w:ascii="Calibri" w:hAnsi="Calibri" w:cs="Calibri"/>
          <w:b/>
        </w:rPr>
      </w:pPr>
      <w:r>
        <w:rPr>
          <w:rFonts w:ascii="Calibri" w:hAnsi="Calibri" w:cs="Calibri"/>
          <w:b/>
        </w:rPr>
        <w:t xml:space="preserve">Nr Umowy: </w:t>
      </w:r>
      <w:r>
        <w:rPr>
          <w:rFonts w:ascii="Calibri" w:hAnsi="Calibri" w:cs="Calibri"/>
        </w:rPr>
        <w:t>…................................................................................................................................................</w:t>
      </w:r>
    </w:p>
    <w:p w14:paraId="102604C6" w14:textId="4CD962F3" w:rsidR="00766C76" w:rsidRDefault="00766C76" w:rsidP="00766C76">
      <w:pPr>
        <w:spacing w:before="60" w:after="60"/>
        <w:jc w:val="both"/>
        <w:rPr>
          <w:rFonts w:ascii="Calibri" w:hAnsi="Calibri" w:cs="Calibri"/>
        </w:rPr>
      </w:pPr>
      <w:r>
        <w:rPr>
          <w:rFonts w:ascii="Calibri" w:hAnsi="Calibri" w:cs="Calibri"/>
        </w:rPr>
        <w:t>Umowa o dofinansowanie działalności Horyzontalnego Punktu Kontaktowego w regionie …………………………. wybranego w ramach Naboru na Horyzontalne Punkty Kontaktowe, zwana dalej „Umową”</w:t>
      </w:r>
      <w:r>
        <w:rPr>
          <w:rStyle w:val="Odwoanieprzypisudolnego"/>
          <w:rFonts w:ascii="Calibri" w:hAnsi="Calibri" w:cs="Calibri"/>
        </w:rPr>
        <w:footnoteReference w:id="1"/>
      </w:r>
      <w:r>
        <w:rPr>
          <w:rFonts w:ascii="Calibri" w:hAnsi="Calibri" w:cs="Calibri"/>
        </w:rPr>
        <w:t>,</w:t>
      </w:r>
      <w:r>
        <w:rPr>
          <w:rFonts w:ascii="Calibri" w:hAnsi="Calibri" w:cs="Calibri"/>
          <w:b/>
        </w:rPr>
        <w:t xml:space="preserve"> </w:t>
      </w:r>
      <w:r>
        <w:rPr>
          <w:rFonts w:ascii="Calibri" w:hAnsi="Calibri" w:cs="Calibri"/>
        </w:rPr>
        <w:t>zawarta  w Warszawie w d</w:t>
      </w:r>
      <w:r w:rsidR="004A60FF">
        <w:rPr>
          <w:rFonts w:ascii="Calibri" w:hAnsi="Calibri" w:cs="Calibri"/>
        </w:rPr>
        <w:t>niu , o którym mowa w § 19 ust.4</w:t>
      </w:r>
      <w:r>
        <w:rPr>
          <w:rFonts w:ascii="Calibri" w:hAnsi="Calibri" w:cs="Calibri"/>
        </w:rPr>
        <w:t xml:space="preserve"> pomiędzy: </w:t>
      </w:r>
    </w:p>
    <w:p w14:paraId="1D91D91A" w14:textId="77777777" w:rsidR="00766C76" w:rsidRDefault="00766C76" w:rsidP="00766C76">
      <w:pPr>
        <w:spacing w:before="60" w:after="60"/>
        <w:jc w:val="both"/>
        <w:rPr>
          <w:rFonts w:ascii="Calibri" w:hAnsi="Calibri" w:cs="Calibri"/>
        </w:rPr>
      </w:pPr>
      <w:r>
        <w:rPr>
          <w:rFonts w:ascii="Calibri" w:hAnsi="Calibri" w:cs="Calibri"/>
        </w:rPr>
        <w:lastRenderedPageBreak/>
        <w:t>Narodowym Centrum Badań i Rozwoju</w:t>
      </w:r>
      <w:r>
        <w:rPr>
          <w:rFonts w:ascii="Calibri" w:hAnsi="Calibri" w:cs="Calibri"/>
          <w:b/>
          <w:bCs/>
          <w:color w:val="000000" w:themeColor="text1"/>
        </w:rPr>
        <w:t xml:space="preserve"> z siedzibą w Warszawie</w:t>
      </w:r>
      <w:r>
        <w:rPr>
          <w:rFonts w:ascii="Calibri" w:hAnsi="Calibri" w:cs="Calibri"/>
        </w:rPr>
        <w:t xml:space="preserve"> (00–695), przy ul. Nowogrodzkiej 47a, działającym na podstawie ustawy z dnia 30 kwietnia 2010 r. o Narodowym Centrum Badań</w:t>
      </w:r>
      <w:r>
        <w:rPr>
          <w:rFonts w:ascii="Calibri" w:hAnsi="Calibri" w:cs="Calibri"/>
        </w:rPr>
        <w:br/>
        <w:t>i Rozwoju (Dz. U. z 2020 r., poz. 1861 ze zm.), zwanym dalej „Centrum”,</w:t>
      </w:r>
    </w:p>
    <w:p w14:paraId="7F42849F" w14:textId="77777777" w:rsidR="00766C76" w:rsidRDefault="00766C76" w:rsidP="00766C76">
      <w:pPr>
        <w:spacing w:before="60" w:after="60"/>
        <w:jc w:val="both"/>
        <w:rPr>
          <w:rFonts w:ascii="Calibri" w:hAnsi="Calibri" w:cs="Calibri"/>
        </w:rPr>
      </w:pPr>
      <w:r>
        <w:rPr>
          <w:rFonts w:ascii="Calibri" w:hAnsi="Calibri" w:cs="Calibri"/>
        </w:rPr>
        <w:t xml:space="preserve">reprezentowanym przez: </w:t>
      </w:r>
    </w:p>
    <w:p w14:paraId="35E6C139" w14:textId="77777777" w:rsidR="00766C76" w:rsidRDefault="00766C76" w:rsidP="00766C76">
      <w:pPr>
        <w:spacing w:before="60" w:after="60"/>
        <w:jc w:val="both"/>
        <w:rPr>
          <w:rFonts w:ascii="Calibri" w:hAnsi="Calibri" w:cs="Calibri"/>
        </w:rPr>
      </w:pPr>
      <w:r>
        <w:rPr>
          <w:rFonts w:ascii="Calibri" w:hAnsi="Calibri" w:cs="Calibri"/>
        </w:rPr>
        <w:t>……………………………………………….......................................................................................................</w:t>
      </w:r>
    </w:p>
    <w:p w14:paraId="708F6C1D" w14:textId="77777777" w:rsidR="00766C76" w:rsidRDefault="00766C76" w:rsidP="00766C76">
      <w:pPr>
        <w:spacing w:before="60" w:after="60"/>
        <w:jc w:val="both"/>
        <w:rPr>
          <w:rFonts w:ascii="Calibri" w:hAnsi="Calibri" w:cs="Calibri"/>
        </w:rPr>
      </w:pPr>
      <w:r>
        <w:rPr>
          <w:rFonts w:ascii="Calibri" w:hAnsi="Calibri" w:cs="Calibri"/>
        </w:rPr>
        <w:t>na podstawie pełnomocnictwa nr ..................................... z dnia ...............................................</w:t>
      </w:r>
    </w:p>
    <w:p w14:paraId="49338E85" w14:textId="77777777" w:rsidR="00766C76" w:rsidRDefault="00766C76" w:rsidP="00766C76">
      <w:pPr>
        <w:spacing w:before="60" w:after="60"/>
        <w:jc w:val="both"/>
        <w:rPr>
          <w:rFonts w:ascii="Calibri" w:hAnsi="Calibri" w:cs="Calibri"/>
        </w:rPr>
      </w:pPr>
    </w:p>
    <w:p w14:paraId="59EF5311" w14:textId="77777777" w:rsidR="00766C76" w:rsidRDefault="00766C76" w:rsidP="00766C76">
      <w:pPr>
        <w:spacing w:after="120"/>
        <w:jc w:val="both"/>
        <w:rPr>
          <w:rFonts w:ascii="Calibri" w:hAnsi="Calibri" w:cs="Calibri"/>
        </w:rPr>
      </w:pPr>
      <w:r>
        <w:rPr>
          <w:rFonts w:ascii="Calibri" w:hAnsi="Calibri" w:cs="Calibri"/>
        </w:rPr>
        <w:t>a</w:t>
      </w:r>
    </w:p>
    <w:p w14:paraId="4D528958" w14:textId="77777777" w:rsidR="00766C76" w:rsidRDefault="00766C76" w:rsidP="00766C76">
      <w:pPr>
        <w:spacing w:after="120"/>
        <w:jc w:val="both"/>
        <w:rPr>
          <w:rFonts w:ascii="Calibri" w:hAnsi="Calibri" w:cs="Calibri"/>
        </w:rPr>
      </w:pPr>
    </w:p>
    <w:p w14:paraId="726BCA76" w14:textId="77777777" w:rsidR="00766C76" w:rsidRDefault="00766C76" w:rsidP="00766C76">
      <w:pPr>
        <w:spacing w:after="120"/>
        <w:jc w:val="both"/>
        <w:rPr>
          <w:rFonts w:ascii="Calibri" w:hAnsi="Calibri" w:cs="Calibri"/>
        </w:rPr>
      </w:pPr>
      <w:r>
        <w:rPr>
          <w:rFonts w:ascii="Calibri" w:hAnsi="Calibri" w:cs="Calibri"/>
        </w:rPr>
        <w:t xml:space="preserve">1) ……………..*, zwany dalej „Liderem konsorcjum”, </w:t>
      </w:r>
    </w:p>
    <w:p w14:paraId="2C42F460" w14:textId="77777777" w:rsidR="00766C76" w:rsidRDefault="00766C76" w:rsidP="00766C76">
      <w:pPr>
        <w:spacing w:after="120"/>
        <w:jc w:val="both"/>
        <w:rPr>
          <w:rFonts w:ascii="Calibri" w:hAnsi="Calibri" w:cs="Calibri"/>
        </w:rPr>
      </w:pPr>
      <w:r>
        <w:rPr>
          <w:rFonts w:ascii="Calibri" w:hAnsi="Calibri" w:cs="Calibri"/>
        </w:rPr>
        <w:t>2) ……………..*, zwany dalej „konsorcjantem”,</w:t>
      </w:r>
    </w:p>
    <w:p w14:paraId="1FA5C2BF" w14:textId="77777777" w:rsidR="00766C76" w:rsidRDefault="00766C76" w:rsidP="00766C76">
      <w:pPr>
        <w:spacing w:after="120"/>
        <w:jc w:val="both"/>
        <w:rPr>
          <w:rFonts w:ascii="Calibri" w:hAnsi="Calibri" w:cs="Calibri"/>
        </w:rPr>
      </w:pPr>
      <w:r>
        <w:rPr>
          <w:rFonts w:ascii="Calibri" w:hAnsi="Calibri" w:cs="Calibri"/>
        </w:rPr>
        <w:t>3) ……………..*, zwany dalej „konsorcjantem",</w:t>
      </w:r>
    </w:p>
    <w:p w14:paraId="352CD1E2" w14:textId="77777777" w:rsidR="00766C76" w:rsidRDefault="00766C76" w:rsidP="00766C76">
      <w:pPr>
        <w:spacing w:after="120"/>
        <w:jc w:val="both"/>
        <w:rPr>
          <w:rFonts w:ascii="Calibri" w:hAnsi="Calibri" w:cs="Calibri"/>
        </w:rPr>
      </w:pPr>
      <w:r>
        <w:rPr>
          <w:rFonts w:ascii="Calibri" w:hAnsi="Calibri" w:cs="Calibri"/>
        </w:rPr>
        <w:t>4)…………….. *, zwany dalej „konsorcjantem”,</w:t>
      </w:r>
    </w:p>
    <w:p w14:paraId="137CA34C" w14:textId="77777777" w:rsidR="00766C76" w:rsidRDefault="00766C76" w:rsidP="00766C76">
      <w:pPr>
        <w:spacing w:after="120"/>
        <w:jc w:val="both"/>
        <w:rPr>
          <w:rFonts w:ascii="Calibri" w:hAnsi="Calibri" w:cs="Calibri"/>
        </w:rPr>
      </w:pPr>
      <w:r>
        <w:rPr>
          <w:rFonts w:ascii="Calibri" w:hAnsi="Calibri" w:cs="Calibri"/>
        </w:rPr>
        <w:t>realizującymi wspólnie Działanie jako konsorcjum reprezentowane przez Lidera konsorcjum działającego na rzecz i w imieniu własnym oraz wyżej wymienionych konsorcjantów na podstawie umowy konsorcjum, której kopia stanowi załącznik do Umowy, łącznie zwanymi Konsorcjum,</w:t>
      </w:r>
    </w:p>
    <w:p w14:paraId="2F914612" w14:textId="77777777" w:rsidR="00766C76" w:rsidRDefault="00766C76" w:rsidP="00766C76">
      <w:pPr>
        <w:spacing w:after="120"/>
        <w:jc w:val="both"/>
        <w:rPr>
          <w:rFonts w:ascii="Calibri" w:hAnsi="Calibri" w:cs="Calibri"/>
        </w:rPr>
      </w:pPr>
    </w:p>
    <w:p w14:paraId="7339E180" w14:textId="77777777" w:rsidR="00766C76" w:rsidRDefault="00766C76" w:rsidP="00766C76">
      <w:pPr>
        <w:spacing w:after="120"/>
        <w:jc w:val="both"/>
        <w:rPr>
          <w:rFonts w:ascii="Calibri" w:hAnsi="Calibri" w:cs="Calibri"/>
        </w:rPr>
      </w:pPr>
      <w:r>
        <w:rPr>
          <w:rFonts w:ascii="Calibri" w:hAnsi="Calibri" w:cs="Calibri"/>
        </w:rPr>
        <w:t xml:space="preserve">zwane każde z osobna dalej „Stroną” lub  </w:t>
      </w:r>
      <w:r>
        <w:rPr>
          <w:rFonts w:ascii="Calibri" w:hAnsi="Calibri" w:cs="Calibri"/>
          <w:b/>
        </w:rPr>
        <w:t>„</w:t>
      </w:r>
      <w:r>
        <w:rPr>
          <w:rFonts w:ascii="Calibri" w:hAnsi="Calibri" w:cs="Calibri"/>
        </w:rPr>
        <w:t xml:space="preserve">Stronami”. </w:t>
      </w:r>
    </w:p>
    <w:p w14:paraId="0E8CD7DA" w14:textId="77777777" w:rsidR="00766C76" w:rsidRDefault="00766C76" w:rsidP="00766C76">
      <w:pPr>
        <w:widowControl w:val="0"/>
        <w:autoSpaceDE w:val="0"/>
        <w:autoSpaceDN w:val="0"/>
        <w:adjustRightInd w:val="0"/>
        <w:spacing w:before="120" w:after="0" w:line="240" w:lineRule="auto"/>
        <w:jc w:val="both"/>
        <w:rPr>
          <w:rFonts w:ascii="Calibri" w:hAnsi="Calibri" w:cs="Calibri"/>
          <w:lang w:eastAsia="pl-PL"/>
        </w:rPr>
      </w:pPr>
      <w:r>
        <w:rPr>
          <w:rFonts w:ascii="Calibri" w:hAnsi="Calibri" w:cs="Calibri"/>
        </w:rPr>
        <w:t>Działając na podstawie:</w:t>
      </w:r>
    </w:p>
    <w:p w14:paraId="4C416C7C" w14:textId="77777777" w:rsidR="00766C76" w:rsidRDefault="00766C76" w:rsidP="00766C76">
      <w:pPr>
        <w:numPr>
          <w:ilvl w:val="0"/>
          <w:numId w:val="1"/>
        </w:numPr>
        <w:spacing w:before="120" w:after="0" w:line="240" w:lineRule="auto"/>
        <w:ind w:left="0" w:firstLine="0"/>
        <w:jc w:val="both"/>
        <w:rPr>
          <w:rFonts w:ascii="Calibri" w:hAnsi="Calibri" w:cs="Calibri"/>
          <w:bCs/>
          <w:lang w:eastAsia="pl-PL"/>
        </w:rPr>
      </w:pPr>
      <w:r>
        <w:rPr>
          <w:rFonts w:ascii="Calibri" w:hAnsi="Calibri" w:cs="Calibri"/>
          <w:bCs/>
          <w:lang w:eastAsia="pl-PL"/>
        </w:rPr>
        <w:t>ustawy z dnia 30 kwietnia 2010 r. o Narodowym Centrum Badań i Rozwoju, zwanej dalej „Ustawą”;</w:t>
      </w:r>
    </w:p>
    <w:p w14:paraId="04EBA3EC" w14:textId="77777777" w:rsidR="00766C76" w:rsidRDefault="00766C76" w:rsidP="00766C76">
      <w:pPr>
        <w:numPr>
          <w:ilvl w:val="0"/>
          <w:numId w:val="1"/>
        </w:numPr>
        <w:spacing w:before="120" w:after="0" w:line="240" w:lineRule="auto"/>
        <w:ind w:left="0" w:firstLine="0"/>
        <w:jc w:val="both"/>
        <w:rPr>
          <w:rFonts w:ascii="Calibri" w:hAnsi="Calibri" w:cs="Calibri"/>
          <w:bCs/>
          <w:lang w:eastAsia="pl-PL"/>
        </w:rPr>
      </w:pPr>
      <w:r>
        <w:rPr>
          <w:rFonts w:ascii="Calibri" w:hAnsi="Calibri" w:cs="Calibri"/>
          <w:bCs/>
          <w:lang w:eastAsia="pl-PL"/>
        </w:rPr>
        <w:t xml:space="preserve"> art. </w:t>
      </w:r>
      <w:r>
        <w:rPr>
          <w:rFonts w:ascii="Calibri" w:hAnsi="Calibri" w:cs="Calibri"/>
        </w:rPr>
        <w:t>365 pkt 11 ustawy z dnia 20 lipca 2018 r. Prawo o szkolnictwie wyższym i nauce;</w:t>
      </w:r>
    </w:p>
    <w:p w14:paraId="5EFC442A" w14:textId="77777777" w:rsidR="00766C76" w:rsidRDefault="00766C76" w:rsidP="00766C76">
      <w:pPr>
        <w:numPr>
          <w:ilvl w:val="0"/>
          <w:numId w:val="1"/>
        </w:numPr>
        <w:spacing w:before="120" w:after="0" w:line="240" w:lineRule="auto"/>
        <w:ind w:left="0" w:firstLine="0"/>
        <w:jc w:val="both"/>
        <w:rPr>
          <w:rFonts w:ascii="Calibri" w:hAnsi="Calibri" w:cs="Calibri"/>
        </w:rPr>
      </w:pPr>
      <w:r>
        <w:rPr>
          <w:rFonts w:ascii="Calibri" w:hAnsi="Calibri" w:cs="Calibri"/>
          <w:bCs/>
          <w:lang w:eastAsia="pl-PL"/>
        </w:rPr>
        <w:t>ustawy z dnia 27 sierpnia 2009 r. o finansach publicznych, zwanej dalej „ufp”;</w:t>
      </w:r>
    </w:p>
    <w:p w14:paraId="0ECFD847" w14:textId="77777777" w:rsidR="00766C76" w:rsidRDefault="00766C76" w:rsidP="00766C76">
      <w:pPr>
        <w:numPr>
          <w:ilvl w:val="0"/>
          <w:numId w:val="1"/>
        </w:numPr>
        <w:autoSpaceDE w:val="0"/>
        <w:autoSpaceDN w:val="0"/>
        <w:adjustRightInd w:val="0"/>
        <w:spacing w:before="120" w:after="0" w:line="240" w:lineRule="auto"/>
        <w:ind w:left="0" w:firstLine="0"/>
        <w:jc w:val="both"/>
        <w:rPr>
          <w:rFonts w:ascii="Calibri" w:hAnsi="Calibri" w:cs="Calibri"/>
        </w:rPr>
      </w:pPr>
      <w:r>
        <w:rPr>
          <w:rFonts w:ascii="Calibri" w:hAnsi="Calibri" w:cs="Calibri"/>
        </w:rPr>
        <w:t>ustawy z dnia 11 września 2019 r. Prawo zamówień publicznych, zwanej dalej „ustawą Pzp”;</w:t>
      </w:r>
    </w:p>
    <w:p w14:paraId="56A8C72D" w14:textId="77777777" w:rsidR="00766C76" w:rsidRDefault="00766C76" w:rsidP="00766C76">
      <w:pPr>
        <w:autoSpaceDE w:val="0"/>
        <w:autoSpaceDN w:val="0"/>
        <w:adjustRightInd w:val="0"/>
        <w:spacing w:before="120" w:after="0" w:line="240" w:lineRule="auto"/>
        <w:jc w:val="both"/>
        <w:rPr>
          <w:rFonts w:ascii="Calibri" w:hAnsi="Calibri" w:cs="Calibri"/>
        </w:rPr>
      </w:pPr>
      <w:r>
        <w:rPr>
          <w:rFonts w:ascii="Calibri" w:hAnsi="Calibri" w:cs="Calibri"/>
        </w:rPr>
        <w:t>Strony uzgadniają co następuje:</w:t>
      </w:r>
    </w:p>
    <w:p w14:paraId="23EDE9B5" w14:textId="77777777" w:rsidR="00766C76" w:rsidRDefault="00766C76" w:rsidP="00766C76">
      <w:pPr>
        <w:pStyle w:val="Nagwek1"/>
        <w:spacing w:before="0"/>
        <w:rPr>
          <w:rFonts w:ascii="Calibri" w:hAnsi="Calibri" w:cs="Calibri"/>
          <w:sz w:val="22"/>
          <w:szCs w:val="22"/>
        </w:rPr>
      </w:pPr>
    </w:p>
    <w:p w14:paraId="792B8EDB" w14:textId="77777777" w:rsidR="00766C76" w:rsidRDefault="00766C76" w:rsidP="00766C76">
      <w:pPr>
        <w:rPr>
          <w:rFonts w:ascii="Calibri" w:hAnsi="Calibri" w:cs="Calibri"/>
        </w:rPr>
      </w:pPr>
    </w:p>
    <w:p w14:paraId="17145A0D"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1.</w:t>
      </w:r>
    </w:p>
    <w:p w14:paraId="02CF6D2F"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Definicje</w:t>
      </w:r>
    </w:p>
    <w:p w14:paraId="6A9C49FC" w14:textId="77777777" w:rsidR="00766C76" w:rsidRDefault="00766C76" w:rsidP="00766C76">
      <w:pPr>
        <w:keepNext/>
        <w:keepLines/>
        <w:spacing w:line="240" w:lineRule="auto"/>
        <w:rPr>
          <w:rFonts w:ascii="Calibri" w:hAnsi="Calibri" w:cs="Calibri"/>
        </w:rPr>
      </w:pPr>
      <w:r>
        <w:rPr>
          <w:rFonts w:ascii="Calibri" w:hAnsi="Calibri" w:cs="Calibri"/>
        </w:rPr>
        <w:t>Ilekroć w Umowie jest mowa o:</w:t>
      </w:r>
    </w:p>
    <w:p w14:paraId="08CF454F" w14:textId="77777777" w:rsidR="00766C76" w:rsidRDefault="00766C76" w:rsidP="00766C76">
      <w:pPr>
        <w:numPr>
          <w:ilvl w:val="0"/>
          <w:numId w:val="2"/>
        </w:numPr>
        <w:spacing w:before="60" w:after="60" w:line="240" w:lineRule="auto"/>
        <w:ind w:left="0" w:firstLine="0"/>
        <w:jc w:val="both"/>
        <w:rPr>
          <w:rFonts w:ascii="Calibri" w:hAnsi="Calibri" w:cs="Calibri"/>
        </w:rPr>
      </w:pPr>
      <w:r>
        <w:rPr>
          <w:rFonts w:ascii="Calibri" w:hAnsi="Calibri" w:cs="Calibri"/>
          <w:b/>
        </w:rPr>
        <w:t>dofinansowaniu</w:t>
      </w:r>
      <w:r>
        <w:rPr>
          <w:rFonts w:ascii="Calibri" w:hAnsi="Calibri" w:cs="Calibri"/>
        </w:rPr>
        <w:t xml:space="preserve"> – należy przez to rozumieć wysokość środków finansowych przyznanych Liderowi konsorcjum oraz konsorcjantom ze środków publicznych na podstawie Umowy;</w:t>
      </w:r>
      <w:r>
        <w:rPr>
          <w:rFonts w:ascii="Calibri" w:hAnsi="Calibri" w:cs="Calibri"/>
          <w:b/>
        </w:rPr>
        <w:t xml:space="preserve"> </w:t>
      </w:r>
    </w:p>
    <w:p w14:paraId="12A29C60" w14:textId="77777777" w:rsidR="00766C76" w:rsidRDefault="00766C76" w:rsidP="00766C76">
      <w:pPr>
        <w:numPr>
          <w:ilvl w:val="0"/>
          <w:numId w:val="2"/>
        </w:numPr>
        <w:spacing w:before="60" w:after="60" w:line="240" w:lineRule="auto"/>
        <w:ind w:left="0" w:firstLine="0"/>
        <w:jc w:val="both"/>
        <w:rPr>
          <w:rFonts w:ascii="Calibri" w:hAnsi="Calibri" w:cs="Calibri"/>
        </w:rPr>
      </w:pPr>
      <w:r>
        <w:rPr>
          <w:rFonts w:ascii="Calibri" w:hAnsi="Calibri" w:cs="Calibri"/>
          <w:b/>
          <w:bCs/>
        </w:rPr>
        <w:lastRenderedPageBreak/>
        <w:t>kopiach</w:t>
      </w:r>
      <w:r>
        <w:rPr>
          <w:rFonts w:ascii="Calibri" w:hAnsi="Calibri" w:cs="Calibri"/>
        </w:rPr>
        <w:t xml:space="preserve"> – należy przez to rozumieć kopie dokumentów, których każda strona została poświadczona za zgodność z oryginałem przez osobę upoważnioną do reprezentacji Lidera konsorcjum lub konsorcjanta, o ile Umowa nie stanowi inaczej;</w:t>
      </w:r>
    </w:p>
    <w:p w14:paraId="0355DCF4" w14:textId="77777777" w:rsidR="00766C76" w:rsidRDefault="00766C76" w:rsidP="00766C76">
      <w:pPr>
        <w:numPr>
          <w:ilvl w:val="0"/>
          <w:numId w:val="2"/>
        </w:numPr>
        <w:spacing w:before="60" w:after="60" w:line="240" w:lineRule="auto"/>
        <w:ind w:left="0" w:firstLine="0"/>
        <w:jc w:val="both"/>
        <w:rPr>
          <w:rFonts w:ascii="Calibri" w:hAnsi="Calibri" w:cs="Calibri"/>
        </w:rPr>
      </w:pPr>
      <w:r>
        <w:rPr>
          <w:rFonts w:ascii="Calibri" w:hAnsi="Calibri" w:cs="Calibri"/>
          <w:b/>
          <w:bCs/>
        </w:rPr>
        <w:t xml:space="preserve">Działaniu </w:t>
      </w:r>
      <w:r>
        <w:rPr>
          <w:rFonts w:ascii="Calibri" w:hAnsi="Calibri" w:cs="Calibri"/>
        </w:rPr>
        <w:t xml:space="preserve">– należy przez to rozumieć przedsięwzięcie, realizowane przez Lidera konsorcjum oraz konsorcjantów na podstawie Umowy; </w:t>
      </w:r>
    </w:p>
    <w:p w14:paraId="100A3A76" w14:textId="77777777" w:rsidR="00766C76" w:rsidRDefault="00766C76" w:rsidP="00766C76">
      <w:pPr>
        <w:numPr>
          <w:ilvl w:val="0"/>
          <w:numId w:val="2"/>
        </w:numPr>
        <w:spacing w:before="60" w:after="60" w:line="240" w:lineRule="auto"/>
        <w:ind w:left="0" w:firstLine="0"/>
        <w:jc w:val="both"/>
        <w:rPr>
          <w:rFonts w:ascii="Calibri" w:hAnsi="Calibri" w:cs="Calibri"/>
        </w:rPr>
      </w:pPr>
      <w:r>
        <w:rPr>
          <w:rFonts w:ascii="Calibri" w:hAnsi="Calibri" w:cs="Calibri"/>
          <w:b/>
          <w:bCs/>
        </w:rPr>
        <w:t xml:space="preserve">Program </w:t>
      </w:r>
      <w:r>
        <w:rPr>
          <w:rFonts w:ascii="Calibri" w:hAnsi="Calibri" w:cs="Calibri"/>
        </w:rPr>
        <w:t>- program ramowy w zakresie badań naukowych i innowacji Horyzont Europa;</w:t>
      </w:r>
    </w:p>
    <w:p w14:paraId="73716EB8" w14:textId="77777777" w:rsidR="00766C76" w:rsidRDefault="00766C76" w:rsidP="00766C76">
      <w:pPr>
        <w:numPr>
          <w:ilvl w:val="0"/>
          <w:numId w:val="2"/>
        </w:numPr>
        <w:spacing w:before="60" w:after="60" w:line="240" w:lineRule="auto"/>
        <w:ind w:left="0" w:firstLine="0"/>
        <w:jc w:val="both"/>
        <w:rPr>
          <w:rFonts w:ascii="Calibri" w:eastAsia="Times New Roman" w:hAnsi="Calibri" w:cs="Calibri"/>
          <w:lang w:eastAsia="pl-PL"/>
        </w:rPr>
      </w:pPr>
      <w:r>
        <w:rPr>
          <w:rFonts w:ascii="Calibri" w:eastAsia="Times New Roman" w:hAnsi="Calibri" w:cs="Calibri"/>
          <w:b/>
          <w:bCs/>
          <w:lang w:eastAsia="pl-PL"/>
        </w:rPr>
        <w:t>sile wyższej</w:t>
      </w:r>
      <w:r>
        <w:rPr>
          <w:rFonts w:ascii="Calibri" w:eastAsia="Times New Roman" w:hAnsi="Calibri" w:cs="Calibri"/>
          <w:lang w:eastAsia="pl-PL"/>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61B18F57" w14:textId="77777777" w:rsidR="00766C76" w:rsidRDefault="00766C76" w:rsidP="00766C76">
      <w:pPr>
        <w:numPr>
          <w:ilvl w:val="0"/>
          <w:numId w:val="2"/>
        </w:numPr>
        <w:spacing w:before="60" w:after="60" w:line="240" w:lineRule="auto"/>
        <w:ind w:left="0" w:firstLine="0"/>
        <w:jc w:val="both"/>
        <w:rPr>
          <w:rFonts w:ascii="Calibri" w:eastAsia="Calibri" w:hAnsi="Calibri" w:cs="Calibri"/>
        </w:rPr>
      </w:pPr>
      <w:r>
        <w:rPr>
          <w:rFonts w:ascii="Calibri" w:hAnsi="Calibri" w:cs="Calibri"/>
          <w:b/>
          <w:bCs/>
        </w:rPr>
        <w:t>stawce ryczałtowej</w:t>
      </w:r>
      <w:r>
        <w:rPr>
          <w:rFonts w:ascii="Calibri" w:hAnsi="Calibri" w:cs="Calibri"/>
        </w:rPr>
        <w:t xml:space="preserve"> – oznacza to uproszczoną metodę rozliczania wydatków stanowiących określony procent jednej lub kilku kategorii wydatków; </w:t>
      </w:r>
    </w:p>
    <w:p w14:paraId="73D4D83D" w14:textId="77777777" w:rsidR="00766C76" w:rsidRDefault="00766C76" w:rsidP="00766C76">
      <w:pPr>
        <w:numPr>
          <w:ilvl w:val="0"/>
          <w:numId w:val="2"/>
        </w:numPr>
        <w:spacing w:before="60" w:after="60" w:line="240" w:lineRule="auto"/>
        <w:ind w:left="0" w:firstLine="0"/>
        <w:jc w:val="both"/>
        <w:rPr>
          <w:rFonts w:ascii="Calibri" w:hAnsi="Calibri" w:cs="Calibri"/>
        </w:rPr>
      </w:pPr>
      <w:r>
        <w:rPr>
          <w:rFonts w:ascii="Calibri" w:hAnsi="Calibri" w:cs="Calibri"/>
          <w:b/>
          <w:bCs/>
        </w:rPr>
        <w:t>środkach publicznych</w:t>
      </w:r>
      <w:r>
        <w:rPr>
          <w:rFonts w:ascii="Calibri" w:hAnsi="Calibri" w:cs="Calibri"/>
        </w:rPr>
        <w:t xml:space="preserve"> – należy przez to rozumieć środki, o których mowa w art. 5 ust. 1 pkt 1  i 2 ufp;</w:t>
      </w:r>
    </w:p>
    <w:p w14:paraId="4778A1FB"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2. </w:t>
      </w:r>
    </w:p>
    <w:p w14:paraId="79EB03E7"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Przedmiot Umowy</w:t>
      </w:r>
    </w:p>
    <w:p w14:paraId="4801C06F" w14:textId="77777777" w:rsidR="00766C76" w:rsidRDefault="00766C76" w:rsidP="00766C76">
      <w:pPr>
        <w:pStyle w:val="Akapitzlist"/>
        <w:keepNext/>
        <w:keepLines/>
        <w:numPr>
          <w:ilvl w:val="0"/>
          <w:numId w:val="3"/>
        </w:numPr>
        <w:spacing w:before="60" w:after="60" w:line="240" w:lineRule="auto"/>
        <w:ind w:left="0" w:firstLine="0"/>
        <w:jc w:val="both"/>
        <w:rPr>
          <w:rFonts w:ascii="Calibri" w:hAnsi="Calibri" w:cs="Calibri"/>
        </w:rPr>
      </w:pPr>
      <w:r>
        <w:rPr>
          <w:rFonts w:cs="Calibri"/>
        </w:rPr>
        <w:t xml:space="preserve">Przedmiotem umowy jest finansowanie przez Centrum prowadzenia przez Lidera konsorcjum oraz konsorcjantów Horyzontalnego Punktu Kontaktowego zwanego dalej „HPK” dla Programu Ramowego UE w zakresie badań naukowych i innowacji Horyzont Europa, zwanego dalej „programem”, którego zadaniem jest wspieranie uczestnictwa polskich beneficjentów w Programie </w:t>
      </w:r>
      <w:r>
        <w:rPr>
          <w:rStyle w:val="Odwoaniedokomentarza"/>
          <w:rFonts w:cs="Calibri"/>
        </w:rPr>
        <w:t>.</w:t>
      </w:r>
    </w:p>
    <w:p w14:paraId="0640448F" w14:textId="77777777" w:rsidR="00766C76" w:rsidRDefault="00766C76" w:rsidP="00766C76">
      <w:pPr>
        <w:pStyle w:val="Akapitzlist"/>
        <w:keepNext/>
        <w:keepLines/>
        <w:numPr>
          <w:ilvl w:val="0"/>
          <w:numId w:val="3"/>
        </w:numPr>
        <w:spacing w:before="60" w:after="60" w:line="240" w:lineRule="auto"/>
        <w:ind w:left="0" w:firstLine="0"/>
        <w:jc w:val="both"/>
        <w:rPr>
          <w:rFonts w:cs="Calibri"/>
        </w:rPr>
      </w:pPr>
      <w:r>
        <w:rPr>
          <w:rFonts w:cs="Calibri"/>
        </w:rPr>
        <w:t>Umowa określa zasady udzielenia przez Centrum finansowania realizacji Działania oraz prawa i obowiązki Stron, związane z realizacją Działania.</w:t>
      </w:r>
    </w:p>
    <w:p w14:paraId="6A92DA71" w14:textId="77777777" w:rsidR="00766C76" w:rsidRDefault="00766C76" w:rsidP="00766C76">
      <w:pPr>
        <w:pStyle w:val="Nagwek1"/>
        <w:spacing w:before="0"/>
        <w:rPr>
          <w:rFonts w:ascii="Calibri" w:hAnsi="Calibri" w:cs="Calibri"/>
          <w:sz w:val="22"/>
          <w:szCs w:val="22"/>
        </w:rPr>
      </w:pPr>
    </w:p>
    <w:p w14:paraId="1ED31F9B"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3. </w:t>
      </w:r>
    </w:p>
    <w:p w14:paraId="24704F22"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Prawa i obowiązki Stron</w:t>
      </w:r>
    </w:p>
    <w:p w14:paraId="03988C52"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1. Zadaniem HPK jest wpieranie uczestnictwa polskich beneficjentów w programie poprzez:</w:t>
      </w:r>
    </w:p>
    <w:p w14:paraId="0E4BC56A"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1)</w:t>
      </w:r>
      <w:r>
        <w:rPr>
          <w:rFonts w:ascii="Calibri" w:hAnsi="Calibri" w:cs="Calibri"/>
        </w:rPr>
        <w:tab/>
        <w:t>prowadzenie akcji informacyjnych i szkoleń, skierowanych do podmiotów zainteresowanych uczestnictwem w programie;</w:t>
      </w:r>
    </w:p>
    <w:p w14:paraId="0BE119A6"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2)</w:t>
      </w:r>
      <w:r>
        <w:rPr>
          <w:rFonts w:ascii="Calibri" w:hAnsi="Calibri" w:cs="Calibri"/>
        </w:rPr>
        <w:tab/>
        <w:t xml:space="preserve">upowszechnianie dokumentacji dotyczącej programu, w tym warunków uczestnictwa </w:t>
      </w:r>
      <w:r>
        <w:rPr>
          <w:rFonts w:ascii="Calibri" w:hAnsi="Calibri" w:cs="Calibri"/>
        </w:rPr>
        <w:br/>
        <w:t>w konkursach ogłaszanych w ramach programu, finansowania projektów i sprawozdawczości;</w:t>
      </w:r>
    </w:p>
    <w:p w14:paraId="55A1BA3D"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3)</w:t>
      </w:r>
      <w:r>
        <w:rPr>
          <w:rFonts w:ascii="Calibri" w:hAnsi="Calibri" w:cs="Calibri"/>
        </w:rPr>
        <w:tab/>
        <w:t>świadczenie usług konsultacyjnych na rzecz podmiotów:</w:t>
      </w:r>
    </w:p>
    <w:p w14:paraId="38729432"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a)</w:t>
      </w:r>
      <w:r>
        <w:rPr>
          <w:rFonts w:ascii="Calibri" w:hAnsi="Calibri" w:cs="Calibri"/>
        </w:rPr>
        <w:tab/>
        <w:t xml:space="preserve">zainteresowanych uczestnictwem w programie, w tym pomoc w poszukiwaniu partnerów i doradztwo </w:t>
      </w:r>
      <w:r>
        <w:rPr>
          <w:rFonts w:ascii="Calibri" w:hAnsi="Calibri" w:cs="Calibri"/>
        </w:rPr>
        <w:br/>
        <w:t>w zakresie przygotowywania wniosków, procedur ich oceny, wydatków kwalifikowalnych, praw i obowiązków uczestników programów zarówno samodzielnie, jak i w konsorcjach oraz obowiązujących ich zasad etycznych;</w:t>
      </w:r>
    </w:p>
    <w:p w14:paraId="1EAC1A6F"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b)</w:t>
      </w:r>
      <w:r>
        <w:rPr>
          <w:rFonts w:ascii="Calibri" w:hAnsi="Calibri" w:cs="Calibri"/>
        </w:rPr>
        <w:tab/>
        <w:t>aktualnie realizujących projekty w ramach programu, w tym w zakresie rozliczania projektów, praw własności przemysłowej i dokonywania audytów;</w:t>
      </w:r>
    </w:p>
    <w:p w14:paraId="4B7EC6C0"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4)</w:t>
      </w:r>
      <w:r>
        <w:rPr>
          <w:rFonts w:ascii="Calibri" w:hAnsi="Calibri" w:cs="Calibri"/>
        </w:rPr>
        <w:tab/>
        <w:t>wyszukiwanie podmiotów potencjalnie zainteresowanych uczestnictwem w programie;</w:t>
      </w:r>
    </w:p>
    <w:p w14:paraId="599B96F4"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5)   współdziałanie z Centrum i innymi HPK w zakresie realizacji zadań wspierających uczestnictwo w programie.</w:t>
      </w:r>
    </w:p>
    <w:p w14:paraId="40FAFB5D"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 xml:space="preserve">2. Szczegółowy zakres zadań, o których mowa w ust. 1, określają przyjęte i uzgodnione przez Strony plany działań, przyjmowane na każdy rok w trybie opisanym w § 4 niniejszej Umowy. </w:t>
      </w:r>
    </w:p>
    <w:p w14:paraId="7789E7C3"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3. Lider Konsorcjum oraz konsorcjanci realizują zadania określone w ust. 1 w okresie od dnia 1 stycznia 2022 r. do dnia 31 grudnia 2027 r. Do dnia zawarcia umowy wydatki związane z realizacją tych zadań są ponoszone na ryzyko Lidera Konsorcjum oraz konsorcjantów.</w:t>
      </w:r>
    </w:p>
    <w:p w14:paraId="008D20E6"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 xml:space="preserve">4. Lider Konsorcjum oraz konsorcjanci zobowiązani są do zapewnienia realizacji zadań, o których mowa w ust. 1, z zachowaniem należytej staranności, z wykorzystaniem posiadanego doświadczenia w tym zakresie i równego traktowania wszystkich podmiotów kontaktujących się z HPK w zakresie jego zadań. </w:t>
      </w:r>
    </w:p>
    <w:p w14:paraId="4133D12D" w14:textId="77777777" w:rsidR="00766C76" w:rsidRDefault="00766C76" w:rsidP="00766C76">
      <w:pPr>
        <w:numPr>
          <w:ilvl w:val="0"/>
          <w:numId w:val="4"/>
        </w:numPr>
        <w:spacing w:before="60" w:after="60" w:line="240" w:lineRule="auto"/>
        <w:jc w:val="both"/>
        <w:rPr>
          <w:rFonts w:ascii="Calibri" w:hAnsi="Calibri" w:cs="Calibri"/>
        </w:rPr>
      </w:pPr>
      <w:r>
        <w:rPr>
          <w:rFonts w:ascii="Calibri" w:hAnsi="Calibri" w:cs="Calibri"/>
        </w:rPr>
        <w:t xml:space="preserve">Lider konsorcjum oraz konsorcjanci zobowiązują się do realizacji Działania z należytą starannością  i wykorzystania dofinansowania zgodnie z: </w:t>
      </w:r>
    </w:p>
    <w:p w14:paraId="7BEC78F9" w14:textId="77777777" w:rsidR="00766C76" w:rsidRDefault="00766C76" w:rsidP="00766C76">
      <w:pPr>
        <w:pStyle w:val="Akapitzlist"/>
        <w:numPr>
          <w:ilvl w:val="0"/>
          <w:numId w:val="5"/>
        </w:numPr>
        <w:spacing w:before="60" w:after="60" w:line="240" w:lineRule="auto"/>
        <w:ind w:left="0" w:firstLine="0"/>
        <w:jc w:val="both"/>
        <w:rPr>
          <w:rFonts w:ascii="Calibri" w:hAnsi="Calibri" w:cs="Calibri"/>
        </w:rPr>
      </w:pPr>
      <w:r>
        <w:rPr>
          <w:rFonts w:cs="Calibri"/>
        </w:rPr>
        <w:t>Umową i jej załącznikami, w szczególności (każdorazowo w całym okresie realizacji Działania) z planem rocznym, którego zakres określony jest w par. 4 Umowy;</w:t>
      </w:r>
    </w:p>
    <w:p w14:paraId="39E9D4A7" w14:textId="77777777" w:rsidR="00766C76" w:rsidRDefault="00766C76" w:rsidP="00766C76">
      <w:pPr>
        <w:pStyle w:val="Akapitzlist"/>
        <w:numPr>
          <w:ilvl w:val="0"/>
          <w:numId w:val="5"/>
        </w:numPr>
        <w:spacing w:before="60" w:after="60" w:line="240" w:lineRule="auto"/>
        <w:ind w:left="0" w:firstLine="0"/>
        <w:jc w:val="both"/>
        <w:rPr>
          <w:rFonts w:cs="Calibri"/>
          <w:color w:val="000000" w:themeColor="text1"/>
        </w:rPr>
      </w:pPr>
      <w:r>
        <w:rPr>
          <w:rFonts w:cs="Calibri"/>
          <w:color w:val="000000" w:themeColor="text1"/>
        </w:rPr>
        <w:t xml:space="preserve">obowiązującymi przepisami prawa krajowego i unijnego, w tym przepisami dotyczącymi konkurencji, zamówień publicznych i pomocy publicznej. </w:t>
      </w:r>
    </w:p>
    <w:p w14:paraId="5A8FEF98" w14:textId="77777777" w:rsidR="00766C76" w:rsidRDefault="00766C76" w:rsidP="00766C76">
      <w:pPr>
        <w:pStyle w:val="Style4"/>
        <w:widowControl/>
        <w:numPr>
          <w:ilvl w:val="0"/>
          <w:numId w:val="4"/>
        </w:numPr>
        <w:tabs>
          <w:tab w:val="left" w:pos="283"/>
        </w:tabs>
        <w:spacing w:before="60" w:after="60" w:line="240" w:lineRule="auto"/>
        <w:ind w:left="0" w:firstLine="0"/>
        <w:jc w:val="left"/>
        <w:rPr>
          <w:rFonts w:ascii="Calibri" w:hAnsi="Calibri" w:cs="Calibri"/>
          <w:sz w:val="22"/>
          <w:szCs w:val="22"/>
        </w:rPr>
      </w:pPr>
      <w:r>
        <w:rPr>
          <w:rStyle w:val="FontStyle14"/>
          <w:rFonts w:ascii="Calibri" w:hAnsi="Calibri" w:cs="Calibri"/>
          <w:sz w:val="22"/>
          <w:szCs w:val="22"/>
        </w:rPr>
        <w:t>Lider konsorcjum zobowiązuje się w szczególności:</w:t>
      </w:r>
    </w:p>
    <w:p w14:paraId="5EE78DC2" w14:textId="77777777" w:rsidR="00766C76" w:rsidRDefault="00766C76" w:rsidP="00766C76">
      <w:pPr>
        <w:pStyle w:val="Style7"/>
        <w:widowControl/>
        <w:numPr>
          <w:ilvl w:val="0"/>
          <w:numId w:val="6"/>
        </w:numPr>
        <w:spacing w:before="60" w:after="60" w:line="240" w:lineRule="auto"/>
        <w:rPr>
          <w:rStyle w:val="FontStyle14"/>
          <w:rFonts w:ascii="Calibri" w:hAnsi="Calibri" w:cs="Calibri"/>
          <w:sz w:val="22"/>
          <w:szCs w:val="22"/>
        </w:rPr>
      </w:pPr>
      <w:r>
        <w:rPr>
          <w:rStyle w:val="FontStyle14"/>
          <w:rFonts w:ascii="Calibri" w:hAnsi="Calibri" w:cs="Calibri"/>
          <w:sz w:val="22"/>
          <w:szCs w:val="22"/>
        </w:rPr>
        <w:t xml:space="preserve">do osiągnięcia wraz z konsorcjantami założonych celów określonych w planie rocznym; </w:t>
      </w:r>
    </w:p>
    <w:p w14:paraId="743628C2" w14:textId="77777777" w:rsidR="00766C76" w:rsidRDefault="00766C76" w:rsidP="00766C76">
      <w:pPr>
        <w:pStyle w:val="Style7"/>
        <w:widowControl/>
        <w:numPr>
          <w:ilvl w:val="0"/>
          <w:numId w:val="6"/>
        </w:numPr>
        <w:spacing w:before="60" w:after="60" w:line="240" w:lineRule="auto"/>
        <w:rPr>
          <w:rStyle w:val="FontStyle14"/>
          <w:rFonts w:ascii="Calibri" w:hAnsi="Calibri" w:cs="Calibri"/>
          <w:sz w:val="22"/>
          <w:szCs w:val="22"/>
        </w:rPr>
      </w:pPr>
      <w:r>
        <w:rPr>
          <w:rStyle w:val="FontStyle14"/>
          <w:rFonts w:ascii="Calibri" w:hAnsi="Calibri" w:cs="Calibri"/>
          <w:sz w:val="22"/>
          <w:szCs w:val="22"/>
        </w:rPr>
        <w:t>nie przenosić, w okresie kwalifikowalności wydatków, o którym mowa w § 6 ust. 1 Umowy, na inny podmiot praw, obowiązków lub wierzytelności wynikających z Umowy, bez zgody Centrum wyrażonej na piśmie pod rygorem nieważności</w:t>
      </w:r>
      <w:r>
        <w:rPr>
          <w:rStyle w:val="Odwoanieprzypisudolnego"/>
          <w:rFonts w:ascii="Calibri" w:hAnsi="Calibri" w:cs="Calibri"/>
          <w:sz w:val="22"/>
          <w:szCs w:val="22"/>
        </w:rPr>
        <w:footnoteReference w:id="2"/>
      </w:r>
      <w:r>
        <w:rPr>
          <w:rStyle w:val="FontStyle14"/>
          <w:rFonts w:ascii="Calibri" w:hAnsi="Calibri" w:cs="Calibri"/>
          <w:sz w:val="22"/>
          <w:szCs w:val="22"/>
        </w:rPr>
        <w:t>;</w:t>
      </w:r>
    </w:p>
    <w:p w14:paraId="5CC6A026" w14:textId="77777777" w:rsidR="00766C76" w:rsidRDefault="00766C76" w:rsidP="00766C76">
      <w:pPr>
        <w:pStyle w:val="Style7"/>
        <w:widowControl/>
        <w:numPr>
          <w:ilvl w:val="0"/>
          <w:numId w:val="6"/>
        </w:numPr>
        <w:spacing w:before="60" w:after="60" w:line="240" w:lineRule="auto"/>
        <w:rPr>
          <w:rStyle w:val="FontStyle14"/>
          <w:rFonts w:ascii="Calibri" w:eastAsia="Calibri" w:hAnsi="Calibri" w:cs="Calibri"/>
          <w:sz w:val="22"/>
          <w:szCs w:val="22"/>
          <w:lang w:eastAsia="en-US"/>
        </w:rPr>
      </w:pPr>
      <w:r>
        <w:rPr>
          <w:rStyle w:val="FontStyle14"/>
          <w:rFonts w:ascii="Calibri" w:hAnsi="Calibri" w:cs="Calibri"/>
          <w:sz w:val="22"/>
          <w:szCs w:val="22"/>
        </w:rPr>
        <w:t>przekazywać Centrum Raporty w wyznaczonych terminach;</w:t>
      </w:r>
    </w:p>
    <w:p w14:paraId="4AFAAD71" w14:textId="77777777" w:rsidR="00766C76" w:rsidRDefault="00766C76" w:rsidP="00766C76">
      <w:pPr>
        <w:pStyle w:val="Style7"/>
        <w:widowControl/>
        <w:numPr>
          <w:ilvl w:val="0"/>
          <w:numId w:val="6"/>
        </w:numPr>
        <w:spacing w:before="60" w:after="60" w:line="240" w:lineRule="auto"/>
        <w:rPr>
          <w:rStyle w:val="FontStyle14"/>
          <w:rFonts w:ascii="Calibri" w:hAnsi="Calibri" w:cs="Calibri"/>
          <w:sz w:val="22"/>
          <w:szCs w:val="22"/>
        </w:rPr>
      </w:pPr>
      <w:r>
        <w:rPr>
          <w:rStyle w:val="FontStyle14"/>
          <w:rFonts w:ascii="Calibri" w:hAnsi="Calibri" w:cs="Calibri"/>
          <w:sz w:val="22"/>
          <w:szCs w:val="22"/>
        </w:rPr>
        <w:t xml:space="preserve">niezwłocznie informować Centrum o zamiarze dokonania takich zmian prawno-organizacyjnych w statusie swoim oraz konsorcjantów, które mogą mieć bezpośredni wpływ na realizację Działania oraz uzyskać zgodę Centrum na dokonanie zmian w statusie prawno-organizacyjnym swoim lub konsorcjanta, mogących mieć bezpośredni wpływ na realizację Umowy/Działania lub osiągnięcie celów Działania. Centrum udziela informacji zwrotnej w ciągu 7 dni.  </w:t>
      </w:r>
    </w:p>
    <w:p w14:paraId="0DDCA783" w14:textId="77777777" w:rsidR="00766C76" w:rsidRDefault="00766C76" w:rsidP="00766C76">
      <w:pPr>
        <w:pStyle w:val="Style7"/>
        <w:widowControl/>
        <w:tabs>
          <w:tab w:val="left" w:pos="284"/>
        </w:tabs>
        <w:spacing w:before="53" w:after="60" w:line="240" w:lineRule="auto"/>
        <w:ind w:firstLine="0"/>
        <w:rPr>
          <w:rStyle w:val="FontStyle14"/>
          <w:rFonts w:ascii="Calibri" w:hAnsi="Calibri" w:cs="Calibri"/>
          <w:sz w:val="22"/>
          <w:szCs w:val="22"/>
        </w:rPr>
      </w:pPr>
      <w:r>
        <w:rPr>
          <w:rStyle w:val="FontStyle14"/>
          <w:rFonts w:ascii="Calibri" w:hAnsi="Calibri" w:cs="Calibri"/>
          <w:sz w:val="22"/>
          <w:szCs w:val="22"/>
        </w:rPr>
        <w:t xml:space="preserve">5) Udzielać Centrum oraz podmiotom upoważnionym przez Centrum wszelkich żądanych informacji lub dokumentów i dowodów dotyczących realizacji Działania i wydatkowania dofinansowania, a także wyników Działania oraz ich wykorzystania, w trakcie realizacji Działania </w:t>
      </w:r>
    </w:p>
    <w:p w14:paraId="65130FCC" w14:textId="77777777" w:rsidR="00766C76" w:rsidRDefault="00766C76" w:rsidP="00766C76">
      <w:pPr>
        <w:pStyle w:val="Style7"/>
        <w:widowControl/>
        <w:numPr>
          <w:ilvl w:val="0"/>
          <w:numId w:val="4"/>
        </w:numPr>
        <w:tabs>
          <w:tab w:val="left" w:pos="284"/>
        </w:tabs>
        <w:spacing w:before="53" w:after="60" w:line="240" w:lineRule="auto"/>
        <w:ind w:left="0" w:firstLine="0"/>
        <w:jc w:val="left"/>
        <w:rPr>
          <w:rStyle w:val="FontStyle14"/>
          <w:rFonts w:ascii="Calibri" w:hAnsi="Calibri" w:cs="Calibri"/>
          <w:sz w:val="22"/>
          <w:szCs w:val="22"/>
        </w:rPr>
      </w:pPr>
      <w:r>
        <w:rPr>
          <w:rStyle w:val="FontStyle14"/>
          <w:rFonts w:ascii="Calibri" w:hAnsi="Calibri" w:cs="Calibri"/>
          <w:sz w:val="22"/>
          <w:szCs w:val="22"/>
        </w:rPr>
        <w:t>Lider konsorcjum:</w:t>
      </w:r>
    </w:p>
    <w:p w14:paraId="275202B1" w14:textId="77777777" w:rsidR="00766C76" w:rsidRDefault="00766C76" w:rsidP="00766C76">
      <w:pPr>
        <w:pStyle w:val="Style7"/>
        <w:widowControl/>
        <w:numPr>
          <w:ilvl w:val="0"/>
          <w:numId w:val="7"/>
        </w:numPr>
        <w:spacing w:before="67" w:line="240" w:lineRule="auto"/>
        <w:rPr>
          <w:rStyle w:val="FontStyle14"/>
          <w:rFonts w:ascii="Calibri" w:eastAsia="Calibri" w:hAnsi="Calibri" w:cs="Calibri"/>
          <w:sz w:val="22"/>
          <w:szCs w:val="22"/>
          <w:lang w:eastAsia="en-US"/>
        </w:rPr>
      </w:pPr>
      <w:r>
        <w:rPr>
          <w:rStyle w:val="FontStyle14"/>
          <w:rFonts w:ascii="Calibri" w:hAnsi="Calibri" w:cs="Calibri"/>
          <w:sz w:val="22"/>
          <w:szCs w:val="22"/>
        </w:rPr>
        <w:t>na mocy udzielonego pełnomocnictwa, zobowiązuje się reprezentować Konsorcjum  we wszystkich sprawach związanych z wykonaniem Umowy</w:t>
      </w:r>
      <w:r>
        <w:rPr>
          <w:rFonts w:ascii="Calibri" w:hAnsi="Calibri" w:cs="Calibri"/>
          <w:sz w:val="22"/>
          <w:szCs w:val="22"/>
        </w:rPr>
        <w:t xml:space="preserve"> </w:t>
      </w:r>
      <w:r>
        <w:rPr>
          <w:rStyle w:val="FontStyle14"/>
          <w:rFonts w:ascii="Calibri" w:hAnsi="Calibri" w:cs="Calibri"/>
          <w:sz w:val="22"/>
          <w:szCs w:val="22"/>
        </w:rPr>
        <w:t>oraz udzielać konsorcjantom wszelkich informacji związanych z wykonaniem Umowy (w uzasadnionych przypadkach, Centrum może udzielać informacji związanych z realizacją Działania również konsorcjantom);</w:t>
      </w:r>
    </w:p>
    <w:p w14:paraId="103E0444" w14:textId="77777777" w:rsidR="00766C76" w:rsidRDefault="00766C76" w:rsidP="00766C76">
      <w:pPr>
        <w:pStyle w:val="Style7"/>
        <w:widowControl/>
        <w:numPr>
          <w:ilvl w:val="0"/>
          <w:numId w:val="7"/>
        </w:numPr>
        <w:suppressAutoHyphens/>
        <w:spacing w:before="53" w:line="240" w:lineRule="auto"/>
        <w:rPr>
          <w:rStyle w:val="FontStyle14"/>
          <w:rFonts w:ascii="Calibri" w:hAnsi="Calibri" w:cs="Calibri"/>
          <w:sz w:val="22"/>
          <w:szCs w:val="22"/>
        </w:rPr>
      </w:pPr>
      <w:r>
        <w:rPr>
          <w:rStyle w:val="FontStyle14"/>
          <w:rFonts w:ascii="Calibri" w:hAnsi="Calibri" w:cs="Calibri"/>
          <w:sz w:val="22"/>
          <w:szCs w:val="22"/>
        </w:rPr>
        <w:t>zobowiązuje się informować Centrum o wszystkich zmianach w umowie konsorcjum w terminie 14 dni liczonych od dnia następnego po dniu wprowadzenia do niej zmian oraz uzyskać uprzednio pisemną lub w formie elektronicznej (podpisaną kwalifikowanym podpisem elektronicznym) zgodę Centrum na wprowadzenie  zmian w umowie konsorcjum w zakresie zmiany członka konsorcjum;</w:t>
      </w:r>
    </w:p>
    <w:p w14:paraId="36364E84" w14:textId="77777777" w:rsidR="00766C76" w:rsidRDefault="00766C76" w:rsidP="00766C76">
      <w:pPr>
        <w:pStyle w:val="Style7"/>
        <w:widowControl/>
        <w:numPr>
          <w:ilvl w:val="0"/>
          <w:numId w:val="7"/>
        </w:numPr>
        <w:suppressAutoHyphens/>
        <w:spacing w:before="53" w:line="240" w:lineRule="auto"/>
        <w:rPr>
          <w:rStyle w:val="FontStyle14"/>
          <w:rFonts w:ascii="Calibri" w:hAnsi="Calibri" w:cs="Calibri"/>
          <w:sz w:val="22"/>
          <w:szCs w:val="22"/>
        </w:rPr>
      </w:pPr>
      <w:r>
        <w:rPr>
          <w:rStyle w:val="FontStyle14"/>
          <w:rFonts w:ascii="Calibri" w:hAnsi="Calibri" w:cs="Calibri"/>
          <w:sz w:val="22"/>
          <w:szCs w:val="22"/>
        </w:rPr>
        <w:t>zapewnia, że umowa konsorcjum zawiera postanowienia zapewniające prawidłową realizację Działania przez konsorcjantów oraz wykonywanie przez nich wszelkich obowiązków, które są niezbędne do prawidłowej realizacji Umowy.</w:t>
      </w:r>
    </w:p>
    <w:p w14:paraId="5C6EDF10" w14:textId="77777777" w:rsidR="00766C76" w:rsidRDefault="00766C76" w:rsidP="00766C76">
      <w:pPr>
        <w:pStyle w:val="Style4"/>
        <w:widowControl/>
        <w:numPr>
          <w:ilvl w:val="0"/>
          <w:numId w:val="4"/>
        </w:numPr>
        <w:spacing w:before="48" w:line="240" w:lineRule="auto"/>
        <w:ind w:left="0" w:firstLine="0"/>
        <w:rPr>
          <w:rStyle w:val="FontStyle14"/>
          <w:rFonts w:ascii="Calibri" w:hAnsi="Calibri" w:cs="Calibri"/>
          <w:sz w:val="22"/>
          <w:szCs w:val="22"/>
        </w:rPr>
      </w:pPr>
      <w:r>
        <w:rPr>
          <w:rStyle w:val="FontStyle14"/>
          <w:rFonts w:ascii="Calibri" w:hAnsi="Calibri" w:cs="Calibri"/>
          <w:sz w:val="22"/>
          <w:szCs w:val="22"/>
        </w:rPr>
        <w:t>Centrum nie ponosi odpowiedzialności wobec konsorcjantów za niedopełnienie przez Lidera konsorcjum obowiązków wynikających z Umowy.</w:t>
      </w:r>
    </w:p>
    <w:p w14:paraId="24706319" w14:textId="77777777" w:rsidR="00766C76" w:rsidRDefault="00766C76" w:rsidP="00766C76">
      <w:pPr>
        <w:pStyle w:val="Style4"/>
        <w:widowControl/>
        <w:numPr>
          <w:ilvl w:val="0"/>
          <w:numId w:val="4"/>
        </w:numPr>
        <w:spacing w:before="48" w:line="240" w:lineRule="auto"/>
        <w:ind w:left="0" w:firstLine="0"/>
        <w:rPr>
          <w:rStyle w:val="FontStyle14"/>
          <w:rFonts w:ascii="Calibri" w:hAnsi="Calibri" w:cs="Calibri"/>
          <w:sz w:val="22"/>
          <w:szCs w:val="22"/>
        </w:rPr>
      </w:pPr>
      <w:r>
        <w:rPr>
          <w:rStyle w:val="FontStyle14"/>
          <w:rFonts w:ascii="Calibri" w:hAnsi="Calibri" w:cs="Calibri"/>
          <w:sz w:val="22"/>
          <w:szCs w:val="22"/>
        </w:rPr>
        <w:t>Lider konsorcjum wyraża zgodę na udostępnienie organom administracji państwowej, w tym organom ochrony prawnej lub podmiotom przez nie upoważnionym, wszelkich informacji o realizacji Działania, w tym wniosku o dofinansowanie, jego karty oceny, Umowy, Raportów oraz innych dokumentów dotyczących realizowanego Działania w celach związanych z działalnością tych organów lub podmiotów.</w:t>
      </w:r>
    </w:p>
    <w:p w14:paraId="06967A58" w14:textId="77777777" w:rsidR="00766C76" w:rsidRDefault="00766C76" w:rsidP="00766C76">
      <w:pPr>
        <w:pStyle w:val="Style4"/>
        <w:widowControl/>
        <w:numPr>
          <w:ilvl w:val="0"/>
          <w:numId w:val="4"/>
        </w:numPr>
        <w:spacing w:before="48" w:line="240" w:lineRule="auto"/>
        <w:ind w:left="0" w:firstLine="0"/>
      </w:pPr>
      <w:r>
        <w:rPr>
          <w:rFonts w:ascii="Calibri" w:hAnsi="Calibri" w:cs="Calibri"/>
          <w:sz w:val="22"/>
          <w:szCs w:val="22"/>
        </w:rPr>
        <w:t>Dla celów ewaluacji Działania, Lider konsorcjum oraz konsorcjant w okresie realizacji Działania, są zobowiązani do współpracy z Centrum lub upoważnioną przez Centrum instytucją, w tym w szczególności do:</w:t>
      </w:r>
    </w:p>
    <w:p w14:paraId="55E047A7" w14:textId="77777777" w:rsidR="00766C76" w:rsidRDefault="00766C76" w:rsidP="00766C76">
      <w:pPr>
        <w:pStyle w:val="Tekstkomentarza"/>
        <w:numPr>
          <w:ilvl w:val="1"/>
          <w:numId w:val="8"/>
        </w:numPr>
        <w:spacing w:before="60" w:after="60"/>
        <w:ind w:left="0" w:firstLine="0"/>
        <w:jc w:val="both"/>
        <w:rPr>
          <w:rFonts w:ascii="Calibri" w:hAnsi="Calibri" w:cs="Calibri"/>
          <w:sz w:val="22"/>
          <w:szCs w:val="22"/>
        </w:rPr>
      </w:pPr>
      <w:r>
        <w:rPr>
          <w:rFonts w:cs="Calibri"/>
          <w:sz w:val="22"/>
          <w:szCs w:val="22"/>
        </w:rPr>
        <w:t xml:space="preserve">udzielania informacji dotyczących zrealizowanego Działania, </w:t>
      </w:r>
    </w:p>
    <w:p w14:paraId="1829A8AA" w14:textId="77777777" w:rsidR="00766C76" w:rsidRDefault="00766C76" w:rsidP="00766C76">
      <w:pPr>
        <w:pStyle w:val="Tekstkomentarza"/>
        <w:numPr>
          <w:ilvl w:val="1"/>
          <w:numId w:val="8"/>
        </w:numPr>
        <w:spacing w:before="60" w:after="60"/>
        <w:ind w:left="0" w:firstLine="0"/>
        <w:jc w:val="both"/>
        <w:rPr>
          <w:rFonts w:cs="Calibri"/>
          <w:sz w:val="22"/>
          <w:szCs w:val="22"/>
        </w:rPr>
      </w:pPr>
      <w:r>
        <w:rPr>
          <w:rFonts w:cs="Calibri"/>
          <w:sz w:val="22"/>
          <w:szCs w:val="22"/>
        </w:rPr>
        <w:t>przedkładania informacji o efektach ekonomicznych i innych korzyściach powstałych w wyniku realizacji Działania,</w:t>
      </w:r>
    </w:p>
    <w:p w14:paraId="113830D1" w14:textId="77777777" w:rsidR="00766C76" w:rsidRDefault="00766C76" w:rsidP="00766C76">
      <w:pPr>
        <w:pStyle w:val="Tekstkomentarza"/>
        <w:numPr>
          <w:ilvl w:val="1"/>
          <w:numId w:val="8"/>
        </w:numPr>
        <w:spacing w:before="60" w:after="60"/>
        <w:ind w:left="0" w:firstLine="0"/>
        <w:jc w:val="both"/>
        <w:rPr>
          <w:rFonts w:cs="Calibri"/>
          <w:sz w:val="22"/>
          <w:szCs w:val="22"/>
        </w:rPr>
      </w:pPr>
      <w:r>
        <w:rPr>
          <w:rFonts w:cs="Calibri"/>
          <w:sz w:val="22"/>
          <w:szCs w:val="22"/>
        </w:rPr>
        <w:t>udziału w ankietach, wywiadach oraz do udostępniania informacji koniecznych dla ewaluacji.</w:t>
      </w:r>
    </w:p>
    <w:p w14:paraId="33B5781A" w14:textId="77777777" w:rsidR="00766C76" w:rsidRDefault="00766C76" w:rsidP="00766C76">
      <w:pPr>
        <w:pStyle w:val="Style4"/>
        <w:widowControl/>
        <w:spacing w:before="48" w:line="240" w:lineRule="auto"/>
        <w:ind w:firstLine="0"/>
        <w:rPr>
          <w:rStyle w:val="FontStyle14"/>
          <w:rFonts w:ascii="Calibri" w:eastAsia="Calibri" w:hAnsi="Calibri" w:cs="Calibri"/>
          <w:sz w:val="22"/>
          <w:szCs w:val="22"/>
          <w:lang w:val="x-none" w:eastAsia="en-US"/>
        </w:rPr>
      </w:pPr>
    </w:p>
    <w:p w14:paraId="53CD3D6F" w14:textId="77777777" w:rsidR="00766C76" w:rsidRDefault="00766C76" w:rsidP="00766C76">
      <w:pPr>
        <w:pStyle w:val="Style4"/>
        <w:widowControl/>
        <w:spacing w:before="48" w:line="240" w:lineRule="auto"/>
        <w:ind w:firstLine="0"/>
        <w:rPr>
          <w:rStyle w:val="FontStyle14"/>
          <w:rFonts w:ascii="Calibri" w:hAnsi="Calibri" w:cs="Calibri"/>
          <w:sz w:val="22"/>
          <w:szCs w:val="22"/>
        </w:rPr>
      </w:pPr>
    </w:p>
    <w:p w14:paraId="03BAA9D0" w14:textId="77777777" w:rsidR="00766C76" w:rsidRDefault="00766C76" w:rsidP="00766C76">
      <w:pPr>
        <w:pStyle w:val="Nagwek1"/>
        <w:spacing w:before="0"/>
      </w:pPr>
      <w:r>
        <w:rPr>
          <w:rFonts w:ascii="Calibri" w:hAnsi="Calibri" w:cs="Calibri"/>
          <w:sz w:val="22"/>
          <w:szCs w:val="22"/>
        </w:rPr>
        <w:t xml:space="preserve">§ 4. </w:t>
      </w:r>
    </w:p>
    <w:p w14:paraId="2B1145EA"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Plan roczny</w:t>
      </w:r>
    </w:p>
    <w:p w14:paraId="50B3E212" w14:textId="77777777" w:rsidR="00766C76" w:rsidRDefault="00766C76" w:rsidP="00766C76">
      <w:pPr>
        <w:keepNext/>
        <w:keepLines/>
        <w:numPr>
          <w:ilvl w:val="0"/>
          <w:numId w:val="9"/>
        </w:numPr>
        <w:spacing w:before="60" w:after="60" w:line="240" w:lineRule="auto"/>
        <w:ind w:left="0" w:firstLine="0"/>
        <w:jc w:val="both"/>
        <w:rPr>
          <w:rFonts w:ascii="Calibri" w:hAnsi="Calibri" w:cs="Calibri"/>
        </w:rPr>
      </w:pPr>
      <w:r>
        <w:rPr>
          <w:rFonts w:ascii="Calibri" w:hAnsi="Calibri" w:cs="Calibri"/>
        </w:rPr>
        <w:t>Lider Konsorcjum oraz konsorcjanci są zobowiązani realizować Działanie zgodnie planem rocznym. Plan roczny na rok 2022 stanowi załącznik nr 1 do niniejszej Umowy. Plany roczne na kolejne lata realizacji Umowy określane będą w trybie wskazanym w ust. 3 lit b-g.</w:t>
      </w:r>
    </w:p>
    <w:p w14:paraId="1FF4B1FF" w14:textId="77777777" w:rsidR="00766C76" w:rsidRDefault="00766C76" w:rsidP="00766C76">
      <w:pPr>
        <w:keepNext/>
        <w:keepLines/>
        <w:numPr>
          <w:ilvl w:val="0"/>
          <w:numId w:val="9"/>
        </w:numPr>
        <w:spacing w:before="60" w:after="60" w:line="240" w:lineRule="auto"/>
        <w:ind w:left="0" w:firstLine="0"/>
        <w:jc w:val="both"/>
        <w:rPr>
          <w:rFonts w:ascii="Calibri" w:hAnsi="Calibri" w:cs="Calibri"/>
        </w:rPr>
      </w:pPr>
      <w:r>
        <w:rPr>
          <w:rFonts w:ascii="Calibri" w:hAnsi="Calibri" w:cs="Calibri"/>
        </w:rPr>
        <w:t xml:space="preserve">Plan roczny określa szczegółowo zadania oraz harmonogram wykonywania Działania, a także budżet przeznaczony na wykonanie zadań w konkretnym roku kalendarzowym. Szacunkowy budżet na cały okres realizacji działania stanowi załącznik numer 2. </w:t>
      </w:r>
    </w:p>
    <w:p w14:paraId="095D34DE" w14:textId="77777777" w:rsidR="00766C76" w:rsidRDefault="00766C76" w:rsidP="00766C76">
      <w:pPr>
        <w:keepNext/>
        <w:keepLines/>
        <w:numPr>
          <w:ilvl w:val="0"/>
          <w:numId w:val="9"/>
        </w:numPr>
        <w:spacing w:before="60" w:after="60" w:line="240" w:lineRule="auto"/>
        <w:ind w:left="0" w:firstLine="0"/>
        <w:jc w:val="both"/>
        <w:rPr>
          <w:rFonts w:ascii="Calibri" w:hAnsi="Calibri" w:cs="Calibri"/>
        </w:rPr>
      </w:pPr>
      <w:r>
        <w:rPr>
          <w:rFonts w:ascii="Calibri" w:hAnsi="Calibri" w:cs="Calibri"/>
        </w:rPr>
        <w:t>Strony ustalają następujący tryb ustalania planów rocznych:</w:t>
      </w:r>
    </w:p>
    <w:p w14:paraId="57C1E916"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a) Lider Konsorcjum wraz z Centrum ustalają wspólnie plany roczne. Plan roczny na pierwszy rok działania stanowi załącznik nr 1 do niniejszej Umowy;</w:t>
      </w:r>
    </w:p>
    <w:p w14:paraId="4517D2EC"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b) Lider Konsorcjum do 30 września każdego roku przygotowuje projekt planu rocznego Działania na kolejny rok, wraz ze wskazaniem budżetu potrzebnego na realizację Działań;</w:t>
      </w:r>
    </w:p>
    <w:p w14:paraId="3E039116"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c) Centrum akceptuje projekt planu rocznego,, o którym mowa w lit. b bądź zwraca ten projekt wraz ze wskazaniem obszarów, w których projekt planu rocznego wymaga poprawek, w ciągu 30 dni od dostarczenia go do Centrum; jako dzień pierwszy terminu liczony jest dzień po otrzymaniu planu rocznego przez Centrum;</w:t>
      </w:r>
    </w:p>
    <w:p w14:paraId="29E1BB4E"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d) Lider konsorcjum w ciągu kolejnych 14 dni od dnia przekazania uwag przez Centrum poprawia projekt planu rocznego, przy czym jako pierwszy dzień terminu liczony jest dzień następny po dniu przekazania uwag przez Centrum;</w:t>
      </w:r>
    </w:p>
    <w:p w14:paraId="53DB6FA8"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e) Centrum może zaakceptować poprawiony projekt planu rocznego, bądź wprowadzić do niego następne poprawki w ciągu 14 dni roboczych od dnia dostarczenia tego projektu przez Lidera Konsorcjum do Centrum;</w:t>
      </w:r>
    </w:p>
    <w:p w14:paraId="24577572"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f) Lider Konsorcjum, w przypadku wprowadzenia ponownie poprawek przez Centrum, może odrzucić projekt planu rocznego, bądź go zaakceptować w ciągu 14 dni od dnia przekazania uwag Centrum; jako dzień pierwszy terminu liczony jest dzień po otrzymaniu planu rocznego od Centrum;</w:t>
      </w:r>
    </w:p>
    <w:p w14:paraId="4A416217" w14:textId="77777777" w:rsidR="00766C76" w:rsidRDefault="00766C76" w:rsidP="00766C76">
      <w:pPr>
        <w:keepNext/>
        <w:keepLines/>
        <w:spacing w:before="60" w:after="60" w:line="240" w:lineRule="auto"/>
        <w:jc w:val="both"/>
        <w:rPr>
          <w:rFonts w:ascii="Calibri" w:hAnsi="Calibri" w:cs="Calibri"/>
        </w:rPr>
      </w:pPr>
      <w:r>
        <w:rPr>
          <w:rFonts w:ascii="Calibri" w:hAnsi="Calibri" w:cs="Calibri"/>
        </w:rPr>
        <w:t>g) W przypadku odrzucenia projektu planu rocznego przez Lidera Konsorcjum w trybie, o którym mowa w lit. f bądź nie udzieleniu żadnej odpowiedzi w terminie wskazanym w lit. f, Umowa ulega rozwiązaniu z końcem roku kalendarzowego, dla którego Strony uzgodniły plan roczny.</w:t>
      </w:r>
    </w:p>
    <w:p w14:paraId="495CF7BA" w14:textId="77777777" w:rsidR="00766C76" w:rsidRDefault="00766C76" w:rsidP="00766C76">
      <w:pPr>
        <w:keepNext/>
        <w:keepLines/>
        <w:spacing w:after="60"/>
        <w:jc w:val="center"/>
        <w:rPr>
          <w:rFonts w:ascii="Calibri" w:hAnsi="Calibri" w:cs="Calibri"/>
          <w:b/>
        </w:rPr>
      </w:pPr>
    </w:p>
    <w:p w14:paraId="0E987F94" w14:textId="77777777" w:rsidR="00766C76" w:rsidRDefault="00766C76" w:rsidP="00766C76">
      <w:pPr>
        <w:pStyle w:val="Nagwek1"/>
        <w:spacing w:before="0"/>
        <w:rPr>
          <w:rFonts w:ascii="Calibri" w:hAnsi="Calibri" w:cs="Calibri"/>
          <w:b/>
          <w:sz w:val="22"/>
          <w:szCs w:val="22"/>
        </w:rPr>
      </w:pPr>
    </w:p>
    <w:p w14:paraId="0B62FE8D"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5. </w:t>
      </w:r>
    </w:p>
    <w:p w14:paraId="6FCC1A05"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Wartość Działania i wartość dofinansowania</w:t>
      </w:r>
    </w:p>
    <w:p w14:paraId="040F37DE" w14:textId="77777777" w:rsidR="00766C76" w:rsidRDefault="00766C76" w:rsidP="00766C76">
      <w:pPr>
        <w:pStyle w:val="Akapitzlist"/>
        <w:keepNext/>
        <w:keepLines/>
        <w:spacing w:before="60" w:after="60" w:line="240" w:lineRule="auto"/>
        <w:jc w:val="both"/>
        <w:rPr>
          <w:rFonts w:ascii="Calibri" w:hAnsi="Calibri" w:cs="Calibri"/>
        </w:rPr>
      </w:pPr>
    </w:p>
    <w:p w14:paraId="56DEF17A" w14:textId="77777777" w:rsidR="00766C76" w:rsidRDefault="00766C76" w:rsidP="00766C76">
      <w:pPr>
        <w:pStyle w:val="Tekstpodstawowy"/>
        <w:numPr>
          <w:ilvl w:val="0"/>
          <w:numId w:val="10"/>
        </w:numPr>
        <w:tabs>
          <w:tab w:val="left" w:pos="708"/>
        </w:tabs>
        <w:ind w:left="0" w:firstLine="0"/>
        <w:rPr>
          <w:rFonts w:ascii="Calibri" w:hAnsi="Calibri" w:cs="Calibri"/>
          <w:color w:val="000000"/>
          <w:sz w:val="22"/>
          <w:szCs w:val="22"/>
        </w:rPr>
      </w:pPr>
      <w:r>
        <w:rPr>
          <w:rFonts w:ascii="Calibri" w:hAnsi="Calibri" w:cs="Calibri"/>
          <w:color w:val="000000"/>
          <w:sz w:val="22"/>
          <w:szCs w:val="22"/>
        </w:rPr>
        <w:t xml:space="preserve">Na realizację zadań, o których mowa w § </w:t>
      </w:r>
      <w:r>
        <w:rPr>
          <w:rFonts w:ascii="Calibri" w:hAnsi="Calibri" w:cs="Calibri"/>
          <w:color w:val="000000"/>
          <w:sz w:val="22"/>
          <w:szCs w:val="22"/>
          <w:lang w:val="pl-PL"/>
        </w:rPr>
        <w:t>3</w:t>
      </w:r>
      <w:r>
        <w:rPr>
          <w:rFonts w:ascii="Calibri" w:hAnsi="Calibri" w:cs="Calibri"/>
          <w:color w:val="000000"/>
          <w:sz w:val="22"/>
          <w:szCs w:val="22"/>
        </w:rPr>
        <w:t xml:space="preserve"> ust. 1</w:t>
      </w:r>
      <w:r>
        <w:rPr>
          <w:rFonts w:ascii="Calibri" w:hAnsi="Calibri" w:cs="Calibri"/>
          <w:color w:val="000000"/>
          <w:sz w:val="22"/>
          <w:szCs w:val="22"/>
          <w:lang w:val="pl-PL"/>
        </w:rPr>
        <w:t>,</w:t>
      </w:r>
      <w:r>
        <w:rPr>
          <w:rFonts w:ascii="Calibri" w:hAnsi="Calibri" w:cs="Calibri"/>
          <w:color w:val="000000"/>
          <w:sz w:val="22"/>
          <w:szCs w:val="22"/>
        </w:rPr>
        <w:t xml:space="preserve"> </w:t>
      </w:r>
      <w:r>
        <w:rPr>
          <w:rFonts w:ascii="Calibri" w:hAnsi="Calibri" w:cs="Calibri"/>
          <w:sz w:val="22"/>
          <w:szCs w:val="22"/>
          <w:lang w:val="pl-PL"/>
        </w:rPr>
        <w:t>Lider konsorcjum oraz konsorcjanci</w:t>
      </w:r>
      <w:r>
        <w:rPr>
          <w:rFonts w:ascii="Calibri" w:hAnsi="Calibri" w:cs="Calibri"/>
          <w:sz w:val="22"/>
          <w:szCs w:val="22"/>
        </w:rPr>
        <w:t xml:space="preserve"> </w:t>
      </w:r>
      <w:r>
        <w:rPr>
          <w:rFonts w:ascii="Calibri" w:hAnsi="Calibri" w:cs="Calibri"/>
          <w:color w:val="000000"/>
          <w:sz w:val="22"/>
          <w:szCs w:val="22"/>
        </w:rPr>
        <w:t>otrzyma</w:t>
      </w:r>
      <w:r>
        <w:rPr>
          <w:rFonts w:ascii="Calibri" w:hAnsi="Calibri" w:cs="Calibri"/>
          <w:color w:val="000000"/>
          <w:sz w:val="22"/>
          <w:szCs w:val="22"/>
          <w:lang w:val="pl-PL"/>
        </w:rPr>
        <w:t>ją</w:t>
      </w:r>
      <w:r>
        <w:rPr>
          <w:rFonts w:ascii="Calibri" w:hAnsi="Calibri" w:cs="Calibri"/>
          <w:color w:val="000000"/>
          <w:sz w:val="22"/>
          <w:szCs w:val="22"/>
        </w:rPr>
        <w:t xml:space="preserve"> środki finansowe w wysokości</w:t>
      </w:r>
      <w:r>
        <w:rPr>
          <w:rFonts w:ascii="Calibri" w:hAnsi="Calibri" w:cs="Calibri"/>
          <w:color w:val="000000"/>
          <w:sz w:val="22"/>
          <w:szCs w:val="22"/>
          <w:lang w:val="pl-PL"/>
        </w:rPr>
        <w:t xml:space="preserve"> maksymalnej</w:t>
      </w:r>
      <w:r>
        <w:rPr>
          <w:rFonts w:ascii="Calibri" w:hAnsi="Calibri" w:cs="Calibri"/>
          <w:color w:val="000000"/>
          <w:sz w:val="22"/>
          <w:szCs w:val="22"/>
        </w:rPr>
        <w:t>…………….(słownie złotych: ..………………………………)</w:t>
      </w:r>
      <w:r>
        <w:rPr>
          <w:rFonts w:ascii="Calibri" w:hAnsi="Calibri" w:cs="Calibri"/>
          <w:color w:val="000000"/>
          <w:sz w:val="22"/>
          <w:szCs w:val="22"/>
          <w:lang w:val="pl-PL"/>
        </w:rPr>
        <w:t>, zgodnie z planami rocznymi, o których mowa w § 4</w:t>
      </w:r>
      <w:r>
        <w:rPr>
          <w:rFonts w:ascii="Calibri" w:hAnsi="Calibri" w:cs="Calibri"/>
          <w:color w:val="000000"/>
          <w:sz w:val="22"/>
          <w:szCs w:val="22"/>
        </w:rPr>
        <w:t xml:space="preserve">. </w:t>
      </w:r>
    </w:p>
    <w:p w14:paraId="41E2A724" w14:textId="77777777" w:rsidR="00766C76" w:rsidRDefault="00766C76" w:rsidP="00766C76">
      <w:pPr>
        <w:pStyle w:val="Tekstpodstawowy"/>
        <w:numPr>
          <w:ilvl w:val="0"/>
          <w:numId w:val="10"/>
        </w:numPr>
        <w:tabs>
          <w:tab w:val="left" w:pos="708"/>
        </w:tabs>
        <w:ind w:left="0" w:firstLine="0"/>
        <w:rPr>
          <w:rFonts w:ascii="Calibri" w:hAnsi="Calibri" w:cs="Calibri"/>
          <w:color w:val="000000"/>
          <w:sz w:val="22"/>
          <w:szCs w:val="22"/>
        </w:rPr>
      </w:pPr>
      <w:r>
        <w:rPr>
          <w:rFonts w:ascii="Calibri" w:hAnsi="Calibri" w:cs="Calibri"/>
          <w:color w:val="000000"/>
          <w:sz w:val="22"/>
          <w:szCs w:val="22"/>
        </w:rPr>
        <w:t>Środki finansowe</w:t>
      </w:r>
      <w:r>
        <w:rPr>
          <w:rFonts w:ascii="Calibri" w:hAnsi="Calibri" w:cs="Calibri"/>
          <w:sz w:val="22"/>
          <w:szCs w:val="22"/>
        </w:rPr>
        <w:t xml:space="preserve"> będą przekazywane przez </w:t>
      </w:r>
      <w:r>
        <w:rPr>
          <w:rFonts w:ascii="Calibri" w:hAnsi="Calibri" w:cs="Calibri"/>
          <w:sz w:val="22"/>
          <w:szCs w:val="22"/>
          <w:lang w:val="pl-PL"/>
        </w:rPr>
        <w:t>Centrum</w:t>
      </w:r>
      <w:r>
        <w:rPr>
          <w:rFonts w:ascii="Calibri" w:hAnsi="Calibri" w:cs="Calibri"/>
          <w:sz w:val="22"/>
          <w:szCs w:val="22"/>
        </w:rPr>
        <w:t xml:space="preserve"> przelewem bankowym na rachunek bankowy </w:t>
      </w:r>
      <w:r>
        <w:rPr>
          <w:rFonts w:ascii="Calibri" w:hAnsi="Calibri" w:cs="Calibri"/>
          <w:sz w:val="22"/>
          <w:szCs w:val="22"/>
          <w:lang w:val="pl-PL"/>
        </w:rPr>
        <w:t>Lidera Konsorcjum</w:t>
      </w:r>
      <w:r>
        <w:rPr>
          <w:rFonts w:ascii="Calibri" w:hAnsi="Calibri" w:cs="Calibri"/>
          <w:sz w:val="22"/>
          <w:szCs w:val="22"/>
        </w:rPr>
        <w:t>, nr……………………………………………………………..w ……………………...</w:t>
      </w:r>
    </w:p>
    <w:p w14:paraId="2F32F768" w14:textId="77777777" w:rsidR="00766C76" w:rsidRDefault="00766C76" w:rsidP="00766C76">
      <w:pPr>
        <w:pStyle w:val="Tekstpodstawowy"/>
        <w:numPr>
          <w:ilvl w:val="0"/>
          <w:numId w:val="10"/>
        </w:numPr>
        <w:tabs>
          <w:tab w:val="left" w:pos="851"/>
        </w:tabs>
        <w:ind w:left="0" w:firstLine="0"/>
        <w:rPr>
          <w:rFonts w:ascii="Calibri" w:eastAsiaTheme="minorEastAsia" w:hAnsi="Calibri" w:cs="Calibri"/>
          <w:color w:val="000000" w:themeColor="text1"/>
          <w:sz w:val="22"/>
          <w:szCs w:val="22"/>
        </w:rPr>
      </w:pPr>
      <w:r>
        <w:rPr>
          <w:rFonts w:ascii="Calibri" w:hAnsi="Calibri" w:cs="Calibri"/>
          <w:color w:val="000000" w:themeColor="text1"/>
          <w:sz w:val="22"/>
          <w:szCs w:val="22"/>
        </w:rPr>
        <w:t xml:space="preserve">Środki finansowe stanowiące pierwszą </w:t>
      </w:r>
      <w:r>
        <w:rPr>
          <w:rFonts w:ascii="Calibri" w:hAnsi="Calibri" w:cs="Calibri"/>
          <w:color w:val="000000" w:themeColor="text1"/>
          <w:sz w:val="22"/>
          <w:szCs w:val="22"/>
          <w:lang w:val="pl-PL"/>
        </w:rPr>
        <w:t>zaliczkę</w:t>
      </w:r>
      <w:r>
        <w:rPr>
          <w:rFonts w:ascii="Calibri" w:hAnsi="Calibri" w:cs="Calibri"/>
          <w:color w:val="000000" w:themeColor="text1"/>
          <w:sz w:val="22"/>
          <w:szCs w:val="22"/>
        </w:rPr>
        <w:t xml:space="preserve"> zostaną przekazane w terminie 30 dni od dnia zawarcia niniejszej umowy, </w:t>
      </w:r>
      <w:r>
        <w:rPr>
          <w:rStyle w:val="FontStyle29"/>
          <w:rFonts w:ascii="Calibri" w:hAnsi="Calibri" w:cs="Calibri"/>
          <w:sz w:val="22"/>
          <w:szCs w:val="22"/>
        </w:rPr>
        <w:t>pod warunkiem ustanowienia zabezpieczenia</w:t>
      </w:r>
      <w:r>
        <w:rPr>
          <w:rStyle w:val="Odwoanieprzypisudolnego"/>
          <w:rFonts w:ascii="Calibri" w:hAnsi="Calibri" w:cs="Calibri"/>
          <w:sz w:val="22"/>
          <w:szCs w:val="22"/>
        </w:rPr>
        <w:footnoteReference w:id="3"/>
      </w:r>
      <w:r>
        <w:rPr>
          <w:rFonts w:ascii="Calibri" w:hAnsi="Calibri" w:cs="Calibri"/>
          <w:sz w:val="22"/>
          <w:szCs w:val="22"/>
        </w:rPr>
        <w:t>.</w:t>
      </w:r>
    </w:p>
    <w:p w14:paraId="514A16C3" w14:textId="77777777" w:rsidR="00766C76" w:rsidRDefault="00766C76" w:rsidP="00766C76">
      <w:pPr>
        <w:pStyle w:val="Tekstpodstawowy"/>
        <w:numPr>
          <w:ilvl w:val="0"/>
          <w:numId w:val="10"/>
        </w:numPr>
        <w:tabs>
          <w:tab w:val="left" w:pos="708"/>
        </w:tabs>
        <w:ind w:left="0" w:firstLine="0"/>
        <w:rPr>
          <w:rFonts w:ascii="Calibri" w:hAnsi="Calibri" w:cs="Calibri"/>
          <w:color w:val="000000"/>
          <w:sz w:val="22"/>
          <w:szCs w:val="22"/>
        </w:rPr>
      </w:pPr>
      <w:r>
        <w:rPr>
          <w:rFonts w:ascii="Calibri" w:hAnsi="Calibri" w:cs="Calibri"/>
          <w:sz w:val="22"/>
          <w:szCs w:val="22"/>
          <w:lang w:val="pl-PL"/>
        </w:rPr>
        <w:t>Lider konsorcjum oraz konsorcjanci</w:t>
      </w:r>
      <w:r>
        <w:rPr>
          <w:rFonts w:ascii="Calibri" w:hAnsi="Calibri" w:cs="Calibri"/>
          <w:sz w:val="22"/>
          <w:szCs w:val="22"/>
        </w:rPr>
        <w:t xml:space="preserve"> zobowiązuj</w:t>
      </w:r>
      <w:r>
        <w:rPr>
          <w:rFonts w:ascii="Calibri" w:hAnsi="Calibri" w:cs="Calibri"/>
          <w:sz w:val="22"/>
          <w:szCs w:val="22"/>
          <w:lang w:val="pl-PL"/>
        </w:rPr>
        <w:t>ą</w:t>
      </w:r>
      <w:r>
        <w:rPr>
          <w:rFonts w:ascii="Calibri" w:hAnsi="Calibri" w:cs="Calibri"/>
          <w:sz w:val="22"/>
          <w:szCs w:val="22"/>
        </w:rPr>
        <w:t xml:space="preserve"> się do prowadzenia dokumentacji w sposób umożliwiający ocenę wykonania </w:t>
      </w:r>
      <w:r>
        <w:rPr>
          <w:rFonts w:ascii="Calibri" w:hAnsi="Calibri" w:cs="Calibri"/>
          <w:sz w:val="22"/>
          <w:szCs w:val="22"/>
          <w:lang w:val="pl-PL"/>
        </w:rPr>
        <w:t xml:space="preserve">Działania i zadań </w:t>
      </w:r>
      <w:r>
        <w:rPr>
          <w:rFonts w:ascii="Calibri" w:hAnsi="Calibri" w:cs="Calibri"/>
          <w:sz w:val="22"/>
          <w:szCs w:val="22"/>
        </w:rPr>
        <w:t xml:space="preserve">określonych w </w:t>
      </w:r>
      <w:r>
        <w:rPr>
          <w:rFonts w:ascii="Calibri" w:hAnsi="Calibri" w:cs="Calibri"/>
          <w:sz w:val="22"/>
          <w:szCs w:val="22"/>
          <w:lang w:val="pl-PL"/>
        </w:rPr>
        <w:t>planie rocznym</w:t>
      </w:r>
      <w:r>
        <w:rPr>
          <w:rFonts w:ascii="Calibri" w:hAnsi="Calibri" w:cs="Calibri"/>
          <w:color w:val="000000" w:themeColor="text1"/>
          <w:sz w:val="22"/>
          <w:szCs w:val="22"/>
        </w:rPr>
        <w:t>, pod względem rzeczowym i finansowym.</w:t>
      </w:r>
    </w:p>
    <w:p w14:paraId="225829B5" w14:textId="77777777" w:rsidR="00766C76" w:rsidRDefault="00766C76" w:rsidP="00766C76">
      <w:pPr>
        <w:pStyle w:val="Default"/>
        <w:numPr>
          <w:ilvl w:val="0"/>
          <w:numId w:val="10"/>
        </w:numPr>
        <w:ind w:left="0" w:firstLine="0"/>
        <w:jc w:val="both"/>
        <w:rPr>
          <w:rFonts w:ascii="Calibri" w:hAnsi="Calibri" w:cs="Calibri"/>
          <w:sz w:val="22"/>
          <w:szCs w:val="22"/>
        </w:rPr>
      </w:pPr>
      <w:r>
        <w:rPr>
          <w:rFonts w:ascii="Calibri" w:hAnsi="Calibri" w:cs="Calibri"/>
          <w:sz w:val="22"/>
          <w:szCs w:val="22"/>
        </w:rPr>
        <w:t>Lider Konsorcjum oraz konsorcjanci  nie mogą finansować ze środków, o których mowa w ust. 1, podatku od towarów i usług (VAT) w wysokości, w której, zgodnie z obowiązującymi przepisami, Lider Konsorcjum oraz konsorcjantom jako podatnikom przysługuje prawo do jego odzyskania lub rozliczenia w deklaracjach składanych do urzędu skarbowego.</w:t>
      </w:r>
    </w:p>
    <w:p w14:paraId="2B44C9B1" w14:textId="77777777" w:rsidR="00766C76" w:rsidRDefault="00766C76" w:rsidP="00766C76">
      <w:pPr>
        <w:pStyle w:val="Default"/>
        <w:numPr>
          <w:ilvl w:val="0"/>
          <w:numId w:val="10"/>
        </w:numPr>
        <w:ind w:left="0" w:firstLine="0"/>
        <w:jc w:val="both"/>
        <w:rPr>
          <w:rFonts w:ascii="Calibri" w:hAnsi="Calibri" w:cs="Calibri"/>
          <w:sz w:val="22"/>
          <w:szCs w:val="22"/>
        </w:rPr>
      </w:pPr>
      <w:r>
        <w:rPr>
          <w:rFonts w:ascii="Calibri" w:hAnsi="Calibri" w:cs="Calibri"/>
          <w:sz w:val="22"/>
          <w:szCs w:val="22"/>
        </w:rPr>
        <w:t xml:space="preserve">Lider Konsorcjum oraz konsorcjanci zobowiązani są do przekazania odsetek bankowych od środków finansowych otrzymanych na realizację zadań wskazanych w § 3 ust. 1 (w przypadku ich uzyskania), na rachunek bankowy Centrum, w terminie do 30 stycznia 2028 r. </w:t>
      </w:r>
    </w:p>
    <w:p w14:paraId="08FA42FA" w14:textId="77777777" w:rsidR="00766C76" w:rsidRDefault="00766C76" w:rsidP="00766C76">
      <w:pPr>
        <w:pStyle w:val="Tekstpodstawowy"/>
        <w:numPr>
          <w:ilvl w:val="0"/>
          <w:numId w:val="10"/>
        </w:numPr>
        <w:tabs>
          <w:tab w:val="left" w:pos="708"/>
        </w:tabs>
        <w:ind w:left="0" w:firstLine="0"/>
        <w:rPr>
          <w:rFonts w:ascii="Calibri" w:hAnsi="Calibri" w:cs="Calibri"/>
          <w:color w:val="000000"/>
          <w:sz w:val="22"/>
          <w:szCs w:val="22"/>
        </w:rPr>
      </w:pPr>
      <w:r>
        <w:rPr>
          <w:rFonts w:ascii="Calibri" w:hAnsi="Calibri" w:cs="Calibri"/>
          <w:color w:val="000000" w:themeColor="text1"/>
          <w:sz w:val="22"/>
          <w:szCs w:val="22"/>
        </w:rPr>
        <w:t xml:space="preserve">Środki finansowe mogą być wykorzystane na refundację wydatków poniesionych na realizację zadań określonych w § </w:t>
      </w:r>
      <w:r>
        <w:rPr>
          <w:rFonts w:ascii="Calibri" w:hAnsi="Calibri" w:cs="Calibri"/>
          <w:color w:val="000000" w:themeColor="text1"/>
          <w:sz w:val="22"/>
          <w:szCs w:val="22"/>
          <w:lang w:val="pl-PL"/>
        </w:rPr>
        <w:t>3</w:t>
      </w:r>
      <w:r>
        <w:rPr>
          <w:rFonts w:ascii="Calibri" w:hAnsi="Calibri" w:cs="Calibri"/>
          <w:color w:val="000000" w:themeColor="text1"/>
          <w:sz w:val="22"/>
          <w:szCs w:val="22"/>
        </w:rPr>
        <w:t xml:space="preserve"> ust. 1, od dnia 1 stycznia 202</w:t>
      </w:r>
      <w:r>
        <w:rPr>
          <w:rFonts w:ascii="Calibri" w:hAnsi="Calibri" w:cs="Calibri"/>
          <w:color w:val="000000" w:themeColor="text1"/>
          <w:sz w:val="22"/>
          <w:szCs w:val="22"/>
          <w:lang w:val="pl-PL"/>
        </w:rPr>
        <w:t>2</w:t>
      </w:r>
      <w:r>
        <w:rPr>
          <w:rFonts w:ascii="Calibri" w:hAnsi="Calibri" w:cs="Calibri"/>
          <w:color w:val="000000" w:themeColor="text1"/>
          <w:sz w:val="22"/>
          <w:szCs w:val="22"/>
        </w:rPr>
        <w:t xml:space="preserve"> r.</w:t>
      </w:r>
      <w:r>
        <w:rPr>
          <w:rFonts w:ascii="Calibri" w:hAnsi="Calibri" w:cs="Calibri"/>
          <w:color w:val="000000" w:themeColor="text1"/>
          <w:sz w:val="22"/>
          <w:szCs w:val="22"/>
          <w:lang w:val="pl-PL"/>
        </w:rPr>
        <w:t>, zgodnie z planami rocznymi, o których mowa w § 4.</w:t>
      </w:r>
    </w:p>
    <w:p w14:paraId="03E822BA" w14:textId="77777777" w:rsidR="00766C76" w:rsidRDefault="00766C76" w:rsidP="00766C76">
      <w:pPr>
        <w:pStyle w:val="Default"/>
        <w:numPr>
          <w:ilvl w:val="0"/>
          <w:numId w:val="10"/>
        </w:numPr>
        <w:ind w:left="0" w:firstLine="0"/>
        <w:jc w:val="both"/>
        <w:rPr>
          <w:rFonts w:ascii="Calibri" w:hAnsi="Calibri" w:cs="Calibri"/>
          <w:sz w:val="22"/>
          <w:szCs w:val="22"/>
        </w:rPr>
      </w:pPr>
      <w:r>
        <w:rPr>
          <w:rFonts w:ascii="Calibri" w:hAnsi="Calibri" w:cs="Calibri"/>
          <w:sz w:val="22"/>
          <w:szCs w:val="22"/>
        </w:rPr>
        <w:t>Wydatki wykraczające poza kwotę dofinansowania, określoną w ust. 1 oraz planach rocznych, o których mowa w § 4, w tym wydatki wynikające ze wzrostu całkowitego kosztu realizacji Działania po zawarciu Umowy, są ponoszone przez Lidera konsorcjum lub konsorcjanta.</w:t>
      </w:r>
    </w:p>
    <w:p w14:paraId="7B88EBFE" w14:textId="77777777" w:rsidR="00766C76" w:rsidRDefault="00766C76" w:rsidP="00766C76">
      <w:pPr>
        <w:pStyle w:val="Default"/>
        <w:numPr>
          <w:ilvl w:val="0"/>
          <w:numId w:val="10"/>
        </w:numPr>
        <w:ind w:left="0" w:firstLine="0"/>
        <w:jc w:val="both"/>
        <w:rPr>
          <w:rFonts w:ascii="Calibri" w:hAnsi="Calibri" w:cs="Calibri"/>
          <w:sz w:val="22"/>
          <w:szCs w:val="22"/>
        </w:rPr>
      </w:pPr>
      <w:r>
        <w:rPr>
          <w:rFonts w:ascii="Calibri" w:hAnsi="Calibri" w:cs="Calibri"/>
          <w:sz w:val="22"/>
          <w:szCs w:val="22"/>
        </w:rPr>
        <w:t>Do czasu otrzymania refundacji lub zaliczki Lider konsorcjum i konsorcjanci zobowiązani są do finansowania realizacji Działania ze środków własnych.</w:t>
      </w:r>
    </w:p>
    <w:p w14:paraId="4ED278D7" w14:textId="77777777" w:rsidR="00766C76" w:rsidRDefault="00766C76" w:rsidP="00766C76">
      <w:pPr>
        <w:pStyle w:val="Nagwek1"/>
        <w:spacing w:before="0"/>
        <w:rPr>
          <w:rFonts w:ascii="Calibri" w:hAnsi="Calibri" w:cs="Calibri"/>
          <w:sz w:val="22"/>
          <w:szCs w:val="22"/>
        </w:rPr>
      </w:pPr>
    </w:p>
    <w:p w14:paraId="7B72BCD3"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6. </w:t>
      </w:r>
    </w:p>
    <w:p w14:paraId="7BC2D9FE"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Zasady finansowania</w:t>
      </w:r>
    </w:p>
    <w:p w14:paraId="7D31E27A" w14:textId="77777777" w:rsidR="00766C76" w:rsidRDefault="00766C76" w:rsidP="00766C76">
      <w:pPr>
        <w:keepNext/>
        <w:keepLines/>
        <w:numPr>
          <w:ilvl w:val="0"/>
          <w:numId w:val="11"/>
        </w:numPr>
        <w:spacing w:after="0" w:line="240" w:lineRule="auto"/>
        <w:ind w:left="0" w:firstLine="0"/>
        <w:jc w:val="both"/>
        <w:rPr>
          <w:rFonts w:ascii="Calibri" w:hAnsi="Calibri" w:cs="Calibri"/>
        </w:rPr>
      </w:pPr>
      <w:r>
        <w:rPr>
          <w:rFonts w:ascii="Calibri" w:hAnsi="Calibri" w:cs="Calibri"/>
        </w:rPr>
        <w:t xml:space="preserve">Wydatki na realizację Działań muszą być poniesione w okresie, który rozpoczyna się 01.01.2022 r. </w:t>
      </w:r>
      <w:r>
        <w:rPr>
          <w:rStyle w:val="Odwoanieprzypisudolnego"/>
          <w:rFonts w:ascii="Calibri" w:hAnsi="Calibri" w:cs="Calibri"/>
        </w:rPr>
        <w:t>i </w:t>
      </w:r>
      <w:r>
        <w:rPr>
          <w:rFonts w:ascii="Calibri" w:hAnsi="Calibri" w:cs="Calibri"/>
        </w:rPr>
        <w:t>kończy się w dniu 31.12.2027</w:t>
      </w:r>
      <w:r>
        <w:rPr>
          <w:rFonts w:ascii="Calibri" w:hAnsi="Calibri" w:cs="Calibri"/>
          <w:b/>
          <w:bCs/>
        </w:rPr>
        <w:t xml:space="preserve"> </w:t>
      </w:r>
      <w:r>
        <w:rPr>
          <w:rFonts w:ascii="Calibri" w:hAnsi="Calibri" w:cs="Calibri"/>
          <w:bCs/>
        </w:rPr>
        <w:t>r.</w:t>
      </w:r>
      <w:r>
        <w:rPr>
          <w:rFonts w:ascii="Calibri" w:hAnsi="Calibri" w:cs="Calibri"/>
          <w:b/>
          <w:bCs/>
        </w:rPr>
        <w:t xml:space="preserve"> </w:t>
      </w:r>
    </w:p>
    <w:p w14:paraId="7DCA503D" w14:textId="77777777" w:rsidR="00766C76" w:rsidRDefault="00766C76" w:rsidP="00766C76">
      <w:pPr>
        <w:numPr>
          <w:ilvl w:val="0"/>
          <w:numId w:val="11"/>
        </w:numPr>
        <w:spacing w:after="0" w:line="240" w:lineRule="auto"/>
        <w:ind w:left="0" w:firstLine="0"/>
        <w:jc w:val="both"/>
        <w:rPr>
          <w:rFonts w:ascii="Calibri" w:hAnsi="Calibri" w:cs="Calibri"/>
        </w:rPr>
      </w:pPr>
      <w:r>
        <w:rPr>
          <w:rFonts w:ascii="Calibri" w:hAnsi="Calibri" w:cs="Calibri"/>
        </w:rPr>
        <w:t>Wydatki ponoszone w związku z Działaniem spełniają następujące warunki:</w:t>
      </w:r>
    </w:p>
    <w:p w14:paraId="55751FFB" w14:textId="77777777" w:rsidR="00766C76" w:rsidRDefault="00766C76" w:rsidP="00766C76">
      <w:pPr>
        <w:numPr>
          <w:ilvl w:val="0"/>
          <w:numId w:val="12"/>
        </w:numPr>
        <w:spacing w:after="0" w:line="240" w:lineRule="auto"/>
        <w:ind w:left="0" w:firstLine="0"/>
        <w:jc w:val="both"/>
        <w:rPr>
          <w:rFonts w:ascii="Calibri" w:hAnsi="Calibri" w:cs="Calibri"/>
        </w:rPr>
      </w:pPr>
      <w:r>
        <w:rPr>
          <w:rFonts w:ascii="Calibri" w:hAnsi="Calibri" w:cs="Calibri"/>
        </w:rPr>
        <w:t>są niezbędne do zrealizowania celów Działania;</w:t>
      </w:r>
    </w:p>
    <w:p w14:paraId="0958C8B6" w14:textId="77777777" w:rsidR="00766C76" w:rsidRDefault="00766C76" w:rsidP="00766C76">
      <w:pPr>
        <w:numPr>
          <w:ilvl w:val="0"/>
          <w:numId w:val="12"/>
        </w:numPr>
        <w:spacing w:after="0" w:line="240" w:lineRule="auto"/>
        <w:ind w:left="0" w:firstLine="0"/>
        <w:jc w:val="both"/>
        <w:rPr>
          <w:rFonts w:ascii="Calibri" w:hAnsi="Calibri" w:cs="Calibri"/>
        </w:rPr>
      </w:pPr>
      <w:r>
        <w:rPr>
          <w:rFonts w:ascii="Calibri" w:hAnsi="Calibri" w:cs="Calibri"/>
        </w:rPr>
        <w:t>są zgodne z budżetem Działania, określonym w planach rocznych, o których mowa w § 4;</w:t>
      </w:r>
    </w:p>
    <w:p w14:paraId="2E18B081" w14:textId="77777777" w:rsidR="00766C76" w:rsidRDefault="00766C76" w:rsidP="00766C76">
      <w:pPr>
        <w:numPr>
          <w:ilvl w:val="0"/>
          <w:numId w:val="12"/>
        </w:numPr>
        <w:spacing w:after="0" w:line="240" w:lineRule="auto"/>
        <w:ind w:left="0" w:firstLine="0"/>
        <w:jc w:val="both"/>
        <w:rPr>
          <w:rFonts w:ascii="Calibri" w:hAnsi="Calibri" w:cs="Calibri"/>
        </w:rPr>
      </w:pPr>
      <w:r>
        <w:rPr>
          <w:rFonts w:ascii="Calibri" w:hAnsi="Calibri" w:cs="Calibri"/>
        </w:rPr>
        <w:t>są zaksięgowane i udokumentowane zgodnie z przepisami o rachunkowości oraz polityką rachunkowości stosowaną u Lidera konsorcjum lub konsorcjantów;</w:t>
      </w:r>
    </w:p>
    <w:p w14:paraId="04381C29" w14:textId="77777777" w:rsidR="00766C76" w:rsidRDefault="00766C76" w:rsidP="00766C76">
      <w:pPr>
        <w:numPr>
          <w:ilvl w:val="0"/>
          <w:numId w:val="12"/>
        </w:numPr>
        <w:spacing w:after="0" w:line="240" w:lineRule="auto"/>
        <w:ind w:left="0" w:firstLine="0"/>
        <w:jc w:val="both"/>
        <w:rPr>
          <w:rFonts w:ascii="Calibri" w:hAnsi="Calibri" w:cs="Calibri"/>
        </w:rPr>
      </w:pPr>
      <w:r>
        <w:rPr>
          <w:rFonts w:ascii="Calibri" w:hAnsi="Calibri" w:cs="Calibri"/>
        </w:rPr>
        <w:t>zostały poniesione w okresie realizacji Działania wskazanym w ust. 1;</w:t>
      </w:r>
    </w:p>
    <w:p w14:paraId="779CF575" w14:textId="77777777" w:rsidR="00766C76" w:rsidRDefault="00766C76" w:rsidP="00766C76">
      <w:pPr>
        <w:numPr>
          <w:ilvl w:val="0"/>
          <w:numId w:val="12"/>
        </w:numPr>
        <w:spacing w:after="0" w:line="240" w:lineRule="auto"/>
        <w:ind w:left="0" w:firstLine="0"/>
        <w:jc w:val="both"/>
        <w:rPr>
          <w:rFonts w:ascii="Calibri" w:hAnsi="Calibri" w:cs="Calibri"/>
        </w:rPr>
      </w:pPr>
      <w:r>
        <w:rPr>
          <w:rFonts w:ascii="Calibri" w:hAnsi="Calibri" w:cs="Calibri"/>
        </w:rPr>
        <w:t>zostały poniesione zgodnie z zasadami racjonalnej gospodarki finansowej, w szczególności najkorzystniejszej relacji nakładów do rezultatów;</w:t>
      </w:r>
    </w:p>
    <w:p w14:paraId="5B817BEB" w14:textId="77777777" w:rsidR="00766C76" w:rsidRDefault="00766C76" w:rsidP="00766C76">
      <w:pPr>
        <w:numPr>
          <w:ilvl w:val="0"/>
          <w:numId w:val="12"/>
        </w:numPr>
        <w:spacing w:after="0" w:line="240" w:lineRule="auto"/>
        <w:ind w:left="0" w:firstLine="0"/>
        <w:jc w:val="both"/>
        <w:rPr>
          <w:rFonts w:ascii="Calibri" w:hAnsi="Calibri" w:cs="Calibri"/>
        </w:rPr>
      </w:pPr>
      <w:r>
        <w:rPr>
          <w:rFonts w:ascii="Calibri" w:hAnsi="Calibri" w:cs="Calibri"/>
        </w:rPr>
        <w:t>zostały poniesione zgodnie z zasadami określonymi w § 9.</w:t>
      </w:r>
    </w:p>
    <w:p w14:paraId="117BCE4D" w14:textId="77777777" w:rsidR="00766C76" w:rsidRDefault="00766C76" w:rsidP="00766C76">
      <w:pPr>
        <w:numPr>
          <w:ilvl w:val="0"/>
          <w:numId w:val="11"/>
        </w:numPr>
        <w:spacing w:after="0" w:line="240" w:lineRule="auto"/>
        <w:ind w:left="0" w:firstLine="0"/>
        <w:jc w:val="both"/>
        <w:rPr>
          <w:rFonts w:ascii="Calibri" w:hAnsi="Calibri" w:cs="Calibri"/>
        </w:rPr>
      </w:pPr>
      <w:r>
        <w:rPr>
          <w:rFonts w:ascii="Calibri" w:hAnsi="Calibri" w:cs="Calibri"/>
        </w:rPr>
        <w:t>W przypadku rozwiązania Umowy na podstawie § 12 ust. 1 – 3 Umowy, Centrum może uznać wszystkie poniesione przez Lidera konsorcjum oraz konsorcjanta wydatki w ramach Działania lub część tych wydatków  za niekwalifikowalne.</w:t>
      </w:r>
    </w:p>
    <w:p w14:paraId="55A610FA" w14:textId="77777777" w:rsidR="00766C76" w:rsidRDefault="00766C76" w:rsidP="00766C76">
      <w:pPr>
        <w:pStyle w:val="Nagwek1"/>
        <w:spacing w:before="0"/>
        <w:rPr>
          <w:rFonts w:ascii="Calibri" w:hAnsi="Calibri" w:cs="Calibri"/>
          <w:sz w:val="22"/>
          <w:szCs w:val="22"/>
        </w:rPr>
      </w:pPr>
    </w:p>
    <w:p w14:paraId="5EE618B7"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7. </w:t>
      </w:r>
    </w:p>
    <w:p w14:paraId="3C4F12C7"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Warunki i forma przekazywania dofinansowania</w:t>
      </w:r>
    </w:p>
    <w:p w14:paraId="40901E28"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Lider konsorcjum niezwłocznie przekazuje konsorcjantom środki finansowe, w kwotach zapewniających właściwą realizację Działania.</w:t>
      </w:r>
    </w:p>
    <w:p w14:paraId="73E1B168" w14:textId="77777777" w:rsidR="00766C76" w:rsidRDefault="00766C76" w:rsidP="00766C76">
      <w:pPr>
        <w:numPr>
          <w:ilvl w:val="0"/>
          <w:numId w:val="13"/>
        </w:numPr>
        <w:spacing w:after="0" w:line="240" w:lineRule="auto"/>
        <w:ind w:left="0" w:firstLine="0"/>
        <w:jc w:val="both"/>
        <w:rPr>
          <w:rStyle w:val="FontStyle29"/>
          <w:rFonts w:ascii="Calibri" w:hAnsi="Calibri" w:cs="Calibri"/>
          <w:lang w:eastAsia="pl-PL"/>
        </w:rPr>
      </w:pPr>
      <w:r>
        <w:rPr>
          <w:rStyle w:val="FontStyle29"/>
          <w:rFonts w:ascii="Calibri" w:hAnsi="Calibri" w:cs="Calibri"/>
        </w:rPr>
        <w:t>Warunkiem otrzymania kolejnej zaliczki jest zaakceptowanie przez Centrum i Lidera konsorcjum Planu rocznego na kolejny r</w:t>
      </w:r>
      <w:r>
        <w:rPr>
          <w:rStyle w:val="FontStyle29"/>
          <w:rFonts w:ascii="Calibri" w:eastAsia="Times New Roman" w:hAnsi="Calibri" w:cs="Calibri"/>
          <w:lang w:eastAsia="pl-PL"/>
        </w:rPr>
        <w:t xml:space="preserve">ok w trybie, o którym mowa w § 4. Środki będą przekazywane  w transzach kwartalnych, </w:t>
      </w:r>
      <w:r>
        <w:rPr>
          <w:rStyle w:val="FontStyle29"/>
          <w:rFonts w:ascii="Calibri" w:hAnsi="Calibri" w:cs="Calibri"/>
        </w:rPr>
        <w:t>począwszy</w:t>
      </w:r>
      <w:r>
        <w:rPr>
          <w:rStyle w:val="FontStyle29"/>
          <w:rFonts w:ascii="Calibri" w:eastAsia="Times New Roman" w:hAnsi="Calibri" w:cs="Calibri"/>
          <w:lang w:eastAsia="pl-PL"/>
        </w:rPr>
        <w:t xml:space="preserve"> od pierwszego kwartału roku, którego dotyczą. </w:t>
      </w:r>
      <w:r>
        <w:rPr>
          <w:rStyle w:val="FontStyle29"/>
          <w:rFonts w:ascii="Calibri" w:hAnsi="Calibri" w:cs="Calibri"/>
        </w:rPr>
        <w:t>Otrzymane środki finansowe niewykorzystane w danym roku budżetowym mogą być wykorzystane w kolejnym roku budżetowym realizacji Działania bez konieczności zawarcia aneksu do Umowy.</w:t>
      </w:r>
    </w:p>
    <w:p w14:paraId="345FCA8F"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W przypadku zmiany numeru rachunku bankowego, Lider konsorcjum zobowiązany jest niezwłocznie przekazać Centrum informację o takiej zmianie w formie pisemnej lub formie elektronicznej (z kwalifikowanym podpisem elektronicznym). Zmiana numeru rachunku bankowego nie wymaga aneksu do Umowy.</w:t>
      </w:r>
    </w:p>
    <w:p w14:paraId="59EA9974"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color w:val="000000" w:themeColor="text1"/>
          <w:sz w:val="22"/>
          <w:szCs w:val="22"/>
        </w:rPr>
        <w:t xml:space="preserve">W przypadku dokonania płatności przez Centrum na rachunek bankowy o błędnym numerze na skutek braku niezwłocznego poinformowania Centrum o zmianie numeru rachunku przez Lidera konsorcjum, koszty związane z ponownym dokonaniem przelewu oraz wszelkie konsekwencje dochodzenia środków stanowiących bezpodstawne wzbogacenie podmiotu trzeciego, w tym konsekwencje ich utraty przez Centrum, obciążają Lidera konsorcjum. Lider konsorcjum odpowiada z bezpodstawnie wzbogaconym podmiotem trzecim solidarnie i na żądanie Centrum zobowiązany jest zwrócić Centrum pełną </w:t>
      </w:r>
      <w:r>
        <w:rPr>
          <w:rStyle w:val="FontStyle29"/>
          <w:rFonts w:ascii="Calibri" w:hAnsi="Calibri" w:cs="Calibri"/>
          <w:sz w:val="22"/>
          <w:szCs w:val="22"/>
        </w:rPr>
        <w:t>kwotę środków finansowych przelanych na błędny numer rachunku bankowego. W momencie dokonania zwrotu wszelkich środków, Centrum oświadcza, iż przekazuje Liderowi konsorcjum tytuł do regresowych roszczeń finansowych względem podmiotu bezpodstawnie wzbogaconego.</w:t>
      </w:r>
    </w:p>
    <w:p w14:paraId="180DD840"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Suma odsetek bankowych uzyskanych od kwoty dofinansowania przekazanego na realizację Działania wykazywana jest przez Lidera konsorcjum w Raporcie końcowym i zwracana na rachunek bankowy Centrum.</w:t>
      </w:r>
    </w:p>
    <w:p w14:paraId="662DD24F"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Niewykorzystana przez Lidera konsorcjum lub konsorcjantów część dofinansowania, po zakończeniu realizacji Działania podlega zwrotowi na rachunek bankowy Centrum wraz z sumą odsetek, o których mowa w ust. 5, w terminie 30 dni od dnia zakończenia realizacji Działania.</w:t>
      </w:r>
    </w:p>
    <w:p w14:paraId="06EA1059"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 xml:space="preserve">Lider konsorcjum oraz konsorcjant zobowiązany jest do posiadania dokumentów potwierdzających wydatki poniesione na rzecz realizacji Działania, z zastrzeżeniem wydatków rozliczanych ryczałtem. Dokumenty powinny być sporządzone i przechowywane zgodnie z przepisami prawa. Oryginał dokumentu księgowego należy opisać, wskazując następujące informacje: nr Umowy, odpowiednią kategorię wydatków, numer zadania/etapu realizowanego w ramach Działania oraz kwotę wydatków kwalifikowalnych. </w:t>
      </w:r>
    </w:p>
    <w:p w14:paraId="5C81CC2B"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 xml:space="preserve">W ramach realizacji Działań Lider konsorcjum oraz konsorcjant może rozliczyć metodą ryczałtową do 25% poniesionych wydatków. </w:t>
      </w:r>
    </w:p>
    <w:p w14:paraId="7A828368" w14:textId="77777777" w:rsidR="00766C76" w:rsidRDefault="00766C76" w:rsidP="00766C76">
      <w:pPr>
        <w:pStyle w:val="Style5"/>
        <w:widowControl/>
        <w:numPr>
          <w:ilvl w:val="0"/>
          <w:numId w:val="13"/>
        </w:numPr>
        <w:spacing w:line="240" w:lineRule="auto"/>
        <w:ind w:left="0" w:firstLine="0"/>
        <w:rPr>
          <w:rStyle w:val="FontStyle29"/>
          <w:rFonts w:ascii="Calibri" w:eastAsia="Calibri" w:hAnsi="Calibri" w:cs="Calibri"/>
          <w:sz w:val="22"/>
          <w:szCs w:val="22"/>
          <w:lang w:eastAsia="en-US"/>
        </w:rPr>
      </w:pPr>
      <w:r>
        <w:rPr>
          <w:rStyle w:val="FontStyle29"/>
          <w:rFonts w:ascii="Calibri" w:hAnsi="Calibri" w:cs="Calibri"/>
          <w:sz w:val="22"/>
          <w:szCs w:val="22"/>
        </w:rPr>
        <w:t>Lider konsorcjum oraz konsorcjant jest zobowiązany do prowadzenia wyodrębnionej ewidencji księgowej środków finansowych w układzie rodzajowym z podziałem analitycznym wydatków, umożliwiającej identyfikację środków finansowych wydatkowanych na realizację Działania. Jeżeli zgodnie z obowiązującym prawem Lider konsorcjum lub konsorcjant nie jest zobowiązany  do prowadzenia ww. ewidencji, ma obowiązek prowadzenia ewidencji z odpowiednim opisem zgodnie z ust. 7, umożliwiającym identyfikację środków finansowych wydatkowanych na realizację Działania.</w:t>
      </w:r>
    </w:p>
    <w:p w14:paraId="7BF81B4C"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Centrum ma prawo do przeprowadzenia kontroli dokumentacji, o której mowa w ust. 7, w każdym czasie i w każdej fazie lub na każdym etapie realizacji Działania oraz do momentu zatwierdzenia przez Centrum Raportu końcowego.</w:t>
      </w:r>
    </w:p>
    <w:p w14:paraId="783C2FD0"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Zatwierdzenie Raportów, o których mowa w § 8 ust. 1 Umowy, nie uchyla ani nie wpływa na możliwość wystąpienia odmiennych ustaleń i wyników przeprowadzonych kontroli, o których mowa w ust. 10.</w:t>
      </w:r>
    </w:p>
    <w:p w14:paraId="38032C7C"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 xml:space="preserve">Wypłata dofinansowania jest uzależniona od otrzymania przez Centrum dotacji celowej z budżetu państwa, o której mowa w art. 46 ust. 1 pkt 1 Ustawy. </w:t>
      </w:r>
    </w:p>
    <w:p w14:paraId="6CCE5681"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 xml:space="preserve">Centrum może zlecić przeprowadzenie oceny realizacji Działania oraz przedstawionego do weryfikacji raportu podmiotowi zewnętrznemu w celu uzyskania opinii eksperckiej. </w:t>
      </w:r>
    </w:p>
    <w:p w14:paraId="42D97B50" w14:textId="77777777" w:rsidR="00766C76" w:rsidRDefault="00766C76" w:rsidP="00766C76">
      <w:pPr>
        <w:pStyle w:val="Style5"/>
        <w:widowControl/>
        <w:numPr>
          <w:ilvl w:val="0"/>
          <w:numId w:val="13"/>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Lider konsorcjum jest zobowiązany do udostępnienia w swojej siedzibie (w jednym pomieszczeniu), Centrum lub instytucji przez nią upoważnionej, uporządkowanej i prawidłowo opisanej dokumentacji, wymienionej w ust. 7 (w tym również kopii wyżej wymienionej dokumentacji konsorcjanta), w celu weryfikacji. Na żądanie Centrum Lider konsorcjum jest zobowiązany przekazać przedmiotową dokumentację do Centrum w formie i terminie wskazanym przez Centrum.</w:t>
      </w:r>
    </w:p>
    <w:p w14:paraId="2C5C8DFF" w14:textId="77777777" w:rsidR="00766C76" w:rsidRDefault="00766C76" w:rsidP="00766C76">
      <w:pPr>
        <w:pStyle w:val="Nagwek1"/>
        <w:spacing w:before="0"/>
      </w:pPr>
    </w:p>
    <w:p w14:paraId="75C0329F"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8. </w:t>
      </w:r>
    </w:p>
    <w:p w14:paraId="6962E66F"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Monitorowanie realizacji Działania</w:t>
      </w:r>
    </w:p>
    <w:p w14:paraId="122F2717" w14:textId="77777777" w:rsidR="00766C76" w:rsidRDefault="00766C76" w:rsidP="00766C76">
      <w:pPr>
        <w:pStyle w:val="Style18"/>
        <w:keepNext/>
        <w:keepLines/>
        <w:widowControl/>
        <w:numPr>
          <w:ilvl w:val="3"/>
          <w:numId w:val="14"/>
        </w:numPr>
        <w:spacing w:line="240" w:lineRule="auto"/>
        <w:ind w:left="0" w:firstLine="0"/>
        <w:rPr>
          <w:rStyle w:val="FontStyle29"/>
          <w:rFonts w:ascii="Calibri" w:hAnsi="Calibri" w:cs="Calibri"/>
          <w:b/>
          <w:bCs/>
          <w:kern w:val="32"/>
          <w:sz w:val="22"/>
          <w:szCs w:val="22"/>
          <w:lang w:val="x-none" w:eastAsia="en-US"/>
        </w:rPr>
      </w:pPr>
      <w:r>
        <w:rPr>
          <w:rStyle w:val="FontStyle29"/>
          <w:rFonts w:ascii="Calibri" w:hAnsi="Calibri" w:cs="Calibri"/>
          <w:sz w:val="22"/>
          <w:szCs w:val="22"/>
        </w:rPr>
        <w:t>Lider konsorcjum składa do Centrum następujące dokumenty umożliwiające monitorowanie, sprawozdawczość oraz weryfikację poprawnego realizowania Umowy</w:t>
      </w:r>
      <w:r>
        <w:rPr>
          <w:rStyle w:val="StopkaZnak"/>
          <w:rFonts w:ascii="Calibri" w:eastAsiaTheme="minorEastAsia" w:hAnsi="Calibri" w:cs="Calibri"/>
        </w:rPr>
        <w:t xml:space="preserve"> (</w:t>
      </w:r>
      <w:r>
        <w:rPr>
          <w:rStyle w:val="FontStyle29"/>
          <w:rFonts w:ascii="Calibri" w:hAnsi="Calibri" w:cs="Calibri"/>
          <w:sz w:val="22"/>
          <w:szCs w:val="22"/>
        </w:rPr>
        <w:t xml:space="preserve">Raporty), zgodnie z załączonym wzorem, w </w:t>
      </w:r>
      <w:r>
        <w:rPr>
          <w:rFonts w:ascii="Calibri" w:hAnsi="Calibri" w:cs="Calibri"/>
          <w:sz w:val="22"/>
          <w:szCs w:val="22"/>
        </w:rPr>
        <w:t>formie tam określonej</w:t>
      </w:r>
      <w:r>
        <w:rPr>
          <w:rStyle w:val="FontStyle29"/>
          <w:rFonts w:ascii="Calibri" w:hAnsi="Calibri" w:cs="Calibri"/>
          <w:sz w:val="22"/>
          <w:szCs w:val="22"/>
        </w:rPr>
        <w:t>:</w:t>
      </w:r>
    </w:p>
    <w:p w14:paraId="35FB4D03" w14:textId="77777777" w:rsidR="00766C76" w:rsidRDefault="00766C76" w:rsidP="00766C76">
      <w:pPr>
        <w:pStyle w:val="Style5"/>
        <w:widowControl/>
        <w:numPr>
          <w:ilvl w:val="0"/>
          <w:numId w:val="15"/>
        </w:numPr>
        <w:spacing w:line="240" w:lineRule="auto"/>
        <w:ind w:left="851" w:hanging="426"/>
        <w:rPr>
          <w:rStyle w:val="FontStyle29"/>
          <w:rFonts w:ascii="Calibri" w:hAnsi="Calibri" w:cs="Calibri"/>
          <w:sz w:val="22"/>
          <w:szCs w:val="22"/>
        </w:rPr>
      </w:pPr>
      <w:r>
        <w:rPr>
          <w:rStyle w:val="FontStyle29"/>
          <w:rFonts w:ascii="Calibri" w:hAnsi="Calibri" w:cs="Calibri"/>
          <w:sz w:val="22"/>
          <w:szCs w:val="22"/>
        </w:rPr>
        <w:t>Raport roczny,</w:t>
      </w:r>
    </w:p>
    <w:p w14:paraId="04C633A6" w14:textId="77777777" w:rsidR="00766C76" w:rsidRDefault="00766C76" w:rsidP="00766C76">
      <w:pPr>
        <w:pStyle w:val="Style5"/>
        <w:widowControl/>
        <w:numPr>
          <w:ilvl w:val="0"/>
          <w:numId w:val="15"/>
        </w:numPr>
        <w:spacing w:line="240" w:lineRule="auto"/>
        <w:ind w:left="851" w:hanging="426"/>
        <w:rPr>
          <w:rStyle w:val="FontStyle29"/>
          <w:rFonts w:ascii="Calibri" w:hAnsi="Calibri" w:cs="Calibri"/>
          <w:sz w:val="22"/>
          <w:szCs w:val="22"/>
        </w:rPr>
      </w:pPr>
      <w:r>
        <w:rPr>
          <w:rStyle w:val="FontStyle29"/>
          <w:rFonts w:ascii="Calibri" w:hAnsi="Calibri" w:cs="Calibri"/>
          <w:sz w:val="22"/>
          <w:szCs w:val="22"/>
        </w:rPr>
        <w:t>Raport końcowy.</w:t>
      </w:r>
    </w:p>
    <w:p w14:paraId="42B82CB0" w14:textId="77777777" w:rsidR="00766C76" w:rsidRDefault="00766C76" w:rsidP="00766C76">
      <w:pPr>
        <w:pStyle w:val="Style18"/>
        <w:widowControl/>
        <w:numPr>
          <w:ilvl w:val="0"/>
          <w:numId w:val="16"/>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Do Raportów Lider konsorcjum załącza wskazane przez Centrum informacje dla celów ewaluacji.</w:t>
      </w:r>
    </w:p>
    <w:p w14:paraId="2E973D6C" w14:textId="77777777" w:rsidR="00766C76" w:rsidRDefault="00766C76" w:rsidP="00766C76">
      <w:pPr>
        <w:pStyle w:val="Style18"/>
        <w:numPr>
          <w:ilvl w:val="0"/>
          <w:numId w:val="16"/>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 xml:space="preserve">Raport roczny dokumentuje postęp realizacji Działania w danym roku kalendarzowym tj. obejmuje okres realizacji jednego planu rocznego. Raport roczny jest przedkładany za każdy okres realizacji planu rocznego, w terminie do 30 stycznia roku następnego. </w:t>
      </w:r>
    </w:p>
    <w:p w14:paraId="7B1C17C5" w14:textId="77777777" w:rsidR="00766C76" w:rsidRDefault="00766C76" w:rsidP="00766C76">
      <w:pPr>
        <w:pStyle w:val="Style18"/>
        <w:numPr>
          <w:ilvl w:val="0"/>
          <w:numId w:val="16"/>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Raport końcowy zawiera sprawozdanie z realizacji Działania wraz z opisem wyników Działania oraz końcowe rozliczenie finansowe Działania. Raport końcowy składany jest w terminie do 60 dni od dnia zakończenia realizacji Działania.</w:t>
      </w:r>
    </w:p>
    <w:p w14:paraId="7FC8E1F7" w14:textId="77777777" w:rsidR="00766C76" w:rsidRDefault="00766C76" w:rsidP="00766C76">
      <w:pPr>
        <w:pStyle w:val="Style18"/>
        <w:numPr>
          <w:ilvl w:val="0"/>
          <w:numId w:val="16"/>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Centrum uprawnione jest do żądania od Lidera konsorcjum dodatkowych wyjaśnień, informacji lub uzupełnień do złożonego Raportu. Lider konsorcjum zobowiązany jest do dostarczenia odpowiedzi w terminie 14 dni od otrzymania wezwania Centrum.</w:t>
      </w:r>
    </w:p>
    <w:p w14:paraId="5891B53E" w14:textId="77777777" w:rsidR="00766C76" w:rsidRDefault="00766C76" w:rsidP="00766C76">
      <w:pPr>
        <w:pStyle w:val="Style18"/>
        <w:numPr>
          <w:ilvl w:val="0"/>
          <w:numId w:val="16"/>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W przypadku stwierdzenia przez Centrum nieprawidłowości w złożonych przez Lidera konsorcjum Raportach lub w załącznikach do Raportów, Lider konsorcjum zobowiązany jest do ich usunięcia  w terminie 14 dni od dnia otrzymania wezwania.</w:t>
      </w:r>
    </w:p>
    <w:p w14:paraId="68E2F6BE" w14:textId="77777777" w:rsidR="00766C76" w:rsidRDefault="00766C76" w:rsidP="00766C76">
      <w:pPr>
        <w:pStyle w:val="Style18"/>
        <w:numPr>
          <w:ilvl w:val="0"/>
          <w:numId w:val="16"/>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Ocena Raportu rocznego oraz Raportu po zakończeniu realizacji  Działania, przeprowadzona przez Centrum, ma na celu w szczególności ustalenie, czy:</w:t>
      </w:r>
    </w:p>
    <w:p w14:paraId="6620D474" w14:textId="77777777" w:rsidR="00766C76" w:rsidRDefault="00766C76" w:rsidP="00766C76">
      <w:pPr>
        <w:pStyle w:val="Style5"/>
        <w:widowControl/>
        <w:numPr>
          <w:ilvl w:val="0"/>
          <w:numId w:val="17"/>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realizacja Działania przebiega zgodnie z Umową,</w:t>
      </w:r>
    </w:p>
    <w:p w14:paraId="14834288" w14:textId="77777777" w:rsidR="00766C76" w:rsidRDefault="00766C76" w:rsidP="00766C76">
      <w:pPr>
        <w:pStyle w:val="Style5"/>
        <w:widowControl/>
        <w:numPr>
          <w:ilvl w:val="0"/>
          <w:numId w:val="17"/>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kontynuacja realizacji Działania prowadzi do osiągnięcia zakładanych celów</w:t>
      </w:r>
      <w:r>
        <w:rPr>
          <w:rStyle w:val="Odwoanieprzypisudolnego"/>
          <w:rFonts w:ascii="Calibri" w:hAnsi="Calibri" w:cs="Calibri"/>
          <w:sz w:val="22"/>
          <w:szCs w:val="22"/>
        </w:rPr>
        <w:footnoteReference w:id="4"/>
      </w:r>
      <w:r>
        <w:rPr>
          <w:rStyle w:val="FontStyle29"/>
          <w:rFonts w:ascii="Calibri" w:hAnsi="Calibri" w:cs="Calibri"/>
          <w:sz w:val="22"/>
          <w:szCs w:val="22"/>
        </w:rPr>
        <w:t xml:space="preserve"> Działania.</w:t>
      </w:r>
    </w:p>
    <w:p w14:paraId="0A9C0D76" w14:textId="77777777" w:rsidR="00766C76" w:rsidRDefault="00766C76" w:rsidP="00766C76">
      <w:pPr>
        <w:pStyle w:val="Style18"/>
        <w:widowControl/>
        <w:numPr>
          <w:ilvl w:val="0"/>
          <w:numId w:val="16"/>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 xml:space="preserve"> Ocena Raportu końcowego przeprowadzona przez Centrum obejmuje kontrolę zgodności wykonania Działania z warunkami określonymi w Umowie i ma na celu ustalenie, czy Działanie można uznać za:</w:t>
      </w:r>
    </w:p>
    <w:p w14:paraId="1FBD283C" w14:textId="77777777" w:rsidR="00766C76" w:rsidRDefault="00766C76" w:rsidP="00766C76">
      <w:pPr>
        <w:pStyle w:val="Style5"/>
        <w:widowControl/>
        <w:numPr>
          <w:ilvl w:val="0"/>
          <w:numId w:val="18"/>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wykonane,</w:t>
      </w:r>
    </w:p>
    <w:p w14:paraId="36BD3A66" w14:textId="77777777" w:rsidR="00766C76" w:rsidRDefault="00766C76" w:rsidP="00766C76">
      <w:pPr>
        <w:pStyle w:val="Style5"/>
        <w:widowControl/>
        <w:numPr>
          <w:ilvl w:val="0"/>
          <w:numId w:val="18"/>
        </w:numPr>
        <w:spacing w:line="240" w:lineRule="auto"/>
        <w:ind w:left="0" w:firstLine="0"/>
        <w:rPr>
          <w:rStyle w:val="FontStyle29"/>
          <w:rFonts w:ascii="Calibri" w:hAnsi="Calibri" w:cs="Calibri"/>
          <w:sz w:val="22"/>
          <w:szCs w:val="22"/>
        </w:rPr>
      </w:pPr>
      <w:r>
        <w:rPr>
          <w:rStyle w:val="FontStyle29"/>
          <w:rFonts w:ascii="Calibri" w:hAnsi="Calibri" w:cs="Calibri"/>
          <w:sz w:val="22"/>
          <w:szCs w:val="22"/>
        </w:rPr>
        <w:t>wykonane, z wezwaniem do zwrotu niewykorzystanego lub wykorzystanego nieprawidłowo dofinansowania wraz z odsetkami liczonymi jak dla zaległości podatkowych od dnia otrzymania przez Lidera konsorcjum dofinansowania do dnia zwrotu;</w:t>
      </w:r>
    </w:p>
    <w:p w14:paraId="1476222A" w14:textId="77777777" w:rsidR="00766C76" w:rsidRDefault="00766C76" w:rsidP="00766C76">
      <w:pPr>
        <w:pStyle w:val="Style5"/>
        <w:widowControl/>
        <w:numPr>
          <w:ilvl w:val="0"/>
          <w:numId w:val="18"/>
        </w:numPr>
        <w:spacing w:before="60" w:after="60" w:line="240" w:lineRule="auto"/>
        <w:ind w:left="0" w:firstLine="0"/>
        <w:rPr>
          <w:rStyle w:val="FontStyle29"/>
          <w:rFonts w:ascii="Calibri" w:hAnsi="Calibri" w:cs="Calibri"/>
          <w:sz w:val="22"/>
          <w:szCs w:val="22"/>
        </w:rPr>
      </w:pPr>
      <w:r>
        <w:rPr>
          <w:rStyle w:val="FontStyle29"/>
          <w:rFonts w:ascii="Calibri" w:hAnsi="Calibri" w:cs="Calibri"/>
          <w:sz w:val="22"/>
          <w:szCs w:val="22"/>
        </w:rPr>
        <w:t xml:space="preserve">niewykonane w całości lub w części, z równoczesnym wezwaniem do zwrotu całości lub części dofinansowania wraz z odsetkami liczonymi jak dla zaległości podatkowych od dnia otrzymania przez Lidera konsorcjum dofinansowania do dnia zwrotu, bądź bez wzywania do zwrotu dofinansowania w przypadkach, o których mowa w </w:t>
      </w:r>
      <w:r>
        <w:rPr>
          <w:rFonts w:ascii="Calibri" w:hAnsi="Calibri" w:cs="Calibri"/>
          <w:sz w:val="22"/>
          <w:szCs w:val="22"/>
        </w:rPr>
        <w:t xml:space="preserve">§ 12 ust. 6. </w:t>
      </w:r>
      <w:r>
        <w:rPr>
          <w:rStyle w:val="FontStyle29"/>
          <w:rFonts w:ascii="Calibri" w:hAnsi="Calibri" w:cs="Calibri"/>
          <w:sz w:val="22"/>
          <w:szCs w:val="22"/>
        </w:rPr>
        <w:t xml:space="preserve"> </w:t>
      </w:r>
    </w:p>
    <w:p w14:paraId="13096733" w14:textId="77777777" w:rsidR="00766C76" w:rsidRDefault="00766C76" w:rsidP="00766C76">
      <w:pPr>
        <w:pStyle w:val="Style18"/>
        <w:widowControl/>
        <w:numPr>
          <w:ilvl w:val="0"/>
          <w:numId w:val="16"/>
        </w:numPr>
        <w:spacing w:before="60" w:after="60" w:line="240" w:lineRule="auto"/>
        <w:ind w:left="0" w:firstLine="0"/>
        <w:rPr>
          <w:rStyle w:val="FontStyle29"/>
          <w:rFonts w:ascii="Calibri" w:eastAsia="Calibri" w:hAnsi="Calibri" w:cs="Calibri"/>
          <w:sz w:val="22"/>
          <w:szCs w:val="22"/>
          <w:lang w:eastAsia="en-US"/>
        </w:rPr>
      </w:pPr>
      <w:r>
        <w:rPr>
          <w:rStyle w:val="FontStyle29"/>
          <w:rFonts w:ascii="Calibri" w:hAnsi="Calibri" w:cs="Calibri"/>
          <w:sz w:val="22"/>
          <w:szCs w:val="22"/>
        </w:rPr>
        <w:t>W przypadku, gdy dotychczasowa realizacja Działania wskazuje na brak możliwości osiągnięcia zakładanych celów</w:t>
      </w:r>
      <w:r>
        <w:rPr>
          <w:rStyle w:val="Odwoanieprzypisudolnego"/>
          <w:rFonts w:ascii="Calibri" w:hAnsi="Calibri" w:cs="Calibri"/>
          <w:sz w:val="22"/>
          <w:szCs w:val="22"/>
        </w:rPr>
        <w:footnoteReference w:id="5"/>
      </w:r>
      <w:r>
        <w:rPr>
          <w:rStyle w:val="FontStyle29"/>
          <w:rFonts w:ascii="Calibri" w:hAnsi="Calibri" w:cs="Calibri"/>
          <w:sz w:val="22"/>
          <w:szCs w:val="22"/>
        </w:rPr>
        <w:t xml:space="preserve"> Działania, w szczególności na skutek wystąpienia siły wyższej lub znacznej i niemożliwej do przewidzenia zmiany stosunków społeczno-gospodarczych, przez co realizacja Działania stała się niemożliwa lub z punktu widzenia interesu publicznego niecelowa, Lider konsorcjum zobowiązany jest do niezwłocznego poinformowania o tym fakcie Centrum oraz złożenia udokumentowanego wniosku o zaprzestanie realizacji Działania. </w:t>
      </w:r>
    </w:p>
    <w:p w14:paraId="6AC8BD02" w14:textId="77777777" w:rsidR="00766C76" w:rsidRDefault="00766C76" w:rsidP="00766C76">
      <w:pPr>
        <w:pStyle w:val="Style18"/>
        <w:widowControl/>
        <w:numPr>
          <w:ilvl w:val="0"/>
          <w:numId w:val="16"/>
        </w:numPr>
        <w:spacing w:before="60" w:after="60" w:line="240" w:lineRule="auto"/>
        <w:ind w:left="0" w:firstLine="0"/>
        <w:rPr>
          <w:rStyle w:val="FontStyle29"/>
          <w:rFonts w:ascii="Calibri" w:eastAsia="Calibri" w:hAnsi="Calibri" w:cs="Calibri"/>
          <w:sz w:val="22"/>
          <w:szCs w:val="22"/>
          <w:lang w:eastAsia="en-US"/>
        </w:rPr>
      </w:pPr>
      <w:r>
        <w:rPr>
          <w:rStyle w:val="FontStyle29"/>
          <w:rFonts w:ascii="Calibri" w:hAnsi="Calibri" w:cs="Calibri"/>
          <w:sz w:val="22"/>
          <w:szCs w:val="22"/>
        </w:rPr>
        <w:t>W przypadku akceptacji przez Centrum wniosku, o którym mowa w ust. 9:</w:t>
      </w:r>
    </w:p>
    <w:p w14:paraId="3207D962" w14:textId="77777777" w:rsidR="00766C76" w:rsidRDefault="00766C76" w:rsidP="00766C76">
      <w:pPr>
        <w:pStyle w:val="Style4"/>
        <w:widowControl/>
        <w:numPr>
          <w:ilvl w:val="1"/>
          <w:numId w:val="19"/>
        </w:numPr>
        <w:spacing w:before="60" w:after="60" w:line="240" w:lineRule="auto"/>
        <w:ind w:left="0" w:firstLine="0"/>
        <w:rPr>
          <w:rStyle w:val="FontStyle29"/>
          <w:rFonts w:ascii="Calibri" w:hAnsi="Calibri" w:cs="Calibri"/>
          <w:sz w:val="22"/>
          <w:szCs w:val="22"/>
        </w:rPr>
      </w:pPr>
      <w:r>
        <w:rPr>
          <w:rStyle w:val="FontStyle29"/>
          <w:rFonts w:ascii="Calibri" w:hAnsi="Calibri" w:cs="Calibri"/>
          <w:sz w:val="22"/>
          <w:szCs w:val="22"/>
        </w:rPr>
        <w:t>Lider konsorcjum zobowiązany jest do zwrotu na rachunek Centrum części dofinansowania niewykorzystanego na realizację Działania w terminie 14 dni od dnia doręczenia Liderowi konsorcjum pisma akceptującego przez Centrum zaprzestanie realizacji Działania;</w:t>
      </w:r>
    </w:p>
    <w:p w14:paraId="722B4E8E" w14:textId="77777777" w:rsidR="00766C76" w:rsidRDefault="00766C76" w:rsidP="00766C76">
      <w:pPr>
        <w:pStyle w:val="Style4"/>
        <w:widowControl/>
        <w:numPr>
          <w:ilvl w:val="1"/>
          <w:numId w:val="19"/>
        </w:numPr>
        <w:spacing w:before="60" w:after="60" w:line="240" w:lineRule="auto"/>
        <w:ind w:left="0" w:firstLine="0"/>
        <w:rPr>
          <w:rStyle w:val="FontStyle29"/>
          <w:rFonts w:ascii="Calibri" w:hAnsi="Calibri" w:cs="Calibri"/>
          <w:sz w:val="22"/>
          <w:szCs w:val="22"/>
        </w:rPr>
      </w:pPr>
      <w:r>
        <w:rPr>
          <w:rStyle w:val="FontStyle29"/>
          <w:rFonts w:ascii="Calibri" w:hAnsi="Calibri" w:cs="Calibri"/>
          <w:sz w:val="22"/>
          <w:szCs w:val="22"/>
        </w:rPr>
        <w:t>Lider konsorcjum przedkłada Centrum (w formie określonej zgodnie z ust. 1)  Raport końcowy, w terminie do 60 dni od dnia doręczenia Liderowi konsorcjum pisma akceptującego przez Centrum zaprzestanie realizacji Działania;</w:t>
      </w:r>
    </w:p>
    <w:p w14:paraId="02718225" w14:textId="77777777" w:rsidR="00766C76" w:rsidRDefault="00766C76" w:rsidP="00766C76">
      <w:pPr>
        <w:pStyle w:val="Style4"/>
        <w:widowControl/>
        <w:numPr>
          <w:ilvl w:val="1"/>
          <w:numId w:val="19"/>
        </w:numPr>
        <w:spacing w:before="60" w:after="60" w:line="240" w:lineRule="auto"/>
        <w:ind w:left="0" w:firstLine="0"/>
        <w:rPr>
          <w:rStyle w:val="FontStyle29"/>
          <w:rFonts w:ascii="Calibri" w:hAnsi="Calibri" w:cs="Calibri"/>
          <w:sz w:val="22"/>
          <w:szCs w:val="22"/>
        </w:rPr>
      </w:pPr>
      <w:r>
        <w:rPr>
          <w:rStyle w:val="FontStyle29"/>
          <w:rFonts w:ascii="Calibri" w:hAnsi="Calibri" w:cs="Calibri"/>
          <w:sz w:val="22"/>
          <w:szCs w:val="22"/>
        </w:rPr>
        <w:t>Lider konsorcjum z zastrzeżeniem § 12 ust. 6, w przypadku, gdy  przeprowadzona analiza wykaże, że niepowodzenie realizacji Działania nie nastąpiło na skutek nieuprawnionego działania lub zaniechania Lidera konsorcjum lub konsorcjanta, otrzyma dofinansowanie proporcjonalne do zakresu zrealizowanych prac z zachowaniem reguły, zgodnie z którą kwota dofinansowania obliczana jest na podstawie faktycznie poniesionych przez Lidera konsorcjum i konsorcjantów wydatków kwalifikujących się do objęcia wsparciem.</w:t>
      </w:r>
    </w:p>
    <w:p w14:paraId="579A6FED" w14:textId="77777777" w:rsidR="00766C76" w:rsidRDefault="00766C76" w:rsidP="00766C76">
      <w:pPr>
        <w:pStyle w:val="style180"/>
        <w:numPr>
          <w:ilvl w:val="0"/>
          <w:numId w:val="20"/>
        </w:numPr>
        <w:spacing w:after="60" w:line="240" w:lineRule="auto"/>
        <w:ind w:left="0" w:firstLine="0"/>
        <w:rPr>
          <w:rStyle w:val="FontStyle29"/>
          <w:rFonts w:ascii="Calibri" w:eastAsiaTheme="minorEastAsia" w:hAnsi="Calibri" w:cs="Calibri"/>
          <w:sz w:val="22"/>
          <w:szCs w:val="22"/>
        </w:rPr>
      </w:pPr>
      <w:r>
        <w:rPr>
          <w:rStyle w:val="FontStyle29"/>
          <w:rFonts w:ascii="Calibri" w:eastAsia="Times New Roman" w:hAnsi="Calibri" w:cs="Calibri"/>
          <w:sz w:val="22"/>
          <w:szCs w:val="22"/>
        </w:rPr>
        <w:t>W przypadku, gdy Centrum stwierdzi, że dotychczasowa realizacja Działania wskazuje na brak możliwości osiągnięcia zakładanych wyników i celów Działania, w szczególności na skutek wystąpienia siły wyższej lub znacznej i niemożliwej do przewidzenia zmiany stosunków społeczno-gospodarczych, przez co realizacja Działania stała się niemożliwa lub z punktu widzenia interesu publicznego niecelowa, Centrum może podjąć decyzję o zaprzestaniu dalszej realizacji Działania. W przypadku, o którym mowa w zdaniu poprzedzającym, Liderowi konsorcjum oraz konsorcjantom nie przysługuje odszkodowanie – Lider konsorcjum oraz konsorcjanci zrzekają się wszelkich roszczeń finansowych z tytułu podjęcia przez Centrum decyzji o zaprzestaniu dalszej realizacji Działania.</w:t>
      </w:r>
    </w:p>
    <w:p w14:paraId="5AC4B090" w14:textId="77777777" w:rsidR="00766C76" w:rsidRDefault="00766C76" w:rsidP="00766C76">
      <w:pPr>
        <w:pStyle w:val="style180"/>
        <w:numPr>
          <w:ilvl w:val="0"/>
          <w:numId w:val="20"/>
        </w:numPr>
        <w:spacing w:after="60" w:line="240" w:lineRule="auto"/>
        <w:ind w:left="0" w:firstLine="0"/>
        <w:rPr>
          <w:rFonts w:eastAsia="Times New Roman"/>
        </w:rPr>
      </w:pPr>
      <w:r>
        <w:rPr>
          <w:rStyle w:val="FontStyle29"/>
          <w:rFonts w:ascii="Calibri" w:eastAsia="Times New Roman" w:hAnsi="Calibri" w:cs="Calibri"/>
          <w:sz w:val="22"/>
          <w:szCs w:val="22"/>
        </w:rPr>
        <w:t>W przypadku podjęcia przez Centrum decyzji, o której mowa w ust. 11, postanowienia ust. 10 stosuje się odpowiednio.</w:t>
      </w:r>
    </w:p>
    <w:p w14:paraId="46B67082" w14:textId="77777777" w:rsidR="00766C76" w:rsidRDefault="00766C76" w:rsidP="00766C76">
      <w:pPr>
        <w:pStyle w:val="Nagwek1"/>
        <w:spacing w:before="0"/>
        <w:rPr>
          <w:rFonts w:ascii="Calibri" w:eastAsia="Times New Roman" w:hAnsi="Calibri" w:cs="Calibri"/>
          <w:sz w:val="22"/>
          <w:szCs w:val="22"/>
        </w:rPr>
      </w:pPr>
    </w:p>
    <w:p w14:paraId="60071027"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9. </w:t>
      </w:r>
    </w:p>
    <w:p w14:paraId="0A039BB6"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Konkurencyjność wydatków</w:t>
      </w:r>
    </w:p>
    <w:p w14:paraId="47794C0A" w14:textId="77777777" w:rsidR="00766C76" w:rsidRDefault="00766C76" w:rsidP="00766C76">
      <w:pPr>
        <w:keepNext/>
        <w:keepLines/>
        <w:numPr>
          <w:ilvl w:val="0"/>
          <w:numId w:val="21"/>
        </w:numPr>
        <w:spacing w:before="60" w:after="60" w:line="240" w:lineRule="auto"/>
        <w:ind w:left="0" w:firstLine="0"/>
        <w:jc w:val="both"/>
        <w:rPr>
          <w:rStyle w:val="FontStyle29"/>
          <w:rFonts w:ascii="Calibri" w:eastAsia="Times New Roman" w:hAnsi="Calibri" w:cs="Calibri"/>
          <w:b/>
          <w:bCs/>
          <w:kern w:val="32"/>
          <w:sz w:val="22"/>
          <w:szCs w:val="22"/>
          <w:lang w:val="x-none" w:eastAsia="pl-PL"/>
        </w:rPr>
      </w:pPr>
      <w:r>
        <w:rPr>
          <w:rStyle w:val="FontStyle29"/>
          <w:rFonts w:ascii="Calibri" w:eastAsia="Times New Roman" w:hAnsi="Calibri" w:cs="Calibri"/>
          <w:lang w:eastAsia="pl-PL"/>
        </w:rPr>
        <w:t xml:space="preserve">Lider konsorcjum lub konsorcjant przygotowuje i przeprowadza postępowanie o udzielenie zamówienia publicznego w sposób zapewniający zachowanie uczciwej konkurencji, równego traktowania wykonawców, jawności, przejrzystości postępowania i wyboru wykonawców oraz efektywności rozumianej jako celowego i oszczędnego wydatkowania. Lider konsorcjum lub konsorcjant jest zobowiązany w każdym czasie stosować obowiązujące przepisy właściwe. </w:t>
      </w:r>
    </w:p>
    <w:p w14:paraId="1366FAF2" w14:textId="77777777" w:rsidR="00766C76" w:rsidRDefault="00766C76" w:rsidP="00766C76">
      <w:pPr>
        <w:numPr>
          <w:ilvl w:val="0"/>
          <w:numId w:val="21"/>
        </w:numPr>
        <w:spacing w:before="60" w:after="60" w:line="240" w:lineRule="auto"/>
        <w:ind w:left="0" w:firstLine="0"/>
        <w:jc w:val="both"/>
        <w:rPr>
          <w:rFonts w:eastAsia="Calibri"/>
        </w:rPr>
      </w:pPr>
      <w:r>
        <w:rPr>
          <w:rFonts w:ascii="Calibri" w:hAnsi="Calibri" w:cs="Calibri"/>
        </w:rPr>
        <w:t>Lider konsorcjum lub konsorcjant udzielają zamówień w następujący sposób:</w:t>
      </w:r>
    </w:p>
    <w:p w14:paraId="70B5CB2F" w14:textId="77777777" w:rsidR="00766C76" w:rsidRDefault="00766C76" w:rsidP="00766C76">
      <w:pPr>
        <w:pStyle w:val="Akapitzlist"/>
        <w:numPr>
          <w:ilvl w:val="4"/>
          <w:numId w:val="21"/>
        </w:numPr>
        <w:spacing w:before="60" w:after="60" w:line="240" w:lineRule="auto"/>
        <w:ind w:left="0" w:firstLine="0"/>
        <w:jc w:val="both"/>
        <w:rPr>
          <w:rFonts w:ascii="Calibri" w:hAnsi="Calibri" w:cs="Calibri"/>
        </w:rPr>
      </w:pPr>
      <w:r>
        <w:rPr>
          <w:rFonts w:cs="Calibri"/>
        </w:rPr>
        <w:t>W przypadku, w którym Lider konsorcjum lub konsorcjant zobowiązany jest do udzielania zamówień na podstawie art. 4 - 6 ustawy Pzp lub zobowiązany jest do stosowania ustawy Pzp na podstawie innych aktów prawnych, do udzielania zamówień dokonywanych w ramach Działania stosuje się przepisy ustawy Pzp obowiązującej w dniu wszczęcia tego postępowania. Jeżeli Lider konsorcjum lub konsorcjant udziela zamówienia, którego wartość netto, tj. bez podatku od towarów i usług VAT, nie powoduje obowiązku stosowania ustawy Pzp obowiązującej w dniu wszczęcia postępowania, to jest zobowiązany w tym zakresie do stosowania procedury określonej w ust. 5.</w:t>
      </w:r>
    </w:p>
    <w:p w14:paraId="0940CFE6" w14:textId="77777777" w:rsidR="00766C76" w:rsidRDefault="00766C76" w:rsidP="00766C76">
      <w:pPr>
        <w:pStyle w:val="Akapitzlist"/>
        <w:numPr>
          <w:ilvl w:val="4"/>
          <w:numId w:val="21"/>
        </w:numPr>
        <w:spacing w:before="60" w:after="60" w:line="240" w:lineRule="auto"/>
        <w:ind w:left="0" w:firstLine="0"/>
        <w:jc w:val="both"/>
        <w:rPr>
          <w:rFonts w:cs="Calibri"/>
        </w:rPr>
      </w:pPr>
      <w:r>
        <w:rPr>
          <w:rFonts w:cs="Calibri"/>
        </w:rPr>
        <w:t>Gdy Liderem konsorcjum lub konsorcjantem jest podmiot inny niż wskazany w pkt. 1, udziela zamówień według procedury opisanej poniżej.</w:t>
      </w:r>
    </w:p>
    <w:p w14:paraId="16746DEB"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 xml:space="preserve">Lider konsorcjum lub konsorcjant ustala wartość zamówienia publicznego z należytą starannością, biorąc pod uwagę łączne spełnienie następujących kryteriów: </w:t>
      </w:r>
    </w:p>
    <w:p w14:paraId="0BA98F2A" w14:textId="77777777" w:rsidR="00766C76" w:rsidRDefault="00766C76" w:rsidP="00766C76">
      <w:pPr>
        <w:pStyle w:val="Akapitzlist"/>
        <w:numPr>
          <w:ilvl w:val="0"/>
          <w:numId w:val="22"/>
        </w:numPr>
        <w:spacing w:before="60" w:after="60" w:line="240" w:lineRule="auto"/>
        <w:ind w:left="0" w:firstLine="0"/>
        <w:jc w:val="both"/>
        <w:rPr>
          <w:rFonts w:cs="Calibri"/>
        </w:rPr>
      </w:pPr>
      <w:r>
        <w:rPr>
          <w:rFonts w:cs="Calibri"/>
        </w:rPr>
        <w:t>usługi, dostawy i roboty budowlane są tożsame rodzajowo lub funkcjonalnie,</w:t>
      </w:r>
    </w:p>
    <w:p w14:paraId="02E5F9FB" w14:textId="77777777" w:rsidR="00766C76" w:rsidRDefault="00766C76" w:rsidP="00766C76">
      <w:pPr>
        <w:pStyle w:val="Akapitzlist"/>
        <w:numPr>
          <w:ilvl w:val="0"/>
          <w:numId w:val="22"/>
        </w:numPr>
        <w:spacing w:before="60" w:after="60" w:line="240" w:lineRule="auto"/>
        <w:ind w:left="0" w:firstLine="0"/>
        <w:jc w:val="both"/>
        <w:rPr>
          <w:rFonts w:cs="Calibri"/>
        </w:rPr>
      </w:pPr>
      <w:r>
        <w:rPr>
          <w:rFonts w:cs="Calibri"/>
        </w:rPr>
        <w:t>możliwe jest udzielenie zamówienia publicznego w tym samym czasie,</w:t>
      </w:r>
    </w:p>
    <w:p w14:paraId="4BB3BCBE" w14:textId="77777777" w:rsidR="00766C76" w:rsidRDefault="00766C76" w:rsidP="00766C76">
      <w:pPr>
        <w:pStyle w:val="Akapitzlist"/>
        <w:numPr>
          <w:ilvl w:val="0"/>
          <w:numId w:val="22"/>
        </w:numPr>
        <w:spacing w:before="60" w:after="60" w:line="240" w:lineRule="auto"/>
        <w:ind w:left="0" w:firstLine="0"/>
        <w:jc w:val="both"/>
        <w:rPr>
          <w:rFonts w:cs="Calibri"/>
        </w:rPr>
      </w:pPr>
      <w:r>
        <w:rPr>
          <w:rFonts w:cs="Calibri"/>
        </w:rPr>
        <w:t>możliwe jest wykonanie zamówienia publicznego przez jednego wykonawcę.</w:t>
      </w:r>
    </w:p>
    <w:p w14:paraId="495CA575"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Lider konsorcjum lub konsorcjant zapewnia, że wszyscy wykonawcy mają taki sam dostęp do informacji dotyczących danego zamówienia i żaden wykonawca nie jest uprzywilejowany względem pozostałych, a postępowanie przeprowadzone jest w sposób transparentny.</w:t>
      </w:r>
    </w:p>
    <w:p w14:paraId="02446195"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 xml:space="preserve">Lider konsorcjum lub konsorcjant, o którym mowa w ust. 2 pkt 2, udzielając zamówień o wartości powyżej 10 000 zł (słownie: dziesięć tysięcy złotych) netto, tj. bez podatku od towarów i usług VAT, a poniżej wartości 130 000 zł (słownie: sto trzydzieści tysięcy złotych) netto, tj. bez podatku od towarów i usług VAT, jak również Lider konsorcjum lub konsorcjant, o którym mowa w ust. 2 pkt 1, udzielając zamówień publicznych o wartości powyżej 10 000 zł (słownie: dziesięć tysięcy złotych) netto, tj. bez podatku od towarów i usług VAT, a poniżej wartości, od której istnieje obowiązek stosowania ustawy Pzp obowiązującej w dniu wszczęcia postępowania,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 </w:t>
      </w:r>
    </w:p>
    <w:p w14:paraId="14605012"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Lider konsorcjum lub konsorcjant, o których mowa w ust. 2 pkt 2, udzielając zamówienia o wartości wyższej niż lub równej 130 000 zł (słownie: sto trzydzieści tysięcy złotych) netto, tj. bez podatku od towarów i usług VAT, zobowiązany jest do zamieszczenia zapytania ofertowego na swojej stronie internetowej oraz do wysłania zapytania ofertowego do co najmniej trzech potencjalnych wykonawców. Zapytanie ofertowe powinno zawierać co najmniej:</w:t>
      </w:r>
    </w:p>
    <w:p w14:paraId="4DEC8C32" w14:textId="77777777" w:rsidR="00766C76" w:rsidRDefault="00766C76" w:rsidP="00766C76">
      <w:pPr>
        <w:pStyle w:val="Akapitzlist"/>
        <w:numPr>
          <w:ilvl w:val="0"/>
          <w:numId w:val="23"/>
        </w:numPr>
        <w:spacing w:before="60" w:after="60" w:line="240" w:lineRule="auto"/>
        <w:ind w:left="0" w:firstLine="0"/>
        <w:jc w:val="both"/>
        <w:rPr>
          <w:rFonts w:cs="Calibri"/>
        </w:rPr>
      </w:pPr>
      <w:r>
        <w:rPr>
          <w:rFonts w:cs="Calibri"/>
        </w:rPr>
        <w:t xml:space="preserve">opis przedmiotu zamówienia, </w:t>
      </w:r>
    </w:p>
    <w:p w14:paraId="06CB39DA" w14:textId="77777777" w:rsidR="00766C76" w:rsidRDefault="00766C76" w:rsidP="00766C76">
      <w:pPr>
        <w:pStyle w:val="Akapitzlist"/>
        <w:numPr>
          <w:ilvl w:val="0"/>
          <w:numId w:val="23"/>
        </w:numPr>
        <w:spacing w:before="60" w:after="60" w:line="240" w:lineRule="auto"/>
        <w:ind w:left="0" w:firstLine="0"/>
        <w:jc w:val="both"/>
        <w:rPr>
          <w:rFonts w:cs="Calibri"/>
        </w:rPr>
      </w:pPr>
      <w:r>
        <w:rPr>
          <w:rFonts w:cs="Calibri"/>
        </w:rPr>
        <w:t xml:space="preserve">termin realizacji zamówienia, </w:t>
      </w:r>
    </w:p>
    <w:p w14:paraId="3D7711F3" w14:textId="77777777" w:rsidR="00766C76" w:rsidRDefault="00766C76" w:rsidP="00766C76">
      <w:pPr>
        <w:pStyle w:val="Akapitzlist"/>
        <w:numPr>
          <w:ilvl w:val="0"/>
          <w:numId w:val="23"/>
        </w:numPr>
        <w:spacing w:before="60" w:after="60" w:line="240" w:lineRule="auto"/>
        <w:ind w:left="0" w:firstLine="0"/>
        <w:jc w:val="both"/>
        <w:rPr>
          <w:rFonts w:cs="Calibri"/>
        </w:rPr>
      </w:pPr>
      <w:r>
        <w:rPr>
          <w:rFonts w:cs="Calibri"/>
        </w:rPr>
        <w:t>kryteria oceny ofert,</w:t>
      </w:r>
    </w:p>
    <w:p w14:paraId="1BF86222" w14:textId="77777777" w:rsidR="00766C76" w:rsidRDefault="00766C76" w:rsidP="00766C76">
      <w:pPr>
        <w:pStyle w:val="Akapitzlist"/>
        <w:numPr>
          <w:ilvl w:val="0"/>
          <w:numId w:val="23"/>
        </w:numPr>
        <w:spacing w:before="60" w:after="60" w:line="240" w:lineRule="auto"/>
        <w:ind w:left="0" w:firstLine="0"/>
        <w:jc w:val="both"/>
        <w:rPr>
          <w:rFonts w:cs="Calibri"/>
        </w:rPr>
      </w:pPr>
      <w:r>
        <w:rPr>
          <w:rFonts w:cs="Calibri"/>
        </w:rPr>
        <w:t>termin składania ofert.</w:t>
      </w:r>
    </w:p>
    <w:p w14:paraId="22D97770"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Lider konsorcjum lub konsorcjant określa kryteria oceny ofert, o których mowa  w ust. 6 pkt 3. Kryteria oceny ofert są związane z przedmiotem zamówienia. Kryteria zapewniają równy, niedyskryminujący dostęp do zamówienia potencjalnym wykonawcom.</w:t>
      </w:r>
    </w:p>
    <w:p w14:paraId="0BC7C94D"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 xml:space="preserve">Lider konsorcjum lub konsorcjant wyznacza termin składania ofert, o którym mowa w ust. 6 pkt 4,  z uwzględnieniem czasu niezbędnego do przygotowania i złożenia oferty. </w:t>
      </w:r>
    </w:p>
    <w:p w14:paraId="0A8238A3"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Możliwe jest niestosowanie procedur określonych w ust. 5 i ust. 6 przy udzielaniu zamówień w następujących przypadkach:</w:t>
      </w:r>
    </w:p>
    <w:p w14:paraId="40C37864" w14:textId="77777777" w:rsidR="00766C76" w:rsidRDefault="00766C76" w:rsidP="00766C76">
      <w:pPr>
        <w:pStyle w:val="Akapitzlist"/>
        <w:numPr>
          <w:ilvl w:val="4"/>
          <w:numId w:val="24"/>
        </w:numPr>
        <w:spacing w:before="60" w:after="60" w:line="240" w:lineRule="auto"/>
        <w:ind w:left="0" w:firstLine="0"/>
        <w:jc w:val="both"/>
        <w:rPr>
          <w:rFonts w:cs="Calibri"/>
        </w:rPr>
      </w:pPr>
      <w:r>
        <w:rPr>
          <w:rFonts w:cs="Calibri"/>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25EE707E" w14:textId="77777777" w:rsidR="00766C76" w:rsidRDefault="00766C76" w:rsidP="00766C76">
      <w:pPr>
        <w:pStyle w:val="Akapitzlist"/>
        <w:numPr>
          <w:ilvl w:val="4"/>
          <w:numId w:val="24"/>
        </w:numPr>
        <w:spacing w:before="60" w:after="60" w:line="240" w:lineRule="auto"/>
        <w:ind w:left="0" w:firstLine="0"/>
        <w:jc w:val="both"/>
        <w:rPr>
          <w:rFonts w:cs="Calibri"/>
        </w:rPr>
      </w:pPr>
      <w:r>
        <w:rPr>
          <w:rFonts w:cs="Calibri"/>
        </w:rPr>
        <w:t>zamówienie może być zrealizowane tylko przez jednego wykonawcę z jednego z następujących powodów:</w:t>
      </w:r>
    </w:p>
    <w:p w14:paraId="475E5549" w14:textId="77777777" w:rsidR="00766C76" w:rsidRDefault="00766C76" w:rsidP="00766C76">
      <w:pPr>
        <w:pStyle w:val="Akapitzlist"/>
        <w:numPr>
          <w:ilvl w:val="5"/>
          <w:numId w:val="24"/>
        </w:numPr>
        <w:spacing w:before="60" w:after="60" w:line="240" w:lineRule="auto"/>
        <w:ind w:left="0" w:firstLine="0"/>
        <w:jc w:val="both"/>
        <w:rPr>
          <w:rFonts w:cs="Calibri"/>
        </w:rPr>
      </w:pPr>
      <w:r>
        <w:rPr>
          <w:rFonts w:cs="Calibri"/>
        </w:rPr>
        <w:t>brak konkurencji (innych potencjalnych wykonawców) ze względów technicznych o obiektywnym charakterze,</w:t>
      </w:r>
    </w:p>
    <w:p w14:paraId="08FA9E40" w14:textId="77777777" w:rsidR="00766C76" w:rsidRDefault="00766C76" w:rsidP="00766C76">
      <w:pPr>
        <w:pStyle w:val="Akapitzlist"/>
        <w:numPr>
          <w:ilvl w:val="2"/>
          <w:numId w:val="24"/>
        </w:numPr>
        <w:spacing w:before="60" w:after="0" w:line="240" w:lineRule="auto"/>
        <w:ind w:left="0" w:firstLine="0"/>
        <w:jc w:val="both"/>
        <w:rPr>
          <w:rFonts w:cs="Calibri"/>
        </w:rPr>
      </w:pPr>
      <w:r>
        <w:rPr>
          <w:rFonts w:cs="Calibri"/>
        </w:rPr>
        <w:t>przedmiot zamówienia jest objęty ochroną praw wyłącznych, w tym praw własności intelektualnej;</w:t>
      </w:r>
    </w:p>
    <w:p w14:paraId="1195B0BB" w14:textId="77777777" w:rsidR="00766C76" w:rsidRDefault="00766C76" w:rsidP="00766C76">
      <w:pPr>
        <w:pStyle w:val="Akapitzlist"/>
        <w:spacing w:before="60" w:after="60" w:line="240" w:lineRule="auto"/>
        <w:ind w:left="0"/>
        <w:jc w:val="both"/>
        <w:rPr>
          <w:rFonts w:cs="Calibri"/>
        </w:rPr>
      </w:pPr>
      <w:r>
        <w:rPr>
          <w:rFonts w:cs="Calibri"/>
        </w:rPr>
        <w:t>wyłączenie może być zastosowane, o ile nie istnieje rozwiązanie alternatywne lub zastępcze, a brak konkurencji (innych potencjalnych wykonawców) nie jest wynikiem sztucznego zawężania parametrów zamówienia;</w:t>
      </w:r>
    </w:p>
    <w:p w14:paraId="36A9A13E" w14:textId="77777777" w:rsidR="00766C76" w:rsidRDefault="00766C76" w:rsidP="00766C76">
      <w:pPr>
        <w:pStyle w:val="Akapitzlist"/>
        <w:numPr>
          <w:ilvl w:val="0"/>
          <w:numId w:val="25"/>
        </w:numPr>
        <w:spacing w:before="60" w:after="60" w:line="240" w:lineRule="auto"/>
        <w:ind w:left="0" w:firstLine="0"/>
        <w:jc w:val="both"/>
        <w:rPr>
          <w:rFonts w:cs="Calibri"/>
        </w:rPr>
      </w:pPr>
      <w:r>
        <w:rPr>
          <w:rFonts w:cs="Calibri"/>
        </w:rPr>
        <w:t>w przypadku zamówień, do których ma zastosowanie procedura opisana w ust. 5 i ust. 6 dla Lidera konsorcjum lub konsorcjanta, o którym mowa w ust. 2 pkt 2, ze względu na pilną potrzebę o obiektywnym charakterze udzielenia zamówienia, niewynikającą z przyczyn leżących po stronie Lidera konsorcjum lub konsorcjanta, której wcześniej nie można było przewidzieć.</w:t>
      </w:r>
    </w:p>
    <w:p w14:paraId="249BA0EA" w14:textId="77777777" w:rsidR="00766C76" w:rsidRDefault="00766C76" w:rsidP="00766C76">
      <w:pPr>
        <w:pStyle w:val="Akapitzlist"/>
        <w:spacing w:before="60" w:after="60" w:line="240" w:lineRule="auto"/>
        <w:ind w:left="0"/>
        <w:jc w:val="both"/>
        <w:rPr>
          <w:rFonts w:cs="Calibri"/>
        </w:rPr>
      </w:pPr>
      <w:r>
        <w:rPr>
          <w:rFonts w:cs="Calibri"/>
        </w:rPr>
        <w:t xml:space="preserve">Udzielenie zamówienia publicznego z pominięciem procedur, o których mowa w ust. 5 i 6, wymaga uzasadnienia pisemnego  lub w formie elektronicznej – podpisanego kwalifikowanym podpisem elektronicznym, ze wskazaniem podstawy odstąpienia od procedury, z uwzględnieniem ust. 12. </w:t>
      </w:r>
    </w:p>
    <w:p w14:paraId="0178FF3D"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 xml:space="preserve">Lider konsorcjum lub konsorcjant, o którym mowa w ust. 2 pkt 2, zobowiązany jest do upublicznienia informacji o wyniku postępowania w ramach prowadzonego postępowania o udzielenie zamówienia publicznego, w postępowaniach  o udzielenie zamówienia publicznego o wartości wyższej niż lub równej 130 000,00 zł (słownie: sto trzydzieści tysięcy złotych) netto, tj. bez podatku od towarów i usług VAT. </w:t>
      </w:r>
    </w:p>
    <w:p w14:paraId="19E46C8D"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W postępowaniach o udzielenie zamówienia publicznego o wartości wyższej niż lub równej  130 000,00 zł (słownie: sto trzydzieści tysięcy złotych) netto, tj. bez podatku od towarów i usług VAT, Lider konsorcjum lub konsorcjant, o którym mowa w ust. 2 pkt 2, sporządza pisemny protokół albo protokół w formie elektronicznej – podpisany kwalifikowanym podpisem elektronicznym z postępowania o udzielenie zamówienia publicznego zawierający co najmniej:</w:t>
      </w:r>
    </w:p>
    <w:p w14:paraId="6B252933" w14:textId="77777777" w:rsidR="00766C76" w:rsidRDefault="00766C76" w:rsidP="00766C76">
      <w:pPr>
        <w:pStyle w:val="Akapitzlist"/>
        <w:numPr>
          <w:ilvl w:val="4"/>
          <w:numId w:val="26"/>
        </w:numPr>
        <w:spacing w:before="60" w:after="60" w:line="240" w:lineRule="auto"/>
        <w:ind w:left="0" w:firstLine="0"/>
        <w:jc w:val="both"/>
        <w:rPr>
          <w:rFonts w:cs="Calibri"/>
        </w:rPr>
      </w:pPr>
      <w:r>
        <w:rPr>
          <w:rFonts w:cs="Calibri"/>
        </w:rPr>
        <w:t>szacowaną wartość zamówienia,</w:t>
      </w:r>
    </w:p>
    <w:p w14:paraId="0BAA75EA" w14:textId="77777777" w:rsidR="00766C76" w:rsidRDefault="00766C76" w:rsidP="00766C76">
      <w:pPr>
        <w:pStyle w:val="Akapitzlist"/>
        <w:numPr>
          <w:ilvl w:val="4"/>
          <w:numId w:val="26"/>
        </w:numPr>
        <w:spacing w:before="60" w:after="60" w:line="240" w:lineRule="auto"/>
        <w:ind w:left="0" w:firstLine="0"/>
        <w:jc w:val="both"/>
        <w:rPr>
          <w:rFonts w:cs="Calibri"/>
        </w:rPr>
      </w:pPr>
      <w:r>
        <w:rPr>
          <w:rFonts w:cs="Calibri"/>
        </w:rPr>
        <w:t>zapytanie ofertowe,</w:t>
      </w:r>
    </w:p>
    <w:p w14:paraId="257A4EED" w14:textId="77777777" w:rsidR="00766C76" w:rsidRDefault="00766C76" w:rsidP="00766C76">
      <w:pPr>
        <w:pStyle w:val="Akapitzlist"/>
        <w:numPr>
          <w:ilvl w:val="4"/>
          <w:numId w:val="26"/>
        </w:numPr>
        <w:spacing w:before="60" w:after="60" w:line="240" w:lineRule="auto"/>
        <w:ind w:left="0" w:firstLine="0"/>
        <w:jc w:val="both"/>
        <w:rPr>
          <w:rFonts w:cs="Calibri"/>
        </w:rPr>
      </w:pPr>
      <w:r>
        <w:rPr>
          <w:rFonts w:cs="Calibri"/>
        </w:rPr>
        <w:t>wydruk ze strony internetowej, na której zamieszczone było zapytanie,</w:t>
      </w:r>
    </w:p>
    <w:p w14:paraId="6032A76C" w14:textId="77777777" w:rsidR="00766C76" w:rsidRDefault="00766C76" w:rsidP="00766C76">
      <w:pPr>
        <w:pStyle w:val="Akapitzlist"/>
        <w:numPr>
          <w:ilvl w:val="4"/>
          <w:numId w:val="26"/>
        </w:numPr>
        <w:spacing w:before="60" w:after="60" w:line="240" w:lineRule="auto"/>
        <w:ind w:left="0" w:firstLine="0"/>
        <w:jc w:val="both"/>
        <w:rPr>
          <w:rFonts w:cs="Calibri"/>
        </w:rPr>
      </w:pPr>
      <w:r>
        <w:rPr>
          <w:rFonts w:cs="Calibri"/>
        </w:rPr>
        <w:t>potwierdzenie wysłania zapytania do przynajmniej trzech wykonawców,</w:t>
      </w:r>
    </w:p>
    <w:p w14:paraId="124DC576" w14:textId="77777777" w:rsidR="00766C76" w:rsidRDefault="00766C76" w:rsidP="00766C76">
      <w:pPr>
        <w:pStyle w:val="Akapitzlist"/>
        <w:numPr>
          <w:ilvl w:val="4"/>
          <w:numId w:val="26"/>
        </w:numPr>
        <w:spacing w:before="60" w:after="60" w:line="240" w:lineRule="auto"/>
        <w:ind w:left="0" w:firstLine="0"/>
        <w:jc w:val="both"/>
        <w:rPr>
          <w:rFonts w:cs="Calibri"/>
        </w:rPr>
      </w:pPr>
      <w:r>
        <w:rPr>
          <w:rFonts w:cs="Calibri"/>
        </w:rPr>
        <w:t>otrzymane oferty,</w:t>
      </w:r>
    </w:p>
    <w:p w14:paraId="4C9CF092" w14:textId="77777777" w:rsidR="00766C76" w:rsidRDefault="00766C76" w:rsidP="00766C76">
      <w:pPr>
        <w:pStyle w:val="Akapitzlist"/>
        <w:numPr>
          <w:ilvl w:val="4"/>
          <w:numId w:val="26"/>
        </w:numPr>
        <w:spacing w:before="60" w:after="60" w:line="240" w:lineRule="auto"/>
        <w:ind w:left="0" w:firstLine="0"/>
        <w:jc w:val="both"/>
        <w:rPr>
          <w:rFonts w:cs="Calibri"/>
        </w:rPr>
      </w:pPr>
      <w:r>
        <w:rPr>
          <w:rFonts w:cs="Calibri"/>
        </w:rPr>
        <w:t xml:space="preserve">wynik postępowania. </w:t>
      </w:r>
    </w:p>
    <w:p w14:paraId="3BC5ED6D"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 xml:space="preserve">Lider konsorcjum lub konsorcjant może udzielić zamówienia publicznego w trybach określonych w ust. 5 i 6 wykonawcy powiązanemu z Liderem konsorcjum lub konsorcjantem wyłącznie po uzyskaniu pisemnej lub w formie elektronicznej (z kwalifikowanym podpisem elektronicznym) zgody Centrum. Za wykonawcę powiązanego uznaje się podmiot: </w:t>
      </w:r>
    </w:p>
    <w:p w14:paraId="33324704" w14:textId="77777777" w:rsidR="00766C76" w:rsidRDefault="00766C76" w:rsidP="00766C76">
      <w:pPr>
        <w:pStyle w:val="Akapitzlist"/>
        <w:numPr>
          <w:ilvl w:val="4"/>
          <w:numId w:val="21"/>
        </w:numPr>
        <w:spacing w:before="60" w:after="60" w:line="240" w:lineRule="auto"/>
        <w:ind w:left="0" w:firstLine="0"/>
        <w:jc w:val="both"/>
        <w:rPr>
          <w:rFonts w:cs="Calibri"/>
        </w:rPr>
      </w:pPr>
      <w:r>
        <w:rPr>
          <w:rFonts w:cs="Calibri"/>
        </w:rPr>
        <w:t>powiązany lub będący jednostką zależną, współzależną lub dominującą w relacji z Liderem konsorcjum lub konsorcjantem w rozumieniu ustawy z dnia 29 września 1994 r. o rachunkowości;</w:t>
      </w:r>
    </w:p>
    <w:p w14:paraId="2ADB24D1" w14:textId="77777777" w:rsidR="00766C76" w:rsidRDefault="00766C76" w:rsidP="00766C76">
      <w:pPr>
        <w:pStyle w:val="Akapitzlist"/>
        <w:numPr>
          <w:ilvl w:val="4"/>
          <w:numId w:val="21"/>
        </w:numPr>
        <w:spacing w:before="60" w:after="60" w:line="240" w:lineRule="auto"/>
        <w:ind w:left="0" w:firstLine="0"/>
        <w:jc w:val="both"/>
        <w:rPr>
          <w:rFonts w:cs="Calibri"/>
        </w:rPr>
      </w:pPr>
      <w:r>
        <w:rPr>
          <w:rFonts w:cs="Calibri"/>
        </w:rPr>
        <w:t>będący podmiotem pozostającym z Liderem konsorcjum lub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42040E4" w14:textId="77777777" w:rsidR="00766C76" w:rsidRDefault="00766C76" w:rsidP="00766C76">
      <w:pPr>
        <w:pStyle w:val="Akapitzlist"/>
        <w:numPr>
          <w:ilvl w:val="4"/>
          <w:numId w:val="21"/>
        </w:numPr>
        <w:spacing w:before="60" w:after="60" w:line="240" w:lineRule="auto"/>
        <w:ind w:left="0" w:firstLine="0"/>
        <w:jc w:val="both"/>
        <w:rPr>
          <w:rFonts w:cs="Calibri"/>
        </w:rPr>
      </w:pPr>
      <w:r>
        <w:rPr>
          <w:rFonts w:cs="Calibri"/>
        </w:rPr>
        <w:t>będący podmiotem powiązanym lub podmiotem partnerskim w stosunku do Lidera konsorcjum lub konsorcjanta w rozumieniu Rozporządzenia nr 651/2014;</w:t>
      </w:r>
    </w:p>
    <w:p w14:paraId="546631EF" w14:textId="77777777" w:rsidR="00766C76" w:rsidRDefault="00766C76" w:rsidP="00766C76">
      <w:pPr>
        <w:pStyle w:val="Akapitzlist"/>
        <w:numPr>
          <w:ilvl w:val="4"/>
          <w:numId w:val="21"/>
        </w:numPr>
        <w:spacing w:before="60" w:after="60" w:line="240" w:lineRule="auto"/>
        <w:ind w:left="0" w:firstLine="0"/>
        <w:jc w:val="both"/>
        <w:rPr>
          <w:rFonts w:cs="Calibri"/>
        </w:rPr>
      </w:pPr>
      <w:r>
        <w:rPr>
          <w:rFonts w:cs="Calibri"/>
        </w:rPr>
        <w:t>będący podmiotem powiązanym osobowo z Liderem konsorcjum lub konsorcjantem w rozumieniu art. 32 ust. 2 ustawy z dnia 11 marca 2004 r. o podatku od towarów i usług.</w:t>
      </w:r>
    </w:p>
    <w:p w14:paraId="6F96861F" w14:textId="77777777" w:rsidR="00766C76" w:rsidRDefault="00766C76" w:rsidP="00766C76">
      <w:pPr>
        <w:pStyle w:val="Akapitzlist"/>
        <w:numPr>
          <w:ilvl w:val="0"/>
          <w:numId w:val="21"/>
        </w:numPr>
        <w:spacing w:before="60" w:after="60" w:line="240" w:lineRule="auto"/>
        <w:ind w:left="0" w:firstLine="0"/>
        <w:rPr>
          <w:rFonts w:cs="Calibri"/>
        </w:rPr>
      </w:pPr>
      <w:r>
        <w:rPr>
          <w:rFonts w:cs="Calibri"/>
        </w:rPr>
        <w:t>W przypadku naruszenia przez Lidera konsorcjum lub konsorcjanta zasad lub trybu udzielania zamówienia publicznego, Centrum uznaje całość lub część wydatków związanych z tym zamówieniem za niekwalifikowalne.</w:t>
      </w:r>
    </w:p>
    <w:p w14:paraId="7CA44D77"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Lider konsorcjum lub konsorcjant może zawrzeć umowę z podmiotem powiązanym, po uzyskaniu pisemnej lub w formie elektronicznej (z kwalifikowanym podpisem elektronicznym) zgody Centrum. Lider konsorcjum lub konsorcjant zwraca się do Centrum z wnioskiem  o wyrażenie zgody, w przypadku gdy jest to uzasadnione względami celowościowymi lub ekonomicznymi.</w:t>
      </w:r>
    </w:p>
    <w:p w14:paraId="463CD853"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Zasad udzielania zamówień określonych w ust. 3-12 nie stosuje się w przypadkach wskazanych w  art. 9-14 ustawy Pzp.</w:t>
      </w:r>
    </w:p>
    <w:p w14:paraId="2743B900"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Lider konsorcjum lub konsorcjant, na którego przepisy nie nakładają obowiązku zawierania umów  w języku polskim, zobowiązany jest, na żądanie Centrum, w przypadku zawarcia z wykonawcami umowy w języku obcym, dokonać jej uwierzytelnionego tłumaczenia na język polski.</w:t>
      </w:r>
    </w:p>
    <w:p w14:paraId="6C1D0E76" w14:textId="77777777" w:rsidR="00766C76" w:rsidRDefault="00766C76" w:rsidP="00766C76">
      <w:pPr>
        <w:pStyle w:val="Akapitzlist"/>
        <w:numPr>
          <w:ilvl w:val="0"/>
          <w:numId w:val="21"/>
        </w:numPr>
        <w:spacing w:before="60" w:after="60" w:line="240" w:lineRule="auto"/>
        <w:ind w:left="0" w:firstLine="0"/>
        <w:jc w:val="both"/>
        <w:rPr>
          <w:rFonts w:cs="Calibri"/>
        </w:rPr>
      </w:pPr>
      <w:r>
        <w:rPr>
          <w:rFonts w:cs="Calibri"/>
        </w:rPr>
        <w:t>W ramach Konsorcjum, Lider konsorcjum oraz konsorcjanci nie mogą zlecać sobie nawzajem, w ramach realizacji Umowy, realizacji usług, dostaw lub robót budowlanych.</w:t>
      </w:r>
    </w:p>
    <w:p w14:paraId="31C0C06D" w14:textId="77777777" w:rsidR="00766C76" w:rsidRDefault="00766C76" w:rsidP="00766C76">
      <w:pPr>
        <w:pStyle w:val="Nagwek1"/>
        <w:spacing w:before="0"/>
        <w:rPr>
          <w:rFonts w:ascii="Calibri" w:hAnsi="Calibri" w:cs="Calibri"/>
          <w:sz w:val="22"/>
          <w:szCs w:val="22"/>
        </w:rPr>
      </w:pPr>
    </w:p>
    <w:p w14:paraId="4AA2DD4E"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10. </w:t>
      </w:r>
    </w:p>
    <w:p w14:paraId="6510CCA7"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Promocja i informacja</w:t>
      </w:r>
    </w:p>
    <w:p w14:paraId="50882245" w14:textId="77777777" w:rsidR="00766C76" w:rsidRDefault="00766C76" w:rsidP="00766C76">
      <w:pPr>
        <w:keepNext/>
        <w:keepLines/>
        <w:numPr>
          <w:ilvl w:val="6"/>
          <w:numId w:val="27"/>
        </w:numPr>
        <w:spacing w:before="60" w:after="60" w:line="240" w:lineRule="auto"/>
        <w:ind w:left="0" w:firstLine="0"/>
        <w:jc w:val="both"/>
        <w:rPr>
          <w:rFonts w:ascii="Calibri" w:hAnsi="Calibri" w:cs="Calibri"/>
        </w:rPr>
      </w:pPr>
      <w:r>
        <w:rPr>
          <w:rFonts w:ascii="Calibri" w:hAnsi="Calibri" w:cs="Calibri"/>
        </w:rPr>
        <w:t xml:space="preserve">Lider konsorcjum oraz konsorcjant są zobowiązani do informowania opinii publicznej o fakcie otrzymania dofinansowania Działania z Centrum, zarówno w trakcie realizacji Działania, jak i po jego zakończeniu, w okresie 1 roku po zakończeniu Działania. Wszelkie materiały graficzne, promocyjne, publikacje, które zostały wytworzone w ramach współpracy z Centrum, muszą zawierać co najmniej logotyp Centrum oraz Sieci Krajowego Punktu Kontaktowego ds. Programu Ramowego UE Horyzont Europa. W przypadku materiałów o większej powierzchni wymagana jest na nich także informacja wskazująca na źródło dofinansowania, przykładowa treść: działanie finansowane ze środków Narodowego Centrum Badań i Rozwoju. </w:t>
      </w:r>
    </w:p>
    <w:p w14:paraId="119797B9" w14:textId="77777777" w:rsidR="00766C76" w:rsidRDefault="00766C76" w:rsidP="00766C76">
      <w:pPr>
        <w:numPr>
          <w:ilvl w:val="6"/>
          <w:numId w:val="27"/>
        </w:numPr>
        <w:spacing w:before="60" w:after="60" w:line="240" w:lineRule="auto"/>
        <w:ind w:left="0" w:firstLine="0"/>
        <w:jc w:val="both"/>
        <w:rPr>
          <w:rFonts w:ascii="Calibri" w:hAnsi="Calibri" w:cs="Calibri"/>
        </w:rPr>
      </w:pPr>
      <w:r>
        <w:rPr>
          <w:rFonts w:ascii="Calibri" w:hAnsi="Calibri" w:cs="Calibri"/>
        </w:rPr>
        <w:t>Lider konsorcjum, na wniosek Centrum, zobowiązany jest do przygotowania dokumentacji fotograficznej oraz ogólnych informacji na temat Działania i jego wyników niestanowiących tajemnicy przedsiębiorstwa w rozumieniu ustawy z dnia 16 kwietnia 1993 r. o zwalczaniu nieuczciwej konkurencji. Informacje te mogą być wykorzystywane dla celów informacyjno-promocyjnych, w tym poprzez ogólnodostępne publikacje.</w:t>
      </w:r>
    </w:p>
    <w:p w14:paraId="7FA441D6" w14:textId="77777777" w:rsidR="00766C76" w:rsidRDefault="00766C76" w:rsidP="00766C76">
      <w:pPr>
        <w:numPr>
          <w:ilvl w:val="6"/>
          <w:numId w:val="27"/>
        </w:numPr>
        <w:spacing w:before="60" w:after="60" w:line="240" w:lineRule="auto"/>
        <w:ind w:left="0" w:firstLine="0"/>
        <w:jc w:val="both"/>
        <w:rPr>
          <w:rFonts w:ascii="Calibri" w:hAnsi="Calibri" w:cs="Calibri"/>
        </w:rPr>
      </w:pPr>
      <w:r>
        <w:rPr>
          <w:rFonts w:ascii="Calibri" w:hAnsi="Calibri" w:cs="Calibri"/>
        </w:rPr>
        <w:t>Pomieszczenia, w których realizowane jest Działanie, muszą zostać w widoczny sposób oznaczone logotypami wskazanymi w ust. 1.</w:t>
      </w:r>
    </w:p>
    <w:p w14:paraId="5B7EA055" w14:textId="77777777" w:rsidR="00766C76" w:rsidRDefault="00766C76" w:rsidP="00766C76">
      <w:pPr>
        <w:pStyle w:val="Nagwek1"/>
        <w:spacing w:before="0"/>
        <w:rPr>
          <w:rFonts w:ascii="Calibri" w:hAnsi="Calibri" w:cs="Calibri"/>
          <w:sz w:val="22"/>
          <w:szCs w:val="22"/>
        </w:rPr>
      </w:pPr>
    </w:p>
    <w:p w14:paraId="23D9C4CE"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11. </w:t>
      </w:r>
    </w:p>
    <w:p w14:paraId="745FEA33"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Kontrola oraz przechowywanie dokumentów</w:t>
      </w:r>
    </w:p>
    <w:p w14:paraId="1EA89ECA" w14:textId="77777777" w:rsidR="00766C76" w:rsidRDefault="00766C76" w:rsidP="00766C76">
      <w:pPr>
        <w:keepNext/>
        <w:keepLines/>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Kontrole oraz audyty Działania są przeprowadzane zgodnie z postanowieniami Umowy. </w:t>
      </w:r>
    </w:p>
    <w:p w14:paraId="45E07364"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Lider konsorcjum oraz konsorcjant zobowiązują się poddać kontroli oraz audytowi w zakresie realizowanej Umowy, prowadzonym przez Centrum oraz inne instytucje do tego uprawnione, w każdym momencie realizacji Działania do momentu zatwierdzenia przez Centrum Raportu końcowego </w:t>
      </w:r>
    </w:p>
    <w:p w14:paraId="4EB78C28"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W ramach realizacji zobowiązania, o którym mowa w ust. 2, Lider konsorcjum oraz konsorcjant na swój koszt:</w:t>
      </w:r>
    </w:p>
    <w:p w14:paraId="7288C9A6" w14:textId="77777777" w:rsidR="00766C76" w:rsidRDefault="00766C76" w:rsidP="00766C76">
      <w:pPr>
        <w:numPr>
          <w:ilvl w:val="0"/>
          <w:numId w:val="2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informuje kontrolujących o wszystkich miejscach (terenach, pomieszczeniach), w których realizowane jest Działanie i przechowywana jest dokumentacja Działania;</w:t>
      </w:r>
    </w:p>
    <w:p w14:paraId="04ACCD75" w14:textId="77777777" w:rsidR="00766C76" w:rsidRDefault="00766C76" w:rsidP="00766C76">
      <w:pPr>
        <w:numPr>
          <w:ilvl w:val="0"/>
          <w:numId w:val="2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udostępnia na żądanie kontrolujących wszelką dokumentację związaną z Działaniem oraz realizowaną Umową, zgodnie z § 7 ust. 14 Umowy, w tym umożliwia dostęp do księgowego systemu komputerowego, a także do wszystkich dokumentów i plików komputerowych oraz wszelkich innych nośników związanych z finansowym i technicznym zarządzaniem Działaniem, w tym także do wszelkich informacji poufnych związanych z realizacją Działania (jeżeli jest  to konieczne do stwierdzenia kwalifikowalności ponoszonych wydatków, należy udostępnić również dokumenty niezwiązane bezpośrednio z jego realizacją);</w:t>
      </w:r>
    </w:p>
    <w:p w14:paraId="7452C78F" w14:textId="77777777" w:rsidR="00766C76" w:rsidRDefault="00766C76" w:rsidP="00766C76">
      <w:pPr>
        <w:numPr>
          <w:ilvl w:val="0"/>
          <w:numId w:val="2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zapewnia kontrolującym dostęp do wszelkich terenów i pomieszczeń, w których realizowane jest Działanie oraz umożliwia dokonanie oględzin środków trwałych zakupionych, amortyzowanych lub wytworzonych w ramach realizacji Działania;</w:t>
      </w:r>
    </w:p>
    <w:p w14:paraId="26BEB2C9" w14:textId="77777777" w:rsidR="00766C76" w:rsidRDefault="00766C76" w:rsidP="00766C76">
      <w:pPr>
        <w:numPr>
          <w:ilvl w:val="0"/>
          <w:numId w:val="2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udziela w trakcie kontroli ustnych i pisemnych wyjaśnień dotyczących realizacji Działania oraz zapewnia, na własny koszt, obecność kompetentnych osób, które udzielą kontrolującym wyjaśnień na temat wydatkowania środków finansowych i innych zagadnień związanych  z realizacją Działania;</w:t>
      </w:r>
    </w:p>
    <w:p w14:paraId="7CDD89FB" w14:textId="77777777" w:rsidR="00766C76" w:rsidRDefault="00766C76" w:rsidP="00766C76">
      <w:pPr>
        <w:numPr>
          <w:ilvl w:val="0"/>
          <w:numId w:val="2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przekazuje kontrolującym, na ich żądanie, wyciągi, zestawienia, wydruki, jak również kopie dokumentów związanych z realizacją Działania, a także zapewnia obecność osoby, która w trakcie kontroli będzie uprawniona do poświadczenia kopii za zgodność z oryginałem.</w:t>
      </w:r>
    </w:p>
    <w:p w14:paraId="5A034E87"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Kontrole w miejscu realizacji Działania przeprowadza się na podstawie pisemnego lub w formie elektronicznej (z kwalifikowanym podpisem elektronicznym) imiennego upoważnienia do przeprowadzenia kontroli.</w:t>
      </w:r>
    </w:p>
    <w:p w14:paraId="4BE8840F"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W uzasadnionych przypadkach, w tym ze względu na obszerność dokumentacji, liczne grono konsorcjantów lub pilną konieczność złożenia przez Lidera konsorcjum lub konsorcjantów wyjaśnień do zagadnień merytorycznych, termin przeprowadzenia kontroli może zostać wydłużony przez Centrum.</w:t>
      </w:r>
    </w:p>
    <w:p w14:paraId="321F0652"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rPr>
        <w:t>Kontrolujący są uprawnieni w trakcie kontroli do utrwalenia przebiegu czynności kontrolnych, poprzez wykonanie fotografii, filmu lub rejestrację dźwięku – w zakresie zgodnym z </w:t>
      </w:r>
      <w:r>
        <w:rPr>
          <w:rFonts w:ascii="Calibri" w:hAnsi="Calibri" w:cs="Calibri"/>
          <w:color w:val="000000" w:themeColor="text1"/>
        </w:rPr>
        <w:t>przedmiotem kontroli.</w:t>
      </w:r>
    </w:p>
    <w:p w14:paraId="6B424D94"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 xml:space="preserve">Niewykonanie któregokolwiek z obowiązków, o których mowa w ust. 3, przez Lidera konsorcjum lub konsorcjanta jest traktowane jak utrudnienie lub uniemożliwienie przeprowadzenia kontroli. </w:t>
      </w:r>
    </w:p>
    <w:p w14:paraId="69A72624" w14:textId="77777777" w:rsidR="00766C76" w:rsidRDefault="00766C76" w:rsidP="00766C76">
      <w:pPr>
        <w:pStyle w:val="Akapitzlist"/>
        <w:numPr>
          <w:ilvl w:val="0"/>
          <w:numId w:val="28"/>
        </w:numPr>
        <w:spacing w:before="60" w:after="60" w:line="240" w:lineRule="auto"/>
        <w:ind w:left="0" w:firstLine="0"/>
        <w:jc w:val="both"/>
        <w:rPr>
          <w:rFonts w:ascii="Calibri" w:hAnsi="Calibri" w:cs="Calibri"/>
          <w:color w:val="000000" w:themeColor="text1"/>
        </w:rPr>
      </w:pPr>
      <w:r>
        <w:rPr>
          <w:rFonts w:cs="Calibri"/>
          <w:color w:val="000000" w:themeColor="text1"/>
        </w:rPr>
        <w:t xml:space="preserve">Lider konsorcjum powiadamiany jest o kontroli planowej nie później niż 5 dni przed terminem jej rozpoczęcia. Zawiadomienie przekazywane jest pocztą tradycyjną oraz może być przekazane drogą elektroniczną. </w:t>
      </w:r>
    </w:p>
    <w:p w14:paraId="4C6F2B30"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Po zakończeniu kontroli sporządzany jest protokół z kontroli, który po podpisaniu przez osoby upoważnione jest przekazywany Liderowi konsorcjum w dwóch ( 2) egzemplarzach.</w:t>
      </w:r>
      <w:r>
        <w:rPr>
          <w:rStyle w:val="Odwoanieprzypisudolnego"/>
          <w:rFonts w:ascii="Calibri" w:hAnsi="Calibri" w:cs="Calibri"/>
          <w:color w:val="000000" w:themeColor="text1"/>
        </w:rPr>
        <w:footnoteReference w:id="6"/>
      </w:r>
      <w:r>
        <w:rPr>
          <w:rFonts w:ascii="Calibri" w:hAnsi="Calibri" w:cs="Calibri"/>
          <w:color w:val="000000" w:themeColor="text1"/>
        </w:rPr>
        <w:t xml:space="preserve"> Jeden egzemplarz protokołu z kontroli jest przekazywany do Centrum przez Lidera.</w:t>
      </w:r>
    </w:p>
    <w:p w14:paraId="5FD8B0CB"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Lider konsorcjum ma prawo do zgłoszenia, w terminie 14 dni od dnia otrzymania protokołu z kontroli, umotywowanych pisemnych lub w formie elektronicznej (z kwalifikowanym podpisem elektronicznym) zastrzeżeń do protokołu. Na wniosek Lidera konsorcjum, złożony przed upływem terminu zgłoszenia zastrzeżeń, obowiązujący termin, może być przedłużony przez Centrum na czas oznaczony.</w:t>
      </w:r>
    </w:p>
    <w:p w14:paraId="17034C37"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Centrum ma prawo skorygowania w protokole z kontroli, w każdym czasie, z urzędu lub na wniosek podmiotu kontrolowanego, oczywistych omyłek. Informację o zakresie sprostowania przekazuje się bez zbędnej zwłoki Liderowi konsorcjum.</w:t>
      </w:r>
    </w:p>
    <w:p w14:paraId="748FA61B"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W trakcie rozpatrywania zastrzeżeń, Centrum ma prawo przeprowadzić dodatkowe czynności kontrolne lub żądać przedstawienia dokumentów lub złożenia dodatkowych wyjaśnień na piśmie lub  w formie elektronicznej (z kwalifikowanym podpisem elektronicznym) lub w formie dokumentowej (m.in. za pośrednictwem poczty elektronicznej).</w:t>
      </w:r>
    </w:p>
    <w:p w14:paraId="45E448A1"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rPr>
        <w:t xml:space="preserve">Zastrzeżenia, o których mowa w ust. 10, mogą zostać w każdym czasie wycofane. Zastrzeżenia, które </w:t>
      </w:r>
      <w:r>
        <w:rPr>
          <w:rFonts w:ascii="Calibri" w:hAnsi="Calibri" w:cs="Calibri"/>
          <w:color w:val="000000" w:themeColor="text1"/>
        </w:rPr>
        <w:t>zostały wycofane, pozostawia się bez rozpatrzenia.</w:t>
      </w:r>
    </w:p>
    <w:p w14:paraId="61C314D7"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 xml:space="preserve">W przypadku odmowy podpisania protokołu z kontroli Lider konsorcjum przekazuje pisemne </w:t>
      </w:r>
      <w:r>
        <w:rPr>
          <w:rFonts w:ascii="Calibri" w:hAnsi="Calibri" w:cs="Calibri"/>
        </w:rPr>
        <w:t xml:space="preserve">lub w formie elektronicznej (z kwalifikowanym podpisem elektronicznym) </w:t>
      </w:r>
      <w:r>
        <w:rPr>
          <w:rFonts w:ascii="Calibri" w:hAnsi="Calibri" w:cs="Calibri"/>
          <w:color w:val="000000" w:themeColor="text1"/>
        </w:rPr>
        <w:t>uzasadnienie wraz z 1 egzemplarzem niepodpisanego protokołu z kontroli w terminie 14 dni od dnia odebrania przez Lidera konsorcjum protokołu z kontroli.</w:t>
      </w:r>
    </w:p>
    <w:p w14:paraId="14035978"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 xml:space="preserve">Centrum, po rozpatrzeniu zastrzeżeń, sporządza ostateczne wnioski z kontroli, zawierające skorygowane ustalenia kontroli lub pisemne </w:t>
      </w:r>
      <w:r>
        <w:rPr>
          <w:rFonts w:ascii="Calibri" w:hAnsi="Calibri" w:cs="Calibri"/>
        </w:rPr>
        <w:t xml:space="preserve">lub w formie elektronicznej (z kwalifikowanym podpisem elektronicznym) </w:t>
      </w:r>
      <w:r>
        <w:rPr>
          <w:rFonts w:ascii="Calibri" w:hAnsi="Calibri" w:cs="Calibri"/>
          <w:color w:val="000000" w:themeColor="text1"/>
        </w:rPr>
        <w:t>stanowisko wobec zgłoszonych zastrzeżeń wraz  z uzasadnieniem odmowy skorygowania ustaleń. Ostateczne wnioski z kontroli są przekazywane Liderowi konsorcjum.</w:t>
      </w:r>
    </w:p>
    <w:p w14:paraId="5F8C1082"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1B6222BF"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Do ostatecznych wniosków z kontroli nie przysługuje możliwość złożenia zastrzeżeń.</w:t>
      </w:r>
    </w:p>
    <w:p w14:paraId="1EDBB2DC"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Złożenie przez Lidera konsorcjum zastrzeżeń, o których mowa w ust. 10, lub odmowa podpisania protokołu nie wstrzymuje obowiązku realizacji zaleceń.</w:t>
      </w:r>
    </w:p>
    <w:p w14:paraId="6D69619C"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Lider konsorcjum w wyznaczonym terminie informuje Centrum o sposobie wykonania zaleceń pokontrolnych lub rekomendacji.</w:t>
      </w:r>
    </w:p>
    <w:p w14:paraId="7ED286A5"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W przypadku zastrzeżeń co do prawidłowości poniesienia wydatków kwalifikujących się do objęcia wsparciem lub sposobu realizacji Umowy, Centrum pisemnie lub w formie elektronicznej (z kwalifikowanym podpisem elektronicznym) informuje o tym fakcie Lidera konsorcjum oraz jest uprawnione do wstrzymania wypłaty dofinansowania do czasu ostatecznego wyjaśnienia zastrzeżeń.</w:t>
      </w:r>
    </w:p>
    <w:p w14:paraId="6D845436"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W przypadku, gdy podczas kontroli badającej prawidłowość poniesionych wydatków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wydatków oraz prawidłowości sposobu realizacji Umowy.</w:t>
      </w:r>
    </w:p>
    <w:p w14:paraId="089F8798"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W trakcie kontroli Działania na miejscu, Centrum lub inna instytucja uprawniona do przeprowadzenia kontroli na podstawie odrębnych przepisów, może dokonać sprawdzenia, czy Lider konsorcjum lub konsorcjant nie nabył prawa do pomniejszenia kwoty podatku od towarów i usług (VAT) o VAT naliczony.</w:t>
      </w:r>
    </w:p>
    <w:p w14:paraId="6B217BF4"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W trakcie kontroli na miejscu instytucja uprawniona do przeprowadzenia kontroli może zweryfikować prawidłowość zastosowania stawki ryczałtowej, zgodnie z limitem wydatków objętych stawką ryczałtową.</w:t>
      </w:r>
    </w:p>
    <w:p w14:paraId="7E9D2025"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W przypadku powzięcia przez Centrum informacji o podejrzeniu powstania nieprawidłowości  w realizacji Działania lub wystąpienia innych istotnych uchybień ze strony Lidera konsorcjum lub konsorcjanta, Centrum lub inna upoważniona instytucja może przeprowadzić kontrolę doraźną bez powiadomienia, o którym mowa w ust. 8. Kontrola doraźna może również wynikać z konieczności pilnego zbadania zaistniałych faktów lub zdarzeń. Do przeprowadzenia kontroli doraźnej stosuje się odpowiednio postanowienia ust. 1-7 i 9-20. </w:t>
      </w:r>
    </w:p>
    <w:p w14:paraId="6CE729D8"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Lider konsorcjum oraz konsorcjant jest zobowiązany przekazywać Centrum kopie informacji pokontrolnych oraz zaleceń pokontrolnych lub innych równoważnych dokumentów sporządzonych przez instytucje kontrolujące, jeżeli wyniki kontroli dotyczą Działania, w terminie 7 dni od dnia otrzymania tych dokumentów. </w:t>
      </w:r>
    </w:p>
    <w:p w14:paraId="7B3D2DCA"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Lider konsorcjum oraz konsorcjant jest zobowiązany do przechowywania w sposób gwarantujący należyte bezpieczeństwo informacji, wszelkich danych związanych z realizacją Działania, w szczególności dokumentacji związanej z zarządzaniem finansowym, technicznym, procedurami zawierania umów z wykonawcami, nie krócej, niż do momentu </w:t>
      </w:r>
      <w:r>
        <w:rPr>
          <w:rStyle w:val="FontStyle29"/>
          <w:rFonts w:ascii="Calibri" w:hAnsi="Calibri" w:cs="Calibri"/>
        </w:rPr>
        <w:t>zatwierdzenia przez Centrum raportu końcowego</w:t>
      </w:r>
      <w:r>
        <w:rPr>
          <w:rFonts w:ascii="Calibri" w:hAnsi="Calibri" w:cs="Calibri"/>
        </w:rPr>
        <w:t>.</w:t>
      </w:r>
    </w:p>
    <w:p w14:paraId="751294FE" w14:textId="77777777" w:rsidR="00766C76" w:rsidRDefault="00766C76" w:rsidP="00766C76">
      <w:pPr>
        <w:numPr>
          <w:ilvl w:val="0"/>
          <w:numId w:val="28"/>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Termin, o którym mowa w ust. 26, jest terminem minimalnym. Centrum może wydłużyć okres, przez jaki Lider konsorcjum oraz konsorcjant zobowiązany jest do przechowywania dokumentacji związanej  z realizowanym Działaniem, o czym informuje Lidera konsorcjum.</w:t>
      </w:r>
    </w:p>
    <w:p w14:paraId="64EAC2CA" w14:textId="77777777" w:rsidR="00766C76" w:rsidRDefault="00766C76" w:rsidP="00766C76">
      <w:pPr>
        <w:numPr>
          <w:ilvl w:val="0"/>
          <w:numId w:val="28"/>
        </w:numPr>
        <w:tabs>
          <w:tab w:val="clear" w:pos="360"/>
          <w:tab w:val="left" w:pos="426"/>
        </w:tabs>
        <w:autoSpaceDE w:val="0"/>
        <w:autoSpaceDN w:val="0"/>
        <w:adjustRightInd w:val="0"/>
        <w:spacing w:before="60" w:after="60" w:line="240" w:lineRule="auto"/>
        <w:ind w:left="0" w:firstLine="0"/>
        <w:jc w:val="both"/>
        <w:rPr>
          <w:rFonts w:ascii="Calibri" w:hAnsi="Calibri" w:cs="Calibri"/>
        </w:rPr>
      </w:pPr>
      <w:r>
        <w:rPr>
          <w:rFonts w:ascii="Calibri" w:hAnsi="Calibri" w:cs="Calibri"/>
        </w:rPr>
        <w:t>W przypadku zawieszenia lub zaprzestania przez Lidera konsorcjum lub konsorcjanta działalności przed terminem, do którego zobowiązany jest przechowywać dokumenty, Lider konsorcjum zobowiązuje się niezwłocznie, na piśmie, poinformować Centrum o miejscu archiwizacji dokumentów związanych z realizowanym Działaniem.</w:t>
      </w:r>
    </w:p>
    <w:p w14:paraId="1D3FBC97" w14:textId="77777777" w:rsidR="00766C76" w:rsidRDefault="00766C76" w:rsidP="00766C76">
      <w:pPr>
        <w:pStyle w:val="Akapitzlist"/>
        <w:numPr>
          <w:ilvl w:val="0"/>
          <w:numId w:val="28"/>
        </w:numPr>
        <w:spacing w:after="120"/>
        <w:ind w:left="0" w:firstLine="0"/>
        <w:jc w:val="both"/>
        <w:rPr>
          <w:rFonts w:ascii="Calibri" w:hAnsi="Calibri" w:cs="Calibri"/>
          <w:color w:val="000000"/>
        </w:rPr>
      </w:pPr>
      <w:r>
        <w:rPr>
          <w:rFonts w:cs="Calibri"/>
        </w:rPr>
        <w:t xml:space="preserve">Lider Konsorcjum oraz konsorcjanci zobowiązują się poddać kontroli w zakresie oceny realizowanych zadań HPK oraz rzetelności informacji zawartych raporcie końcowym, na podstawie ustawy z dnia 15 lipca 2011 r. o kontroli w administracji rządowej (Dz. U. z 2011 r. Nr 185, poz. 1092) przez inne uprawnione podmioty. </w:t>
      </w:r>
    </w:p>
    <w:p w14:paraId="3132B457" w14:textId="77777777" w:rsidR="00766C76" w:rsidRDefault="00766C76" w:rsidP="00766C76">
      <w:pPr>
        <w:pStyle w:val="Akapitzlist"/>
        <w:numPr>
          <w:ilvl w:val="0"/>
          <w:numId w:val="28"/>
        </w:numPr>
        <w:spacing w:after="0"/>
        <w:ind w:left="0" w:firstLine="0"/>
        <w:jc w:val="both"/>
        <w:rPr>
          <w:rFonts w:cs="Calibri"/>
        </w:rPr>
      </w:pPr>
      <w:r>
        <w:rPr>
          <w:rFonts w:cs="Calibri"/>
        </w:rPr>
        <w:t>Lider Konsorcjum oraz konsorcjanci zobowiązani są przedłożyć Centrum kopię wyników kontroli dotyczących działań objętych finansowaniem, a przeprowadzonych przez inne uprawnione podmioty, w terminie 7 dni od dnia otrzymania ostatecznej wersji informacji pokontrolnych, zaleceń pokontrolnych albo innych dokumentów spełniających te funkcje, powstałych w toku kontroli prowadzonej przez te podmioty.</w:t>
      </w:r>
    </w:p>
    <w:p w14:paraId="013D2C06" w14:textId="77777777" w:rsidR="00766C76" w:rsidRDefault="00766C76" w:rsidP="00766C76">
      <w:pPr>
        <w:pStyle w:val="Akapitzlist"/>
        <w:numPr>
          <w:ilvl w:val="0"/>
          <w:numId w:val="28"/>
        </w:numPr>
        <w:spacing w:after="0"/>
        <w:ind w:left="0" w:firstLine="0"/>
        <w:jc w:val="both"/>
        <w:rPr>
          <w:rFonts w:cs="Calibri"/>
        </w:rPr>
      </w:pPr>
      <w:r>
        <w:rPr>
          <w:rFonts w:cs="Calibri"/>
        </w:rPr>
        <w:t>W przypadku, gdy w toku kontroli stwierdzone zostanie, że informacje zawarte w raporcie  były nierzetelne lub nieprawdziwe, Podmiot zobowiązuje się zwrócić otrzymane środki finansowe wraz z odsetkami ustawowymi liczonymi od dnia otrzymania środków, w terminie 7 dni od daty otrzymania wezwania do ich zwrotu.</w:t>
      </w:r>
    </w:p>
    <w:p w14:paraId="22CEA16C" w14:textId="77777777" w:rsidR="00766C76" w:rsidRDefault="00766C76" w:rsidP="00766C76">
      <w:pPr>
        <w:pStyle w:val="Nagwek1"/>
        <w:spacing w:before="0"/>
        <w:rPr>
          <w:rFonts w:ascii="Calibri" w:hAnsi="Calibri" w:cs="Calibri"/>
          <w:sz w:val="22"/>
          <w:szCs w:val="22"/>
        </w:rPr>
      </w:pPr>
    </w:p>
    <w:p w14:paraId="6C136B66" w14:textId="77777777" w:rsidR="00766C76" w:rsidRDefault="00766C76" w:rsidP="00766C76">
      <w:pPr>
        <w:pStyle w:val="Nagwek1"/>
        <w:spacing w:before="0"/>
        <w:rPr>
          <w:rFonts w:ascii="Calibri" w:hAnsi="Calibri" w:cs="Calibri"/>
          <w:sz w:val="22"/>
          <w:szCs w:val="22"/>
        </w:rPr>
      </w:pPr>
    </w:p>
    <w:p w14:paraId="400C121E"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12. </w:t>
      </w:r>
    </w:p>
    <w:p w14:paraId="2A1FD3E7"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Tryb i warunki rozwiązania Umowy oraz wstrzymania dofinansowania</w:t>
      </w:r>
    </w:p>
    <w:p w14:paraId="221117F1" w14:textId="77777777" w:rsidR="00766C76" w:rsidRDefault="00766C76" w:rsidP="00766C76">
      <w:pPr>
        <w:keepNext/>
        <w:keepLines/>
        <w:numPr>
          <w:ilvl w:val="0"/>
          <w:numId w:val="30"/>
        </w:numPr>
        <w:autoSpaceDE w:val="0"/>
        <w:autoSpaceDN w:val="0"/>
        <w:adjustRightInd w:val="0"/>
        <w:spacing w:after="60" w:line="240" w:lineRule="auto"/>
        <w:ind w:left="0" w:firstLine="0"/>
        <w:jc w:val="both"/>
        <w:rPr>
          <w:rFonts w:ascii="Calibri" w:hAnsi="Calibri" w:cs="Calibri"/>
        </w:rPr>
      </w:pPr>
      <w:r>
        <w:rPr>
          <w:rFonts w:ascii="Calibri" w:hAnsi="Calibri" w:cs="Calibri"/>
        </w:rPr>
        <w:t>Umowa może zostać rozwiązana przez każdą ze Stron, z zachowaniem trzymiesięcznego okresu wypowiedzenia licząc od dnia dostarczenia wypowiedzenia. Wypowiedzenie następuje w formie pisemnej lub w formie elektronicznej (z kwalifikowanym podpisem elektronicznym) pod rygorem nieważności i musi zawierać przyczyny, z powodu których Umowa zostaje rozwiązana.</w:t>
      </w:r>
    </w:p>
    <w:p w14:paraId="04D035EC" w14:textId="77777777" w:rsidR="00766C76" w:rsidRDefault="00766C76" w:rsidP="00766C76">
      <w:pPr>
        <w:numPr>
          <w:ilvl w:val="0"/>
          <w:numId w:val="3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Centrum może wstrzymać dofinansowanie albo rozwiązać Umowę z zachowaniem miesięcznego okresu licząc od dnia dostarczenia wypowiedzenia, w szczególności w przypadku, gdy:</w:t>
      </w:r>
    </w:p>
    <w:p w14:paraId="42B14925" w14:textId="77777777" w:rsidR="00766C76" w:rsidRDefault="00766C76" w:rsidP="00766C76">
      <w:pPr>
        <w:numPr>
          <w:ilvl w:val="0"/>
          <w:numId w:val="31"/>
        </w:numPr>
        <w:spacing w:before="60" w:after="60" w:line="240" w:lineRule="auto"/>
        <w:ind w:left="0" w:firstLine="0"/>
        <w:jc w:val="both"/>
        <w:rPr>
          <w:rFonts w:ascii="Calibri" w:hAnsi="Calibri" w:cs="Calibri"/>
        </w:rPr>
      </w:pPr>
      <w:r>
        <w:rPr>
          <w:rFonts w:ascii="Calibri" w:hAnsi="Calibri" w:cs="Calibri"/>
        </w:rPr>
        <w:t>Lider konsorcjum lub konsorcjant odmawia poddania się kontroli lub utrudnia jej przeprowadzanie lub nie wykonuje zaleceń pokontrolnych we wskazanym terminie;</w:t>
      </w:r>
    </w:p>
    <w:p w14:paraId="264FE2F0" w14:textId="77777777" w:rsidR="00766C76" w:rsidRDefault="00766C76" w:rsidP="00766C76">
      <w:pPr>
        <w:numPr>
          <w:ilvl w:val="0"/>
          <w:numId w:val="31"/>
        </w:numPr>
        <w:spacing w:before="60" w:after="60" w:line="240" w:lineRule="auto"/>
        <w:ind w:left="0" w:firstLine="0"/>
        <w:jc w:val="both"/>
        <w:rPr>
          <w:rFonts w:ascii="Calibri" w:hAnsi="Calibri" w:cs="Calibri"/>
        </w:rPr>
      </w:pPr>
      <w:r>
        <w:rPr>
          <w:rFonts w:ascii="Calibri" w:hAnsi="Calibri" w:cs="Calibri"/>
        </w:rPr>
        <w:t>Lider konsorcjum lub konsorcjant dokonał w swoim statusie zmian prawno-organizacyjnych zagrażających realizacji Umowy lub mogących mieć negatywny wpływ na realizację Działania lub osiągnięcie celów Działania;</w:t>
      </w:r>
    </w:p>
    <w:p w14:paraId="61C1EA80" w14:textId="77777777" w:rsidR="00766C76" w:rsidRDefault="00766C76" w:rsidP="00766C76">
      <w:pPr>
        <w:numPr>
          <w:ilvl w:val="0"/>
          <w:numId w:val="31"/>
        </w:numPr>
        <w:spacing w:before="60" w:after="60" w:line="240" w:lineRule="auto"/>
        <w:ind w:left="0" w:firstLine="0"/>
        <w:jc w:val="both"/>
        <w:rPr>
          <w:rFonts w:ascii="Calibri" w:hAnsi="Calibri" w:cs="Calibri"/>
        </w:rPr>
      </w:pPr>
      <w:r>
        <w:rPr>
          <w:rFonts w:ascii="Calibri" w:hAnsi="Calibri" w:cs="Calibri"/>
        </w:rPr>
        <w:t>Lider konsorcjum nie przedłożył Raportu w wyznaczonym terminie;</w:t>
      </w:r>
    </w:p>
    <w:p w14:paraId="674E1E1E" w14:textId="77777777" w:rsidR="00766C76" w:rsidRDefault="00766C76" w:rsidP="00766C76">
      <w:pPr>
        <w:numPr>
          <w:ilvl w:val="0"/>
          <w:numId w:val="31"/>
        </w:numPr>
        <w:spacing w:before="60" w:after="60" w:line="240" w:lineRule="auto"/>
        <w:ind w:left="0" w:firstLine="0"/>
        <w:jc w:val="both"/>
        <w:rPr>
          <w:rFonts w:ascii="Calibri" w:hAnsi="Calibri" w:cs="Calibri"/>
        </w:rPr>
      </w:pPr>
      <w:r>
        <w:rPr>
          <w:rFonts w:ascii="Calibri" w:hAnsi="Calibri" w:cs="Calibri"/>
        </w:rPr>
        <w:t>Lider konsorcjum nie poprawił w wyznaczonym terminie Raportu, zawierającego braki lub błędy;</w:t>
      </w:r>
    </w:p>
    <w:p w14:paraId="3AE65B23" w14:textId="77777777" w:rsidR="00766C76" w:rsidRDefault="00766C76" w:rsidP="00766C76">
      <w:pPr>
        <w:numPr>
          <w:ilvl w:val="0"/>
          <w:numId w:val="31"/>
        </w:numPr>
        <w:spacing w:before="60" w:after="60" w:line="240" w:lineRule="auto"/>
        <w:ind w:left="0" w:firstLine="0"/>
        <w:jc w:val="both"/>
        <w:rPr>
          <w:rFonts w:ascii="Calibri" w:hAnsi="Calibri" w:cs="Calibri"/>
        </w:rPr>
      </w:pPr>
      <w:r>
        <w:rPr>
          <w:rFonts w:ascii="Calibri" w:hAnsi="Calibri" w:cs="Calibri"/>
        </w:rPr>
        <w:t>Lider konsorcjum lub konsorcjant nie złożył informacji i wyjaśnień na temat realizacji Działania;</w:t>
      </w:r>
    </w:p>
    <w:p w14:paraId="32431952" w14:textId="77777777" w:rsidR="00766C76" w:rsidRDefault="00766C76" w:rsidP="00766C76">
      <w:pPr>
        <w:numPr>
          <w:ilvl w:val="0"/>
          <w:numId w:val="31"/>
        </w:numPr>
        <w:spacing w:before="60" w:after="60" w:line="240" w:lineRule="auto"/>
        <w:ind w:left="0" w:firstLine="0"/>
        <w:jc w:val="both"/>
        <w:rPr>
          <w:rFonts w:ascii="Calibri" w:hAnsi="Calibri" w:cs="Calibri"/>
        </w:rPr>
      </w:pPr>
      <w:r>
        <w:rPr>
          <w:rFonts w:ascii="Calibri" w:hAnsi="Calibri" w:cs="Calibri"/>
        </w:rPr>
        <w:t>Lider konsorcjum lub konsorcjant nie dokonuje promocji Działania w sposób określony w Umowie;</w:t>
      </w:r>
    </w:p>
    <w:p w14:paraId="532F1CD4" w14:textId="77777777" w:rsidR="00766C76" w:rsidRDefault="00766C76" w:rsidP="00766C76">
      <w:pPr>
        <w:numPr>
          <w:ilvl w:val="0"/>
          <w:numId w:val="31"/>
        </w:numPr>
        <w:spacing w:before="60" w:after="60" w:line="240" w:lineRule="auto"/>
        <w:ind w:left="0" w:firstLine="0"/>
        <w:jc w:val="both"/>
        <w:rPr>
          <w:rFonts w:ascii="Calibri" w:hAnsi="Calibri" w:cs="Calibri"/>
        </w:rPr>
      </w:pPr>
      <w:r>
        <w:rPr>
          <w:rFonts w:ascii="Calibri" w:hAnsi="Calibri" w:cs="Calibri"/>
        </w:rPr>
        <w:t>negatywnie oceniono Raport, o którym mowa w § 8 Umowy;</w:t>
      </w:r>
    </w:p>
    <w:p w14:paraId="5171DA24" w14:textId="77777777" w:rsidR="00766C76" w:rsidRDefault="00766C76" w:rsidP="00766C76">
      <w:pPr>
        <w:numPr>
          <w:ilvl w:val="0"/>
          <w:numId w:val="31"/>
        </w:numPr>
        <w:spacing w:before="60" w:after="60" w:line="240" w:lineRule="auto"/>
        <w:ind w:left="0" w:firstLine="0"/>
        <w:jc w:val="both"/>
        <w:rPr>
          <w:rFonts w:ascii="Calibri" w:hAnsi="Calibri" w:cs="Calibri"/>
        </w:rPr>
      </w:pPr>
      <w:r>
        <w:rPr>
          <w:rFonts w:ascii="Calibri" w:hAnsi="Calibri" w:cs="Calibri"/>
        </w:rPr>
        <w:t>dalsza realizacja Działania przez Lidera konsorcjum lub konsorcjanta jest niemożliwa lub niecelowa;</w:t>
      </w:r>
    </w:p>
    <w:p w14:paraId="17CA6ADA" w14:textId="77777777" w:rsidR="00766C76" w:rsidRDefault="00766C76" w:rsidP="00766C76">
      <w:pPr>
        <w:numPr>
          <w:ilvl w:val="0"/>
          <w:numId w:val="31"/>
        </w:numPr>
        <w:spacing w:before="60" w:after="60" w:line="240" w:lineRule="auto"/>
        <w:ind w:left="0" w:firstLine="0"/>
        <w:jc w:val="both"/>
        <w:rPr>
          <w:rFonts w:ascii="Calibri" w:hAnsi="Calibri" w:cs="Calibri"/>
        </w:rPr>
      </w:pPr>
      <w:r>
        <w:rPr>
          <w:rFonts w:ascii="Calibri" w:hAnsi="Calibri" w:cs="Calibri"/>
        </w:rPr>
        <w:t>wystąpi siła wyższa, która ma lub może mieć negatywny wpływ na realizację Działania lub osiągnięcie celów Działania;</w:t>
      </w:r>
    </w:p>
    <w:p w14:paraId="4B71E385" w14:textId="77777777" w:rsidR="00766C76" w:rsidRDefault="00766C76" w:rsidP="00766C76">
      <w:pPr>
        <w:numPr>
          <w:ilvl w:val="0"/>
          <w:numId w:val="31"/>
        </w:numPr>
        <w:spacing w:before="60" w:after="60" w:line="240" w:lineRule="auto"/>
        <w:ind w:left="0" w:firstLine="0"/>
        <w:jc w:val="both"/>
        <w:rPr>
          <w:rFonts w:ascii="Calibri" w:hAnsi="Calibri" w:cs="Calibri"/>
        </w:rPr>
      </w:pPr>
      <w:r>
        <w:rPr>
          <w:rFonts w:ascii="Calibri" w:hAnsi="Calibri" w:cs="Calibri"/>
        </w:rPr>
        <w:t>Lider konsorcjum lub konsorcjant nie wywiązuje się z obowiązków określonych w § 3 ust. 4 Umowy;</w:t>
      </w:r>
    </w:p>
    <w:p w14:paraId="6B32333D" w14:textId="77777777" w:rsidR="00766C76" w:rsidRDefault="00766C76" w:rsidP="00766C76">
      <w:pPr>
        <w:numPr>
          <w:ilvl w:val="0"/>
          <w:numId w:val="30"/>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Centrum może wstrzymać dofinansowanie albo rozwiązać Umowę ze skutkiem natychmiastowym, w przypadku, gdy:</w:t>
      </w:r>
    </w:p>
    <w:p w14:paraId="7FE4A7C3"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Lider konsorcjum lub konsorcjant nie rozpoczął realizacji Działania przez okres dłuższy niż 90 dni od daty rozpoczęcia realizacji Działania określonej w § 3 ust 3;</w:t>
      </w:r>
    </w:p>
    <w:p w14:paraId="0204E6BE"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Lider konsorcjum lub konsorcjant zaprzestał realizacji Działania lub realizuje je w sposób sprzeczny z Umową lub z naruszeniem prawa;</w:t>
      </w:r>
    </w:p>
    <w:p w14:paraId="1114C717"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brak jest postępów w realizacji Działania w stosunku do terminów określonych we wniosku o dofinansowanie lub planie rocznym, o którym mowa w § 4, co sprawia, że można mieć uzasadnione przypuszczenia, że Działanie nie zostanie zrealizowane lub jego cel</w:t>
      </w:r>
      <w:r>
        <w:rPr>
          <w:rStyle w:val="Odwoanieprzypisudolnego"/>
          <w:rFonts w:ascii="Calibri" w:hAnsi="Calibri" w:cs="Calibri"/>
        </w:rPr>
        <w:footnoteReference w:id="7"/>
      </w:r>
      <w:r>
        <w:rPr>
          <w:rFonts w:ascii="Calibri" w:hAnsi="Calibri" w:cs="Calibri"/>
        </w:rPr>
        <w:t xml:space="preserve"> nie zostanie osiągnięty;</w:t>
      </w:r>
    </w:p>
    <w:p w14:paraId="65267C72"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Lider konsorcjum lub konsorcjant zaprzestał prowadzenia działalności, wszczęte zostało wobec niego postępowanie likwidacyjne, restrukturyzacyjne, lub pozostaje pod zarządem komisarycznym, co ma lub może mieć negatywny wpływ na realizację Działania lub osiągnięcie celów Działania;</w:t>
      </w:r>
    </w:p>
    <w:p w14:paraId="10811003"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 xml:space="preserve">w celu uzyskania dofinansowania lub na etapie realizacji Działania lub </w:t>
      </w:r>
      <w:r>
        <w:rPr>
          <w:rStyle w:val="FontStyle14"/>
          <w:rFonts w:ascii="Calibri" w:hAnsi="Calibri" w:cs="Calibri"/>
        </w:rPr>
        <w:t>do momentu zatwierdzenia przez Centrum Raportu końcowego</w:t>
      </w:r>
      <w:r>
        <w:rPr>
          <w:rFonts w:ascii="Calibri" w:hAnsi="Calibri" w:cs="Calibri"/>
        </w:rPr>
        <w:t>, Lider konsorcjum lub konsorcjant przedstawił fałszywe lub niezgodne ze stanem faktycznym oświadczenia lub dokumenty;</w:t>
      </w:r>
    </w:p>
    <w:p w14:paraId="424FFA76"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Lider konsorcjum lub konsorcjant dopuścił się nieprawidłowości oraz nie usunął ich przyczyn i efektów w terminie wskazanym przez podmiot dokonujący kontroli;</w:t>
      </w:r>
    </w:p>
    <w:p w14:paraId="114863A0"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nie został osiągnięty cel Działania;</w:t>
      </w:r>
    </w:p>
    <w:p w14:paraId="2122B40A"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Lider konsorcjum lub konsorcjant dokonał zakupu towarów lub usług w sposób sprzeczny z zasadami określonymi w Umowie;</w:t>
      </w:r>
    </w:p>
    <w:p w14:paraId="4B619EFA"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Lider konsorcjum nie ustanowił lub nie wniósł, w określonym terminie i w formie określonej przez Centrum, zabezpieczenia należytego wykonania zobowiązań wynikających z Umowy</w:t>
      </w:r>
      <w:r>
        <w:rPr>
          <w:rStyle w:val="Odwoanieprzypisudolnego"/>
          <w:rFonts w:ascii="Calibri" w:hAnsi="Calibri" w:cs="Calibri"/>
        </w:rPr>
        <w:footnoteReference w:id="8"/>
      </w:r>
      <w:r>
        <w:rPr>
          <w:rFonts w:ascii="Calibri" w:hAnsi="Calibri" w:cs="Calibri"/>
        </w:rPr>
        <w:t>;</w:t>
      </w:r>
    </w:p>
    <w:p w14:paraId="7B1CB143"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Lider konsorcjum lub konsorcjant wykorzystał dofinansowanie niezgodnie z przeznaczeniem, pobrał dofinansowanie nienależnie lub w nadmiernej wysokości;</w:t>
      </w:r>
    </w:p>
    <w:p w14:paraId="16C94C61"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Lider konsorcjum lub konsorcjant wykorzystał dofinansowanie z naruszeniem postanowień Umowy;</w:t>
      </w:r>
    </w:p>
    <w:p w14:paraId="4383F496"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został orzeczony, prawomocnym wyrokiem sądu, względem Lidera konsorcjum lub konsorcjanta zakaz, o którym mowa w art. 12 ust. 1 ustawy z dnia 15 czerwca 2012 r. o skutkach powierzenia wykonywania pracy cudzoziemcom przebywającym wbrew przepisom na terytorium Rzeczypospolitej Polskiej;</w:t>
      </w:r>
    </w:p>
    <w:p w14:paraId="384B060B"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wobec Lidera konsorcjum lub konsorcjanta lub osób, za które ponoszą oni odpowiedzialność na podstawie ustawy z dnia 28 października 2002 r. o odpowiedzialności podmiotów zbiorowych za czyny zabronione pod groźbą kary, zostało wszczęte postępowanie przygotowawcze w sprawie mogącej mieć wpływ na realizację Działania;</w:t>
      </w:r>
    </w:p>
    <w:p w14:paraId="3133AEE3"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Lider konsorcjum nie poinformował o zmianie umowy konsorcjum w terminie 14 dni od wprowadzenia do niej zmian, zmiana umowy konsorcjum uniemożliwia prawidłową realizację Umowy lub nastąpiła zmiana konsorcjanta bez zgody Centrum;</w:t>
      </w:r>
    </w:p>
    <w:p w14:paraId="26C8FA9B" w14:textId="77777777" w:rsidR="00766C76" w:rsidRDefault="00766C76" w:rsidP="00766C76">
      <w:pPr>
        <w:numPr>
          <w:ilvl w:val="0"/>
          <w:numId w:val="32"/>
        </w:numPr>
        <w:spacing w:before="60" w:after="60" w:line="240" w:lineRule="auto"/>
        <w:ind w:left="0" w:firstLine="0"/>
        <w:jc w:val="both"/>
        <w:rPr>
          <w:rFonts w:ascii="Calibri" w:hAnsi="Calibri" w:cs="Calibri"/>
        </w:rPr>
      </w:pPr>
      <w:r>
        <w:rPr>
          <w:rFonts w:ascii="Calibri" w:hAnsi="Calibri" w:cs="Calibri"/>
        </w:rPr>
        <w:t>Lider odrzucił plan roczny po uwagach Centrum, tj. w przypadku, o którym mowa w § 4 ust. 3 lit. g.</w:t>
      </w:r>
    </w:p>
    <w:p w14:paraId="0742D25F" w14:textId="77777777" w:rsidR="00766C76" w:rsidRDefault="00766C76" w:rsidP="00766C76">
      <w:pPr>
        <w:numPr>
          <w:ilvl w:val="0"/>
          <w:numId w:val="3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Centrum może wstrzymać dofinansowanie, w przypadku gdy Centrum podjęło czynności w związku z ewentualnymi nieprawidłowościami mającymi wpływ na dane wydatki. </w:t>
      </w:r>
    </w:p>
    <w:p w14:paraId="298D339F" w14:textId="77777777" w:rsidR="00766C76" w:rsidRDefault="00766C76" w:rsidP="00766C76">
      <w:pPr>
        <w:numPr>
          <w:ilvl w:val="0"/>
          <w:numId w:val="3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W przypadku wstrzymania dofinansowania, do czasu wypłaty kolejnej transzy dofinansowania lub do dnia rozwiązania Umowy, Lider konsorcjum zobowiązany jest do finansowania realizacji Działania ze środków własnych.</w:t>
      </w:r>
    </w:p>
    <w:p w14:paraId="29021B94" w14:textId="77777777" w:rsidR="00766C76" w:rsidRDefault="00766C76" w:rsidP="00766C76">
      <w:pPr>
        <w:numPr>
          <w:ilvl w:val="0"/>
          <w:numId w:val="3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Rozwiązanie Umowy w trybach, o których mowa w ust. 1-3, nie zwalnia Lidera konsorcjum z obowiązku złożenia Raportu końcowego, w terminie 60 dni od dnia rozwiązania Umowy oraz przechowywania dokumentacji związanej z realizacją Działania i udostępnienia jej na żądanie Centrum. W uzasadnionych przypadkach, w szczególności, gdy doszło do rozwiązania Umowy przez Lidera konsorcjum lub konsorcjanta, dofinansowanie nie zostało przekazane, a realizacja Działania nie została rozpoczęta, Centrum może odstąpić od żądania złożenia Raportu końcowego.</w:t>
      </w:r>
    </w:p>
    <w:p w14:paraId="50E8B4D0" w14:textId="77777777" w:rsidR="00766C76" w:rsidRDefault="00766C76" w:rsidP="00766C76">
      <w:pPr>
        <w:numPr>
          <w:ilvl w:val="0"/>
          <w:numId w:val="3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W przypadku rozwiązania Umowy w trybach, o których mowa w ust. 1-3, Liderowi konsorcjum ani konsorcjantowi nie przysługuje odszkodowanie.</w:t>
      </w:r>
    </w:p>
    <w:p w14:paraId="0A6D644F" w14:textId="77777777" w:rsidR="00766C76" w:rsidRDefault="00766C76" w:rsidP="00766C76">
      <w:pPr>
        <w:numPr>
          <w:ilvl w:val="0"/>
          <w:numId w:val="3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Lider konsorcjum lub konsorcjant 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i niemożliwej do przewidzenia zmiany stosunków społeczno-gospodarczych i przeprowadzona analiza wykaże, że nie nastąpiło to na skutek nieuprawnionego działania lub zaniechania Lidera konsorcjum lub konsorcjanta.</w:t>
      </w:r>
    </w:p>
    <w:p w14:paraId="21ADEEE3" w14:textId="77777777" w:rsidR="00766C76" w:rsidRDefault="00766C76" w:rsidP="00766C76">
      <w:pPr>
        <w:numPr>
          <w:ilvl w:val="0"/>
          <w:numId w:val="3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Lider konsorcjum lub konsorcjant 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Działania.</w:t>
      </w:r>
    </w:p>
    <w:p w14:paraId="28B2392E" w14:textId="77777777" w:rsidR="00766C76" w:rsidRDefault="00766C76" w:rsidP="00766C76">
      <w:pPr>
        <w:pStyle w:val="Nagwek1"/>
        <w:spacing w:before="0"/>
        <w:rPr>
          <w:rFonts w:ascii="Calibri" w:hAnsi="Calibri" w:cs="Calibri"/>
          <w:sz w:val="22"/>
          <w:szCs w:val="22"/>
        </w:rPr>
      </w:pPr>
    </w:p>
    <w:p w14:paraId="584874D3"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13. </w:t>
      </w:r>
    </w:p>
    <w:p w14:paraId="6EB697B2"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Zwrot dofinansowania i odzyskiwanie środków</w:t>
      </w:r>
      <w:r>
        <w:rPr>
          <w:rStyle w:val="Odwoanieprzypisudolnego"/>
          <w:rFonts w:ascii="Calibri" w:hAnsi="Calibri" w:cs="Calibri"/>
          <w:sz w:val="22"/>
          <w:szCs w:val="22"/>
        </w:rPr>
        <w:footnoteReference w:id="9"/>
      </w:r>
    </w:p>
    <w:p w14:paraId="6DE667B8" w14:textId="77777777" w:rsidR="00766C76" w:rsidRDefault="00766C76" w:rsidP="00766C76">
      <w:pPr>
        <w:keepNext/>
        <w:keepLines/>
        <w:numPr>
          <w:ilvl w:val="0"/>
          <w:numId w:val="33"/>
        </w:numPr>
        <w:autoSpaceDE w:val="0"/>
        <w:autoSpaceDN w:val="0"/>
        <w:adjustRightInd w:val="0"/>
        <w:spacing w:after="60" w:line="240" w:lineRule="auto"/>
        <w:ind w:left="0" w:firstLine="0"/>
        <w:jc w:val="both"/>
        <w:rPr>
          <w:rFonts w:ascii="Calibri" w:hAnsi="Calibri" w:cs="Calibri"/>
          <w:color w:val="000000" w:themeColor="text1"/>
        </w:rPr>
      </w:pPr>
      <w:r>
        <w:rPr>
          <w:rFonts w:ascii="Calibri" w:hAnsi="Calibri" w:cs="Calibri"/>
          <w:color w:val="000000" w:themeColor="text1"/>
        </w:rPr>
        <w:t>W przypadku uznania wydatków za niekwalifikowalne, w szczególności na skutek przeprowadzonej kontroli, bądź innych czynności weryfikujących prawidłowość poniesienia wydatków przez Lidera konsorcjum lub konsorcjantów, Centrum wzywa Lidera konsorcjum do zwrotu środków uznanych za niekwalifikowane wraz z odsetkami w wysokości określonej jak dla zaległości podatkowych, liczonymi od dnia przekazania środków na rachunek bankowy Lidera konsorcjum do dnia ich zwrotu. Zwrotu należy dokonać w terminie 14 dni od dnia doręczenia wezwania.</w:t>
      </w:r>
    </w:p>
    <w:p w14:paraId="3B25F8F4" w14:textId="77777777" w:rsidR="00766C76" w:rsidRDefault="00766C76" w:rsidP="00766C76">
      <w:pPr>
        <w:keepNext/>
        <w:keepLines/>
        <w:numPr>
          <w:ilvl w:val="0"/>
          <w:numId w:val="33"/>
        </w:numPr>
        <w:autoSpaceDE w:val="0"/>
        <w:autoSpaceDN w:val="0"/>
        <w:adjustRightInd w:val="0"/>
        <w:spacing w:after="60" w:line="240" w:lineRule="auto"/>
        <w:ind w:left="0" w:firstLine="0"/>
        <w:jc w:val="both"/>
        <w:rPr>
          <w:rFonts w:ascii="Calibri" w:hAnsi="Calibri" w:cs="Calibri"/>
          <w:color w:val="000000" w:themeColor="text1"/>
        </w:rPr>
      </w:pPr>
      <w:r>
        <w:rPr>
          <w:rFonts w:ascii="Calibri" w:hAnsi="Calibri" w:cs="Calibri"/>
          <w:color w:val="000000" w:themeColor="text1"/>
        </w:rPr>
        <w:t>Z zastrzeżeniem poniższych postanowień, w przypadku rozwiązania Umowy na podstawie § 12 ust. 1-3 Umowy, Centrum wzywa Lidera konsorcjum do zwrotu całości otrzymanego dofinansowania (również przekazanego konsorcjantowi) w terminie 14 dni od dnia doręczenia wezwania, wraz z odsetkami w wysokości określonej jak dla zaległości podatkowych, liczonymi od dnia przekazania środków na rachunek bankowy Lidera konsorcjum do dnia ich zwrotu oraz wraz z odsetkami bankowymi narosłymi od dofinansowania przekazanego w formie zaliczki lub refundacji, z zastrzeżeniem ust. 4. Zwroty dofinansowania dokonywane są na rachunki bankowe wskazane przez Centrum i zawierają w tytule przelewu:</w:t>
      </w:r>
    </w:p>
    <w:p w14:paraId="3ACC6CE7" w14:textId="77777777" w:rsidR="00766C76" w:rsidRDefault="00766C76" w:rsidP="00766C76">
      <w:pPr>
        <w:numPr>
          <w:ilvl w:val="0"/>
          <w:numId w:val="34"/>
        </w:numPr>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numer Działania,</w:t>
      </w:r>
    </w:p>
    <w:p w14:paraId="4F7A9F9A" w14:textId="77777777" w:rsidR="00766C76" w:rsidRDefault="00766C76" w:rsidP="00766C76">
      <w:pPr>
        <w:numPr>
          <w:ilvl w:val="0"/>
          <w:numId w:val="34"/>
        </w:numPr>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informację o kwocie głównej i kwocie odsetek,</w:t>
      </w:r>
    </w:p>
    <w:p w14:paraId="2E49ADF0" w14:textId="77777777" w:rsidR="00766C76" w:rsidRDefault="00766C76" w:rsidP="00766C76">
      <w:pPr>
        <w:numPr>
          <w:ilvl w:val="0"/>
          <w:numId w:val="34"/>
        </w:numPr>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tytuł zwrotu,</w:t>
      </w:r>
    </w:p>
    <w:p w14:paraId="5BA2A59B" w14:textId="77777777" w:rsidR="00766C76" w:rsidRDefault="00766C76" w:rsidP="00766C76">
      <w:pPr>
        <w:numPr>
          <w:ilvl w:val="0"/>
          <w:numId w:val="34"/>
        </w:numPr>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rok, w którym zostały przekazane środki, których dotyczy zwrot.</w:t>
      </w:r>
    </w:p>
    <w:p w14:paraId="09B807D9" w14:textId="77777777" w:rsidR="00766C76" w:rsidRDefault="00766C76" w:rsidP="00766C76">
      <w:pPr>
        <w:numPr>
          <w:ilvl w:val="0"/>
          <w:numId w:val="33"/>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W przypadku zwrotu wydatków, na podstawie których naliczone zostały wydatki objęte stawką ryczałtową, Lider konsorcjum zobowiązany jest do proporcjonalnego zwrotu wydatków objętych stawką ryczałtową.</w:t>
      </w:r>
    </w:p>
    <w:p w14:paraId="7411CFD1" w14:textId="77777777" w:rsidR="00766C76" w:rsidRDefault="00766C76" w:rsidP="00766C76">
      <w:pPr>
        <w:numPr>
          <w:ilvl w:val="0"/>
          <w:numId w:val="33"/>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6A5E89C5" w14:textId="77777777" w:rsidR="00766C76" w:rsidRDefault="00766C76" w:rsidP="00766C76">
      <w:pPr>
        <w:numPr>
          <w:ilvl w:val="0"/>
          <w:numId w:val="33"/>
        </w:numPr>
        <w:autoSpaceDE w:val="0"/>
        <w:autoSpaceDN w:val="0"/>
        <w:adjustRightInd w:val="0"/>
        <w:spacing w:before="60" w:after="60" w:line="240" w:lineRule="auto"/>
        <w:ind w:left="0" w:firstLine="0"/>
        <w:jc w:val="both"/>
        <w:rPr>
          <w:rFonts w:ascii="Calibri" w:hAnsi="Calibri" w:cs="Calibri"/>
          <w:color w:val="000000" w:themeColor="text1"/>
        </w:rPr>
      </w:pPr>
      <w:r>
        <w:rPr>
          <w:rFonts w:ascii="Calibri" w:hAnsi="Calibri" w:cs="Calibri"/>
          <w:color w:val="000000" w:themeColor="text1"/>
        </w:rPr>
        <w:t>Centrum może w uzasadnionych przypadkach żądać zwrotu tylko części przekazanego dofinansowania, w szczególności w przypadku wydatków związanych z prawidłową realizacją Działania, na przykład w przypadku zaakceptowania raportów rocznych.</w:t>
      </w:r>
    </w:p>
    <w:p w14:paraId="47D84CB7" w14:textId="77777777" w:rsidR="00766C76" w:rsidRDefault="00766C76" w:rsidP="00766C76">
      <w:pPr>
        <w:numPr>
          <w:ilvl w:val="0"/>
          <w:numId w:val="33"/>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W przypadku, gdy niepowodzenie realizacji Działania związane było z wystąpieniem siły wyższej, ryzykiem naukowym wynikającym z realizacji badań lub znacznej i niemożliwej do przewidzenia zmiany stosunków społeczno-gospodarczych i przeprowadzona analiza wykaże, że niepowodzenie realizacji Działania nie nastąpiło na skutek nieuprawnionego działania lub zaniechania Lidera konsorcjum lub konsorcjanta, Lider konsorcjum, w zakresie wskazanym przez Centrum, nie będzie zobowiązany  do zwrotu dofinansowania. </w:t>
      </w:r>
    </w:p>
    <w:p w14:paraId="5003F5E0" w14:textId="77777777" w:rsidR="00766C76" w:rsidRDefault="00766C76" w:rsidP="00766C76">
      <w:pPr>
        <w:numPr>
          <w:ilvl w:val="0"/>
          <w:numId w:val="33"/>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Lider konsorcjum zobowiązuje się do pokrycia udokumentowanych kosztów podejmowanych wobec niego działań windykacyjnych.</w:t>
      </w:r>
    </w:p>
    <w:p w14:paraId="42FC73B5" w14:textId="77777777" w:rsidR="00766C76" w:rsidRDefault="00766C76" w:rsidP="00766C76">
      <w:pPr>
        <w:numPr>
          <w:ilvl w:val="0"/>
          <w:numId w:val="33"/>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Na uzasadniony wniosek Lidera konsorcjum dopuszcza się odroczenie terminu spłaty należności z tytułu zwrotu, rozłożenie spłaty na raty lub umorzenie należności zgodnie z obowiązującymi przepisami. </w:t>
      </w:r>
    </w:p>
    <w:p w14:paraId="69EFBEB8" w14:textId="77777777" w:rsidR="00766C76" w:rsidRDefault="00766C76" w:rsidP="00766C76">
      <w:pPr>
        <w:numPr>
          <w:ilvl w:val="0"/>
          <w:numId w:val="33"/>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We wszelkich sprawach związanych z dochodzeniem zwrotu dofinansowania, zastosowanie mają przepisy ustawy z dnia 17 listopada 1964 r. Kodeks postępowania cywilnego. </w:t>
      </w:r>
    </w:p>
    <w:p w14:paraId="2D747C20" w14:textId="77777777" w:rsidR="00766C76" w:rsidRDefault="00766C76" w:rsidP="00766C76">
      <w:pPr>
        <w:pStyle w:val="Nagwek1"/>
        <w:spacing w:before="0"/>
        <w:rPr>
          <w:rFonts w:ascii="Calibri" w:hAnsi="Calibri" w:cs="Calibri"/>
          <w:sz w:val="22"/>
          <w:szCs w:val="22"/>
        </w:rPr>
      </w:pPr>
    </w:p>
    <w:p w14:paraId="68CAA4F3"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14. </w:t>
      </w:r>
    </w:p>
    <w:p w14:paraId="4126E980"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Odpowiedzialność majątkowa względem Centrum za realizację Działania</w:t>
      </w:r>
    </w:p>
    <w:p w14:paraId="0CD8AA92" w14:textId="77777777" w:rsidR="00766C76" w:rsidRDefault="00766C76" w:rsidP="00766C76">
      <w:pPr>
        <w:pStyle w:val="Style7"/>
        <w:keepNext/>
        <w:keepLines/>
        <w:widowControl/>
        <w:numPr>
          <w:ilvl w:val="0"/>
          <w:numId w:val="35"/>
        </w:numPr>
        <w:spacing w:after="60" w:line="240" w:lineRule="auto"/>
        <w:ind w:left="0" w:firstLine="0"/>
        <w:rPr>
          <w:rStyle w:val="FontStyle14"/>
          <w:rFonts w:ascii="Calibri" w:hAnsi="Calibri" w:cs="Calibri"/>
          <w:b/>
          <w:bCs/>
          <w:kern w:val="32"/>
          <w:sz w:val="22"/>
          <w:szCs w:val="22"/>
          <w:lang w:val="x-none" w:eastAsia="en-US"/>
        </w:rPr>
      </w:pPr>
      <w:r>
        <w:rPr>
          <w:rStyle w:val="FontStyle14"/>
          <w:rFonts w:ascii="Calibri" w:hAnsi="Calibri" w:cs="Calibri"/>
          <w:sz w:val="22"/>
          <w:szCs w:val="22"/>
        </w:rPr>
        <w:t>Lider konsorcjum jest odpowiedzialny wobec Centrum za prawidłowe wykonanie Umowy.</w:t>
      </w:r>
    </w:p>
    <w:p w14:paraId="6F14590F" w14:textId="77777777" w:rsidR="00766C76" w:rsidRDefault="00766C76" w:rsidP="00766C76">
      <w:pPr>
        <w:pStyle w:val="Style7"/>
        <w:widowControl/>
        <w:numPr>
          <w:ilvl w:val="0"/>
          <w:numId w:val="35"/>
        </w:numPr>
        <w:spacing w:before="60" w:after="60" w:line="240" w:lineRule="auto"/>
        <w:ind w:left="0" w:firstLine="0"/>
        <w:rPr>
          <w:rStyle w:val="FontStyle14"/>
          <w:rFonts w:ascii="Calibri" w:hAnsi="Calibri" w:cs="Calibri"/>
          <w:sz w:val="22"/>
          <w:szCs w:val="22"/>
        </w:rPr>
      </w:pPr>
      <w:r>
        <w:rPr>
          <w:rStyle w:val="FontStyle14"/>
          <w:rFonts w:ascii="Calibri" w:hAnsi="Calibri" w:cs="Calibri"/>
          <w:sz w:val="22"/>
          <w:szCs w:val="22"/>
        </w:rPr>
        <w:t>Z zastrzeżeniem ust. 3, w przypadku bezskuteczności egzekucji wobec Lidera konsorcjum, pozostali konsorcjanci</w:t>
      </w:r>
      <w:r>
        <w:rPr>
          <w:rStyle w:val="Odwoanieprzypisudolnego"/>
          <w:rFonts w:ascii="Calibri" w:hAnsi="Calibri" w:cs="Calibri"/>
          <w:sz w:val="22"/>
          <w:szCs w:val="22"/>
        </w:rPr>
        <w:footnoteReference w:id="10"/>
      </w:r>
      <w:r>
        <w:rPr>
          <w:rStyle w:val="FontStyle14"/>
          <w:rFonts w:ascii="Calibri" w:hAnsi="Calibri" w:cs="Calibri"/>
          <w:sz w:val="22"/>
          <w:szCs w:val="22"/>
        </w:rPr>
        <w:t xml:space="preserve"> odpowiadają solidarnie za wykonanie Umowy, w tym za działania lub zaniechania Lidera konsorcjum oraz prawidłowe wydatkowanie dofinansowania.</w:t>
      </w:r>
    </w:p>
    <w:p w14:paraId="7AA9933A" w14:textId="77777777" w:rsidR="00766C76" w:rsidRDefault="00766C76" w:rsidP="00766C76">
      <w:pPr>
        <w:pStyle w:val="Nagwek1"/>
        <w:keepLines w:val="0"/>
        <w:numPr>
          <w:ilvl w:val="0"/>
          <w:numId w:val="35"/>
        </w:numPr>
        <w:spacing w:before="60" w:after="60" w:line="240" w:lineRule="auto"/>
        <w:ind w:left="0" w:firstLine="0"/>
        <w:jc w:val="both"/>
      </w:pPr>
      <w:r>
        <w:rPr>
          <w:rStyle w:val="FontStyle14"/>
          <w:rFonts w:ascii="Calibri" w:hAnsi="Calibri" w:cs="Calibri"/>
          <w:b/>
          <w:bCs/>
          <w:sz w:val="22"/>
          <w:szCs w:val="22"/>
        </w:rPr>
        <w:t>W uzasadnionych przypadkach, jeśli analiza prawno-ekonomiczna potencjału wypłacalności Lidera konsorcjum wykaże, że dochodzenie zwrotu dofinansowania będzie bezskuteczne, niecelowe lub niezasadne, bądź Liderem konsorcjum jest państwowa jednostka budżetowa dopuszczalne jest dochodzenie przez Centrum zwrotu środków w pierwszej kolejności  od konsorcjantów</w:t>
      </w:r>
      <w:r>
        <w:rPr>
          <w:rStyle w:val="Odwoanieprzypisudolnego"/>
          <w:rFonts w:ascii="Calibri" w:hAnsi="Calibri" w:cs="Calibri"/>
          <w:sz w:val="22"/>
          <w:szCs w:val="22"/>
        </w:rPr>
        <w:footnoteReference w:id="11"/>
      </w:r>
      <w:r>
        <w:rPr>
          <w:rStyle w:val="FontStyle14"/>
          <w:rFonts w:ascii="Calibri" w:hAnsi="Calibri" w:cs="Calibri"/>
          <w:b/>
          <w:bCs/>
          <w:sz w:val="22"/>
          <w:szCs w:val="22"/>
        </w:rPr>
        <w:t>.</w:t>
      </w:r>
    </w:p>
    <w:p w14:paraId="5681FECC" w14:textId="77777777" w:rsidR="00766C76" w:rsidRDefault="00766C76" w:rsidP="00766C76">
      <w:pPr>
        <w:pStyle w:val="Nagwek1"/>
        <w:spacing w:before="0" w:line="240" w:lineRule="auto"/>
        <w:rPr>
          <w:rFonts w:ascii="Calibri" w:hAnsi="Calibri" w:cs="Calibri"/>
          <w:b/>
          <w:bCs/>
          <w:sz w:val="22"/>
          <w:szCs w:val="22"/>
        </w:rPr>
      </w:pPr>
    </w:p>
    <w:p w14:paraId="5418B325" w14:textId="77777777" w:rsidR="00766C76" w:rsidRDefault="00766C76" w:rsidP="00766C76">
      <w:pPr>
        <w:pStyle w:val="Nagwek1"/>
        <w:spacing w:before="0" w:line="240" w:lineRule="auto"/>
        <w:rPr>
          <w:rFonts w:ascii="Calibri" w:hAnsi="Calibri" w:cs="Calibri"/>
          <w:sz w:val="22"/>
          <w:szCs w:val="22"/>
        </w:rPr>
      </w:pPr>
      <w:r>
        <w:rPr>
          <w:rFonts w:ascii="Calibri" w:hAnsi="Calibri" w:cs="Calibri"/>
          <w:sz w:val="22"/>
          <w:szCs w:val="22"/>
        </w:rPr>
        <w:t xml:space="preserve">§ 15. </w:t>
      </w:r>
    </w:p>
    <w:p w14:paraId="529D86E1" w14:textId="77777777" w:rsidR="00766C76" w:rsidRDefault="00766C76" w:rsidP="00766C76">
      <w:pPr>
        <w:pStyle w:val="Nagwek1"/>
        <w:spacing w:before="0" w:line="240" w:lineRule="auto"/>
        <w:rPr>
          <w:rFonts w:ascii="Calibri" w:hAnsi="Calibri" w:cs="Calibri"/>
          <w:sz w:val="22"/>
          <w:szCs w:val="22"/>
        </w:rPr>
      </w:pPr>
      <w:r>
        <w:rPr>
          <w:rFonts w:ascii="Calibri" w:hAnsi="Calibri" w:cs="Calibri"/>
          <w:sz w:val="22"/>
          <w:szCs w:val="22"/>
        </w:rPr>
        <w:t>Tryb i zakres zmian Umowy</w:t>
      </w:r>
    </w:p>
    <w:p w14:paraId="004C49EC" w14:textId="77777777" w:rsidR="00766C76" w:rsidRDefault="00766C76" w:rsidP="00766C76">
      <w:pPr>
        <w:keepNext/>
        <w:keepLines/>
        <w:numPr>
          <w:ilvl w:val="0"/>
          <w:numId w:val="36"/>
        </w:numPr>
        <w:autoSpaceDE w:val="0"/>
        <w:autoSpaceDN w:val="0"/>
        <w:adjustRightInd w:val="0"/>
        <w:spacing w:after="60" w:line="240" w:lineRule="auto"/>
        <w:ind w:left="0" w:firstLine="0"/>
        <w:jc w:val="both"/>
        <w:rPr>
          <w:rFonts w:ascii="Calibri" w:hAnsi="Calibri" w:cs="Calibri"/>
        </w:rPr>
      </w:pPr>
      <w:r>
        <w:rPr>
          <w:rFonts w:ascii="Calibri" w:hAnsi="Calibri" w:cs="Calibri"/>
        </w:rPr>
        <w:t>Strony mogą dokonać zmiany Umowy zgodnymi oświadczeniami woli w formie pisemnej lub w formie elektronicznej (z kwalifikowanym podpisem elektronicznym) pod rygorem nieważności, z zastrzeżeniem ust. 2- 4.</w:t>
      </w:r>
    </w:p>
    <w:p w14:paraId="09BC9098" w14:textId="77777777" w:rsidR="00766C76" w:rsidRDefault="00766C76" w:rsidP="00766C76">
      <w:pPr>
        <w:numPr>
          <w:ilvl w:val="0"/>
          <w:numId w:val="36"/>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Zmiana:</w:t>
      </w:r>
    </w:p>
    <w:p w14:paraId="2203D0FE" w14:textId="77777777" w:rsidR="00766C76" w:rsidRDefault="00766C76" w:rsidP="00766C76">
      <w:pPr>
        <w:numPr>
          <w:ilvl w:val="0"/>
          <w:numId w:val="37"/>
        </w:numPr>
        <w:spacing w:before="60" w:after="60" w:line="240" w:lineRule="auto"/>
        <w:ind w:left="0" w:firstLine="0"/>
        <w:jc w:val="both"/>
        <w:rPr>
          <w:rFonts w:ascii="Calibri" w:hAnsi="Calibri" w:cs="Calibri"/>
        </w:rPr>
      </w:pPr>
      <w:r>
        <w:rPr>
          <w:rFonts w:ascii="Calibri" w:hAnsi="Calibri" w:cs="Calibri"/>
        </w:rPr>
        <w:t>adresu lub sposobu reprezentacji Lidera konsorcjum lub konsorcjantów,</w:t>
      </w:r>
    </w:p>
    <w:p w14:paraId="077563DA" w14:textId="77777777" w:rsidR="00766C76" w:rsidRDefault="00766C76" w:rsidP="00766C76">
      <w:pPr>
        <w:numPr>
          <w:ilvl w:val="0"/>
          <w:numId w:val="37"/>
        </w:numPr>
        <w:spacing w:before="60" w:after="60" w:line="240" w:lineRule="auto"/>
        <w:ind w:left="0" w:firstLine="0"/>
        <w:jc w:val="both"/>
        <w:rPr>
          <w:rFonts w:ascii="Calibri" w:hAnsi="Calibri" w:cs="Calibri"/>
        </w:rPr>
      </w:pPr>
      <w:r>
        <w:rPr>
          <w:rFonts w:ascii="Calibri" w:hAnsi="Calibri" w:cs="Calibri"/>
        </w:rPr>
        <w:t>numerów rachunków bankowych,</w:t>
      </w:r>
    </w:p>
    <w:p w14:paraId="3D8466A5" w14:textId="77777777" w:rsidR="00766C76" w:rsidRDefault="00766C76" w:rsidP="00766C76">
      <w:pPr>
        <w:numPr>
          <w:ilvl w:val="0"/>
          <w:numId w:val="37"/>
        </w:numPr>
        <w:spacing w:before="60" w:after="60" w:line="240" w:lineRule="auto"/>
        <w:ind w:left="0" w:firstLine="0"/>
        <w:jc w:val="both"/>
        <w:rPr>
          <w:rFonts w:ascii="Calibri" w:hAnsi="Calibri" w:cs="Calibri"/>
        </w:rPr>
      </w:pPr>
      <w:r>
        <w:rPr>
          <w:rFonts w:ascii="Calibri" w:hAnsi="Calibri" w:cs="Calibri"/>
        </w:rPr>
        <w:t xml:space="preserve">umowy konsorcjum, która nie ma wpływu na zobowiązania Lidera konsorcjum w ramach Umowy, </w:t>
      </w:r>
    </w:p>
    <w:p w14:paraId="1B628BDE" w14:textId="77777777" w:rsidR="00766C76" w:rsidRDefault="00766C76" w:rsidP="00766C76">
      <w:pPr>
        <w:numPr>
          <w:ilvl w:val="0"/>
          <w:numId w:val="37"/>
        </w:numPr>
        <w:spacing w:before="60" w:after="60" w:line="240" w:lineRule="auto"/>
        <w:ind w:left="0" w:firstLine="0"/>
        <w:jc w:val="both"/>
        <w:rPr>
          <w:rFonts w:ascii="Calibri" w:hAnsi="Calibri" w:cs="Calibri"/>
        </w:rPr>
      </w:pPr>
      <w:r>
        <w:rPr>
          <w:rFonts w:ascii="Calibri" w:hAnsi="Calibri" w:cs="Calibri"/>
        </w:rPr>
        <w:t>kadry zaangażowanej w realizację Działania pod warunkiem, że nowy członek personelu posiada równoważne kompetencje i doświadczenie, z zastrzeżeniem ust. 4;,</w:t>
      </w:r>
    </w:p>
    <w:p w14:paraId="2E9C7D32" w14:textId="77777777" w:rsidR="00766C76" w:rsidRDefault="00766C76" w:rsidP="00766C76">
      <w:pPr>
        <w:autoSpaceDE w:val="0"/>
        <w:autoSpaceDN w:val="0"/>
        <w:adjustRightInd w:val="0"/>
        <w:spacing w:before="60" w:after="60" w:line="240" w:lineRule="auto"/>
        <w:jc w:val="both"/>
        <w:rPr>
          <w:rFonts w:ascii="Calibri" w:hAnsi="Calibri" w:cs="Calibri"/>
        </w:rPr>
      </w:pPr>
      <w:r>
        <w:rPr>
          <w:rFonts w:ascii="Calibri" w:eastAsia="Symbol" w:hAnsi="Calibri" w:cs="Calibri"/>
        </w:rPr>
        <w:t>-</w:t>
      </w:r>
      <w:r>
        <w:rPr>
          <w:rFonts w:ascii="Calibri" w:hAnsi="Calibri" w:cs="Calibri"/>
        </w:rPr>
        <w:t xml:space="preserve"> nie wymaga zmiany Umowy w formie aneksu, lecz wymaga poinformowania Centrum nie później, niż 14 dni od dnia zaistnienia przyczyny uzasadniającej dokonanie zmiany.</w:t>
      </w:r>
    </w:p>
    <w:p w14:paraId="447BADD2" w14:textId="77777777" w:rsidR="00766C76" w:rsidRDefault="00766C76" w:rsidP="00766C76">
      <w:pPr>
        <w:numPr>
          <w:ilvl w:val="0"/>
          <w:numId w:val="36"/>
        </w:numPr>
        <w:spacing w:before="60" w:after="60" w:line="240" w:lineRule="auto"/>
        <w:ind w:left="0" w:firstLine="0"/>
        <w:jc w:val="both"/>
        <w:rPr>
          <w:rFonts w:ascii="Calibri" w:hAnsi="Calibri" w:cs="Calibri"/>
        </w:rPr>
      </w:pPr>
      <w:r>
        <w:rPr>
          <w:rFonts w:ascii="Calibri" w:hAnsi="Calibri" w:cs="Calibri"/>
        </w:rPr>
        <w:t>Zmiana terminów realizacji poszczególnych zadań/etapów</w:t>
      </w:r>
      <w:r>
        <w:rPr>
          <w:rStyle w:val="Odwoanieprzypisudolnego"/>
          <w:rFonts w:ascii="Calibri" w:hAnsi="Calibri" w:cs="Calibri"/>
        </w:rPr>
        <w:footnoteReference w:id="12"/>
      </w:r>
      <w:r>
        <w:rPr>
          <w:rFonts w:ascii="Calibri" w:hAnsi="Calibri" w:cs="Calibri"/>
        </w:rPr>
        <w:t xml:space="preserve"> harmonogramu</w:t>
      </w:r>
      <w:r>
        <w:rPr>
          <w:rStyle w:val="Odwoanieprzypisudolnego"/>
          <w:rFonts w:ascii="Calibri" w:hAnsi="Calibri" w:cs="Calibri"/>
        </w:rPr>
        <w:footnoteReference w:id="13"/>
      </w:r>
      <w:r>
        <w:rPr>
          <w:rFonts w:ascii="Calibri" w:hAnsi="Calibri" w:cs="Calibri"/>
        </w:rPr>
        <w:t xml:space="preserve"> wykonania Działania nie więcej niż o 4 miesiące, przy niezmienionym terminie zakończenia realizacji Działania, nie wymaga zmiany Umowy w formie aneksu, lecz wymaga poinformowania Centrum w najbliższym Raporcie oraz w trakcie kontroli Działania.</w:t>
      </w:r>
    </w:p>
    <w:p w14:paraId="57C83624" w14:textId="77777777" w:rsidR="00766C76" w:rsidRDefault="00766C76" w:rsidP="00766C76">
      <w:pPr>
        <w:numPr>
          <w:ilvl w:val="0"/>
          <w:numId w:val="36"/>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Zmiana:</w:t>
      </w:r>
    </w:p>
    <w:p w14:paraId="36D1EFA6" w14:textId="77777777" w:rsidR="00766C76" w:rsidRDefault="00766C76" w:rsidP="00766C76">
      <w:pPr>
        <w:numPr>
          <w:ilvl w:val="1"/>
          <w:numId w:val="38"/>
        </w:numPr>
        <w:spacing w:before="60" w:after="60" w:line="240" w:lineRule="auto"/>
        <w:ind w:left="0" w:firstLine="0"/>
        <w:jc w:val="both"/>
        <w:rPr>
          <w:rFonts w:ascii="Calibri" w:hAnsi="Calibri" w:cs="Calibri"/>
        </w:rPr>
      </w:pPr>
      <w:r>
        <w:rPr>
          <w:rFonts w:ascii="Calibri" w:hAnsi="Calibri" w:cs="Calibri"/>
        </w:rPr>
        <w:t>statusu prawno-organizacyjnego Lidera konsorcjum lub konsorcjanta, mogąca mieć bezpośredni wpływ na realizację Umowy/Działania lub osiągnięcie celów Działania</w:t>
      </w:r>
    </w:p>
    <w:p w14:paraId="2EE394B6" w14:textId="77777777" w:rsidR="00766C76" w:rsidRDefault="00766C76" w:rsidP="00766C76">
      <w:pPr>
        <w:numPr>
          <w:ilvl w:val="1"/>
          <w:numId w:val="38"/>
        </w:numPr>
        <w:spacing w:before="60" w:after="60" w:line="240" w:lineRule="auto"/>
        <w:ind w:left="0" w:firstLine="0"/>
        <w:jc w:val="both"/>
        <w:rPr>
          <w:rFonts w:ascii="Calibri" w:hAnsi="Calibri" w:cs="Calibri"/>
        </w:rPr>
      </w:pPr>
      <w:r>
        <w:rPr>
          <w:rFonts w:ascii="Calibri" w:hAnsi="Calibri" w:cs="Calibri"/>
        </w:rPr>
        <w:t>kierownika Działania;</w:t>
      </w:r>
    </w:p>
    <w:p w14:paraId="6BCCE90D" w14:textId="77777777" w:rsidR="00766C76" w:rsidRDefault="00766C76" w:rsidP="00766C76">
      <w:pPr>
        <w:autoSpaceDE w:val="0"/>
        <w:autoSpaceDN w:val="0"/>
        <w:adjustRightInd w:val="0"/>
        <w:spacing w:before="60" w:after="60" w:line="240" w:lineRule="auto"/>
        <w:jc w:val="both"/>
        <w:rPr>
          <w:rFonts w:ascii="Calibri" w:hAnsi="Calibri" w:cs="Calibri"/>
        </w:rPr>
      </w:pPr>
      <w:r>
        <w:rPr>
          <w:rFonts w:ascii="Calibri" w:eastAsia="Symbol" w:hAnsi="Calibri" w:cs="Calibri"/>
        </w:rPr>
        <w:t>-</w:t>
      </w:r>
      <w:r>
        <w:rPr>
          <w:rFonts w:ascii="Calibri" w:hAnsi="Calibri" w:cs="Calibri"/>
        </w:rPr>
        <w:t xml:space="preserve"> nie wymaga zmiany Umowy w formie aneksu, lecz wymaga zgody Centrum z zastrzeżeniem, że brak odpowiedzi Centrum na wniosek o zmianę kierownika Działania w terminie 30 dni od jego wpłynięcia do Centrum, uważa się za wyrażenie zgody na osobę nowego kierownika Działania.</w:t>
      </w:r>
    </w:p>
    <w:p w14:paraId="2F1576E2" w14:textId="77777777" w:rsidR="00766C76" w:rsidRDefault="00766C76" w:rsidP="00766C76">
      <w:pPr>
        <w:numPr>
          <w:ilvl w:val="0"/>
          <w:numId w:val="36"/>
        </w:numPr>
        <w:autoSpaceDE w:val="0"/>
        <w:autoSpaceDN w:val="0"/>
        <w:adjustRightInd w:val="0"/>
        <w:spacing w:before="60" w:after="60" w:line="240" w:lineRule="auto"/>
        <w:ind w:left="0" w:firstLine="0"/>
        <w:jc w:val="both"/>
        <w:rPr>
          <w:rFonts w:ascii="Calibri" w:hAnsi="Calibri" w:cs="Calibri"/>
        </w:rPr>
      </w:pPr>
      <w:r>
        <w:rPr>
          <w:rFonts w:ascii="Calibri" w:eastAsia="Times New Roman" w:hAnsi="Calibri" w:cs="Calibri"/>
          <w:lang w:eastAsia="pl-PL"/>
        </w:rPr>
        <w:t xml:space="preserve">W przypadku konieczności wprowadzenia zmian w realizacji Działania, które wymagają formy aneksu do Umowy lub zgody Centrum, </w:t>
      </w:r>
      <w:r>
        <w:rPr>
          <w:rFonts w:ascii="Calibri" w:hAnsi="Calibri" w:cs="Calibri"/>
        </w:rPr>
        <w:t>Lider konsorcjum zobowiązany jest do przedłożenia Centrum wniosku o zaakceptowanie zmian wraz z przedstawieniem zakresu zmian i ich uzasadnieniem, nie później niż 14 dni od dnia zaistnienia przyczyny uzasadniającej dokonanie zmiany. Centrum może odmówić Liderowi konsorcjum akceptacji zmian bez uzasadnienia odmowy, w przypadku ich zgłoszenia później niż  30 dni przed planowanym terminem zakończenia realizacji Działania.</w:t>
      </w:r>
    </w:p>
    <w:p w14:paraId="657E89F3" w14:textId="77777777" w:rsidR="00766C76" w:rsidRDefault="00766C76" w:rsidP="00766C76">
      <w:pPr>
        <w:pStyle w:val="Akapitzlist"/>
        <w:numPr>
          <w:ilvl w:val="0"/>
          <w:numId w:val="36"/>
        </w:numPr>
        <w:spacing w:before="60" w:after="60" w:line="240" w:lineRule="auto"/>
        <w:ind w:left="0" w:firstLine="0"/>
        <w:jc w:val="both"/>
        <w:rPr>
          <w:rFonts w:ascii="Calibri" w:hAnsi="Calibri" w:cs="Calibri"/>
        </w:rPr>
      </w:pPr>
      <w:r>
        <w:rPr>
          <w:rFonts w:cs="Calibri"/>
        </w:rPr>
        <w:t>Centrum uprawnione jest do żądania od Lidera konsorcjum dodatkowych wyjaśnień i uzupełnień  do złożonego wniosku o zmianę w realizacji Działania. Lider konsorcjum zobowiązany jest do dostarczenia powyższych informacji w terminie 14 dni od dnia otrzymania wezwania Centrum.</w:t>
      </w:r>
    </w:p>
    <w:p w14:paraId="427F24EA" w14:textId="77777777" w:rsidR="00766C76" w:rsidRDefault="00766C76" w:rsidP="00766C76">
      <w:pPr>
        <w:pStyle w:val="Nagwek1"/>
        <w:spacing w:before="0"/>
        <w:rPr>
          <w:rFonts w:ascii="Calibri" w:hAnsi="Calibri" w:cs="Calibri"/>
          <w:sz w:val="22"/>
          <w:szCs w:val="22"/>
        </w:rPr>
      </w:pPr>
    </w:p>
    <w:p w14:paraId="22B80598"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16. </w:t>
      </w:r>
    </w:p>
    <w:p w14:paraId="08BB50DE"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Zabezpieczenie prawidłowej realizacji Umowy</w:t>
      </w:r>
      <w:r>
        <w:rPr>
          <w:rStyle w:val="Odwoanieprzypisudolnego"/>
          <w:rFonts w:ascii="Calibri" w:hAnsi="Calibri" w:cs="Calibri"/>
          <w:sz w:val="22"/>
          <w:szCs w:val="22"/>
        </w:rPr>
        <w:footnoteReference w:id="14"/>
      </w:r>
    </w:p>
    <w:p w14:paraId="151A146A" w14:textId="77777777" w:rsidR="00766C76" w:rsidRDefault="00766C76" w:rsidP="00766C76">
      <w:pPr>
        <w:keepNext/>
        <w:keepLines/>
        <w:numPr>
          <w:ilvl w:val="0"/>
          <w:numId w:val="39"/>
        </w:numPr>
        <w:autoSpaceDE w:val="0"/>
        <w:autoSpaceDN w:val="0"/>
        <w:adjustRightInd w:val="0"/>
        <w:spacing w:after="60" w:line="240" w:lineRule="auto"/>
        <w:ind w:left="0" w:firstLine="0"/>
        <w:jc w:val="both"/>
        <w:rPr>
          <w:rFonts w:ascii="Calibri" w:hAnsi="Calibri" w:cs="Calibri"/>
        </w:rPr>
      </w:pPr>
      <w:r>
        <w:rPr>
          <w:rFonts w:ascii="Calibri" w:hAnsi="Calibri" w:cs="Calibri"/>
        </w:rPr>
        <w:t>Dofinansowanie wypłacane jest po ustanowieniu i wniesieniu przez Lidera konsorcjum zabezpieczenia należytego wykonania zobowiązań wynikających z Umowy, w formie określonej w ust. 2,  z zastrzeżeniem ust. 4 i 5.</w:t>
      </w:r>
    </w:p>
    <w:p w14:paraId="248DF017" w14:textId="77777777" w:rsidR="00766C76" w:rsidRDefault="00766C76" w:rsidP="00766C76">
      <w:pPr>
        <w:numPr>
          <w:ilvl w:val="0"/>
          <w:numId w:val="3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Zabezpieczenie, o którym mowa w ust. 1, z zastrzeżeniem ust. 7, ustanawiane jest w wysokości 100% kwoty dofinansowania, o której mowa w § 5 ust. 1 Umowy, na okres realizacji Działania oraz okres do czasu zatwierdzenia Raportu końcowego w formie weksla in blanco, opatrzonego klauzulą „nie na zlecenie" z podpisem notarialnie poświadczonym albo złożonym w obecności osoby upoważnionej przez Centrum, wraz z deklaracją wekslową.</w:t>
      </w:r>
    </w:p>
    <w:p w14:paraId="74406411" w14:textId="77777777" w:rsidR="00766C76" w:rsidRDefault="00766C76" w:rsidP="00766C76">
      <w:pPr>
        <w:numPr>
          <w:ilvl w:val="0"/>
          <w:numId w:val="3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Lider konsorcjum zobowiązany jest do złożenia w Centrum prawidłowo wystawionego zabezpieczenia, o którym mowa w ust. 2, w terminie 14 dni od dnia zawarcia Umowy.</w:t>
      </w:r>
    </w:p>
    <w:p w14:paraId="654BC57A" w14:textId="77777777" w:rsidR="00766C76" w:rsidRDefault="00766C76" w:rsidP="00766C76">
      <w:pPr>
        <w:numPr>
          <w:ilvl w:val="0"/>
          <w:numId w:val="3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Niezależnie od postanowień ust. 1-3, Centrum może, w razie uzasadnionych wątpliwości co do prawidłowej realizacji Umowy lub po przeprowadzonej analizie, żądać od Lidera konsorcjum lub konsorcjanta ustanowienia dodatkowego lub innego niż określone w ust. 2, zabezpieczenia wykonania Umowy w wyznaczonym terminie, nie krótszym niż 14 dni.</w:t>
      </w:r>
    </w:p>
    <w:p w14:paraId="26E3C957" w14:textId="77777777" w:rsidR="00766C76" w:rsidRDefault="00766C76" w:rsidP="00766C76">
      <w:pPr>
        <w:numPr>
          <w:ilvl w:val="0"/>
          <w:numId w:val="3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Zabezpieczenie, o którym mowa w ust. 4, ustanawiane jest w wysokości do 100% kwoty dofinansowania, o której mowa w § 5 ust. 1 Umowy, w formie:</w:t>
      </w:r>
    </w:p>
    <w:p w14:paraId="0BAFD74A" w14:textId="77777777" w:rsidR="00766C76" w:rsidRDefault="00766C76" w:rsidP="00766C76">
      <w:pPr>
        <w:numPr>
          <w:ilvl w:val="0"/>
          <w:numId w:val="4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poręczenia bankowego;</w:t>
      </w:r>
    </w:p>
    <w:p w14:paraId="73E2ECB3" w14:textId="77777777" w:rsidR="00766C76" w:rsidRDefault="00766C76" w:rsidP="00766C76">
      <w:pPr>
        <w:numPr>
          <w:ilvl w:val="0"/>
          <w:numId w:val="4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gwarancji bankowej;</w:t>
      </w:r>
    </w:p>
    <w:p w14:paraId="639F7F6B" w14:textId="77777777" w:rsidR="00766C76" w:rsidRDefault="00766C76" w:rsidP="00766C76">
      <w:pPr>
        <w:numPr>
          <w:ilvl w:val="0"/>
          <w:numId w:val="4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gwarancji ubezpieczeniowej;</w:t>
      </w:r>
    </w:p>
    <w:p w14:paraId="78E81764" w14:textId="77777777" w:rsidR="00766C76" w:rsidRDefault="00766C76" w:rsidP="00766C76">
      <w:pPr>
        <w:numPr>
          <w:ilvl w:val="0"/>
          <w:numId w:val="4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zastawu rejestrowego; w przypadku gdy mienie objęte zastawem może stanowić przedmiot ubezpieczenia, zastaw ustanawiany jest wraz z cesją praw z polisy ubezpieczenia mienia będącego przedmiotem zastawu;</w:t>
      </w:r>
    </w:p>
    <w:p w14:paraId="7AD64A44" w14:textId="77777777" w:rsidR="00766C76" w:rsidRDefault="00766C76" w:rsidP="00766C76">
      <w:pPr>
        <w:numPr>
          <w:ilvl w:val="0"/>
          <w:numId w:val="4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przewłaszczenia rzeczy ruchomych Lidera konsorcjum na zabezpieczenie;</w:t>
      </w:r>
    </w:p>
    <w:p w14:paraId="09EC051F" w14:textId="77777777" w:rsidR="00766C76" w:rsidRDefault="00766C76" w:rsidP="00766C76">
      <w:pPr>
        <w:numPr>
          <w:ilvl w:val="0"/>
          <w:numId w:val="4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hipoteki; w przypadku gdy Centrum uzna to za konieczne, hipoteka ustanawiana jest wraz z cesją praw z polisy ubezpieczenia nieruchomości będącej przedmiotem hipoteki;</w:t>
      </w:r>
    </w:p>
    <w:p w14:paraId="3E8D37D3" w14:textId="77777777" w:rsidR="00766C76" w:rsidRDefault="00766C76" w:rsidP="00766C76">
      <w:pPr>
        <w:numPr>
          <w:ilvl w:val="0"/>
          <w:numId w:val="40"/>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poręczenia według prawa cywilnego wraz z oświadczeniem o poddaniu się egzekucji złożonym w trybie art. 777 ust. 1 pkt 5 kodeksu postępowania cywilnego.</w:t>
      </w:r>
    </w:p>
    <w:p w14:paraId="4AA37105" w14:textId="77777777" w:rsidR="00766C76" w:rsidRDefault="00766C76" w:rsidP="00766C76">
      <w:pPr>
        <w:numPr>
          <w:ilvl w:val="0"/>
          <w:numId w:val="3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Zwolnienie z zabezpieczenia, o którym mowa w niniejszym paragrafie, następuje na wniosek Lidera konsorcjum. Na żądanie Lidera konsorcjum, Centrum może zwolnić Lidera konsorcjum z zabezpieczenia po zakończeniu realizacji Działania.</w:t>
      </w:r>
    </w:p>
    <w:p w14:paraId="7B339EB6" w14:textId="77777777" w:rsidR="00766C76" w:rsidRDefault="00766C76" w:rsidP="00766C76">
      <w:pPr>
        <w:numPr>
          <w:ilvl w:val="0"/>
          <w:numId w:val="3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065C9A6A" w14:textId="77777777" w:rsidR="00766C76" w:rsidRDefault="00766C76" w:rsidP="00766C76">
      <w:pPr>
        <w:numPr>
          <w:ilvl w:val="0"/>
          <w:numId w:val="3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Rozwiązanie Umowy na skutek nieprawidłowości w realizacji Działania stanowi samoistną przesłankę możliwości skorzystania z zabezpieczenia. </w:t>
      </w:r>
    </w:p>
    <w:p w14:paraId="299C965F" w14:textId="77777777" w:rsidR="00766C76" w:rsidRDefault="00766C76" w:rsidP="00766C76">
      <w:pPr>
        <w:numPr>
          <w:ilvl w:val="0"/>
          <w:numId w:val="3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W szczególnie uzasadnionych przypadkach, Lider konsorcjum lub konsorcjant może wnieść zabezpieczenie w innej formie niż określona w ust. 5, po uzyskaniu zgody Centrum. </w:t>
      </w:r>
    </w:p>
    <w:p w14:paraId="77418763" w14:textId="77777777" w:rsidR="00766C76" w:rsidRDefault="00766C76" w:rsidP="00766C76">
      <w:pPr>
        <w:pStyle w:val="Akapitzlist"/>
        <w:numPr>
          <w:ilvl w:val="0"/>
          <w:numId w:val="39"/>
        </w:numPr>
        <w:autoSpaceDE w:val="0"/>
        <w:autoSpaceDN w:val="0"/>
        <w:adjustRightInd w:val="0"/>
        <w:spacing w:before="60" w:after="60" w:line="240" w:lineRule="auto"/>
        <w:ind w:left="0" w:firstLine="0"/>
        <w:jc w:val="both"/>
        <w:rPr>
          <w:rFonts w:ascii="Calibri" w:hAnsi="Calibri" w:cs="Calibri"/>
          <w:color w:val="000000" w:themeColor="text1"/>
        </w:rPr>
      </w:pPr>
      <w:r>
        <w:rPr>
          <w:rFonts w:cs="Calibri"/>
          <w:color w:val="000000" w:themeColor="text1"/>
        </w:rPr>
        <w:t xml:space="preserve">W przypadku, gdy </w:t>
      </w:r>
      <w:r>
        <w:rPr>
          <w:rFonts w:cs="Calibri"/>
          <w:color w:val="000000" w:themeColor="text1"/>
          <w:lang w:eastAsia="pl-PL"/>
        </w:rPr>
        <w:t>analiza finansowa sytuacji Lidera konsorcjum wskazuje na ryzyko finansowe utraty wypłaconych środków</w:t>
      </w:r>
      <w:r>
        <w:rPr>
          <w:rFonts w:cs="Calibri"/>
          <w:color w:val="000000" w:themeColor="text1"/>
        </w:rPr>
        <w:t xml:space="preserve"> w ramach przyznanego dofinansowania, Centrum może zastosować jedno z poniższych rozwiązań</w:t>
      </w:r>
      <w:r>
        <w:rPr>
          <w:rStyle w:val="Odwoanieprzypisudolnego"/>
          <w:rFonts w:cs="Calibri"/>
          <w:color w:val="000000" w:themeColor="text1"/>
        </w:rPr>
        <w:footnoteReference w:id="15"/>
      </w:r>
      <w:r>
        <w:rPr>
          <w:rFonts w:cs="Calibri"/>
          <w:color w:val="000000" w:themeColor="text1"/>
        </w:rPr>
        <w:t xml:space="preserve">: </w:t>
      </w:r>
    </w:p>
    <w:p w14:paraId="27F3C8BE" w14:textId="77777777" w:rsidR="00766C76" w:rsidRDefault="00766C76" w:rsidP="00766C76">
      <w:pPr>
        <w:pStyle w:val="Akapitzlist"/>
        <w:autoSpaceDE w:val="0"/>
        <w:autoSpaceDN w:val="0"/>
        <w:adjustRightInd w:val="0"/>
        <w:spacing w:before="60" w:after="60" w:line="240" w:lineRule="auto"/>
        <w:ind w:left="0"/>
        <w:jc w:val="both"/>
        <w:rPr>
          <w:rFonts w:cs="Calibri"/>
          <w:color w:val="000000" w:themeColor="text1"/>
        </w:rPr>
      </w:pPr>
      <w:r>
        <w:rPr>
          <w:rFonts w:cs="Calibri"/>
          <w:color w:val="000000" w:themeColor="text1"/>
        </w:rPr>
        <w:t>1)odmówić Liderowi konsorcjum wypłacania zaliczki (Działanie będzie rozliczany wyłącznie  na podstawie refundacji)</w:t>
      </w:r>
      <w:r>
        <w:rPr>
          <w:rFonts w:cs="Calibri"/>
          <w:color w:val="000000" w:themeColor="text1"/>
          <w:lang w:eastAsia="pl-PL"/>
        </w:rPr>
        <w:t xml:space="preserve"> lub zmniejszyć jej wysokość</w:t>
      </w:r>
      <w:r>
        <w:rPr>
          <w:rFonts w:cs="Calibri"/>
          <w:color w:val="000000" w:themeColor="text1"/>
        </w:rPr>
        <w:t>;</w:t>
      </w:r>
    </w:p>
    <w:p w14:paraId="4E68EA87" w14:textId="77777777" w:rsidR="00766C76" w:rsidRDefault="00766C76" w:rsidP="00766C76">
      <w:pPr>
        <w:pStyle w:val="Akapitzlist"/>
        <w:autoSpaceDE w:val="0"/>
        <w:autoSpaceDN w:val="0"/>
        <w:adjustRightInd w:val="0"/>
        <w:spacing w:before="60" w:after="60" w:line="240" w:lineRule="auto"/>
        <w:ind w:left="0"/>
        <w:jc w:val="both"/>
        <w:rPr>
          <w:rFonts w:cs="Calibri"/>
          <w:color w:val="000000" w:themeColor="text1"/>
        </w:rPr>
      </w:pPr>
      <w:r>
        <w:rPr>
          <w:rFonts w:cs="Calibri"/>
          <w:color w:val="000000" w:themeColor="text1"/>
        </w:rPr>
        <w:t>2) zażądać od Lidera konsorcjum wniesienia dodatkowego zabezpieczenia.</w:t>
      </w:r>
    </w:p>
    <w:p w14:paraId="29FA1E27" w14:textId="77777777" w:rsidR="00766C76" w:rsidRDefault="00766C76" w:rsidP="00766C76">
      <w:pPr>
        <w:numPr>
          <w:ilvl w:val="0"/>
          <w:numId w:val="39"/>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Na wniosek Lidera konsorcjum lub z inicjatywy Centrum, Centrum może dokonać zmiany formy lub wartości zabezpieczenia lub żądać od Lidera konsorcjum dokonania zmiany formy lub wartości zabezpieczenia, w przypadku kiedy ustanowione zabezpieczenie okaże się niewłaściwe, niewystarczające lub nadmierne.</w:t>
      </w:r>
    </w:p>
    <w:p w14:paraId="7B63813A" w14:textId="77777777" w:rsidR="00766C76" w:rsidRDefault="00766C76" w:rsidP="00766C76">
      <w:pPr>
        <w:pStyle w:val="Akapitzlist"/>
        <w:numPr>
          <w:ilvl w:val="0"/>
          <w:numId w:val="39"/>
        </w:numPr>
        <w:autoSpaceDE w:val="0"/>
        <w:autoSpaceDN w:val="0"/>
        <w:adjustRightInd w:val="0"/>
        <w:spacing w:before="60" w:after="60" w:line="240" w:lineRule="auto"/>
        <w:ind w:left="0" w:firstLine="0"/>
        <w:jc w:val="both"/>
        <w:rPr>
          <w:rFonts w:ascii="Calibri" w:hAnsi="Calibri" w:cs="Calibri"/>
        </w:rPr>
      </w:pPr>
      <w:r>
        <w:rPr>
          <w:rFonts w:cs="Calibri"/>
        </w:rPr>
        <w:t>Wszelkie czynności związane z zabezpieczeniem regulują odrębne przepisy, właściwe dla danej formy zabezpieczenia.</w:t>
      </w:r>
    </w:p>
    <w:p w14:paraId="33617DB7" w14:textId="77777777" w:rsidR="00766C76" w:rsidRDefault="00766C76" w:rsidP="00766C76">
      <w:pPr>
        <w:pStyle w:val="Nagwek1"/>
        <w:spacing w:before="0"/>
        <w:rPr>
          <w:rFonts w:ascii="Calibri" w:hAnsi="Calibri" w:cs="Calibri"/>
          <w:sz w:val="22"/>
          <w:szCs w:val="22"/>
        </w:rPr>
      </w:pPr>
    </w:p>
    <w:p w14:paraId="3E20A1D5"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17. </w:t>
      </w:r>
    </w:p>
    <w:p w14:paraId="04ED45BE"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Informacje poufne</w:t>
      </w:r>
    </w:p>
    <w:p w14:paraId="1D9949F1" w14:textId="77777777" w:rsidR="00766C76" w:rsidRDefault="00766C76" w:rsidP="00766C76">
      <w:pPr>
        <w:pStyle w:val="Akapitzlist"/>
        <w:keepNext/>
        <w:keepLines/>
        <w:numPr>
          <w:ilvl w:val="0"/>
          <w:numId w:val="41"/>
        </w:numPr>
        <w:spacing w:after="60" w:line="240" w:lineRule="auto"/>
        <w:ind w:left="0" w:firstLine="0"/>
        <w:jc w:val="both"/>
        <w:rPr>
          <w:rFonts w:ascii="Calibri" w:hAnsi="Calibri" w:cs="Calibri"/>
        </w:rPr>
      </w:pPr>
      <w:r>
        <w:rPr>
          <w:rFonts w:cs="Calibri"/>
        </w:rPr>
        <w:t>Informacje poufne obejmują wszelkie informacje związane z działalnością Lidera konsorcjum lub konsorcjantów, nieudostępnione przez Lidera konsorcjum lub konsorcjantów do wiadomości publicznej, posiadające wartość gospodarczą lub których ujawnienie osobom trzecim może narazić Lidera konsorcjum lub konsorcjantów na szkodę, oraz co do których Lider konsorcjum lub konsorcjanci podjęli niezbędne działania w celu zachowania ich poufności, zawarte w dowolnej formie, oznaczone jako poufne, ujawnione Centrum w procesie składania wniosku o dofinansowanie oraz w trakcie realizacji Działania (Informacje poufne).</w:t>
      </w:r>
    </w:p>
    <w:p w14:paraId="1CB653B5" w14:textId="77777777" w:rsidR="00766C76" w:rsidRDefault="00766C76" w:rsidP="00766C76">
      <w:pPr>
        <w:pStyle w:val="Akapitzlist"/>
        <w:numPr>
          <w:ilvl w:val="0"/>
          <w:numId w:val="41"/>
        </w:numPr>
        <w:spacing w:before="60" w:after="60" w:line="240" w:lineRule="auto"/>
        <w:ind w:left="0" w:firstLine="0"/>
        <w:jc w:val="both"/>
        <w:rPr>
          <w:rFonts w:cs="Calibri"/>
        </w:rPr>
      </w:pPr>
      <w:r>
        <w:rPr>
          <w:rFonts w:cs="Calibri"/>
        </w:rPr>
        <w:t>W trakcie realizacji Działania oraz w okresie 10 lat od dnia zakończenia realizacji Działania,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19B6003A" w14:textId="77777777" w:rsidR="00766C76" w:rsidRDefault="00766C76" w:rsidP="00766C76">
      <w:pPr>
        <w:pStyle w:val="Akapitzlist"/>
        <w:numPr>
          <w:ilvl w:val="0"/>
          <w:numId w:val="41"/>
        </w:numPr>
        <w:spacing w:before="60" w:after="60" w:line="240" w:lineRule="auto"/>
        <w:ind w:left="0" w:firstLine="0"/>
        <w:jc w:val="both"/>
        <w:rPr>
          <w:rFonts w:cs="Calibri"/>
        </w:rPr>
      </w:pPr>
      <w:r>
        <w:rPr>
          <w:rFonts w:cs="Calibri"/>
        </w:rPr>
        <w:t>Centrum oraz osoby mające dostęp do informacji poufnych, uprawnieni są wykorzystywać informacje poufne wyłącznie w zakresie koniecznym dla prawidłowej realizacji Umowy.</w:t>
      </w:r>
    </w:p>
    <w:p w14:paraId="763370C2" w14:textId="77777777" w:rsidR="00766C76" w:rsidRDefault="00766C76" w:rsidP="00766C76">
      <w:pPr>
        <w:pStyle w:val="Akapitzlist"/>
        <w:numPr>
          <w:ilvl w:val="0"/>
          <w:numId w:val="41"/>
        </w:numPr>
        <w:spacing w:before="60" w:after="60" w:line="240" w:lineRule="auto"/>
        <w:ind w:left="0" w:firstLine="0"/>
        <w:jc w:val="both"/>
        <w:rPr>
          <w:rFonts w:cs="Calibri"/>
        </w:rPr>
      </w:pPr>
      <w:r>
        <w:rPr>
          <w:rFonts w:cs="Calibri"/>
        </w:rPr>
        <w:t>Lider konsorcjum oraz konsorcjanci zobowiązani są do zachowania poufności dokumentów i informacji pozyskanych od Centrum, które zostały oznaczone jako poufne przez okres 10 lat bądź do momentu, w którym dokumenty lub informacje zostaną udostępnione przez Centrum jako informacja publiczna.</w:t>
      </w:r>
    </w:p>
    <w:p w14:paraId="2E79AB74" w14:textId="77777777" w:rsidR="00766C76" w:rsidRDefault="00766C76" w:rsidP="00766C76">
      <w:pPr>
        <w:pStyle w:val="Nagwek1"/>
        <w:spacing w:before="0"/>
        <w:rPr>
          <w:rFonts w:ascii="Calibri" w:hAnsi="Calibri" w:cs="Calibri"/>
          <w:sz w:val="22"/>
          <w:szCs w:val="22"/>
        </w:rPr>
      </w:pPr>
    </w:p>
    <w:p w14:paraId="0CB3470D"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18. </w:t>
      </w:r>
    </w:p>
    <w:p w14:paraId="54B98341"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Komunikacja Stron</w:t>
      </w:r>
    </w:p>
    <w:p w14:paraId="6BED4407" w14:textId="77777777" w:rsidR="00766C76" w:rsidRDefault="00766C76" w:rsidP="00766C76">
      <w:pPr>
        <w:keepNext/>
        <w:keepLines/>
        <w:numPr>
          <w:ilvl w:val="0"/>
          <w:numId w:val="42"/>
        </w:numPr>
        <w:autoSpaceDE w:val="0"/>
        <w:autoSpaceDN w:val="0"/>
        <w:adjustRightInd w:val="0"/>
        <w:spacing w:after="60" w:line="240" w:lineRule="auto"/>
        <w:ind w:left="0" w:firstLine="0"/>
        <w:jc w:val="both"/>
        <w:rPr>
          <w:rFonts w:ascii="Calibri" w:hAnsi="Calibri" w:cs="Calibri"/>
        </w:rPr>
      </w:pPr>
      <w:r>
        <w:rPr>
          <w:rFonts w:ascii="Calibri" w:hAnsi="Calibri" w:cs="Calibri"/>
        </w:rPr>
        <w:t>Strony przewidują w szczególności następujące formy komunikacji w ramach wykonywania Umowy:</w:t>
      </w:r>
    </w:p>
    <w:p w14:paraId="0857C492" w14:textId="77777777" w:rsidR="00766C76" w:rsidRDefault="00766C76" w:rsidP="00766C76">
      <w:pPr>
        <w:numPr>
          <w:ilvl w:val="0"/>
          <w:numId w:val="43"/>
        </w:numPr>
        <w:spacing w:before="60" w:after="60" w:line="240" w:lineRule="auto"/>
        <w:ind w:left="0" w:firstLine="0"/>
        <w:jc w:val="both"/>
        <w:rPr>
          <w:rFonts w:ascii="Calibri" w:hAnsi="Calibri" w:cs="Calibri"/>
        </w:rPr>
      </w:pPr>
      <w:r>
        <w:rPr>
          <w:rFonts w:ascii="Calibri" w:hAnsi="Calibri" w:cs="Calibri"/>
        </w:rPr>
        <w:t>listem poleconym;</w:t>
      </w:r>
    </w:p>
    <w:p w14:paraId="2A1CCA9D" w14:textId="77777777" w:rsidR="00766C76" w:rsidRDefault="00766C76" w:rsidP="00766C76">
      <w:pPr>
        <w:numPr>
          <w:ilvl w:val="0"/>
          <w:numId w:val="43"/>
        </w:numPr>
        <w:spacing w:before="60" w:after="60" w:line="240" w:lineRule="auto"/>
        <w:ind w:left="0" w:firstLine="0"/>
        <w:jc w:val="both"/>
        <w:rPr>
          <w:rFonts w:ascii="Calibri" w:hAnsi="Calibri" w:cs="Calibri"/>
        </w:rPr>
      </w:pPr>
      <w:r>
        <w:rPr>
          <w:rFonts w:ascii="Calibri" w:hAnsi="Calibri" w:cs="Calibri"/>
        </w:rPr>
        <w:t>pocztą kurierską;</w:t>
      </w:r>
    </w:p>
    <w:p w14:paraId="2D95BE01" w14:textId="77777777" w:rsidR="00766C76" w:rsidRDefault="00766C76" w:rsidP="00766C76">
      <w:pPr>
        <w:numPr>
          <w:ilvl w:val="0"/>
          <w:numId w:val="43"/>
        </w:numPr>
        <w:spacing w:before="60" w:after="60" w:line="240" w:lineRule="auto"/>
        <w:ind w:left="0" w:firstLine="0"/>
        <w:jc w:val="both"/>
        <w:rPr>
          <w:rFonts w:ascii="Calibri" w:hAnsi="Calibri" w:cs="Calibri"/>
        </w:rPr>
      </w:pPr>
      <w:r>
        <w:rPr>
          <w:rFonts w:ascii="Calibri" w:hAnsi="Calibri" w:cs="Calibri"/>
        </w:rPr>
        <w:t>za pośrednictwem e-PUAP;</w:t>
      </w:r>
    </w:p>
    <w:p w14:paraId="64A70573" w14:textId="77777777" w:rsidR="00766C76" w:rsidRDefault="00766C76" w:rsidP="00766C76">
      <w:pPr>
        <w:numPr>
          <w:ilvl w:val="0"/>
          <w:numId w:val="43"/>
        </w:numPr>
        <w:spacing w:before="60" w:after="60" w:line="240" w:lineRule="auto"/>
        <w:ind w:left="0" w:firstLine="0"/>
        <w:jc w:val="both"/>
        <w:rPr>
          <w:rFonts w:ascii="Calibri" w:hAnsi="Calibri" w:cs="Calibri"/>
        </w:rPr>
      </w:pPr>
      <w:r>
        <w:rPr>
          <w:rFonts w:ascii="Calibri" w:hAnsi="Calibri" w:cs="Calibri"/>
        </w:rPr>
        <w:t>pocztą elektroniczną</w:t>
      </w:r>
      <w:r>
        <w:rPr>
          <w:rStyle w:val="Odwoanieprzypisudolnego"/>
          <w:rFonts w:ascii="Calibri" w:hAnsi="Calibri" w:cs="Calibri"/>
        </w:rPr>
        <w:footnoteReference w:id="16"/>
      </w:r>
      <w:r>
        <w:rPr>
          <w:rFonts w:ascii="Calibri" w:hAnsi="Calibri" w:cs="Calibri"/>
        </w:rPr>
        <w:t>.</w:t>
      </w:r>
    </w:p>
    <w:p w14:paraId="76890BDA" w14:textId="77777777" w:rsidR="00766C76" w:rsidRDefault="00766C76" w:rsidP="00766C76">
      <w:pPr>
        <w:numPr>
          <w:ilvl w:val="0"/>
          <w:numId w:val="42"/>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Oświadczenia, prośby, zawiadomienia i informacje będą uznawane za dostarczone z momentem odebrania listu poleconego, odebrania przesyłki kurierskiej, dokonania autoryzacji poprzez e-PUAP lub uzyskania potwierdzenia otrzymania przez odbiorcę korespondencji pocztą elektroniczną. </w:t>
      </w:r>
    </w:p>
    <w:p w14:paraId="0298ACCD" w14:textId="77777777" w:rsidR="00766C76" w:rsidRDefault="00766C76" w:rsidP="00766C76">
      <w:pPr>
        <w:numPr>
          <w:ilvl w:val="0"/>
          <w:numId w:val="42"/>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Korespondencja będzie traktowana jako doręczona prawidłowo w przypadku, gdy Lider konsorcjum nie poinformował o zmianie danych do korespondencji lub korespondencja przesłana zostanie zwrócona  z adnotacją operatora pocztowego o braku możliwości doręczenia przesyłki, np. „adresat przeprowadził się”, „nie podjęto w terminie”, „adresat nieznany”.</w:t>
      </w:r>
    </w:p>
    <w:p w14:paraId="3629D8AA" w14:textId="77777777" w:rsidR="00766C76" w:rsidRDefault="00766C76" w:rsidP="00766C76">
      <w:pPr>
        <w:widowControl w:val="0"/>
        <w:numPr>
          <w:ilvl w:val="0"/>
          <w:numId w:val="42"/>
        </w:numPr>
        <w:autoSpaceDE w:val="0"/>
        <w:autoSpaceDN w:val="0"/>
        <w:adjustRightInd w:val="0"/>
        <w:spacing w:after="60" w:line="240" w:lineRule="auto"/>
        <w:ind w:left="0" w:firstLine="0"/>
        <w:jc w:val="both"/>
        <w:rPr>
          <w:rFonts w:ascii="Calibri" w:hAnsi="Calibri" w:cs="Calibri"/>
        </w:rPr>
      </w:pPr>
      <w:r>
        <w:rPr>
          <w:rFonts w:ascii="Calibri" w:hAnsi="Calibri" w:cs="Calibri"/>
        </w:rPr>
        <w:t xml:space="preserve">Wszelka korespondencja związana z realizacją Umowy powinna być opatrzona numerem Umowy. </w:t>
      </w:r>
    </w:p>
    <w:p w14:paraId="7E69C155" w14:textId="77777777" w:rsidR="00766C76" w:rsidRDefault="00766C76" w:rsidP="00766C76">
      <w:pPr>
        <w:numPr>
          <w:ilvl w:val="0"/>
          <w:numId w:val="42"/>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Adresy do doręczeń korespondencji są następujące:</w:t>
      </w:r>
    </w:p>
    <w:p w14:paraId="3A2AC6FA" w14:textId="77777777" w:rsidR="00766C76" w:rsidRDefault="00766C76" w:rsidP="00766C76">
      <w:pPr>
        <w:autoSpaceDE w:val="0"/>
        <w:autoSpaceDN w:val="0"/>
        <w:adjustRightInd w:val="0"/>
        <w:spacing w:before="60" w:after="60" w:line="240" w:lineRule="auto"/>
        <w:jc w:val="both"/>
        <w:rPr>
          <w:rFonts w:ascii="Calibri" w:hAnsi="Calibri" w:cs="Calibri"/>
          <w:b/>
        </w:rPr>
      </w:pPr>
      <w:r>
        <w:rPr>
          <w:rFonts w:ascii="Calibri" w:hAnsi="Calibri" w:cs="Calibri"/>
          <w:b/>
        </w:rPr>
        <w:t>Narodowe Centrum Badań i Rozwoju, ul. Nowogrodzka 47a, 00-695, Warszawa;</w:t>
      </w:r>
    </w:p>
    <w:p w14:paraId="16202A48" w14:textId="77777777" w:rsidR="00766C76" w:rsidRDefault="00766C76" w:rsidP="00766C76">
      <w:pPr>
        <w:autoSpaceDE w:val="0"/>
        <w:autoSpaceDN w:val="0"/>
        <w:adjustRightInd w:val="0"/>
        <w:spacing w:before="60" w:after="60" w:line="240" w:lineRule="auto"/>
        <w:jc w:val="both"/>
        <w:rPr>
          <w:rFonts w:ascii="Calibri" w:hAnsi="Calibri" w:cs="Calibri"/>
        </w:rPr>
      </w:pPr>
      <w:r>
        <w:rPr>
          <w:rFonts w:ascii="Calibri" w:hAnsi="Calibri" w:cs="Calibri"/>
        </w:rPr>
        <w:t>Adresy skrytek CENTRUM dla korespondencji przekazywanej za pośrednictwem ePUAP:</w:t>
      </w:r>
    </w:p>
    <w:p w14:paraId="6B02CE3E" w14:textId="77777777" w:rsidR="00766C76" w:rsidRDefault="00766C76" w:rsidP="00766C76">
      <w:pPr>
        <w:autoSpaceDE w:val="0"/>
        <w:autoSpaceDN w:val="0"/>
        <w:adjustRightInd w:val="0"/>
        <w:spacing w:before="60" w:after="60" w:line="240" w:lineRule="auto"/>
        <w:jc w:val="both"/>
        <w:rPr>
          <w:rFonts w:ascii="Calibri" w:hAnsi="Calibri" w:cs="Calibri"/>
          <w:b/>
          <w:lang w:val="es-ES_tradnl"/>
        </w:rPr>
      </w:pPr>
      <w:r>
        <w:rPr>
          <w:rFonts w:ascii="Calibri" w:hAnsi="Calibri" w:cs="Calibri"/>
          <w:b/>
          <w:lang w:val="es-ES_tradnl"/>
        </w:rPr>
        <w:t>• /NCBiR/default</w:t>
      </w:r>
    </w:p>
    <w:p w14:paraId="65AF024E" w14:textId="77777777" w:rsidR="00766C76" w:rsidRDefault="00766C76" w:rsidP="00766C76">
      <w:pPr>
        <w:autoSpaceDE w:val="0"/>
        <w:autoSpaceDN w:val="0"/>
        <w:adjustRightInd w:val="0"/>
        <w:spacing w:before="60" w:after="60" w:line="240" w:lineRule="auto"/>
        <w:jc w:val="both"/>
        <w:rPr>
          <w:rFonts w:ascii="Calibri" w:hAnsi="Calibri" w:cs="Calibri"/>
          <w:b/>
          <w:lang w:val="es-ES_tradnl"/>
        </w:rPr>
      </w:pPr>
      <w:r>
        <w:rPr>
          <w:rFonts w:ascii="Calibri" w:hAnsi="Calibri" w:cs="Calibri"/>
          <w:b/>
          <w:lang w:val="es-ES_tradnl"/>
        </w:rPr>
        <w:t>• /NCBiR/esp</w:t>
      </w:r>
    </w:p>
    <w:p w14:paraId="05F845D4" w14:textId="77777777" w:rsidR="00766C76" w:rsidRDefault="00766C76" w:rsidP="00766C76">
      <w:pPr>
        <w:autoSpaceDE w:val="0"/>
        <w:autoSpaceDN w:val="0"/>
        <w:adjustRightInd w:val="0"/>
        <w:spacing w:before="60" w:after="60" w:line="240" w:lineRule="auto"/>
        <w:jc w:val="both"/>
        <w:rPr>
          <w:rFonts w:ascii="Calibri" w:hAnsi="Calibri" w:cs="Calibri"/>
          <w:b/>
          <w:lang w:val="es-ES_tradnl"/>
        </w:rPr>
      </w:pPr>
      <w:r>
        <w:rPr>
          <w:rFonts w:ascii="Calibri" w:hAnsi="Calibri" w:cs="Calibri"/>
          <w:b/>
          <w:lang w:val="es-ES_tradnl"/>
        </w:rPr>
        <w:t>• /NCBiR/SkrytkaESP</w:t>
      </w:r>
    </w:p>
    <w:p w14:paraId="209B812D" w14:textId="77777777" w:rsidR="00766C76" w:rsidRDefault="00766C76" w:rsidP="00766C76">
      <w:pPr>
        <w:autoSpaceDE w:val="0"/>
        <w:autoSpaceDN w:val="0"/>
        <w:adjustRightInd w:val="0"/>
        <w:spacing w:before="60" w:after="60" w:line="240" w:lineRule="auto"/>
        <w:jc w:val="both"/>
        <w:rPr>
          <w:rFonts w:ascii="Calibri" w:hAnsi="Calibri" w:cs="Calibri"/>
        </w:rPr>
      </w:pPr>
      <w:r>
        <w:rPr>
          <w:rFonts w:ascii="Calibri" w:hAnsi="Calibri" w:cs="Calibri"/>
        </w:rPr>
        <w:t>Adresy do doręczeń korespondencji są następujące:</w:t>
      </w:r>
    </w:p>
    <w:p w14:paraId="08B766CE" w14:textId="77777777" w:rsidR="00766C76" w:rsidRDefault="00766C76" w:rsidP="00766C76">
      <w:pPr>
        <w:autoSpaceDE w:val="0"/>
        <w:autoSpaceDN w:val="0"/>
        <w:adjustRightInd w:val="0"/>
        <w:spacing w:before="60" w:after="60" w:line="240" w:lineRule="auto"/>
        <w:jc w:val="both"/>
        <w:rPr>
          <w:rFonts w:ascii="Calibri" w:hAnsi="Calibri" w:cs="Calibri"/>
        </w:rPr>
      </w:pPr>
      <w:r>
        <w:rPr>
          <w:rFonts w:ascii="Calibri" w:hAnsi="Calibri" w:cs="Calibri"/>
        </w:rPr>
        <w:t>………………………. .</w:t>
      </w:r>
    </w:p>
    <w:p w14:paraId="7EEF9CF0" w14:textId="77777777" w:rsidR="00766C76" w:rsidRDefault="00766C76" w:rsidP="00766C76">
      <w:pPr>
        <w:autoSpaceDE w:val="0"/>
        <w:autoSpaceDN w:val="0"/>
        <w:adjustRightInd w:val="0"/>
        <w:spacing w:before="60" w:after="60" w:line="240" w:lineRule="auto"/>
        <w:jc w:val="both"/>
        <w:rPr>
          <w:rFonts w:ascii="Calibri" w:hAnsi="Calibri" w:cs="Calibri"/>
        </w:rPr>
      </w:pPr>
      <w:r>
        <w:rPr>
          <w:rFonts w:ascii="Calibri" w:hAnsi="Calibri" w:cs="Calibri"/>
        </w:rPr>
        <w:t>Adres skrytki Lidera konsorcjum dla korespondencji przekazywanej za pośrednictwem ePUAP:</w:t>
      </w:r>
    </w:p>
    <w:p w14:paraId="4964948E" w14:textId="77777777" w:rsidR="00766C76" w:rsidRDefault="00766C76" w:rsidP="00766C76">
      <w:pPr>
        <w:autoSpaceDE w:val="0"/>
        <w:autoSpaceDN w:val="0"/>
        <w:adjustRightInd w:val="0"/>
        <w:spacing w:before="60" w:after="60" w:line="240" w:lineRule="auto"/>
        <w:jc w:val="both"/>
        <w:rPr>
          <w:rFonts w:ascii="Calibri" w:hAnsi="Calibri" w:cs="Calibri"/>
        </w:rPr>
      </w:pPr>
      <w:r>
        <w:rPr>
          <w:rFonts w:ascii="Calibri" w:hAnsi="Calibri" w:cs="Calibri"/>
        </w:rPr>
        <w:t>……………………. .</w:t>
      </w:r>
    </w:p>
    <w:p w14:paraId="32A3DEAF" w14:textId="77777777" w:rsidR="00766C76" w:rsidRDefault="00766C76" w:rsidP="00766C76">
      <w:pPr>
        <w:numPr>
          <w:ilvl w:val="0"/>
          <w:numId w:val="42"/>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W przypadku zmiany danych, o których mowa w ust. 5, Strona, której zmiana dotyczy, jest zobowiązana do powiadomienia drugiej Strony o tym fakcie niezwłocznie, lecz nie później niż w terminie 14 dni od zmiany danych. Do czasu powiadomienia, korespondencję wysłaną na dotychczasowe adresy uważa się za skutecznie doręczoną.</w:t>
      </w:r>
    </w:p>
    <w:p w14:paraId="53A2A3E8" w14:textId="77777777" w:rsidR="00766C76" w:rsidRDefault="00766C76" w:rsidP="00766C76">
      <w:pPr>
        <w:pStyle w:val="Nagwek1"/>
        <w:spacing w:before="0"/>
        <w:rPr>
          <w:rFonts w:ascii="Calibri" w:hAnsi="Calibri" w:cs="Calibri"/>
          <w:sz w:val="22"/>
          <w:szCs w:val="22"/>
        </w:rPr>
      </w:pPr>
    </w:p>
    <w:p w14:paraId="2176EE4C"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 xml:space="preserve">§ 19. </w:t>
      </w:r>
    </w:p>
    <w:p w14:paraId="6AA0AC7A" w14:textId="77777777" w:rsidR="00766C76" w:rsidRDefault="00766C76" w:rsidP="00766C76">
      <w:pPr>
        <w:pStyle w:val="Nagwek1"/>
        <w:spacing w:before="0"/>
        <w:rPr>
          <w:rFonts w:ascii="Calibri" w:hAnsi="Calibri" w:cs="Calibri"/>
          <w:sz w:val="22"/>
          <w:szCs w:val="22"/>
        </w:rPr>
      </w:pPr>
      <w:r>
        <w:rPr>
          <w:rFonts w:ascii="Calibri" w:hAnsi="Calibri" w:cs="Calibri"/>
          <w:sz w:val="22"/>
          <w:szCs w:val="22"/>
        </w:rPr>
        <w:t>Postanowienia końcowe</w:t>
      </w:r>
    </w:p>
    <w:p w14:paraId="3105C07A" w14:textId="77777777" w:rsidR="00766C76" w:rsidRDefault="00766C76" w:rsidP="00766C76">
      <w:pPr>
        <w:keepNext/>
        <w:keepLines/>
        <w:numPr>
          <w:ilvl w:val="0"/>
          <w:numId w:val="44"/>
        </w:numPr>
        <w:autoSpaceDE w:val="0"/>
        <w:autoSpaceDN w:val="0"/>
        <w:adjustRightInd w:val="0"/>
        <w:spacing w:after="60" w:line="240" w:lineRule="auto"/>
        <w:ind w:left="0" w:firstLine="0"/>
        <w:jc w:val="both"/>
        <w:rPr>
          <w:rFonts w:ascii="Calibri" w:hAnsi="Calibri" w:cs="Calibri"/>
        </w:rPr>
      </w:pPr>
      <w:r>
        <w:rPr>
          <w:rFonts w:ascii="Calibri" w:hAnsi="Calibri" w:cs="Calibri"/>
        </w:rPr>
        <w:t>Wszelkie wątpliwości powstałe w trakcie realizacji Działania oraz związane z interpretacją Umowy będą rozstrzygane w pierwszej kolejności w drodze negocjacji pomiędzy Stronami. W przypadku wystąpienia przesłanek rozwiązania Umowy w trybie natychmiastowym, można odstąpić od przeprowadzenia negocjacji.</w:t>
      </w:r>
    </w:p>
    <w:p w14:paraId="44B5E156" w14:textId="77777777" w:rsidR="00766C76" w:rsidRDefault="00766C76" w:rsidP="00766C76">
      <w:pPr>
        <w:numPr>
          <w:ilvl w:val="0"/>
          <w:numId w:val="44"/>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Jeżeli Strony nie dojdą do porozumienia, spory będą poddane rozstrzygnięciu przez sąd powszechny, właściwy miejscowo dla siedziby Centrum.</w:t>
      </w:r>
    </w:p>
    <w:p w14:paraId="109271FE" w14:textId="77777777" w:rsidR="00766C76" w:rsidRDefault="00766C76" w:rsidP="00766C76">
      <w:pPr>
        <w:numPr>
          <w:ilvl w:val="0"/>
          <w:numId w:val="44"/>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Umowę sporządzono w dwóch jednobrzmiących egzemplarzach, po jednym dla każdej ze Stron.</w:t>
      </w:r>
      <w:r>
        <w:rPr>
          <w:rStyle w:val="Odwoanieprzypisudolnego"/>
          <w:rFonts w:ascii="Calibri" w:hAnsi="Calibri" w:cs="Calibri"/>
        </w:rPr>
        <w:footnoteReference w:id="17"/>
      </w:r>
    </w:p>
    <w:p w14:paraId="5D2BD744" w14:textId="77777777" w:rsidR="00766C76" w:rsidRDefault="00766C76" w:rsidP="00766C76">
      <w:pPr>
        <w:numPr>
          <w:ilvl w:val="0"/>
          <w:numId w:val="44"/>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Umowa wchodzi w życie z dniem podpisania przez ostatnią ze Stron.</w:t>
      </w:r>
    </w:p>
    <w:p w14:paraId="75EE3C2B" w14:textId="77777777" w:rsidR="00766C76" w:rsidRDefault="00766C76" w:rsidP="00766C76">
      <w:pPr>
        <w:numPr>
          <w:ilvl w:val="0"/>
          <w:numId w:val="44"/>
        </w:numPr>
        <w:autoSpaceDE w:val="0"/>
        <w:autoSpaceDN w:val="0"/>
        <w:adjustRightInd w:val="0"/>
        <w:spacing w:before="60" w:after="60" w:line="240" w:lineRule="auto"/>
        <w:ind w:left="0" w:firstLine="0"/>
        <w:jc w:val="both"/>
        <w:rPr>
          <w:rFonts w:ascii="Calibri" w:hAnsi="Calibri" w:cs="Calibri"/>
        </w:rPr>
      </w:pPr>
      <w:r>
        <w:rPr>
          <w:rFonts w:ascii="Calibri" w:hAnsi="Calibri" w:cs="Calibri"/>
        </w:rPr>
        <w:t>Integralną część Umowy stanowią załączniki:</w:t>
      </w:r>
    </w:p>
    <w:p w14:paraId="4F87301C" w14:textId="77777777" w:rsidR="00766C76" w:rsidRDefault="00766C76" w:rsidP="00766C76">
      <w:pPr>
        <w:numPr>
          <w:ilvl w:val="0"/>
          <w:numId w:val="45"/>
        </w:numPr>
        <w:spacing w:before="60" w:after="60" w:line="240" w:lineRule="auto"/>
        <w:ind w:left="0" w:firstLine="0"/>
        <w:jc w:val="both"/>
        <w:rPr>
          <w:rFonts w:ascii="Calibri" w:hAnsi="Calibri" w:cs="Calibri"/>
        </w:rPr>
      </w:pPr>
      <w:r>
        <w:rPr>
          <w:rFonts w:ascii="Calibri" w:hAnsi="Calibri" w:cs="Calibri"/>
        </w:rPr>
        <w:t>Plan roczny;</w:t>
      </w:r>
    </w:p>
    <w:p w14:paraId="104D90FE" w14:textId="77777777" w:rsidR="00766C76" w:rsidRDefault="00766C76" w:rsidP="00766C76">
      <w:pPr>
        <w:numPr>
          <w:ilvl w:val="0"/>
          <w:numId w:val="45"/>
        </w:numPr>
        <w:spacing w:before="60" w:after="60" w:line="240" w:lineRule="auto"/>
        <w:ind w:left="0" w:firstLine="0"/>
        <w:jc w:val="both"/>
        <w:rPr>
          <w:rFonts w:ascii="Calibri" w:hAnsi="Calibri" w:cs="Calibri"/>
        </w:rPr>
      </w:pPr>
      <w:r>
        <w:rPr>
          <w:rFonts w:ascii="Calibri" w:hAnsi="Calibri" w:cs="Calibri"/>
        </w:rPr>
        <w:t>budżet Działania;</w:t>
      </w:r>
    </w:p>
    <w:p w14:paraId="0AC02C8E" w14:textId="77777777" w:rsidR="00766C76" w:rsidRDefault="00766C76" w:rsidP="00766C76">
      <w:pPr>
        <w:numPr>
          <w:ilvl w:val="0"/>
          <w:numId w:val="45"/>
        </w:numPr>
        <w:spacing w:before="60" w:after="60" w:line="240" w:lineRule="auto"/>
        <w:ind w:left="0" w:firstLine="0"/>
        <w:jc w:val="both"/>
        <w:rPr>
          <w:rFonts w:ascii="Calibri" w:hAnsi="Calibri" w:cs="Calibri"/>
        </w:rPr>
      </w:pPr>
      <w:r>
        <w:rPr>
          <w:rFonts w:ascii="Calibri" w:hAnsi="Calibri" w:cs="Calibri"/>
        </w:rPr>
        <w:t>wzór Raportu rocznego</w:t>
      </w:r>
    </w:p>
    <w:p w14:paraId="0979F39E" w14:textId="77777777" w:rsidR="00766C76" w:rsidRDefault="00766C76" w:rsidP="00766C76">
      <w:pPr>
        <w:numPr>
          <w:ilvl w:val="0"/>
          <w:numId w:val="45"/>
        </w:numPr>
        <w:spacing w:before="60" w:after="60" w:line="240" w:lineRule="auto"/>
        <w:ind w:left="0" w:firstLine="0"/>
        <w:jc w:val="both"/>
        <w:rPr>
          <w:rFonts w:ascii="Calibri" w:hAnsi="Calibri" w:cs="Calibri"/>
        </w:rPr>
      </w:pPr>
      <w:r>
        <w:rPr>
          <w:rFonts w:ascii="Calibri" w:hAnsi="Calibri" w:cs="Calibri"/>
        </w:rPr>
        <w:t>wzór Raportu końcowego</w:t>
      </w:r>
    </w:p>
    <w:p w14:paraId="2683B86F" w14:textId="77777777" w:rsidR="00766C76" w:rsidRDefault="00766C76" w:rsidP="00766C76">
      <w:pPr>
        <w:numPr>
          <w:ilvl w:val="0"/>
          <w:numId w:val="45"/>
        </w:numPr>
        <w:spacing w:before="60" w:after="60" w:line="240" w:lineRule="auto"/>
        <w:ind w:left="0" w:firstLine="0"/>
        <w:jc w:val="both"/>
        <w:rPr>
          <w:rFonts w:ascii="Calibri" w:hAnsi="Calibri" w:cs="Calibri"/>
        </w:rPr>
      </w:pPr>
      <w:r>
        <w:rPr>
          <w:rFonts w:ascii="Calibri" w:hAnsi="Calibri" w:cs="Calibri"/>
        </w:rPr>
        <w:t>kopia dokumentu potwierdzającego umocowanie przedstawiciela Lidera konsorcjum do działania w jego imieniu i na jego rzecz (pełnomocnictwo, inne)</w:t>
      </w:r>
      <w:r>
        <w:rPr>
          <w:rStyle w:val="Odwoanieprzypisudolnego"/>
          <w:rFonts w:ascii="Calibri" w:hAnsi="Calibri" w:cs="Calibri"/>
        </w:rPr>
        <w:footnoteReference w:id="18"/>
      </w:r>
      <w:r>
        <w:rPr>
          <w:rFonts w:ascii="Calibri" w:hAnsi="Calibri" w:cs="Calibri"/>
        </w:rPr>
        <w:t xml:space="preserve">. </w:t>
      </w:r>
    </w:p>
    <w:p w14:paraId="26475178" w14:textId="77777777" w:rsidR="00766C76" w:rsidRDefault="00766C76" w:rsidP="00766C76">
      <w:pPr>
        <w:numPr>
          <w:ilvl w:val="0"/>
          <w:numId w:val="45"/>
        </w:numPr>
        <w:spacing w:before="60" w:after="60" w:line="240" w:lineRule="auto"/>
        <w:ind w:left="0" w:firstLine="0"/>
        <w:jc w:val="both"/>
        <w:rPr>
          <w:rFonts w:ascii="Calibri" w:hAnsi="Calibri" w:cs="Calibri"/>
        </w:rPr>
      </w:pPr>
      <w:r>
        <w:rPr>
          <w:rFonts w:ascii="Calibri" w:hAnsi="Calibri" w:cs="Calibri"/>
        </w:rPr>
        <w:t>Wniosek na prowadzenie Horyzontalnego Punktu Kontaktowego</w:t>
      </w:r>
    </w:p>
    <w:p w14:paraId="190D2597" w14:textId="77777777" w:rsidR="00766C76" w:rsidRDefault="00766C76" w:rsidP="00766C76">
      <w:pPr>
        <w:keepNext/>
        <w:keepLines/>
        <w:numPr>
          <w:ilvl w:val="0"/>
          <w:numId w:val="44"/>
        </w:numPr>
        <w:tabs>
          <w:tab w:val="clear" w:pos="360"/>
          <w:tab w:val="left" w:pos="993"/>
        </w:tabs>
        <w:autoSpaceDE w:val="0"/>
        <w:autoSpaceDN w:val="0"/>
        <w:adjustRightInd w:val="0"/>
        <w:spacing w:before="60" w:after="60" w:line="240" w:lineRule="auto"/>
        <w:ind w:left="0" w:firstLine="0"/>
        <w:jc w:val="both"/>
        <w:rPr>
          <w:rFonts w:ascii="Calibri" w:hAnsi="Calibri" w:cs="Calibri"/>
        </w:rPr>
      </w:pPr>
      <w:r>
        <w:rPr>
          <w:rFonts w:ascii="Calibri" w:hAnsi="Calibri" w:cs="Calibri"/>
        </w:rPr>
        <w:t>Lista załączników może zostać rozszerzona w zależności od specyfiki danego Działania</w:t>
      </w:r>
    </w:p>
    <w:p w14:paraId="2867BFCA" w14:textId="77777777" w:rsidR="00766C76" w:rsidRDefault="00766C76" w:rsidP="00766C76">
      <w:pPr>
        <w:keepNext/>
        <w:keepLines/>
        <w:numPr>
          <w:ilvl w:val="0"/>
          <w:numId w:val="44"/>
        </w:numPr>
        <w:tabs>
          <w:tab w:val="clear" w:pos="360"/>
          <w:tab w:val="left" w:pos="993"/>
        </w:tabs>
        <w:autoSpaceDE w:val="0"/>
        <w:autoSpaceDN w:val="0"/>
        <w:adjustRightInd w:val="0"/>
        <w:spacing w:before="60" w:after="60" w:line="240" w:lineRule="auto"/>
        <w:ind w:left="0" w:firstLine="0"/>
        <w:jc w:val="both"/>
        <w:rPr>
          <w:rFonts w:ascii="Calibri" w:hAnsi="Calibri" w:cs="Calibri"/>
        </w:rPr>
      </w:pPr>
      <w:r>
        <w:rPr>
          <w:rFonts w:ascii="Calibri" w:hAnsi="Calibri" w:cs="Calibri"/>
        </w:rPr>
        <w:t xml:space="preserve">Do spraw nieuregulowanych w umowie mają zastosowanie powszechnie obowiązujące przepisy prawa, w szczególności przepisy ustawy z dnia 23 kwietnia 1964 r. – Kodeks cywilny </w:t>
      </w:r>
    </w:p>
    <w:p w14:paraId="2F35691F" w14:textId="77777777" w:rsidR="00766C76" w:rsidRDefault="00766C76" w:rsidP="00766C76">
      <w:pPr>
        <w:keepNext/>
        <w:keepLines/>
        <w:tabs>
          <w:tab w:val="left" w:pos="993"/>
        </w:tabs>
        <w:autoSpaceDE w:val="0"/>
        <w:autoSpaceDN w:val="0"/>
        <w:adjustRightInd w:val="0"/>
        <w:spacing w:before="60" w:after="60" w:line="240" w:lineRule="auto"/>
        <w:jc w:val="both"/>
        <w:rPr>
          <w:rFonts w:ascii="Calibri" w:hAnsi="Calibri" w:cs="Calibri"/>
        </w:rPr>
      </w:pPr>
    </w:p>
    <w:p w14:paraId="2F0EA1B4" w14:textId="77777777" w:rsidR="00766C76" w:rsidRDefault="00766C76" w:rsidP="00766C76">
      <w:pPr>
        <w:keepNext/>
        <w:keepLines/>
        <w:tabs>
          <w:tab w:val="left" w:pos="993"/>
        </w:tabs>
        <w:autoSpaceDE w:val="0"/>
        <w:autoSpaceDN w:val="0"/>
        <w:adjustRightInd w:val="0"/>
        <w:spacing w:after="0" w:line="240" w:lineRule="auto"/>
        <w:jc w:val="both"/>
        <w:rPr>
          <w:rFonts w:ascii="Calibri" w:hAnsi="Calibri" w:cs="Calibri"/>
        </w:rPr>
      </w:pPr>
    </w:p>
    <w:p w14:paraId="5F5E4F41" w14:textId="77777777" w:rsidR="00766C76" w:rsidRDefault="00766C76" w:rsidP="00766C76">
      <w:pPr>
        <w:keepNext/>
        <w:keepLines/>
        <w:tabs>
          <w:tab w:val="center" w:pos="2268"/>
          <w:tab w:val="center" w:pos="6804"/>
        </w:tabs>
        <w:autoSpaceDE w:val="0"/>
        <w:autoSpaceDN w:val="0"/>
        <w:adjustRightInd w:val="0"/>
        <w:spacing w:after="0" w:line="240" w:lineRule="auto"/>
        <w:jc w:val="both"/>
        <w:rPr>
          <w:rFonts w:ascii="Calibri" w:hAnsi="Calibri" w:cs="Calibri"/>
        </w:rPr>
      </w:pPr>
      <w:r>
        <w:rPr>
          <w:rFonts w:ascii="Calibri" w:hAnsi="Calibri" w:cs="Calibri"/>
        </w:rPr>
        <w:tab/>
        <w:t>W imieniu Lidera konsorcjum oraz konsorcjantów:                                                   W imieniu Centrum:</w:t>
      </w:r>
      <w:r>
        <w:rPr>
          <w:rFonts w:ascii="Calibri" w:hAnsi="Calibri" w:cs="Calibri"/>
        </w:rPr>
        <w:tab/>
      </w:r>
    </w:p>
    <w:p w14:paraId="40135AC9" w14:textId="77777777" w:rsidR="00766C76" w:rsidRDefault="00766C76" w:rsidP="00766C76">
      <w:pPr>
        <w:keepNext/>
        <w:keepLines/>
        <w:tabs>
          <w:tab w:val="center" w:pos="2268"/>
          <w:tab w:val="center" w:pos="6804"/>
        </w:tabs>
        <w:autoSpaceDE w:val="0"/>
        <w:autoSpaceDN w:val="0"/>
        <w:adjustRightInd w:val="0"/>
        <w:spacing w:after="0" w:line="240" w:lineRule="auto"/>
        <w:jc w:val="both"/>
        <w:rPr>
          <w:rFonts w:ascii="Calibri" w:hAnsi="Calibri" w:cs="Calibri"/>
        </w:rPr>
      </w:pPr>
    </w:p>
    <w:p w14:paraId="418EB99F" w14:textId="77777777" w:rsidR="00766C76" w:rsidRDefault="00766C76" w:rsidP="00766C76">
      <w:pPr>
        <w:keepNext/>
        <w:keepLines/>
        <w:tabs>
          <w:tab w:val="center" w:pos="2268"/>
          <w:tab w:val="center" w:pos="6804"/>
        </w:tabs>
        <w:autoSpaceDE w:val="0"/>
        <w:autoSpaceDN w:val="0"/>
        <w:adjustRightInd w:val="0"/>
        <w:spacing w:after="0" w:line="240" w:lineRule="auto"/>
        <w:jc w:val="both"/>
        <w:rPr>
          <w:rFonts w:ascii="Calibri" w:hAnsi="Calibri" w:cs="Calibri"/>
        </w:rPr>
      </w:pPr>
    </w:p>
    <w:p w14:paraId="1B73D21E" w14:textId="77777777" w:rsidR="00766C76" w:rsidRDefault="00766C76" w:rsidP="00766C76">
      <w:pPr>
        <w:keepNext/>
        <w:keepLines/>
        <w:tabs>
          <w:tab w:val="center" w:pos="2268"/>
          <w:tab w:val="center" w:pos="6804"/>
        </w:tabs>
        <w:autoSpaceDE w:val="0"/>
        <w:autoSpaceDN w:val="0"/>
        <w:adjustRightInd w:val="0"/>
        <w:spacing w:after="0" w:line="240" w:lineRule="auto"/>
        <w:jc w:val="both"/>
        <w:rPr>
          <w:rFonts w:ascii="Calibri" w:hAnsi="Calibri" w:cs="Calibri"/>
        </w:rPr>
      </w:pPr>
    </w:p>
    <w:p w14:paraId="45509C12" w14:textId="77777777" w:rsidR="00766C76" w:rsidRDefault="00766C76" w:rsidP="00766C76">
      <w:pPr>
        <w:keepNext/>
        <w:keepLines/>
        <w:tabs>
          <w:tab w:val="center" w:pos="2268"/>
          <w:tab w:val="center" w:pos="6804"/>
        </w:tabs>
        <w:autoSpaceDE w:val="0"/>
        <w:autoSpaceDN w:val="0"/>
        <w:adjustRightInd w:val="0"/>
        <w:spacing w:after="0" w:line="240" w:lineRule="auto"/>
        <w:jc w:val="both"/>
        <w:rPr>
          <w:rFonts w:ascii="Calibri" w:hAnsi="Calibri" w:cs="Calibri"/>
        </w:rPr>
      </w:pPr>
    </w:p>
    <w:p w14:paraId="408029D8" w14:textId="77777777" w:rsidR="00766C76" w:rsidRDefault="00766C76" w:rsidP="00766C76">
      <w:pPr>
        <w:keepNext/>
        <w:keepLines/>
        <w:tabs>
          <w:tab w:val="center" w:pos="2268"/>
          <w:tab w:val="center" w:pos="6804"/>
        </w:tabs>
        <w:autoSpaceDE w:val="0"/>
        <w:autoSpaceDN w:val="0"/>
        <w:adjustRightInd w:val="0"/>
        <w:spacing w:after="0" w:line="240" w:lineRule="auto"/>
        <w:jc w:val="both"/>
        <w:rPr>
          <w:rFonts w:ascii="Calibri" w:hAnsi="Calibri" w:cs="Calibri"/>
        </w:rPr>
      </w:pPr>
    </w:p>
    <w:p w14:paraId="0FD20C01" w14:textId="77777777" w:rsidR="00766C76" w:rsidRDefault="00766C76" w:rsidP="00766C76">
      <w:pPr>
        <w:keepNext/>
        <w:keepLines/>
        <w:tabs>
          <w:tab w:val="center" w:pos="2268"/>
          <w:tab w:val="center" w:pos="6804"/>
        </w:tabs>
        <w:autoSpaceDE w:val="0"/>
        <w:autoSpaceDN w:val="0"/>
        <w:adjustRightInd w:val="0"/>
        <w:spacing w:after="0" w:line="240" w:lineRule="auto"/>
        <w:jc w:val="both"/>
        <w:rPr>
          <w:rFonts w:ascii="Calibri" w:hAnsi="Calibri" w:cs="Calibri"/>
        </w:rPr>
      </w:pPr>
    </w:p>
    <w:p w14:paraId="08232F40" w14:textId="367AEA3D" w:rsidR="00766C76" w:rsidRDefault="00766C76" w:rsidP="00766C76">
      <w:pPr>
        <w:keepNext/>
        <w:keepLines/>
        <w:tabs>
          <w:tab w:val="center" w:pos="2268"/>
          <w:tab w:val="center" w:pos="6804"/>
        </w:tabs>
        <w:autoSpaceDE w:val="0"/>
        <w:autoSpaceDN w:val="0"/>
        <w:adjustRightInd w:val="0"/>
        <w:spacing w:after="0" w:line="240" w:lineRule="auto"/>
        <w:jc w:val="both"/>
        <w:rPr>
          <w:rFonts w:ascii="Calibri" w:hAnsi="Calibri" w:cs="Calibri"/>
        </w:rPr>
      </w:pPr>
      <w:r>
        <w:rPr>
          <w:rFonts w:ascii="Calibri" w:hAnsi="Calibri" w:cs="Calibri"/>
        </w:rPr>
        <w:tab/>
        <w:t>………………</w:t>
      </w:r>
      <w:r w:rsidR="00F35FEF">
        <w:rPr>
          <w:rFonts w:ascii="Calibri" w:hAnsi="Calibri" w:cs="Calibri"/>
        </w:rPr>
        <w:t>…</w:t>
      </w:r>
      <w:r>
        <w:rPr>
          <w:rFonts w:ascii="Calibri" w:hAnsi="Calibri" w:cs="Calibri"/>
        </w:rPr>
        <w:t>……………………………</w:t>
      </w:r>
      <w:r>
        <w:rPr>
          <w:rFonts w:ascii="Calibri" w:hAnsi="Calibri" w:cs="Calibri"/>
        </w:rPr>
        <w:tab/>
        <w:t>…………………………………………………</w:t>
      </w:r>
    </w:p>
    <w:p w14:paraId="03754EEA" w14:textId="3C8720BC" w:rsidR="00C4792F" w:rsidRPr="00F35FEF" w:rsidRDefault="00F35FEF" w:rsidP="00F35FEF">
      <w:pPr>
        <w:ind w:left="1416"/>
        <w:rPr>
          <w:sz w:val="16"/>
          <w:szCs w:val="16"/>
        </w:rPr>
      </w:pPr>
      <w:r w:rsidRPr="00F35FEF">
        <w:rPr>
          <w:sz w:val="16"/>
          <w:szCs w:val="16"/>
        </w:rPr>
        <w:t>Data, podpis</w:t>
      </w:r>
      <w:r>
        <w:rPr>
          <w:sz w:val="16"/>
          <w:szCs w:val="16"/>
        </w:rPr>
        <w:tab/>
      </w:r>
      <w:r>
        <w:rPr>
          <w:sz w:val="16"/>
          <w:szCs w:val="16"/>
        </w:rPr>
        <w:tab/>
      </w:r>
      <w:r>
        <w:rPr>
          <w:sz w:val="16"/>
          <w:szCs w:val="16"/>
        </w:rPr>
        <w:tab/>
      </w:r>
      <w:r>
        <w:rPr>
          <w:sz w:val="16"/>
          <w:szCs w:val="16"/>
        </w:rPr>
        <w:tab/>
      </w:r>
      <w:r>
        <w:rPr>
          <w:sz w:val="16"/>
          <w:szCs w:val="16"/>
        </w:rPr>
        <w:tab/>
      </w:r>
      <w:r>
        <w:rPr>
          <w:sz w:val="16"/>
          <w:szCs w:val="16"/>
        </w:rPr>
        <w:tab/>
        <w:t>Data, podpis</w:t>
      </w:r>
      <w:bookmarkStart w:id="0" w:name="_GoBack"/>
      <w:bookmarkEnd w:id="0"/>
    </w:p>
    <w:sectPr w:rsidR="00C4792F" w:rsidRPr="00F35FEF" w:rsidSect="00D037D1">
      <w:headerReference w:type="even" r:id="rId8"/>
      <w:headerReference w:type="default" r:id="rId9"/>
      <w:footerReference w:type="even" r:id="rId10"/>
      <w:footerReference w:type="default" r:id="rId11"/>
      <w:headerReference w:type="first" r:id="rId12"/>
      <w:footerReference w:type="first" r:id="rId13"/>
      <w:pgSz w:w="11906" w:h="16838"/>
      <w:pgMar w:top="30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6572C" w14:textId="77777777" w:rsidR="00CE665B" w:rsidRDefault="00CE665B" w:rsidP="00D037D1">
      <w:pPr>
        <w:spacing w:after="0" w:line="240" w:lineRule="auto"/>
      </w:pPr>
      <w:r>
        <w:separator/>
      </w:r>
    </w:p>
  </w:endnote>
  <w:endnote w:type="continuationSeparator" w:id="0">
    <w:p w14:paraId="6559E346" w14:textId="77777777" w:rsidR="00CE665B" w:rsidRDefault="00CE665B" w:rsidP="00D0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20F67" w14:textId="77777777" w:rsidR="001F2119" w:rsidRDefault="001F21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79A9" w14:textId="77777777" w:rsidR="00266FF7" w:rsidRDefault="00266FF7"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7FFF15F1" w14:textId="77777777" w:rsidR="00266FF7" w:rsidRDefault="00266FF7"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77777777" w:rsidR="0022221B" w:rsidRDefault="006623E0">
    <w:pPr>
      <w:pStyle w:val="Stopka"/>
    </w:pPr>
    <w:r>
      <w:rPr>
        <w:noProof/>
        <w:lang w:eastAsia="pl-PL"/>
      </w:rPr>
      <w:drawing>
        <wp:anchor distT="0" distB="0" distL="114300" distR="114300" simplePos="0" relativeHeight="251660288" behindDoc="1" locked="0" layoutInCell="1" allowOverlap="1" wp14:anchorId="47FD05B7" wp14:editId="43733A5B">
          <wp:simplePos x="0" y="0"/>
          <wp:positionH relativeFrom="column">
            <wp:posOffset>1500505</wp:posOffset>
          </wp:positionH>
          <wp:positionV relativeFrom="paragraph">
            <wp:posOffset>108585</wp:posOffset>
          </wp:positionV>
          <wp:extent cx="2446020" cy="38100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IURO:MATERIALY:NCBiR:_LOGA:_MASTERIRON 4Loga POZIOM od klienta:popc_ncbr_rp_ueefrr_linie CMYK.a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055" r="27479" b="-20969"/>
                  <a:stretch/>
                </pic:blipFill>
                <pic:spPr bwMode="auto">
                  <a:xfrm>
                    <a:off x="0" y="0"/>
                    <a:ext cx="2446020" cy="381000"/>
                  </a:xfrm>
                  <a:prstGeom prst="rect">
                    <a:avLst/>
                  </a:prstGeom>
                  <a:noFill/>
                  <a:ln>
                    <a:noFill/>
                  </a:ln>
                  <a:extLst>
                    <a:ext uri="{53640926-AAD7-44D8-BBD7-CCE9431645EC}">
                      <a14:shadowObscured xmlns:a14="http://schemas.microsoft.com/office/drawing/2010/main"/>
                    </a:ex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6B4DF" w14:textId="77777777" w:rsidR="001F2119" w:rsidRDefault="001F21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B28C3" w14:textId="77777777" w:rsidR="00CE665B" w:rsidRDefault="00CE665B" w:rsidP="00D037D1">
      <w:pPr>
        <w:spacing w:after="0" w:line="240" w:lineRule="auto"/>
      </w:pPr>
      <w:r>
        <w:separator/>
      </w:r>
    </w:p>
  </w:footnote>
  <w:footnote w:type="continuationSeparator" w:id="0">
    <w:p w14:paraId="3BDB7FEB" w14:textId="77777777" w:rsidR="00CE665B" w:rsidRDefault="00CE665B" w:rsidP="00D037D1">
      <w:pPr>
        <w:spacing w:after="0" w:line="240" w:lineRule="auto"/>
      </w:pPr>
      <w:r>
        <w:continuationSeparator/>
      </w:r>
    </w:p>
  </w:footnote>
  <w:footnote w:id="1">
    <w:p w14:paraId="48D85628" w14:textId="77777777" w:rsidR="00766C76" w:rsidRDefault="00766C76" w:rsidP="00766C76">
      <w:pPr>
        <w:spacing w:after="0" w:line="240" w:lineRule="auto"/>
        <w:jc w:val="both"/>
        <w:rPr>
          <w:rFonts w:cstheme="minorHAnsi"/>
          <w:b/>
          <w:sz w:val="14"/>
          <w:szCs w:val="14"/>
          <w:u w:val="single"/>
        </w:rPr>
      </w:pPr>
      <w:r>
        <w:rPr>
          <w:rFonts w:cstheme="minorHAnsi"/>
          <w:b/>
          <w:sz w:val="14"/>
          <w:szCs w:val="14"/>
        </w:rPr>
        <w:t xml:space="preserve">*  </w:t>
      </w:r>
    </w:p>
    <w:p w14:paraId="2E6E274E" w14:textId="77777777" w:rsidR="00766C76" w:rsidRDefault="00766C76" w:rsidP="00766C76">
      <w:pPr>
        <w:spacing w:after="120" w:line="240" w:lineRule="auto"/>
        <w:ind w:left="720"/>
        <w:jc w:val="both"/>
        <w:rPr>
          <w:rFonts w:cstheme="minorHAnsi"/>
          <w:b/>
          <w:sz w:val="14"/>
          <w:szCs w:val="14"/>
          <w:u w:val="single"/>
        </w:rPr>
      </w:pPr>
      <w:r>
        <w:rPr>
          <w:rFonts w:cstheme="minorHAnsi"/>
          <w:b/>
          <w:sz w:val="14"/>
          <w:szCs w:val="14"/>
        </w:rPr>
        <w:t>(</w:t>
      </w:r>
      <w:r>
        <w:rPr>
          <w:rFonts w:cstheme="minorHAnsi"/>
          <w:b/>
          <w:sz w:val="14"/>
          <w:szCs w:val="14"/>
          <w:u w:val="single"/>
        </w:rPr>
        <w:t>w przypadku Spółki Akcyjnej (S.A.) i Spółki komandytowo-akcyjnej (S.K.A.))</w:t>
      </w:r>
    </w:p>
    <w:p w14:paraId="52E6AEF5" w14:textId="77777777" w:rsidR="00766C76" w:rsidRDefault="00766C76" w:rsidP="00766C76">
      <w:pPr>
        <w:spacing w:after="120" w:line="240" w:lineRule="auto"/>
        <w:jc w:val="both"/>
        <w:rPr>
          <w:rFonts w:cstheme="minorHAnsi"/>
          <w:sz w:val="14"/>
          <w:szCs w:val="14"/>
        </w:rPr>
      </w:pPr>
      <w:r>
        <w:rPr>
          <w:rFonts w:cstheme="minorHAnsi"/>
          <w:i/>
          <w:sz w:val="14"/>
          <w:szCs w:val="14"/>
        </w:rPr>
        <w:t>&lt;nazwa&gt;</w:t>
      </w:r>
      <w:r>
        <w:rPr>
          <w:rFonts w:cstheme="minorHAnsi"/>
          <w:sz w:val="14"/>
          <w:szCs w:val="14"/>
        </w:rPr>
        <w:t xml:space="preserve"> Spółka Akcyjna/ Spółka Komandytowo-Akcyjna,</w:t>
      </w:r>
    </w:p>
    <w:p w14:paraId="76D2BBC0" w14:textId="77777777" w:rsidR="00766C76" w:rsidRDefault="00766C76" w:rsidP="00766C76">
      <w:pPr>
        <w:spacing w:after="240" w:line="240" w:lineRule="auto"/>
        <w:jc w:val="both"/>
        <w:rPr>
          <w:rFonts w:cstheme="minorHAnsi"/>
          <w:sz w:val="14"/>
          <w:szCs w:val="14"/>
        </w:rPr>
      </w:pPr>
      <w:r>
        <w:rPr>
          <w:rFonts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(aktualny wydruk z KRS stanowi załącznik nr XY)_ reprezentowana przez (reprezentacja powinna być zgodna ze stanem faktycznym, tj. z informacjami w Krajowym Rejestrze Sądowym lub aktem powołania, wg danych obowiązujących na dzień zawarcia Umowy): ……………………, </w:t>
      </w:r>
    </w:p>
    <w:p w14:paraId="0D79B149" w14:textId="77777777" w:rsidR="00766C76" w:rsidRDefault="00766C76" w:rsidP="00766C76">
      <w:pPr>
        <w:numPr>
          <w:ilvl w:val="0"/>
          <w:numId w:val="46"/>
        </w:numPr>
        <w:spacing w:after="120" w:line="240" w:lineRule="auto"/>
        <w:jc w:val="both"/>
        <w:rPr>
          <w:rFonts w:cstheme="minorHAnsi"/>
          <w:b/>
          <w:sz w:val="14"/>
          <w:szCs w:val="14"/>
          <w:u w:val="single"/>
        </w:rPr>
      </w:pPr>
      <w:r>
        <w:rPr>
          <w:rFonts w:cstheme="minorHAnsi"/>
          <w:b/>
          <w:sz w:val="14"/>
          <w:szCs w:val="14"/>
          <w:u w:val="single"/>
        </w:rPr>
        <w:t>(w przypadku Spółki z ograniczoną odpowiedzialnością (sp. z o.o.)</w:t>
      </w:r>
    </w:p>
    <w:p w14:paraId="1092ECCD" w14:textId="77777777" w:rsidR="00766C76" w:rsidRDefault="00766C76" w:rsidP="00766C76">
      <w:pPr>
        <w:spacing w:after="120" w:line="240" w:lineRule="auto"/>
        <w:jc w:val="both"/>
        <w:rPr>
          <w:rFonts w:cstheme="minorHAnsi"/>
          <w:sz w:val="14"/>
          <w:szCs w:val="14"/>
        </w:rPr>
      </w:pPr>
      <w:r>
        <w:rPr>
          <w:rFonts w:cstheme="minorHAnsi"/>
          <w:i/>
          <w:sz w:val="14"/>
          <w:szCs w:val="14"/>
        </w:rPr>
        <w:t>&lt;nazwa&gt;</w:t>
      </w:r>
      <w:r>
        <w:rPr>
          <w:rFonts w:cstheme="minorHAnsi"/>
          <w:sz w:val="14"/>
          <w:szCs w:val="14"/>
        </w:rPr>
        <w:t xml:space="preserve"> Spółka z ograniczoną odpowiedzialnością,</w:t>
      </w:r>
    </w:p>
    <w:p w14:paraId="6F933F8C" w14:textId="77777777" w:rsidR="00766C76" w:rsidRDefault="00766C76" w:rsidP="00766C76">
      <w:pPr>
        <w:spacing w:after="240" w:line="240" w:lineRule="auto"/>
        <w:jc w:val="both"/>
        <w:rPr>
          <w:rFonts w:cstheme="minorHAnsi"/>
          <w:sz w:val="14"/>
          <w:szCs w:val="14"/>
        </w:rPr>
      </w:pPr>
      <w:r>
        <w:rPr>
          <w:rFonts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(aktualny wydruk z KRS stanowi załącznik XY)  reprezentowana przez (reprezentacja powinna być zgodna ze stanem faktycznym, tj. z informacjami w Krajowym Rejestrze Sądowym lub aktem powołania, wg danych obowiązujących na dzień zawarcia Umowy) :……………………</w:t>
      </w:r>
    </w:p>
    <w:p w14:paraId="7EF9DE35" w14:textId="77777777" w:rsidR="00766C76" w:rsidRDefault="00766C76" w:rsidP="00766C76">
      <w:pPr>
        <w:numPr>
          <w:ilvl w:val="0"/>
          <w:numId w:val="46"/>
        </w:numPr>
        <w:spacing w:after="120" w:line="240" w:lineRule="auto"/>
        <w:jc w:val="both"/>
        <w:rPr>
          <w:rFonts w:cstheme="minorHAnsi"/>
          <w:b/>
          <w:sz w:val="14"/>
          <w:szCs w:val="14"/>
          <w:u w:val="single"/>
        </w:rPr>
      </w:pPr>
      <w:r>
        <w:rPr>
          <w:rFonts w:cstheme="minorHAnsi"/>
          <w:b/>
          <w:sz w:val="14"/>
          <w:szCs w:val="14"/>
          <w:u w:val="single"/>
        </w:rPr>
        <w:t>(w przypadku Spółki osobowej: Spółka jawna (sp.j.), Spółka komandytowa (sp.k.), Spółka partnerska (sp.p.))</w:t>
      </w:r>
    </w:p>
    <w:p w14:paraId="52CE9D4D" w14:textId="77777777" w:rsidR="00766C76" w:rsidRDefault="00766C76" w:rsidP="00766C76">
      <w:pPr>
        <w:spacing w:after="120" w:line="240" w:lineRule="auto"/>
        <w:jc w:val="both"/>
        <w:rPr>
          <w:rFonts w:cstheme="minorHAnsi"/>
          <w:sz w:val="14"/>
          <w:szCs w:val="14"/>
        </w:rPr>
      </w:pPr>
      <w:r>
        <w:rPr>
          <w:rFonts w:cstheme="minorHAnsi"/>
          <w:i/>
          <w:sz w:val="14"/>
          <w:szCs w:val="14"/>
        </w:rPr>
        <w:t>&lt;nazwa&gt;</w:t>
      </w:r>
      <w:r>
        <w:rPr>
          <w:rFonts w:cstheme="minorHAnsi"/>
          <w:sz w:val="14"/>
          <w:szCs w:val="14"/>
        </w:rPr>
        <w:t xml:space="preserve"> Spółka Jawna/Spółka Komandytowa/Spółka Partnerska,</w:t>
      </w:r>
    </w:p>
    <w:p w14:paraId="5B756B29" w14:textId="77777777" w:rsidR="00766C76" w:rsidRDefault="00766C76" w:rsidP="00766C76">
      <w:pPr>
        <w:spacing w:after="240" w:line="240" w:lineRule="auto"/>
        <w:jc w:val="both"/>
        <w:rPr>
          <w:rFonts w:cstheme="minorHAnsi"/>
          <w:sz w:val="14"/>
          <w:szCs w:val="14"/>
        </w:rPr>
      </w:pPr>
      <w:r>
        <w:rPr>
          <w:rFonts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(aktualny wydruk z KRS stanowi załączni nr XY)  reprezentowana przez (reprezentacja powinna być zgodna ze stanem faktycznym, tj. z informacjami w Krajowym Rejestrze Sądowym lub aktem powołania, wg danych obowiązujących na dzień zawarcia Umowy): ……………… </w:t>
      </w:r>
    </w:p>
    <w:p w14:paraId="429CFC14" w14:textId="77777777" w:rsidR="00766C76" w:rsidRDefault="00766C76" w:rsidP="00766C76">
      <w:pPr>
        <w:numPr>
          <w:ilvl w:val="0"/>
          <w:numId w:val="46"/>
        </w:numPr>
        <w:spacing w:after="120" w:line="240" w:lineRule="auto"/>
        <w:jc w:val="both"/>
        <w:rPr>
          <w:rFonts w:cstheme="minorHAnsi"/>
          <w:b/>
          <w:sz w:val="14"/>
          <w:szCs w:val="14"/>
          <w:u w:val="single"/>
        </w:rPr>
      </w:pPr>
      <w:r>
        <w:rPr>
          <w:rFonts w:cstheme="minorHAnsi"/>
          <w:b/>
          <w:sz w:val="14"/>
          <w:szCs w:val="14"/>
          <w:u w:val="single"/>
        </w:rPr>
        <w:t xml:space="preserve"> (w przypadku Spółki cywilnej (s.c.))</w:t>
      </w:r>
    </w:p>
    <w:p w14:paraId="1B7F7298" w14:textId="77777777" w:rsidR="00766C76" w:rsidRDefault="00766C76" w:rsidP="00766C76">
      <w:pPr>
        <w:spacing w:after="120" w:line="240" w:lineRule="auto"/>
        <w:jc w:val="both"/>
        <w:rPr>
          <w:rFonts w:cstheme="minorHAnsi"/>
          <w:sz w:val="14"/>
          <w:szCs w:val="14"/>
        </w:rPr>
      </w:pPr>
      <w:r>
        <w:rPr>
          <w:rFonts w:cstheme="minorHAnsi"/>
          <w:i/>
          <w:sz w:val="14"/>
          <w:szCs w:val="14"/>
        </w:rPr>
        <w:t>&lt;imię i nazwisko&gt;,</w:t>
      </w:r>
      <w:r>
        <w:rPr>
          <w:rFonts w:cstheme="minorHAnsi"/>
          <w:sz w:val="14"/>
          <w:szCs w:val="14"/>
        </w:rPr>
        <w:t xml:space="preserve"> …………………… zamieszkały/a w ………………… (kod pocztowy ……………………), przy ul. ……………………., miejscowość …………………………. wpisany/a do Centralnej Ewidencji i Informacji o Działalności Gospodarczej, REGON ……………………, PESEL ………………………….</w:t>
      </w:r>
    </w:p>
    <w:p w14:paraId="035BF735" w14:textId="77777777" w:rsidR="00766C76" w:rsidRDefault="00766C76" w:rsidP="00766C76">
      <w:pPr>
        <w:spacing w:after="120" w:line="240" w:lineRule="auto"/>
        <w:jc w:val="both"/>
        <w:rPr>
          <w:rFonts w:cstheme="minorHAnsi"/>
          <w:sz w:val="14"/>
          <w:szCs w:val="14"/>
        </w:rPr>
      </w:pPr>
      <w:r>
        <w:rPr>
          <w:rFonts w:cstheme="minorHAnsi"/>
          <w:sz w:val="14"/>
          <w:szCs w:val="14"/>
        </w:rPr>
        <w:t xml:space="preserve">i </w:t>
      </w:r>
      <w:r>
        <w:rPr>
          <w:rFonts w:cstheme="minorHAnsi"/>
          <w:i/>
          <w:sz w:val="14"/>
          <w:szCs w:val="14"/>
        </w:rPr>
        <w:t>&lt;imię i nazwisko&gt;</w:t>
      </w:r>
      <w:r>
        <w:rPr>
          <w:rFonts w:cstheme="minorHAnsi"/>
          <w:sz w:val="14"/>
          <w:szCs w:val="14"/>
        </w:rPr>
        <w:t xml:space="preserve">, …………………… zamieszkały/a w ………………… (kod pocztowy ……………………), przy  ul. ……………………., miejscowość …………………………. wpisany/a do Centralnej Ewidencji i Informacji o Działalności Gospodarczej, REGON ……………………, PESEL …………………………. </w:t>
      </w:r>
    </w:p>
    <w:p w14:paraId="7A275264" w14:textId="77777777" w:rsidR="00766C76" w:rsidRDefault="00766C76" w:rsidP="00766C76">
      <w:pPr>
        <w:pStyle w:val="Tekstprzypisudolnego"/>
        <w:spacing w:after="240"/>
        <w:jc w:val="both"/>
        <w:rPr>
          <w:rFonts w:asciiTheme="minorHAnsi" w:eastAsia="Calibri" w:hAnsiTheme="minorHAnsi" w:cstheme="minorHAnsi"/>
          <w:sz w:val="14"/>
          <w:szCs w:val="14"/>
          <w:lang w:val="pl-PL" w:eastAsia="en-US"/>
        </w:rPr>
      </w:pPr>
      <w:r>
        <w:rPr>
          <w:rFonts w:asciiTheme="minorHAnsi" w:eastAsia="Calibri" w:hAnsiTheme="minorHAnsi" w:cstheme="minorHAns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5190B1A0" w14:textId="77777777" w:rsidR="00766C76" w:rsidRDefault="00766C76" w:rsidP="00766C76">
      <w:pPr>
        <w:numPr>
          <w:ilvl w:val="0"/>
          <w:numId w:val="46"/>
        </w:numPr>
        <w:spacing w:after="120" w:line="240" w:lineRule="auto"/>
        <w:jc w:val="both"/>
        <w:rPr>
          <w:rFonts w:eastAsia="Calibri" w:cstheme="minorHAnsi"/>
          <w:b/>
          <w:sz w:val="14"/>
          <w:szCs w:val="14"/>
          <w:u w:val="single"/>
        </w:rPr>
      </w:pPr>
      <w:r>
        <w:rPr>
          <w:rFonts w:cstheme="minorHAnsi"/>
          <w:b/>
          <w:sz w:val="14"/>
          <w:szCs w:val="14"/>
          <w:u w:val="single"/>
        </w:rPr>
        <w:t>(w przypadku jednostki naukowej)</w:t>
      </w:r>
    </w:p>
    <w:p w14:paraId="36FB2529" w14:textId="77777777" w:rsidR="00766C76" w:rsidRDefault="00766C76" w:rsidP="00766C76">
      <w:pPr>
        <w:pStyle w:val="Tekstprzypisudolnego"/>
        <w:jc w:val="both"/>
        <w:rPr>
          <w:rFonts w:asciiTheme="minorHAnsi" w:hAnsiTheme="minorHAnsi" w:cstheme="minorHAnsi"/>
          <w:sz w:val="14"/>
          <w:szCs w:val="14"/>
          <w:lang w:val="pl-PL"/>
        </w:rPr>
      </w:pPr>
      <w:r>
        <w:rPr>
          <w:rFonts w:asciiTheme="minorHAnsi" w:hAnsiTheme="minorHAnsi" w:cstheme="minorHAns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5BCD6E29" w14:textId="77777777" w:rsidR="00766C76" w:rsidRDefault="00766C76" w:rsidP="00766C76">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Jak wyżej, z wyłączeniem wskazania osoby uprawnionej do podpisania Umowy.</w:t>
      </w:r>
    </w:p>
  </w:footnote>
  <w:footnote w:id="2">
    <w:p w14:paraId="7307F3AF" w14:textId="77777777" w:rsidR="00766C76" w:rsidRDefault="00766C76" w:rsidP="00766C76">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Stosuje się odpowiednio do konsorcjantów.</w:t>
      </w:r>
    </w:p>
  </w:footnote>
  <w:footnote w:id="3">
    <w:p w14:paraId="131C63C8" w14:textId="77777777" w:rsidR="00766C76" w:rsidRDefault="00766C76" w:rsidP="00766C76">
      <w:pPr>
        <w:pStyle w:val="Tekstprzypisudolnego"/>
        <w:rPr>
          <w:rFonts w:asciiTheme="minorHAnsi" w:hAnsiTheme="minorHAnsi" w:cstheme="minorBidi"/>
          <w:sz w:val="14"/>
          <w:szCs w:val="14"/>
          <w:lang w:val="pl-PL"/>
        </w:rPr>
      </w:pPr>
      <w:r>
        <w:rPr>
          <w:rStyle w:val="Odwoanieprzypisudolnego"/>
          <w:rFonts w:asciiTheme="minorHAnsi" w:hAnsiTheme="minorHAnsi" w:cstheme="minorBidi"/>
          <w:sz w:val="14"/>
          <w:szCs w:val="14"/>
        </w:rPr>
        <w:footnoteRef/>
      </w:r>
      <w:r>
        <w:rPr>
          <w:rFonts w:asciiTheme="minorHAnsi" w:hAnsiTheme="minorHAnsi" w:cstheme="minorBidi"/>
          <w:sz w:val="14"/>
          <w:szCs w:val="14"/>
        </w:rPr>
        <w:t xml:space="preserve"> </w:t>
      </w:r>
      <w:r>
        <w:rPr>
          <w:rFonts w:asciiTheme="minorHAnsi" w:hAnsiTheme="minorHAnsi" w:cstheme="minorBidi"/>
          <w:sz w:val="14"/>
          <w:szCs w:val="14"/>
          <w:lang w:val="pl-PL"/>
        </w:rPr>
        <w:t>Jeśli dotyczy.</w:t>
      </w:r>
    </w:p>
  </w:footnote>
  <w:footnote w:id="4">
    <w:p w14:paraId="432CB604" w14:textId="77777777" w:rsidR="00766C76" w:rsidRDefault="00766C76" w:rsidP="00766C76">
      <w:pPr>
        <w:pStyle w:val="Tekstprzypisudolnego"/>
        <w:rPr>
          <w:sz w:val="20"/>
          <w:szCs w:val="20"/>
          <w:lang w:val="pl-PL"/>
        </w:rPr>
      </w:pPr>
      <w:r>
        <w:rPr>
          <w:rStyle w:val="Odwoanieprzypisudolnego"/>
        </w:rPr>
        <w:footnoteRef/>
      </w:r>
      <w:r>
        <w:t xml:space="preserve"> </w:t>
      </w:r>
      <w:r>
        <w:rPr>
          <w:lang w:val="pl-PL"/>
        </w:rPr>
        <w:t>Cele określone są w ogłoszeniu o Naborze, regulaminie Naboru oraz Planach rocznych</w:t>
      </w:r>
    </w:p>
  </w:footnote>
  <w:footnote w:id="5">
    <w:p w14:paraId="254F806F" w14:textId="77777777" w:rsidR="00766C76" w:rsidRDefault="00766C76" w:rsidP="00766C76">
      <w:pPr>
        <w:pStyle w:val="Tekstprzypisudolnego"/>
        <w:rPr>
          <w:lang w:val="pl-PL"/>
        </w:rPr>
      </w:pPr>
      <w:r>
        <w:rPr>
          <w:rStyle w:val="Odwoanieprzypisudolnego"/>
        </w:rPr>
        <w:footnoteRef/>
      </w:r>
      <w:r>
        <w:t xml:space="preserve"> </w:t>
      </w:r>
      <w:r>
        <w:rPr>
          <w:lang w:val="pl-PL"/>
        </w:rPr>
        <w:t>J.w.</w:t>
      </w:r>
    </w:p>
  </w:footnote>
  <w:footnote w:id="6">
    <w:p w14:paraId="75FEF903" w14:textId="77777777" w:rsidR="00766C76" w:rsidRDefault="00766C76" w:rsidP="00766C76">
      <w:pPr>
        <w:pStyle w:val="Tekstprzypisudolnego"/>
        <w:rPr>
          <w:lang w:val="pl-PL"/>
        </w:rPr>
      </w:pPr>
      <w:r>
        <w:rPr>
          <w:rStyle w:val="Odwoanieprzypisudolnego"/>
        </w:rPr>
        <w:footnoteRef/>
      </w:r>
      <w:r>
        <w:t xml:space="preserve"> </w:t>
      </w:r>
      <w:r>
        <w:rPr>
          <w:lang w:val="pl-PL"/>
        </w:rPr>
        <w:t>Wymóg 2 egzemplarzy dotyczy wersji papierowej</w:t>
      </w:r>
    </w:p>
  </w:footnote>
  <w:footnote w:id="7">
    <w:p w14:paraId="51A3EE5C" w14:textId="77777777" w:rsidR="00766C76" w:rsidRDefault="00766C76" w:rsidP="00766C76">
      <w:pPr>
        <w:pStyle w:val="Tekstprzypisudolnego"/>
        <w:rPr>
          <w:lang w:val="pl-PL"/>
        </w:rPr>
      </w:pPr>
      <w:r>
        <w:rPr>
          <w:rStyle w:val="Odwoanieprzypisudolnego"/>
        </w:rPr>
        <w:footnoteRef/>
      </w:r>
      <w:r>
        <w:t xml:space="preserve"> </w:t>
      </w:r>
      <w:r>
        <w:rPr>
          <w:lang w:val="pl-PL"/>
        </w:rPr>
        <w:t>Cele są określone</w:t>
      </w:r>
    </w:p>
  </w:footnote>
  <w:footnote w:id="8">
    <w:p w14:paraId="18FC2C72" w14:textId="77777777" w:rsidR="00766C76" w:rsidRDefault="00766C76" w:rsidP="00766C76">
      <w:pPr>
        <w:pStyle w:val="Tekstprzypisudolnego"/>
        <w:rPr>
          <w:lang w:val="pl-PL"/>
        </w:rPr>
      </w:pPr>
      <w:r>
        <w:rPr>
          <w:rStyle w:val="Odwoanieprzypisudolnego"/>
        </w:rPr>
        <w:footnoteRef/>
      </w:r>
      <w:r>
        <w:t xml:space="preserve"> </w:t>
      </w:r>
      <w:r>
        <w:rPr>
          <w:lang w:val="pl-PL"/>
        </w:rPr>
        <w:t>O ile dotyczy</w:t>
      </w:r>
    </w:p>
  </w:footnote>
  <w:footnote w:id="9">
    <w:p w14:paraId="1D41CFE8" w14:textId="77777777" w:rsidR="00766C76" w:rsidRDefault="00766C76" w:rsidP="00766C76">
      <w:pPr>
        <w:pStyle w:val="Tekstprzypisudolnego"/>
        <w:jc w:val="both"/>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 </w:t>
      </w:r>
      <w:r>
        <w:rPr>
          <w:rFonts w:asciiTheme="minorHAnsi" w:hAnsiTheme="minorHAnsi" w:cstheme="minorHAnsi"/>
          <w:sz w:val="14"/>
          <w:szCs w:val="14"/>
        </w:rPr>
        <w:t>.</w:t>
      </w:r>
    </w:p>
  </w:footnote>
  <w:footnote w:id="10">
    <w:p w14:paraId="00D1BD7E" w14:textId="77777777" w:rsidR="00766C76" w:rsidRDefault="00766C76" w:rsidP="00766C76">
      <w:pPr>
        <w:pStyle w:val="Tekstprzypisudolnego"/>
        <w:rPr>
          <w:rFonts w:asciiTheme="minorHAnsi" w:hAnsiTheme="minorHAnsi" w:cstheme="minorHAnsi"/>
          <w:sz w:val="14"/>
          <w:szCs w:val="14"/>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Postanowienia § 13 Umowy stosuje się odpowiednio.</w:t>
      </w:r>
    </w:p>
  </w:footnote>
  <w:footnote w:id="11">
    <w:p w14:paraId="095F45D2" w14:textId="77777777" w:rsidR="00766C76" w:rsidRDefault="00766C76" w:rsidP="00766C76">
      <w:pPr>
        <w:pStyle w:val="Tekstprzypisudolnego"/>
        <w:rPr>
          <w:rFonts w:asciiTheme="minorHAnsi" w:hAnsiTheme="minorHAnsi" w:cstheme="minorHAnsi"/>
          <w:sz w:val="14"/>
          <w:szCs w:val="14"/>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Postanowienia § 13 Umowy stosuje się odpowiednio.</w:t>
      </w:r>
    </w:p>
  </w:footnote>
  <w:footnote w:id="12">
    <w:p w14:paraId="270641DD" w14:textId="77777777" w:rsidR="00766C76" w:rsidRDefault="00766C76" w:rsidP="00766C76">
      <w:pPr>
        <w:pStyle w:val="Tekstprzypisudolnego"/>
        <w:rPr>
          <w:sz w:val="20"/>
          <w:szCs w:val="20"/>
          <w:lang w:val="pl-PL"/>
        </w:rPr>
      </w:pPr>
      <w:r>
        <w:rPr>
          <w:rStyle w:val="Odwoanieprzypisudolnego"/>
          <w:rFonts w:asciiTheme="minorHAnsi" w:hAnsiTheme="minorHAnsi" w:cstheme="minorHAnsi"/>
          <w:sz w:val="14"/>
          <w:szCs w:val="14"/>
        </w:rPr>
        <w:footnoteRef/>
      </w:r>
      <w:r>
        <w:rPr>
          <w:rStyle w:val="Odwoanieprzypisudolnego"/>
          <w:rFonts w:asciiTheme="minorHAnsi" w:hAnsiTheme="minorHAnsi" w:cstheme="minorHAnsi"/>
          <w:sz w:val="14"/>
          <w:szCs w:val="14"/>
        </w:rPr>
        <w:t xml:space="preserve"> </w:t>
      </w:r>
      <w:r>
        <w:rPr>
          <w:rFonts w:asciiTheme="minorHAnsi" w:hAnsiTheme="minorHAnsi" w:cstheme="minorHAnsi"/>
          <w:sz w:val="14"/>
          <w:szCs w:val="14"/>
          <w:lang w:val="pl-PL"/>
        </w:rPr>
        <w:t>Jeśli dotyczy</w:t>
      </w:r>
    </w:p>
  </w:footnote>
  <w:footnote w:id="13">
    <w:p w14:paraId="36197F95" w14:textId="77777777" w:rsidR="00766C76" w:rsidRDefault="00766C76" w:rsidP="00766C76">
      <w:pPr>
        <w:pStyle w:val="Tekstprzypisudolnego"/>
        <w:rPr>
          <w:lang w:val="pl-PL"/>
        </w:rPr>
      </w:pPr>
      <w:r>
        <w:rPr>
          <w:rStyle w:val="Odwoanieprzypisudolnego"/>
        </w:rPr>
        <w:footnoteRef/>
      </w:r>
      <w:r>
        <w:t xml:space="preserve"> </w:t>
      </w:r>
      <w:r>
        <w:rPr>
          <w:rFonts w:asciiTheme="minorHAnsi" w:hAnsiTheme="minorHAnsi" w:cstheme="minorHAnsi"/>
          <w:sz w:val="14"/>
          <w:szCs w:val="14"/>
          <w:lang w:val="pl-PL"/>
        </w:rPr>
        <w:t>Harmonogram jest częścią planu rocznego</w:t>
      </w:r>
    </w:p>
  </w:footnote>
  <w:footnote w:id="14">
    <w:p w14:paraId="0B40537B" w14:textId="77777777" w:rsidR="00766C76" w:rsidRDefault="00766C76" w:rsidP="00766C76">
      <w:pPr>
        <w:spacing w:after="0" w:line="240" w:lineRule="auto"/>
        <w:jc w:val="both"/>
        <w:rPr>
          <w:rFonts w:cstheme="minorHAnsi"/>
          <w:sz w:val="14"/>
          <w:szCs w:val="14"/>
        </w:rPr>
      </w:pPr>
      <w:r>
        <w:rPr>
          <w:rStyle w:val="Odwoanieprzypisudolnego"/>
          <w:rFonts w:cstheme="minorHAnsi"/>
          <w:sz w:val="14"/>
          <w:szCs w:val="14"/>
        </w:rPr>
        <w:footnoteRef/>
      </w:r>
      <w:r>
        <w:rPr>
          <w:rFonts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15">
    <w:p w14:paraId="3DCF5779" w14:textId="77777777" w:rsidR="00766C76" w:rsidRDefault="00766C76" w:rsidP="00766C76">
      <w:pPr>
        <w:pStyle w:val="Tekstprzypisudolnego"/>
        <w:jc w:val="both"/>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16">
    <w:p w14:paraId="565B82DD" w14:textId="77777777" w:rsidR="00766C76" w:rsidRDefault="00766C76" w:rsidP="00766C76">
      <w:pPr>
        <w:spacing w:after="0" w:line="240" w:lineRule="auto"/>
        <w:jc w:val="both"/>
        <w:rPr>
          <w:rFonts w:cstheme="minorHAnsi"/>
          <w:sz w:val="14"/>
          <w:szCs w:val="14"/>
          <w:lang w:eastAsia="pl-PL"/>
        </w:rPr>
      </w:pPr>
      <w:r>
        <w:rPr>
          <w:rStyle w:val="Odwoanieprzypisudolnego"/>
          <w:rFonts w:cstheme="minorHAnsi"/>
          <w:sz w:val="14"/>
          <w:szCs w:val="14"/>
        </w:rPr>
        <w:footnoteRef/>
      </w:r>
      <w:r>
        <w:rPr>
          <w:rFonts w:cstheme="minorHAnsi"/>
          <w:sz w:val="14"/>
          <w:szCs w:val="14"/>
        </w:rPr>
        <w:t xml:space="preserve"> Dowodem doręczenia poczty elektronicznej jest </w:t>
      </w:r>
      <w:r>
        <w:rPr>
          <w:rFonts w:cstheme="minorHAnsi"/>
          <w:sz w:val="14"/>
          <w:szCs w:val="14"/>
          <w:lang w:eastAsia="pl-PL"/>
        </w:rPr>
        <w:t>raport zwrotny, potwierdzające dostarczenie wiadomości do adresata.</w:t>
      </w:r>
    </w:p>
  </w:footnote>
  <w:footnote w:id="17">
    <w:p w14:paraId="0FB8442F" w14:textId="77777777" w:rsidR="00766C76" w:rsidRDefault="00766C76" w:rsidP="00766C76">
      <w:pPr>
        <w:pStyle w:val="Tekstprzypisudolnego"/>
        <w:rPr>
          <w:rFonts w:asciiTheme="minorHAnsi" w:hAnsiTheme="minorHAnsi" w:cstheme="minorHAnsi"/>
          <w:sz w:val="14"/>
          <w:szCs w:val="20"/>
          <w:lang w:val="pl-PL"/>
        </w:rPr>
      </w:pPr>
      <w:r>
        <w:rPr>
          <w:rStyle w:val="Odwoanieprzypisudolnego"/>
          <w:rFonts w:asciiTheme="minorHAnsi" w:hAnsiTheme="minorHAnsi" w:cstheme="minorHAnsi"/>
          <w:sz w:val="14"/>
        </w:rPr>
        <w:footnoteRef/>
      </w:r>
      <w:r>
        <w:rPr>
          <w:rFonts w:asciiTheme="minorHAnsi" w:hAnsiTheme="minorHAnsi" w:cstheme="minorHAnsi"/>
          <w:sz w:val="14"/>
        </w:rPr>
        <w:t xml:space="preserve"> Dotyczy przypadku zawierania Umowy w formie pisemnej.</w:t>
      </w:r>
    </w:p>
  </w:footnote>
  <w:footnote w:id="18">
    <w:p w14:paraId="2B1C8822" w14:textId="77777777" w:rsidR="00766C76" w:rsidRDefault="00766C76" w:rsidP="00766C76">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Jeśli dotyczy. Najpóźniej w dacie złożenia pierwszego wniosku o płatność Lider konsorcjum zobowiązuje się dostarczyć do CENTRUM oryginał lub dokument w formie równoważnej pełnomocnictwa do zawarcia Umowy. Podpis wystawcy pełnomocnictwa musi być potwierdzony notarialnie.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0E23" w14:textId="77777777" w:rsidR="001F2119" w:rsidRDefault="001F21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433C" w14:textId="77777777" w:rsidR="00D037D1" w:rsidRDefault="00266FF7">
    <w:pPr>
      <w:pStyle w:val="Nagwek"/>
    </w:pPr>
    <w:r>
      <w:rPr>
        <w:noProof/>
        <w:lang w:eastAsia="pl-PL"/>
      </w:rPr>
      <w:drawing>
        <wp:inline distT="0" distB="0" distL="0" distR="0" wp14:anchorId="696B20D1" wp14:editId="4DD6E431">
          <wp:extent cx="2522220" cy="886334"/>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b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9340" cy="899378"/>
                  </a:xfrm>
                  <a:prstGeom prst="rect">
                    <a:avLst/>
                  </a:prstGeom>
                </pic:spPr>
              </pic:pic>
            </a:graphicData>
          </a:graphic>
        </wp:inline>
      </w:drawing>
    </w:r>
  </w:p>
  <w:p w14:paraId="35813DD9" w14:textId="77777777" w:rsidR="00D037D1" w:rsidRDefault="00D037D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AFCE" w14:textId="77777777" w:rsidR="001F2119" w:rsidRDefault="001F21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F5428EF2"/>
    <w:lvl w:ilvl="0" w:tplc="FCB2BAC6">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 w15:restartNumberingAfterBreak="0">
    <w:nsid w:val="06DC64E3"/>
    <w:multiLevelType w:val="hybridMultilevel"/>
    <w:tmpl w:val="504282DA"/>
    <w:lvl w:ilvl="0" w:tplc="254C4646">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3013564"/>
    <w:multiLevelType w:val="hybridMultilevel"/>
    <w:tmpl w:val="09C2B258"/>
    <w:lvl w:ilvl="0" w:tplc="5C906EA8">
      <w:start w:val="11"/>
      <w:numFmt w:val="decimal"/>
      <w:lvlText w:val="%1."/>
      <w:lvlJc w:val="left"/>
      <w:pPr>
        <w:ind w:left="720" w:hanging="360"/>
      </w:pPr>
    </w:lvl>
    <w:lvl w:ilvl="1" w:tplc="894488FE">
      <w:start w:val="1"/>
      <w:numFmt w:val="lowerLetter"/>
      <w:lvlText w:val="%2."/>
      <w:lvlJc w:val="left"/>
      <w:pPr>
        <w:ind w:left="1440" w:hanging="360"/>
      </w:pPr>
    </w:lvl>
    <w:lvl w:ilvl="2" w:tplc="F4225212">
      <w:start w:val="1"/>
      <w:numFmt w:val="lowerRoman"/>
      <w:lvlText w:val="%3."/>
      <w:lvlJc w:val="right"/>
      <w:pPr>
        <w:ind w:left="2160" w:hanging="180"/>
      </w:pPr>
    </w:lvl>
    <w:lvl w:ilvl="3" w:tplc="032AE2CA">
      <w:start w:val="1"/>
      <w:numFmt w:val="decimal"/>
      <w:lvlText w:val="%4."/>
      <w:lvlJc w:val="left"/>
      <w:pPr>
        <w:ind w:left="2880" w:hanging="360"/>
      </w:pPr>
    </w:lvl>
    <w:lvl w:ilvl="4" w:tplc="1098ECDA">
      <w:start w:val="1"/>
      <w:numFmt w:val="lowerLetter"/>
      <w:lvlText w:val="%5."/>
      <w:lvlJc w:val="left"/>
      <w:pPr>
        <w:ind w:left="3600" w:hanging="360"/>
      </w:pPr>
    </w:lvl>
    <w:lvl w:ilvl="5" w:tplc="E74CEAD0">
      <w:start w:val="1"/>
      <w:numFmt w:val="lowerRoman"/>
      <w:lvlText w:val="%6."/>
      <w:lvlJc w:val="right"/>
      <w:pPr>
        <w:ind w:left="4320" w:hanging="180"/>
      </w:pPr>
    </w:lvl>
    <w:lvl w:ilvl="6" w:tplc="EED046E8">
      <w:start w:val="1"/>
      <w:numFmt w:val="decimal"/>
      <w:lvlText w:val="%7."/>
      <w:lvlJc w:val="left"/>
      <w:pPr>
        <w:ind w:left="5040" w:hanging="360"/>
      </w:pPr>
    </w:lvl>
    <w:lvl w:ilvl="7" w:tplc="AE0A6662">
      <w:start w:val="1"/>
      <w:numFmt w:val="lowerLetter"/>
      <w:lvlText w:val="%8."/>
      <w:lvlJc w:val="left"/>
      <w:pPr>
        <w:ind w:left="5760" w:hanging="360"/>
      </w:pPr>
    </w:lvl>
    <w:lvl w:ilvl="8" w:tplc="5D88A9E6">
      <w:start w:val="1"/>
      <w:numFmt w:val="lowerRoman"/>
      <w:lvlText w:val="%9."/>
      <w:lvlJc w:val="right"/>
      <w:pPr>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90E71C8"/>
    <w:multiLevelType w:val="singleLevel"/>
    <w:tmpl w:val="1A82431A"/>
    <w:lvl w:ilvl="0">
      <w:start w:val="1"/>
      <w:numFmt w:val="decimal"/>
      <w:lvlText w:val="%1)"/>
      <w:legacy w:legacy="1" w:legacySpace="0" w:legacyIndent="403"/>
      <w:lvlJc w:val="left"/>
      <w:pPr>
        <w:ind w:left="0" w:firstLine="0"/>
      </w:pPr>
      <w:rPr>
        <w:rFonts w:asciiTheme="minorHAnsi" w:hAnsiTheme="minorHAnsi" w:cstheme="minorHAnsi" w:hint="default"/>
      </w:rPr>
    </w:lvl>
  </w:abstractNum>
  <w:abstractNum w:abstractNumId="9" w15:restartNumberingAfterBreak="0">
    <w:nsid w:val="1B497253"/>
    <w:multiLevelType w:val="hybridMultilevel"/>
    <w:tmpl w:val="344E1F06"/>
    <w:lvl w:ilvl="0" w:tplc="254C4646">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8B01A2D"/>
    <w:multiLevelType w:val="hybridMultilevel"/>
    <w:tmpl w:val="940E4AFE"/>
    <w:lvl w:ilvl="0" w:tplc="254C4646">
      <w:start w:val="1"/>
      <w:numFmt w:val="decimal"/>
      <w:lvlText w:val="%1."/>
      <w:lvlJc w:val="left"/>
      <w:pPr>
        <w:tabs>
          <w:tab w:val="num" w:pos="360"/>
        </w:tabs>
        <w:ind w:left="360" w:hanging="360"/>
      </w:pPr>
      <w:rPr>
        <w:b w:val="0"/>
        <w:i w:val="0"/>
        <w:sz w:val="20"/>
        <w:szCs w:val="22"/>
      </w:rPr>
    </w:lvl>
    <w:lvl w:ilvl="1" w:tplc="04150011">
      <w:start w:val="1"/>
      <w:numFmt w:val="decimal"/>
      <w:lvlText w:val="%2)"/>
      <w:lvlJc w:val="left"/>
      <w:pPr>
        <w:tabs>
          <w:tab w:val="num" w:pos="1440"/>
        </w:tabs>
        <w:ind w:left="1440" w:hanging="360"/>
      </w:pPr>
    </w:lvl>
    <w:lvl w:ilvl="2" w:tplc="522CBF70">
      <w:start w:val="1"/>
      <w:numFmt w:val="upp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9333794"/>
    <w:multiLevelType w:val="hybridMultilevel"/>
    <w:tmpl w:val="E41A55EC"/>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32DF5883"/>
    <w:multiLevelType w:val="hybridMultilevel"/>
    <w:tmpl w:val="E4621CC2"/>
    <w:lvl w:ilvl="0" w:tplc="04150011">
      <w:start w:val="1"/>
      <w:numFmt w:val="decimal"/>
      <w:lvlText w:val="%1)"/>
      <w:lvlJc w:val="left"/>
      <w:pPr>
        <w:ind w:left="720" w:hanging="360"/>
      </w:pPr>
      <w:rPr>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A3077DF"/>
    <w:multiLevelType w:val="hybridMultilevel"/>
    <w:tmpl w:val="FCEA2A4E"/>
    <w:lvl w:ilvl="0" w:tplc="04150019">
      <w:start w:val="1"/>
      <w:numFmt w:val="lowerLetter"/>
      <w:lvlText w:val="%1."/>
      <w:lvlJc w:val="left"/>
      <w:pPr>
        <w:ind w:left="720" w:hanging="360"/>
      </w:pPr>
      <w:rPr>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3C846305"/>
    <w:multiLevelType w:val="hybridMultilevel"/>
    <w:tmpl w:val="865E34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9" w15:restartNumberingAfterBreak="0">
    <w:nsid w:val="3EF87302"/>
    <w:multiLevelType w:val="singleLevel"/>
    <w:tmpl w:val="FE2EE93E"/>
    <w:lvl w:ilvl="0">
      <w:start w:val="1"/>
      <w:numFmt w:val="decimal"/>
      <w:lvlText w:val="%1)"/>
      <w:legacy w:legacy="1" w:legacySpace="0" w:legacyIndent="423"/>
      <w:lvlJc w:val="left"/>
      <w:pPr>
        <w:ind w:left="0" w:firstLine="0"/>
      </w:pPr>
      <w:rPr>
        <w:rFonts w:asciiTheme="minorHAnsi" w:hAnsiTheme="minorHAnsi" w:cs="Arial" w:hint="default"/>
      </w:rPr>
    </w:lvl>
  </w:abstractNum>
  <w:abstractNum w:abstractNumId="20" w15:restartNumberingAfterBreak="0">
    <w:nsid w:val="440D6A30"/>
    <w:multiLevelType w:val="hybridMultilevel"/>
    <w:tmpl w:val="513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7D17321"/>
    <w:multiLevelType w:val="hybridMultilevel"/>
    <w:tmpl w:val="E41A55EC"/>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94F2BAE"/>
    <w:multiLevelType w:val="hybridMultilevel"/>
    <w:tmpl w:val="47004600"/>
    <w:lvl w:ilvl="0" w:tplc="04150011">
      <w:start w:val="1"/>
      <w:numFmt w:val="decimal"/>
      <w:lvlText w:val="%1)"/>
      <w:lvlJc w:val="left"/>
      <w:pPr>
        <w:ind w:left="720" w:hanging="360"/>
      </w:pPr>
      <w:rPr>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B960DD9"/>
    <w:multiLevelType w:val="hybridMultilevel"/>
    <w:tmpl w:val="47A037F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4D5C0471"/>
    <w:multiLevelType w:val="hybridMultilevel"/>
    <w:tmpl w:val="39F00404"/>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rPr>
    </w:lvl>
    <w:lvl w:ilvl="1" w:tplc="FA7612C2">
      <w:start w:val="1"/>
      <w:numFmt w:val="decimal"/>
      <w:lvlText w:val="%2)"/>
      <w:lvlJc w:val="left"/>
      <w:pPr>
        <w:tabs>
          <w:tab w:val="num" w:pos="1440"/>
        </w:tabs>
        <w:ind w:left="1440" w:hanging="360"/>
      </w:pPr>
      <w:rPr>
        <w:rFonts w:ascii="Arial" w:eastAsia="Calibri" w:hAnsi="Arial" w:cs="Arial"/>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57EE16AB"/>
    <w:multiLevelType w:val="singleLevel"/>
    <w:tmpl w:val="DCDEE6B8"/>
    <w:lvl w:ilvl="0">
      <w:start w:val="1"/>
      <w:numFmt w:val="decimal"/>
      <w:lvlText w:val="%1)"/>
      <w:legacy w:legacy="1" w:legacySpace="0" w:legacyIndent="422"/>
      <w:lvlJc w:val="left"/>
      <w:pPr>
        <w:ind w:left="0" w:firstLine="0"/>
      </w:pPr>
      <w:rPr>
        <w:rFonts w:asciiTheme="minorHAnsi" w:hAnsiTheme="minorHAnsi" w:cstheme="minorHAnsi" w:hint="default"/>
      </w:rPr>
    </w:lvl>
  </w:abstractNum>
  <w:abstractNum w:abstractNumId="27" w15:restartNumberingAfterBreak="0">
    <w:nsid w:val="59956999"/>
    <w:multiLevelType w:val="hybridMultilevel"/>
    <w:tmpl w:val="D7A461C8"/>
    <w:lvl w:ilvl="0" w:tplc="04150011">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5D8D24A7"/>
    <w:multiLevelType w:val="hybridMultilevel"/>
    <w:tmpl w:val="F2F653B6"/>
    <w:lvl w:ilvl="0" w:tplc="04150011">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5DFC618F"/>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lvl>
    <w:lvl w:ilvl="2" w:tplc="0415001B">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FD8213E"/>
    <w:multiLevelType w:val="hybridMultilevel"/>
    <w:tmpl w:val="E41A55EC"/>
    <w:lvl w:ilvl="0" w:tplc="CF22FA08">
      <w:start w:val="1"/>
      <w:numFmt w:val="decimal"/>
      <w:lvlText w:val="%1)"/>
      <w:lvlJc w:val="left"/>
      <w:pPr>
        <w:ind w:left="1211"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63587D47"/>
    <w:multiLevelType w:val="hybridMultilevel"/>
    <w:tmpl w:val="43A6BA9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647827BC"/>
    <w:multiLevelType w:val="hybridMultilevel"/>
    <w:tmpl w:val="2CD2C90A"/>
    <w:lvl w:ilvl="0" w:tplc="3718F8D0">
      <w:start w:val="1"/>
      <w:numFmt w:val="decimal"/>
      <w:lvlText w:val="%1."/>
      <w:lvlJc w:val="left"/>
      <w:pPr>
        <w:ind w:left="92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7671B1D"/>
    <w:multiLevelType w:val="hybridMultilevel"/>
    <w:tmpl w:val="82A45DE8"/>
    <w:lvl w:ilvl="0" w:tplc="254C4646">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cs="Times New Roman"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7C83D57"/>
    <w:multiLevelType w:val="hybridMultilevel"/>
    <w:tmpl w:val="CD363E76"/>
    <w:lvl w:ilvl="0" w:tplc="254C4646">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6A5516B7"/>
    <w:multiLevelType w:val="hybridMultilevel"/>
    <w:tmpl w:val="E41A55EC"/>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D0C24CD"/>
    <w:multiLevelType w:val="hybridMultilevel"/>
    <w:tmpl w:val="52F2A750"/>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FE5651E"/>
    <w:multiLevelType w:val="hybridMultilevel"/>
    <w:tmpl w:val="E80CDB64"/>
    <w:lvl w:ilvl="0" w:tplc="00A0427C">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A1267AE"/>
    <w:multiLevelType w:val="hybridMultilevel"/>
    <w:tmpl w:val="1B4CAFD2"/>
    <w:lvl w:ilvl="0" w:tplc="04150011">
      <w:start w:val="1"/>
      <w:numFmt w:val="decimal"/>
      <w:lvlText w:val="%1)"/>
      <w:lvlJc w:val="left"/>
      <w:pPr>
        <w:ind w:left="1077" w:hanging="360"/>
      </w:p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43"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F8F5F68"/>
    <w:multiLevelType w:val="hybridMultilevel"/>
    <w:tmpl w:val="C3E4766E"/>
    <w:lvl w:ilvl="0" w:tplc="775A1362">
      <w:start w:val="3"/>
      <w:numFmt w:val="decimal"/>
      <w:lvlText w:val="%1)"/>
      <w:lvlJc w:val="left"/>
      <w:pPr>
        <w:ind w:left="43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26"/>
    <w:lvlOverride w:ilvl="0">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lvlOverride w:ilvl="2"/>
    <w:lvlOverride w:ilvl="3"/>
    <w:lvlOverride w:ilvl="4"/>
    <w:lvlOverride w:ilvl="5"/>
    <w:lvlOverride w:ilvl="6"/>
    <w:lvlOverride w:ilvl="7"/>
    <w:lvlOverride w:ilvl="8"/>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num>
  <w:num w:numId="1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F6"/>
    <w:rsid w:val="00043C52"/>
    <w:rsid w:val="00133156"/>
    <w:rsid w:val="0016284F"/>
    <w:rsid w:val="001C6857"/>
    <w:rsid w:val="001F2119"/>
    <w:rsid w:val="0022221B"/>
    <w:rsid w:val="00260E31"/>
    <w:rsid w:val="00266FF7"/>
    <w:rsid w:val="002807DE"/>
    <w:rsid w:val="002A68C6"/>
    <w:rsid w:val="002D651E"/>
    <w:rsid w:val="003538DA"/>
    <w:rsid w:val="00403706"/>
    <w:rsid w:val="004A60FF"/>
    <w:rsid w:val="00553F60"/>
    <w:rsid w:val="006022EB"/>
    <w:rsid w:val="006623E0"/>
    <w:rsid w:val="00671287"/>
    <w:rsid w:val="007063E7"/>
    <w:rsid w:val="00714FD6"/>
    <w:rsid w:val="00766C76"/>
    <w:rsid w:val="00774743"/>
    <w:rsid w:val="00881D45"/>
    <w:rsid w:val="008F1DDC"/>
    <w:rsid w:val="009254C9"/>
    <w:rsid w:val="00A55C6A"/>
    <w:rsid w:val="00AD546E"/>
    <w:rsid w:val="00B210A7"/>
    <w:rsid w:val="00BD1A81"/>
    <w:rsid w:val="00BF573E"/>
    <w:rsid w:val="00C368F0"/>
    <w:rsid w:val="00C4792F"/>
    <w:rsid w:val="00C900B5"/>
    <w:rsid w:val="00CB02F6"/>
    <w:rsid w:val="00CE665B"/>
    <w:rsid w:val="00D037D1"/>
    <w:rsid w:val="00DE5BB0"/>
    <w:rsid w:val="00E03D0B"/>
    <w:rsid w:val="00EA2414"/>
    <w:rsid w:val="00ED6179"/>
    <w:rsid w:val="00F35FEF"/>
    <w:rsid w:val="00FA36E5"/>
    <w:rsid w:val="00FB18B2"/>
    <w:rsid w:val="00FE1159"/>
    <w:rsid w:val="00FE19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5BB0"/>
  </w:style>
  <w:style w:type="paragraph" w:styleId="Nagwek1">
    <w:name w:val="heading 1"/>
    <w:basedOn w:val="Normalny"/>
    <w:next w:val="Normalny"/>
    <w:link w:val="Nagwek1Znak"/>
    <w:uiPriority w:val="9"/>
    <w:qFormat/>
    <w:rsid w:val="00766C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semiHidden/>
    <w:unhideWhenUsed/>
    <w:rsid w:val="00C368F0"/>
    <w:rPr>
      <w:sz w:val="16"/>
      <w:szCs w:val="16"/>
    </w:rPr>
  </w:style>
  <w:style w:type="paragraph" w:styleId="Tekstkomentarza">
    <w:name w:val="annotation text"/>
    <w:aliases w:val="Znak"/>
    <w:basedOn w:val="Normalny"/>
    <w:link w:val="TekstkomentarzaZnak"/>
    <w:uiPriority w:val="99"/>
    <w:semiHidden/>
    <w:unhideWhenUsed/>
    <w:rsid w:val="00C368F0"/>
    <w:pPr>
      <w:spacing w:line="240" w:lineRule="auto"/>
    </w:pPr>
    <w:rPr>
      <w:sz w:val="20"/>
      <w:szCs w:val="20"/>
    </w:rPr>
  </w:style>
  <w:style w:type="character" w:customStyle="1" w:styleId="TekstkomentarzaZnak">
    <w:name w:val="Tekst komentarza Znak"/>
    <w:aliases w:val="Znak Znak"/>
    <w:basedOn w:val="Domylnaczcionkaakapitu"/>
    <w:link w:val="Tekstkomentarza"/>
    <w:uiPriority w:val="99"/>
    <w:semiHidden/>
    <w:rsid w:val="00C368F0"/>
    <w:rPr>
      <w:sz w:val="20"/>
      <w:szCs w:val="20"/>
    </w:rPr>
  </w:style>
  <w:style w:type="character" w:customStyle="1" w:styleId="Nagwek1Znak">
    <w:name w:val="Nagłówek 1 Znak"/>
    <w:basedOn w:val="Domylnaczcionkaakapitu"/>
    <w:link w:val="Nagwek1"/>
    <w:uiPriority w:val="9"/>
    <w:rsid w:val="00766C76"/>
    <w:rPr>
      <w:rFonts w:asciiTheme="majorHAnsi" w:eastAsiaTheme="majorEastAsia" w:hAnsiTheme="majorHAnsi" w:cstheme="majorBidi"/>
      <w:color w:val="365F91" w:themeColor="accent1" w:themeShade="BF"/>
      <w:sz w:val="32"/>
      <w:szCs w:val="32"/>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locked/>
    <w:rsid w:val="00766C76"/>
    <w:rPr>
      <w:rFonts w:ascii="Times New Roman" w:eastAsia="Times New Roman" w:hAnsi="Times New Roman" w:cs="Times New Roman"/>
      <w:lang w:val="x-none" w:eastAsia="x-none"/>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unhideWhenUsed/>
    <w:rsid w:val="00766C76"/>
    <w:pPr>
      <w:spacing w:after="0" w:line="240" w:lineRule="auto"/>
    </w:pPr>
    <w:rPr>
      <w:rFonts w:ascii="Times New Roman" w:eastAsia="Times New Roman" w:hAnsi="Times New Roman" w:cs="Times New Roman"/>
      <w:lang w:val="x-none" w:eastAsia="x-none"/>
    </w:rPr>
  </w:style>
  <w:style w:type="character" w:customStyle="1" w:styleId="TekstprzypisudolnegoZnak1">
    <w:name w:val="Tekst przypisu dolnego Znak1"/>
    <w:basedOn w:val="Domylnaczcionkaakapitu"/>
    <w:uiPriority w:val="99"/>
    <w:semiHidden/>
    <w:rsid w:val="00766C76"/>
    <w:rPr>
      <w:sz w:val="20"/>
      <w:szCs w:val="20"/>
    </w:rPr>
  </w:style>
  <w:style w:type="paragraph" w:styleId="Tytu">
    <w:name w:val="Title"/>
    <w:basedOn w:val="Normalny"/>
    <w:link w:val="TytuZnak"/>
    <w:qFormat/>
    <w:rsid w:val="00766C76"/>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TytuZnak">
    <w:name w:val="Tytuł Znak"/>
    <w:basedOn w:val="Domylnaczcionkaakapitu"/>
    <w:link w:val="Tytu"/>
    <w:rsid w:val="00766C76"/>
    <w:rPr>
      <w:rFonts w:ascii="Times New Roman" w:eastAsia="Times New Roman" w:hAnsi="Times New Roman" w:cs="Times New Roman"/>
      <w:b/>
      <w:sz w:val="28"/>
      <w:szCs w:val="20"/>
      <w:lang w:val="x-none" w:eastAsia="x-none"/>
    </w:rPr>
  </w:style>
  <w:style w:type="paragraph" w:styleId="Tekstpodstawowy">
    <w:name w:val="Body Text"/>
    <w:basedOn w:val="Normalny"/>
    <w:link w:val="TekstpodstawowyZnak"/>
    <w:semiHidden/>
    <w:unhideWhenUsed/>
    <w:rsid w:val="00766C76"/>
    <w:pPr>
      <w:tabs>
        <w:tab w:val="left" w:pos="900"/>
      </w:tabs>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semiHidden/>
    <w:rsid w:val="00766C76"/>
    <w:rPr>
      <w:rFonts w:ascii="Times New Roman" w:eastAsia="Times New Roman" w:hAnsi="Times New Roman" w:cs="Times New Roman"/>
      <w:sz w:val="24"/>
      <w:szCs w:val="24"/>
      <w:lang w:val="x-none" w:eastAsia="x-none"/>
    </w:rPr>
  </w:style>
  <w:style w:type="character" w:customStyle="1" w:styleId="AkapitzlistZnak">
    <w:name w:val="Akapit z listą Znak"/>
    <w:aliases w:val="Liste à puces retrait droite Znak"/>
    <w:basedOn w:val="Domylnaczcionkaakapitu"/>
    <w:link w:val="Akapitzlist"/>
    <w:uiPriority w:val="34"/>
    <w:qFormat/>
    <w:locked/>
    <w:rsid w:val="00766C76"/>
  </w:style>
  <w:style w:type="paragraph" w:styleId="Akapitzlist">
    <w:name w:val="List Paragraph"/>
    <w:aliases w:val="Liste à puces retrait droite"/>
    <w:basedOn w:val="Normalny"/>
    <w:link w:val="AkapitzlistZnak"/>
    <w:uiPriority w:val="34"/>
    <w:qFormat/>
    <w:rsid w:val="00766C76"/>
    <w:pPr>
      <w:ind w:left="720"/>
      <w:contextualSpacing/>
    </w:pPr>
  </w:style>
  <w:style w:type="paragraph" w:customStyle="1" w:styleId="Default">
    <w:name w:val="Default"/>
    <w:rsid w:val="00766C76"/>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Style18">
    <w:name w:val="Style18"/>
    <w:basedOn w:val="Normalny"/>
    <w:uiPriority w:val="99"/>
    <w:rsid w:val="00766C76"/>
    <w:pPr>
      <w:widowControl w:val="0"/>
      <w:autoSpaceDE w:val="0"/>
      <w:autoSpaceDN w:val="0"/>
      <w:adjustRightInd w:val="0"/>
      <w:spacing w:after="0" w:line="253" w:lineRule="exact"/>
      <w:ind w:hanging="274"/>
      <w:jc w:val="both"/>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766C76"/>
    <w:pPr>
      <w:widowControl w:val="0"/>
      <w:autoSpaceDE w:val="0"/>
      <w:autoSpaceDN w:val="0"/>
      <w:adjustRightInd w:val="0"/>
      <w:spacing w:after="0" w:line="250" w:lineRule="exact"/>
      <w:ind w:hanging="451"/>
      <w:jc w:val="both"/>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766C76"/>
    <w:pPr>
      <w:widowControl w:val="0"/>
      <w:autoSpaceDE w:val="0"/>
      <w:autoSpaceDN w:val="0"/>
      <w:adjustRightInd w:val="0"/>
      <w:spacing w:after="0" w:line="252" w:lineRule="exact"/>
      <w:ind w:hanging="398"/>
      <w:jc w:val="both"/>
    </w:pPr>
    <w:rPr>
      <w:rFonts w:ascii="Times New Roman" w:eastAsiaTheme="minorEastAsia" w:hAnsi="Times New Roman" w:cs="Times New Roman"/>
      <w:sz w:val="24"/>
      <w:szCs w:val="24"/>
      <w:lang w:eastAsia="pl-PL"/>
    </w:rPr>
  </w:style>
  <w:style w:type="paragraph" w:customStyle="1" w:styleId="Style7">
    <w:name w:val="Style7"/>
    <w:basedOn w:val="Normalny"/>
    <w:uiPriority w:val="99"/>
    <w:rsid w:val="00766C76"/>
    <w:pPr>
      <w:widowControl w:val="0"/>
      <w:autoSpaceDE w:val="0"/>
      <w:autoSpaceDN w:val="0"/>
      <w:adjustRightInd w:val="0"/>
      <w:spacing w:after="0" w:line="235" w:lineRule="exact"/>
      <w:ind w:hanging="403"/>
      <w:jc w:val="both"/>
    </w:pPr>
    <w:rPr>
      <w:rFonts w:ascii="Times New Roman" w:eastAsiaTheme="minorEastAsia" w:hAnsi="Times New Roman" w:cs="Times New Roman"/>
      <w:sz w:val="24"/>
      <w:szCs w:val="24"/>
      <w:lang w:eastAsia="pl-PL"/>
    </w:rPr>
  </w:style>
  <w:style w:type="paragraph" w:customStyle="1" w:styleId="style180">
    <w:name w:val="style18"/>
    <w:basedOn w:val="Normalny"/>
    <w:rsid w:val="00766C76"/>
    <w:pPr>
      <w:autoSpaceDE w:val="0"/>
      <w:autoSpaceDN w:val="0"/>
      <w:spacing w:after="0" w:line="253" w:lineRule="atLeast"/>
      <w:ind w:hanging="274"/>
      <w:jc w:val="both"/>
    </w:pPr>
    <w:rPr>
      <w:rFonts w:ascii="Times New Roman" w:hAnsi="Times New Roman" w:cs="Times New Roman"/>
      <w:sz w:val="24"/>
      <w:szCs w:val="24"/>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semiHidden/>
    <w:unhideWhenUsed/>
    <w:rsid w:val="00766C76"/>
    <w:rPr>
      <w:vertAlign w:val="superscript"/>
    </w:rPr>
  </w:style>
  <w:style w:type="character" w:customStyle="1" w:styleId="FontStyle29">
    <w:name w:val="Font Style29"/>
    <w:uiPriority w:val="99"/>
    <w:rsid w:val="00766C76"/>
    <w:rPr>
      <w:rFonts w:ascii="Times New Roman" w:hAnsi="Times New Roman" w:cs="Times New Roman" w:hint="default"/>
      <w:sz w:val="20"/>
      <w:szCs w:val="20"/>
    </w:rPr>
  </w:style>
  <w:style w:type="character" w:customStyle="1" w:styleId="FontStyle14">
    <w:name w:val="Font Style14"/>
    <w:basedOn w:val="Domylnaczcionkaakapitu"/>
    <w:uiPriority w:val="99"/>
    <w:rsid w:val="00766C76"/>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298953898">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6F331-F14C-4686-B669-4E80BBF7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9247</Words>
  <Characters>55482</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Anna_Kiraga</dc:creator>
  <cp:lastModifiedBy>Marta Muter</cp:lastModifiedBy>
  <cp:revision>7</cp:revision>
  <cp:lastPrinted>2018-05-10T10:10:00Z</cp:lastPrinted>
  <dcterms:created xsi:type="dcterms:W3CDTF">2021-11-29T13:29:00Z</dcterms:created>
  <dcterms:modified xsi:type="dcterms:W3CDTF">2021-11-30T08:31:00Z</dcterms:modified>
</cp:coreProperties>
</file>