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W w:w="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</w:tblGrid>
      <w:tr w:rsidR="006F1277" w:rsidRPr="00C23B0B" w:rsidTr="00591D43">
        <w:trPr>
          <w:trHeight w:val="252"/>
        </w:trPr>
        <w:tc>
          <w:tcPr>
            <w:tcW w:w="2333" w:type="dxa"/>
          </w:tcPr>
          <w:p w:rsidR="00F634A4" w:rsidRPr="00C23B0B" w:rsidRDefault="00591D43" w:rsidP="00C23B0B">
            <w:pPr>
              <w:spacing w:after="0" w:line="240" w:lineRule="auto"/>
              <w:rPr>
                <w:rFonts w:eastAsia="Aptos" w:cs="Tahoma"/>
                <w:color w:val="262600"/>
                <w:sz w:val="22"/>
                <w:szCs w:val="22"/>
              </w:rPr>
            </w:pPr>
            <w:bookmarkStart w:id="0" w:name="ezdSprawaZnak"/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AG.230.1.</w:t>
            </w:r>
            <w:r w:rsidR="001B7EC9">
              <w:rPr>
                <w:rFonts w:eastAsia="Aptos" w:cs="Tahoma"/>
                <w:color w:val="262600"/>
                <w:sz w:val="18"/>
                <w:szCs w:val="22"/>
              </w:rPr>
              <w:t>47</w:t>
            </w:r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.2025</w:t>
            </w:r>
            <w:bookmarkEnd w:id="0"/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.</w:t>
            </w:r>
            <w:bookmarkStart w:id="1" w:name="ezdAutorInicjaly"/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EF</w:t>
            </w:r>
            <w:bookmarkEnd w:id="1"/>
          </w:p>
        </w:tc>
      </w:tr>
    </w:tbl>
    <w:p w:rsidR="00F634A4" w:rsidRPr="00C23B0B" w:rsidRDefault="00174EDB" w:rsidP="00C23B0B">
      <w:pPr>
        <w:rPr>
          <w:rFonts w:cs="Tahoma"/>
          <w:sz w:val="22"/>
          <w:szCs w:val="22"/>
        </w:rPr>
      </w:pPr>
    </w:p>
    <w:p w:rsidR="00156705" w:rsidRPr="00C23B0B" w:rsidRDefault="00156705" w:rsidP="00591D43">
      <w:pPr>
        <w:spacing w:after="0" w:line="240" w:lineRule="auto"/>
        <w:jc w:val="center"/>
        <w:rPr>
          <w:rFonts w:eastAsia="Calibri" w:cs="Tahoma"/>
          <w:b/>
          <w:color w:val="auto"/>
          <w:sz w:val="22"/>
          <w:szCs w:val="22"/>
        </w:rPr>
      </w:pPr>
      <w:r w:rsidRPr="00C23B0B">
        <w:rPr>
          <w:rFonts w:eastAsia="Calibri" w:cs="Tahoma"/>
          <w:b/>
          <w:color w:val="auto"/>
          <w:sz w:val="22"/>
          <w:szCs w:val="22"/>
        </w:rPr>
        <w:t>OPIS PRZEDMIOTU ZAMÓWIENIA</w:t>
      </w:r>
    </w:p>
    <w:p w:rsidR="00156705" w:rsidRPr="00C23B0B" w:rsidRDefault="00156705" w:rsidP="00C23B0B">
      <w:pPr>
        <w:spacing w:after="0" w:line="240" w:lineRule="auto"/>
        <w:rPr>
          <w:rFonts w:eastAsia="Calibri" w:cs="Tahoma"/>
          <w:b/>
          <w:color w:val="auto"/>
          <w:sz w:val="22"/>
          <w:szCs w:val="22"/>
        </w:rPr>
      </w:pPr>
    </w:p>
    <w:p w:rsidR="00156705" w:rsidRPr="00C23B0B" w:rsidRDefault="00156705" w:rsidP="00C23B0B">
      <w:pPr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b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Przedmiotem zamówienia jest </w:t>
      </w:r>
      <w:r w:rsidRPr="00C23B0B">
        <w:rPr>
          <w:rFonts w:eastAsia="Calibri" w:cs="Tahoma"/>
          <w:b/>
          <w:color w:val="auto"/>
          <w:sz w:val="20"/>
        </w:rPr>
        <w:t>„Zakup oraz dostawa sprzętu elektronicznego na potrzeby Centrum Edukacji Artystycznej”</w:t>
      </w:r>
    </w:p>
    <w:p w:rsidR="00156705" w:rsidRPr="00C23B0B" w:rsidRDefault="00156705" w:rsidP="00C23B0B">
      <w:pPr>
        <w:numPr>
          <w:ilvl w:val="0"/>
          <w:numId w:val="1"/>
        </w:numPr>
        <w:spacing w:after="0" w:line="240" w:lineRule="auto"/>
        <w:ind w:left="284" w:hanging="284"/>
        <w:rPr>
          <w:rFonts w:eastAsia="Calibri" w:cs="Tahoma"/>
          <w:color w:val="auto"/>
          <w:sz w:val="20"/>
        </w:rPr>
      </w:pPr>
      <w:bookmarkStart w:id="2" w:name="_Hlk129349175"/>
      <w:r w:rsidRPr="00C23B0B">
        <w:rPr>
          <w:rFonts w:eastAsia="Calibri" w:cs="Tahoma"/>
          <w:color w:val="auto"/>
          <w:sz w:val="20"/>
        </w:rPr>
        <w:t>W ramach przedmiotu zamówienia Wykonawca zobowiązuje się dostarczyć na własny koszt Zamawiającemu do jego siedziby tj. ul. Mikołaja Kopernika 36/40 , 00-924 Warszawa (IV piętro pok. 409) niżej wymieniony sprzęt elektroniczny:</w:t>
      </w:r>
    </w:p>
    <w:p w:rsidR="00156705" w:rsidRPr="00B32E74" w:rsidRDefault="00156705" w:rsidP="00C23B0B">
      <w:pPr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t xml:space="preserve">PAKIET I – </w:t>
      </w:r>
      <w:r w:rsidR="00B32E74" w:rsidRPr="00B32E74">
        <w:rPr>
          <w:rFonts w:eastAsia="Calibri" w:cs="Tahoma"/>
          <w:color w:val="auto"/>
          <w:sz w:val="20"/>
        </w:rPr>
        <w:t>4</w:t>
      </w:r>
      <w:r w:rsidR="00B15DC9" w:rsidRPr="00B32E74">
        <w:rPr>
          <w:rFonts w:eastAsia="Calibri" w:cs="Tahoma"/>
          <w:color w:val="auto"/>
          <w:sz w:val="20"/>
        </w:rPr>
        <w:t xml:space="preserve"> szt. </w:t>
      </w:r>
      <w:r w:rsidR="00B32E74" w:rsidRPr="00B32E74">
        <w:rPr>
          <w:rFonts w:eastAsia="Calibri" w:cs="Tahoma"/>
          <w:color w:val="auto"/>
          <w:sz w:val="20"/>
        </w:rPr>
        <w:t>laptop</w:t>
      </w:r>
      <w:r w:rsidR="00B15DC9" w:rsidRPr="00B32E74">
        <w:rPr>
          <w:rFonts w:eastAsia="Calibri" w:cs="Tahoma"/>
          <w:color w:val="auto"/>
          <w:sz w:val="20"/>
        </w:rPr>
        <w:t xml:space="preserve"> </w:t>
      </w:r>
    </w:p>
    <w:p w:rsidR="00156705" w:rsidRPr="00C23B0B" w:rsidRDefault="00156705" w:rsidP="00C23B0B">
      <w:pPr>
        <w:spacing w:after="0" w:line="240" w:lineRule="auto"/>
        <w:rPr>
          <w:rFonts w:eastAsia="Calibri" w:cs="Tahoma"/>
          <w:color w:val="FF0000"/>
          <w:sz w:val="20"/>
        </w:rPr>
      </w:pPr>
    </w:p>
    <w:p w:rsidR="00B15DC9" w:rsidRPr="00B32E74" w:rsidRDefault="00156705" w:rsidP="00B32E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t>Parametry techniczne wyposażenia oraz sprzętu elektronicznego i wymagania Zamawiającego:</w:t>
      </w:r>
      <w:bookmarkStart w:id="3" w:name="_Hlk147480387"/>
      <w:bookmarkStart w:id="4" w:name="_Hlk189211583"/>
    </w:p>
    <w:p w:rsidR="00156705" w:rsidRPr="001B7EC9" w:rsidRDefault="00156705" w:rsidP="00C23B0B">
      <w:pPr>
        <w:spacing w:after="0"/>
        <w:rPr>
          <w:rFonts w:eastAsia="Calibri" w:cs="Tahoma"/>
          <w:b/>
          <w:color w:val="FF0000"/>
          <w:sz w:val="20"/>
        </w:rPr>
      </w:pPr>
    </w:p>
    <w:p w:rsidR="00B32E74" w:rsidRPr="00B32E74" w:rsidRDefault="00156705" w:rsidP="00C23B0B">
      <w:pPr>
        <w:spacing w:after="0"/>
        <w:rPr>
          <w:rFonts w:eastAsia="Calibri" w:cs="Tahoma"/>
          <w:b/>
          <w:color w:val="auto"/>
          <w:sz w:val="20"/>
        </w:rPr>
      </w:pPr>
      <w:r w:rsidRPr="00B32E74">
        <w:rPr>
          <w:rFonts w:eastAsia="Calibri" w:cs="Tahoma"/>
          <w:b/>
          <w:color w:val="auto"/>
          <w:sz w:val="20"/>
        </w:rPr>
        <w:t>PAKIET I –</w:t>
      </w:r>
      <w:r w:rsidR="0067015A" w:rsidRPr="00B32E74">
        <w:rPr>
          <w:rFonts w:eastAsia="Calibri" w:cs="Tahoma"/>
          <w:b/>
          <w:color w:val="auto"/>
          <w:sz w:val="20"/>
        </w:rPr>
        <w:t xml:space="preserve"> 4</w:t>
      </w:r>
      <w:r w:rsidRPr="00B32E74">
        <w:rPr>
          <w:rFonts w:eastAsia="Calibri" w:cs="Tahoma"/>
          <w:b/>
          <w:color w:val="auto"/>
          <w:sz w:val="20"/>
        </w:rPr>
        <w:t xml:space="preserve"> szt.</w:t>
      </w:r>
    </w:p>
    <w:bookmarkEnd w:id="3"/>
    <w:p w:rsidR="00B32E74" w:rsidRPr="00B32E74" w:rsidRDefault="00B32E74" w:rsidP="00B32E74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r w:rsidRPr="00B32E74">
        <w:rPr>
          <w:rFonts w:eastAsia="Calibri" w:cs="Tahoma"/>
          <w:b/>
          <w:color w:val="auto"/>
          <w:sz w:val="20"/>
        </w:rPr>
        <w:t xml:space="preserve">Dell Laptop Dell Pro 16 PC16250 W11P U7 255U/16GB/512GB </w:t>
      </w:r>
    </w:p>
    <w:p w:rsidR="00B32E74" w:rsidRPr="00B32E74" w:rsidRDefault="00343AEB" w:rsidP="00B32E74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t>Parametry minimum:</w:t>
      </w:r>
      <w:bookmarkEnd w:id="4"/>
    </w:p>
    <w:p w:rsidR="00B32E74" w:rsidRPr="00EF0E0B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Procesor Intel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Core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Ultra 7 2</w:t>
      </w:r>
      <w:r w:rsidR="00EF0E0B" w:rsidRPr="00EF0E0B">
        <w:rPr>
          <w:rFonts w:eastAsia="Times New Roman" w:cs="Tahoma"/>
          <w:color w:val="auto"/>
          <w:sz w:val="20"/>
          <w:lang w:eastAsia="pl-PL"/>
        </w:rPr>
        <w:t>5</w:t>
      </w:r>
      <w:r w:rsidRPr="00EF0E0B">
        <w:rPr>
          <w:rFonts w:eastAsia="Times New Roman" w:cs="Tahoma"/>
          <w:color w:val="auto"/>
          <w:sz w:val="20"/>
          <w:lang w:eastAsia="pl-PL"/>
        </w:rPr>
        <w:t>5U (12 rdzeni, do 5,2 GHz)</w:t>
      </w:r>
    </w:p>
    <w:p w:rsidR="00B32E74" w:rsidRPr="00EF0E0B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Zintegrowana karta graficzna Intel</w:t>
      </w:r>
    </w:p>
    <w:p w:rsidR="00EF0E0B" w:rsidRPr="00EF0E0B" w:rsidRDefault="00B32E74" w:rsidP="00EF0E0B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Pamięć 16</w:t>
      </w:r>
      <w:r w:rsidR="000D4F5D">
        <w:rPr>
          <w:rFonts w:eastAsia="Times New Roman" w:cs="Tahoma"/>
          <w:color w:val="auto"/>
          <w:sz w:val="20"/>
          <w:lang w:eastAsia="pl-PL"/>
        </w:rPr>
        <w:t xml:space="preserve"> </w:t>
      </w:r>
      <w:r w:rsidRPr="00EF0E0B">
        <w:rPr>
          <w:rFonts w:eastAsia="Times New Roman" w:cs="Tahoma"/>
          <w:color w:val="auto"/>
          <w:sz w:val="20"/>
          <w:lang w:eastAsia="pl-PL"/>
        </w:rPr>
        <w:t>GB</w:t>
      </w:r>
    </w:p>
    <w:p w:rsidR="00B32E74" w:rsidRPr="00EF0E0B" w:rsidRDefault="00B32E74" w:rsidP="00EF0E0B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Dysk</w:t>
      </w:r>
      <w:r w:rsidR="000D4F5D">
        <w:rPr>
          <w:rFonts w:eastAsia="Times New Roman" w:cs="Tahoma"/>
          <w:color w:val="auto"/>
          <w:sz w:val="20"/>
          <w:lang w:eastAsia="pl-PL"/>
        </w:rPr>
        <w:t xml:space="preserve"> M.2</w:t>
      </w:r>
      <w:r w:rsidRPr="00EF0E0B">
        <w:rPr>
          <w:rFonts w:eastAsia="Times New Roman" w:cs="Tahoma"/>
          <w:color w:val="auto"/>
          <w:sz w:val="20"/>
          <w:lang w:eastAsia="pl-PL"/>
        </w:rPr>
        <w:t xml:space="preserve"> SSD 512 GB </w:t>
      </w:r>
    </w:p>
    <w:p w:rsidR="00B32E74" w:rsidRPr="00EF0E0B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LCD Wyświetlacz 16″  powłoka </w:t>
      </w:r>
      <w:r w:rsidR="000D4F5D">
        <w:rPr>
          <w:rFonts w:eastAsia="Times New Roman" w:cs="Tahoma"/>
          <w:color w:val="auto"/>
          <w:sz w:val="20"/>
          <w:lang w:eastAsia="pl-PL"/>
        </w:rPr>
        <w:t>matowa</w:t>
      </w:r>
      <w:r w:rsidRPr="00EF0E0B">
        <w:rPr>
          <w:rFonts w:eastAsia="Times New Roman" w:cs="Tahoma"/>
          <w:color w:val="auto"/>
          <w:sz w:val="20"/>
          <w:lang w:eastAsia="pl-PL"/>
        </w:rPr>
        <w:t>, </w:t>
      </w:r>
    </w:p>
    <w:p w:rsidR="00B32E74" w:rsidRPr="00EF0E0B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Kamera FHD HDR z IR, rozpoznawanie twarzy, czasowa redukcja szumów, przysłona, mikrofon</w:t>
      </w:r>
    </w:p>
    <w:p w:rsidR="00B32E74" w:rsidRPr="00EF0E0B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podświetlana klawiatura  + klawiatur</w:t>
      </w:r>
      <w:r w:rsidR="000D4F5D">
        <w:rPr>
          <w:rFonts w:eastAsia="Times New Roman" w:cs="Tahoma"/>
          <w:color w:val="auto"/>
          <w:sz w:val="20"/>
          <w:lang w:eastAsia="pl-PL"/>
        </w:rPr>
        <w:t>a</w:t>
      </w:r>
      <w:r w:rsidRPr="00EF0E0B">
        <w:rPr>
          <w:rFonts w:eastAsia="Times New Roman" w:cs="Tahoma"/>
          <w:color w:val="auto"/>
          <w:sz w:val="20"/>
          <w:lang w:eastAsia="pl-PL"/>
        </w:rPr>
        <w:t xml:space="preserve"> numeryczn</w:t>
      </w:r>
      <w:r w:rsidR="000D4F5D">
        <w:rPr>
          <w:rFonts w:eastAsia="Times New Roman" w:cs="Tahoma"/>
          <w:color w:val="auto"/>
          <w:sz w:val="20"/>
          <w:lang w:eastAsia="pl-PL"/>
        </w:rPr>
        <w:t>a</w:t>
      </w:r>
    </w:p>
    <w:p w:rsidR="00B32E74" w:rsidRPr="00EF0E0B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Karta sieci bezprzewodowej Intel(R) Wi-Fi 7 (6E/6, jeśli tryb 7 jest niedostępny) </w:t>
      </w:r>
    </w:p>
    <w:p w:rsidR="00B32E74" w:rsidRPr="00EF0E0B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Bateria podstawowa 55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Wh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z obsługą funkcji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ExpressCharge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i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ExpressCharge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Boost</w:t>
      </w:r>
      <w:proofErr w:type="spellEnd"/>
    </w:p>
    <w:p w:rsidR="00EF0E0B" w:rsidRPr="00EF0E0B" w:rsidRDefault="00EF0E0B" w:rsidP="00EF0E0B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Calibri" w:cs="Tahoma"/>
          <w:color w:val="auto"/>
          <w:sz w:val="20"/>
        </w:rPr>
        <w:t xml:space="preserve">Dokowanie: Tak </w:t>
      </w:r>
      <w:proofErr w:type="spellStart"/>
      <w:r w:rsidRPr="00EF0E0B">
        <w:rPr>
          <w:rFonts w:eastAsia="Calibri" w:cs="Tahoma"/>
          <w:color w:val="auto"/>
          <w:sz w:val="20"/>
        </w:rPr>
        <w:t>Thunderbolt</w:t>
      </w:r>
      <w:proofErr w:type="spellEnd"/>
      <w:r w:rsidRPr="00EF0E0B">
        <w:rPr>
          <w:rFonts w:eastAsia="Calibri" w:cs="Tahoma"/>
          <w:color w:val="auto"/>
          <w:sz w:val="20"/>
        </w:rPr>
        <w:t xml:space="preserve"> 4</w:t>
      </w:r>
    </w:p>
    <w:p w:rsidR="00EF0E0B" w:rsidRPr="00EF0E0B" w:rsidRDefault="00EF0E0B" w:rsidP="00EF0E0B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Calibri" w:cs="Tahoma"/>
          <w:color w:val="auto"/>
          <w:sz w:val="20"/>
        </w:rPr>
        <w:t xml:space="preserve">Porty USB: </w:t>
      </w:r>
      <w:r w:rsidRPr="00EF0E0B">
        <w:rPr>
          <w:rFonts w:eastAsia="Times New Roman"/>
          <w:color w:val="000000"/>
          <w:sz w:val="20"/>
        </w:rPr>
        <w:t xml:space="preserve">2 x USB 3.2 </w:t>
      </w:r>
      <w:proofErr w:type="spellStart"/>
      <w:r w:rsidRPr="00EF0E0B">
        <w:rPr>
          <w:rFonts w:eastAsia="Times New Roman"/>
          <w:color w:val="000000"/>
          <w:sz w:val="20"/>
        </w:rPr>
        <w:t>Type</w:t>
      </w:r>
      <w:proofErr w:type="spellEnd"/>
      <w:r w:rsidRPr="00EF0E0B">
        <w:rPr>
          <w:rFonts w:eastAsia="Times New Roman"/>
          <w:color w:val="000000"/>
          <w:sz w:val="20"/>
        </w:rPr>
        <w:t xml:space="preserve">-A Gen 1, </w:t>
      </w:r>
      <w:r w:rsidR="000D4F5D">
        <w:rPr>
          <w:rFonts w:eastAsia="Times New Roman"/>
          <w:color w:val="000000"/>
          <w:sz w:val="20"/>
        </w:rPr>
        <w:t>1</w:t>
      </w:r>
      <w:r w:rsidRPr="00EF0E0B">
        <w:rPr>
          <w:rFonts w:eastAsia="Times New Roman"/>
          <w:color w:val="000000"/>
          <w:sz w:val="20"/>
        </w:rPr>
        <w:t xml:space="preserve"> x USB 3.2 </w:t>
      </w:r>
      <w:proofErr w:type="spellStart"/>
      <w:r w:rsidRPr="00EF0E0B">
        <w:rPr>
          <w:rFonts w:eastAsia="Times New Roman"/>
          <w:color w:val="000000"/>
          <w:sz w:val="20"/>
        </w:rPr>
        <w:t>Type</w:t>
      </w:r>
      <w:proofErr w:type="spellEnd"/>
      <w:r w:rsidRPr="00EF0E0B">
        <w:rPr>
          <w:rFonts w:eastAsia="Times New Roman"/>
          <w:color w:val="000000"/>
          <w:sz w:val="20"/>
        </w:rPr>
        <w:t>-</w:t>
      </w:r>
      <w:r w:rsidR="000D4F5D">
        <w:rPr>
          <w:rFonts w:eastAsia="Times New Roman"/>
          <w:color w:val="000000"/>
          <w:sz w:val="20"/>
        </w:rPr>
        <w:t>C</w:t>
      </w:r>
      <w:r w:rsidRPr="00EF0E0B">
        <w:rPr>
          <w:rFonts w:eastAsia="Times New Roman"/>
          <w:color w:val="000000"/>
          <w:sz w:val="20"/>
        </w:rPr>
        <w:t xml:space="preserve"> Gen </w:t>
      </w:r>
      <w:r w:rsidR="000D4F5D">
        <w:rPr>
          <w:rFonts w:eastAsia="Times New Roman"/>
          <w:color w:val="000000"/>
          <w:sz w:val="20"/>
        </w:rPr>
        <w:t>2</w:t>
      </w:r>
    </w:p>
    <w:p w:rsidR="00EF0E0B" w:rsidRPr="00EF0E0B" w:rsidRDefault="00EF0E0B" w:rsidP="00EF0E0B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Calibri" w:cs="Tahoma"/>
          <w:color w:val="auto"/>
          <w:sz w:val="20"/>
        </w:rPr>
        <w:t xml:space="preserve">Porty video: 1x HDMI, 1x </w:t>
      </w:r>
      <w:proofErr w:type="spellStart"/>
      <w:r w:rsidRPr="00EF0E0B">
        <w:rPr>
          <w:rFonts w:eastAsia="Calibri" w:cs="Tahoma"/>
          <w:color w:val="auto"/>
          <w:sz w:val="20"/>
        </w:rPr>
        <w:t>Thunderbolt</w:t>
      </w:r>
      <w:proofErr w:type="spellEnd"/>
      <w:r w:rsidRPr="00EF0E0B">
        <w:rPr>
          <w:rFonts w:eastAsia="Calibri" w:cs="Tahoma"/>
          <w:color w:val="auto"/>
          <w:sz w:val="20"/>
        </w:rPr>
        <w:t xml:space="preserve"> 4</w:t>
      </w:r>
    </w:p>
    <w:p w:rsidR="00B32E74" w:rsidRPr="00EF0E0B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Zasilacz sieciowy 65 W  ze złączem USB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Type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>-C</w:t>
      </w:r>
      <w:r w:rsidR="00AB423F">
        <w:rPr>
          <w:rFonts w:eastAsia="Times New Roman" w:cs="Tahoma"/>
          <w:color w:val="auto"/>
          <w:sz w:val="20"/>
          <w:lang w:eastAsia="pl-PL"/>
        </w:rPr>
        <w:t xml:space="preserve"> wyposażony w europejski przewód </w:t>
      </w:r>
      <w:proofErr w:type="spellStart"/>
      <w:r w:rsidR="00AB423F">
        <w:rPr>
          <w:rFonts w:eastAsia="Times New Roman" w:cs="Tahoma"/>
          <w:color w:val="auto"/>
          <w:sz w:val="20"/>
          <w:lang w:eastAsia="pl-PL"/>
        </w:rPr>
        <w:t>zasilajacy</w:t>
      </w:r>
      <w:proofErr w:type="spellEnd"/>
    </w:p>
    <w:p w:rsidR="00B32E74" w:rsidRPr="00AB423F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System operacyjny Windows 11 Pro</w:t>
      </w:r>
    </w:p>
    <w:p w:rsidR="00AB423F" w:rsidRPr="00EF0E0B" w:rsidRDefault="00AB423F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 xml:space="preserve">Wyposażenie: torba </w:t>
      </w:r>
      <w:bookmarkStart w:id="5" w:name="_GoBack"/>
      <w:bookmarkEnd w:id="5"/>
    </w:p>
    <w:p w:rsidR="00B32E74" w:rsidRPr="00EF0E0B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Usługa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ProSupport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z serwisem na miejscu w następnym dniu roboczym,</w:t>
      </w:r>
    </w:p>
    <w:p w:rsidR="00F33AE0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Times New Roman" w:cs="Tahoma"/>
          <w:color w:val="auto"/>
          <w:sz w:val="20"/>
          <w:lang w:eastAsia="pl-PL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3 letnia ochrona przed przypadkowymi uszkodzeniami</w:t>
      </w:r>
    </w:p>
    <w:p w:rsidR="00B32E74" w:rsidRPr="00B32E74" w:rsidRDefault="00B32E74" w:rsidP="00B32E74">
      <w:pPr>
        <w:spacing w:after="0" w:line="23" w:lineRule="atLeast"/>
        <w:ind w:firstLine="425"/>
        <w:contextualSpacing/>
        <w:rPr>
          <w:rFonts w:eastAsia="Calibri" w:cs="Tahoma"/>
          <w:color w:val="FF0000"/>
          <w:sz w:val="20"/>
        </w:rPr>
      </w:pPr>
    </w:p>
    <w:bookmarkEnd w:id="2"/>
    <w:p w:rsidR="00B32E74" w:rsidRDefault="00156705" w:rsidP="00B32E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t xml:space="preserve">Dostarczone produkty muszą być fabrycznie nowe, nieużywane, bez wad i uszkodzeń, pochodzić </w:t>
      </w:r>
      <w:r w:rsidRPr="00B32E74">
        <w:rPr>
          <w:rFonts w:eastAsia="Calibri" w:cs="Tahoma"/>
          <w:color w:val="auto"/>
          <w:sz w:val="20"/>
        </w:rPr>
        <w:br/>
        <w:t>z bieżącej produkcji.</w:t>
      </w:r>
    </w:p>
    <w:p w:rsidR="00B32E74" w:rsidRDefault="00156705" w:rsidP="00B32E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t>Oferowany produkt musi spełniać parametry techniczne i jakościowe określone w pkt 3 (Zamawiający nie dopuszcza osiągnięcia określonych/wymaganych funkcjonalności/portów przy użyciu przejściówek/adapterów).</w:t>
      </w:r>
    </w:p>
    <w:p w:rsidR="00B32E74" w:rsidRDefault="00156705" w:rsidP="00B32E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t>Zamawiający dopuszcza składanie ofert częściowych.</w:t>
      </w:r>
    </w:p>
    <w:p w:rsidR="00156705" w:rsidRPr="00B32E74" w:rsidRDefault="00156705" w:rsidP="00B32E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t xml:space="preserve">Z wyłonionym Wykonawcą/Wykonawcami, Zamawiający podpisze umowę na zakup </w:t>
      </w:r>
      <w:r w:rsidRPr="00B32E74">
        <w:rPr>
          <w:rFonts w:eastAsia="Calibri" w:cs="Tahoma"/>
          <w:color w:val="auto"/>
          <w:sz w:val="20"/>
        </w:rPr>
        <w:br/>
        <w:t>oraz dostawę wyposażenia oraz sprzętu elektronicznego.</w:t>
      </w:r>
    </w:p>
    <w:p w:rsidR="00156705" w:rsidRPr="00C23B0B" w:rsidRDefault="00156705" w:rsidP="00C23B0B">
      <w:pPr>
        <w:spacing w:after="160" w:line="256" w:lineRule="auto"/>
        <w:rPr>
          <w:rFonts w:eastAsia="Times New Roman" w:cs="Tahoma"/>
          <w:color w:val="000000"/>
          <w:sz w:val="20"/>
          <w:lang w:eastAsia="pl-PL"/>
        </w:rPr>
      </w:pPr>
    </w:p>
    <w:p w:rsidR="00A958F2" w:rsidRPr="00C23B0B" w:rsidRDefault="00174EDB" w:rsidP="00C23B0B">
      <w:pPr>
        <w:rPr>
          <w:rFonts w:cs="Tahoma"/>
          <w:sz w:val="20"/>
        </w:rPr>
      </w:pPr>
    </w:p>
    <w:sectPr w:rsidR="00A958F2" w:rsidRPr="00C23B0B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EDB" w:rsidRDefault="00174EDB">
      <w:pPr>
        <w:spacing w:after="0" w:line="240" w:lineRule="auto"/>
      </w:pPr>
      <w:r>
        <w:separator/>
      </w:r>
    </w:p>
  </w:endnote>
  <w:endnote w:type="continuationSeparator" w:id="0">
    <w:p w:rsidR="00174EDB" w:rsidRDefault="0017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A07E0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EDB" w:rsidRDefault="00174EDB">
      <w:pPr>
        <w:spacing w:after="0" w:line="240" w:lineRule="auto"/>
      </w:pPr>
      <w:r>
        <w:separator/>
      </w:r>
    </w:p>
  </w:footnote>
  <w:footnote w:type="continuationSeparator" w:id="0">
    <w:p w:rsidR="00174EDB" w:rsidRDefault="00174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A07E0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3803"/>
    <w:multiLevelType w:val="multilevel"/>
    <w:tmpl w:val="1B2A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213809"/>
    <w:multiLevelType w:val="hybridMultilevel"/>
    <w:tmpl w:val="DFC4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623AC"/>
    <w:multiLevelType w:val="hybridMultilevel"/>
    <w:tmpl w:val="80C0C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A4541"/>
    <w:multiLevelType w:val="hybridMultilevel"/>
    <w:tmpl w:val="40BA764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3E91DCB"/>
    <w:multiLevelType w:val="hybridMultilevel"/>
    <w:tmpl w:val="4E5E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C3E15"/>
    <w:multiLevelType w:val="hybridMultilevel"/>
    <w:tmpl w:val="B59463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BFE3635"/>
    <w:multiLevelType w:val="hybridMultilevel"/>
    <w:tmpl w:val="AA424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19418D0"/>
    <w:multiLevelType w:val="hybridMultilevel"/>
    <w:tmpl w:val="3444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416FE"/>
    <w:multiLevelType w:val="hybridMultilevel"/>
    <w:tmpl w:val="E36654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E4A8E"/>
    <w:multiLevelType w:val="hybridMultilevel"/>
    <w:tmpl w:val="F1BA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31CF0"/>
    <w:multiLevelType w:val="hybridMultilevel"/>
    <w:tmpl w:val="A3E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B464C"/>
    <w:multiLevelType w:val="hybridMultilevel"/>
    <w:tmpl w:val="8D0C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62377"/>
    <w:multiLevelType w:val="hybridMultilevel"/>
    <w:tmpl w:val="727EA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F0803"/>
    <w:multiLevelType w:val="hybridMultilevel"/>
    <w:tmpl w:val="86F00446"/>
    <w:lvl w:ilvl="0" w:tplc="3222994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3150E66"/>
    <w:multiLevelType w:val="hybridMultilevel"/>
    <w:tmpl w:val="2FB8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45A10"/>
    <w:multiLevelType w:val="multilevel"/>
    <w:tmpl w:val="C40C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9D6801"/>
    <w:multiLevelType w:val="hybridMultilevel"/>
    <w:tmpl w:val="786E9B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88D697B"/>
    <w:multiLevelType w:val="hybridMultilevel"/>
    <w:tmpl w:val="BB40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D2E57"/>
    <w:multiLevelType w:val="multilevel"/>
    <w:tmpl w:val="1A98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8A6663"/>
    <w:multiLevelType w:val="hybridMultilevel"/>
    <w:tmpl w:val="3EC4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B5EE0"/>
    <w:multiLevelType w:val="hybridMultilevel"/>
    <w:tmpl w:val="19228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AD0196"/>
    <w:multiLevelType w:val="multilevel"/>
    <w:tmpl w:val="24D0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34166A"/>
    <w:multiLevelType w:val="hybridMultilevel"/>
    <w:tmpl w:val="1F241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21"/>
  </w:num>
  <w:num w:numId="4">
    <w:abstractNumId w:val="13"/>
  </w:num>
  <w:num w:numId="5">
    <w:abstractNumId w:val="5"/>
  </w:num>
  <w:num w:numId="6">
    <w:abstractNumId w:val="10"/>
  </w:num>
  <w:num w:numId="7">
    <w:abstractNumId w:val="7"/>
  </w:num>
  <w:num w:numId="8">
    <w:abstractNumId w:val="19"/>
  </w:num>
  <w:num w:numId="9">
    <w:abstractNumId w:val="15"/>
  </w:num>
  <w:num w:numId="10">
    <w:abstractNumId w:val="22"/>
  </w:num>
  <w:num w:numId="11">
    <w:abstractNumId w:val="17"/>
  </w:num>
  <w:num w:numId="12">
    <w:abstractNumId w:val="16"/>
  </w:num>
  <w:num w:numId="13">
    <w:abstractNumId w:val="12"/>
  </w:num>
  <w:num w:numId="14">
    <w:abstractNumId w:val="14"/>
  </w:num>
  <w:num w:numId="15">
    <w:abstractNumId w:val="9"/>
  </w:num>
  <w:num w:numId="16">
    <w:abstractNumId w:val="1"/>
  </w:num>
  <w:num w:numId="17">
    <w:abstractNumId w:val="6"/>
  </w:num>
  <w:num w:numId="18">
    <w:abstractNumId w:val="4"/>
  </w:num>
  <w:num w:numId="19">
    <w:abstractNumId w:val="20"/>
  </w:num>
  <w:num w:numId="20">
    <w:abstractNumId w:val="11"/>
  </w:num>
  <w:num w:numId="21">
    <w:abstractNumId w:val="2"/>
  </w:num>
  <w:num w:numId="22">
    <w:abstractNumId w:val="18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77"/>
    <w:rsid w:val="00005979"/>
    <w:rsid w:val="00085457"/>
    <w:rsid w:val="000A6C81"/>
    <w:rsid w:val="000B6737"/>
    <w:rsid w:val="000D4F5D"/>
    <w:rsid w:val="00140889"/>
    <w:rsid w:val="00156705"/>
    <w:rsid w:val="00174EDB"/>
    <w:rsid w:val="001B7EC9"/>
    <w:rsid w:val="0024386C"/>
    <w:rsid w:val="002E3FDB"/>
    <w:rsid w:val="0030074A"/>
    <w:rsid w:val="00330203"/>
    <w:rsid w:val="00343AEB"/>
    <w:rsid w:val="00351B6A"/>
    <w:rsid w:val="00363F0E"/>
    <w:rsid w:val="0037214F"/>
    <w:rsid w:val="00372890"/>
    <w:rsid w:val="003D6058"/>
    <w:rsid w:val="004121E5"/>
    <w:rsid w:val="0041623B"/>
    <w:rsid w:val="004341CF"/>
    <w:rsid w:val="00441C5B"/>
    <w:rsid w:val="004906A3"/>
    <w:rsid w:val="004A656C"/>
    <w:rsid w:val="004C2566"/>
    <w:rsid w:val="00521AF6"/>
    <w:rsid w:val="005458F1"/>
    <w:rsid w:val="005819A3"/>
    <w:rsid w:val="00591D43"/>
    <w:rsid w:val="005D0F3C"/>
    <w:rsid w:val="00646A99"/>
    <w:rsid w:val="00657CD9"/>
    <w:rsid w:val="0067015A"/>
    <w:rsid w:val="006F1277"/>
    <w:rsid w:val="00731541"/>
    <w:rsid w:val="00743E51"/>
    <w:rsid w:val="0077302B"/>
    <w:rsid w:val="007A1E5E"/>
    <w:rsid w:val="007F3FD3"/>
    <w:rsid w:val="008139CC"/>
    <w:rsid w:val="00882140"/>
    <w:rsid w:val="009037D8"/>
    <w:rsid w:val="00922BC4"/>
    <w:rsid w:val="00944CB7"/>
    <w:rsid w:val="00967CBC"/>
    <w:rsid w:val="009774AB"/>
    <w:rsid w:val="009E140D"/>
    <w:rsid w:val="009E5035"/>
    <w:rsid w:val="00A07E0A"/>
    <w:rsid w:val="00A27072"/>
    <w:rsid w:val="00AB423F"/>
    <w:rsid w:val="00AD0AF0"/>
    <w:rsid w:val="00B15DC9"/>
    <w:rsid w:val="00B32E74"/>
    <w:rsid w:val="00B42568"/>
    <w:rsid w:val="00B50997"/>
    <w:rsid w:val="00BC22BF"/>
    <w:rsid w:val="00C23B0B"/>
    <w:rsid w:val="00C63BB0"/>
    <w:rsid w:val="00C83BE0"/>
    <w:rsid w:val="00C9006A"/>
    <w:rsid w:val="00CA573A"/>
    <w:rsid w:val="00CE6AED"/>
    <w:rsid w:val="00D11EDA"/>
    <w:rsid w:val="00D256E4"/>
    <w:rsid w:val="00D42A10"/>
    <w:rsid w:val="00D550A1"/>
    <w:rsid w:val="00D643B0"/>
    <w:rsid w:val="00D73A2D"/>
    <w:rsid w:val="00D92245"/>
    <w:rsid w:val="00DC29DF"/>
    <w:rsid w:val="00DC6BF0"/>
    <w:rsid w:val="00DD5C39"/>
    <w:rsid w:val="00DE168F"/>
    <w:rsid w:val="00E15073"/>
    <w:rsid w:val="00E200A0"/>
    <w:rsid w:val="00E2735A"/>
    <w:rsid w:val="00E94ED0"/>
    <w:rsid w:val="00EA0B8D"/>
    <w:rsid w:val="00ED6643"/>
    <w:rsid w:val="00ED7F34"/>
    <w:rsid w:val="00EE2507"/>
    <w:rsid w:val="00EE4563"/>
    <w:rsid w:val="00EF0E0B"/>
    <w:rsid w:val="00F33AE0"/>
    <w:rsid w:val="00F81D50"/>
    <w:rsid w:val="00FE334E"/>
    <w:rsid w:val="00F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8EB1"/>
  <w15:docId w15:val="{1F6F999A-5614-44FA-976F-E5BE75A9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944CB7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15073"/>
    <w:pPr>
      <w:ind w:left="720"/>
      <w:contextualSpacing/>
    </w:pPr>
  </w:style>
  <w:style w:type="paragraph" w:styleId="Bezodstpw">
    <w:name w:val="No Spacing"/>
    <w:uiPriority w:val="1"/>
    <w:qFormat/>
    <w:rsid w:val="00D11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68</cp:revision>
  <cp:lastPrinted>2025-03-06T10:45:00Z</cp:lastPrinted>
  <dcterms:created xsi:type="dcterms:W3CDTF">2025-03-06T09:27:00Z</dcterms:created>
  <dcterms:modified xsi:type="dcterms:W3CDTF">2025-11-26T10:38:00Z</dcterms:modified>
</cp:coreProperties>
</file>