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C8BC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4F62C690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1B685C3B" w14:textId="77777777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4B2635" w:rsidRPr="00075FD8">
        <w:rPr>
          <w:rFonts w:asciiTheme="minorHAnsi" w:hAnsiTheme="minorHAnsi"/>
        </w:rPr>
        <w:t>Ambasady</w:t>
      </w:r>
      <w:r w:rsidR="00474FBC" w:rsidRPr="00075FD8">
        <w:rPr>
          <w:rFonts w:asciiTheme="minorHAnsi" w:hAnsiTheme="minorHAnsi"/>
        </w:rPr>
        <w:t xml:space="preserve"> RP w </w:t>
      </w:r>
      <w:r w:rsidR="00C053A4">
        <w:rPr>
          <w:rFonts w:asciiTheme="minorHAnsi" w:hAnsiTheme="minorHAnsi"/>
        </w:rPr>
        <w:t>Tunisie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0DA6F5B7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592D1C62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2A6D091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449C12E8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328E2C05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33B7836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6B7F7287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135986C1" w14:textId="77777777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B2635">
        <w:rPr>
          <w:b/>
        </w:rPr>
        <w:t>Ambasadę</w:t>
      </w:r>
      <w:r w:rsidR="00474FBC">
        <w:rPr>
          <w:b/>
        </w:rPr>
        <w:t xml:space="preserve"> RP w </w:t>
      </w:r>
      <w:r w:rsidR="00055137">
        <w:rPr>
          <w:b/>
        </w:rPr>
        <w:t>Tunisie</w:t>
      </w:r>
    </w:p>
    <w:p w14:paraId="6C934831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94574D6" w14:textId="77777777" w:rsidR="00F068A0" w:rsidRPr="007227A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Al. J. Ch. </w:t>
      </w:r>
      <w:r w:rsidRPr="007227A4">
        <w:t xml:space="preserve">Szucha 23, natomiast wykonującym obowiązki administratora jest </w:t>
      </w:r>
      <w:r w:rsidR="004B2635" w:rsidRPr="007227A4">
        <w:t xml:space="preserve">Kierownik placówki – Ambasady RP w </w:t>
      </w:r>
      <w:r w:rsidR="007227A4" w:rsidRPr="007227A4">
        <w:t>Tunisie</w:t>
      </w:r>
      <w:r w:rsidR="004B2635" w:rsidRPr="007227A4">
        <w:t xml:space="preserve">, </w:t>
      </w:r>
      <w:r w:rsidR="007227A4" w:rsidRPr="007227A4">
        <w:rPr>
          <w:rStyle w:val="Teksttreci"/>
        </w:rPr>
        <w:t xml:space="preserve">Le Grand </w:t>
      </w:r>
      <w:proofErr w:type="spellStart"/>
      <w:r w:rsidR="007227A4" w:rsidRPr="007227A4">
        <w:rPr>
          <w:rStyle w:val="Teksttreci"/>
        </w:rPr>
        <w:t>Boulevard</w:t>
      </w:r>
      <w:proofErr w:type="spellEnd"/>
      <w:r w:rsidR="007227A4" w:rsidRPr="007227A4">
        <w:rPr>
          <w:rStyle w:val="Teksttreci"/>
        </w:rPr>
        <w:t xml:space="preserve"> de la </w:t>
      </w:r>
      <w:proofErr w:type="spellStart"/>
      <w:r w:rsidR="007227A4" w:rsidRPr="007227A4">
        <w:rPr>
          <w:rStyle w:val="Teksttreci"/>
        </w:rPr>
        <w:t>Corniche</w:t>
      </w:r>
      <w:proofErr w:type="spellEnd"/>
      <w:r w:rsidR="007227A4" w:rsidRPr="007227A4">
        <w:rPr>
          <w:rStyle w:val="Teksttreci"/>
        </w:rPr>
        <w:t xml:space="preserve">, 2045 </w:t>
      </w:r>
      <w:proofErr w:type="spellStart"/>
      <w:r w:rsidR="007227A4" w:rsidRPr="007227A4">
        <w:rPr>
          <w:rStyle w:val="Teksttreci"/>
        </w:rPr>
        <w:t>Les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Berges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du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Lac</w:t>
      </w:r>
      <w:proofErr w:type="spellEnd"/>
      <w:r w:rsidR="007227A4" w:rsidRPr="007227A4">
        <w:rPr>
          <w:rStyle w:val="Teksttreci"/>
        </w:rPr>
        <w:t xml:space="preserve"> II</w:t>
      </w:r>
      <w:r w:rsidR="007227A4" w:rsidRPr="007227A4">
        <w:t xml:space="preserve">, </w:t>
      </w:r>
      <w:r w:rsidR="007227A4">
        <w:t>Tunis, Tunezja.</w:t>
      </w:r>
    </w:p>
    <w:p w14:paraId="28A02B75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23AFE8B2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2E7EA931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C2D7CF0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081EEF9D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25DB0725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B2635">
        <w:rPr>
          <w:rFonts w:eastAsia="Times New Roman" w:cs="Arial"/>
          <w:bCs/>
          <w:lang w:eastAsia="pl-PL"/>
        </w:rPr>
        <w:t>Ambasady</w:t>
      </w:r>
      <w:r w:rsidR="00474FBC">
        <w:rPr>
          <w:rFonts w:eastAsia="Times New Roman" w:cs="Arial"/>
          <w:bCs/>
          <w:lang w:eastAsia="pl-PL"/>
        </w:rPr>
        <w:t xml:space="preserve"> RP w </w:t>
      </w:r>
      <w:r w:rsidR="007227A4">
        <w:rPr>
          <w:rFonts w:eastAsia="Times New Roman" w:cs="Arial"/>
          <w:bCs/>
          <w:lang w:eastAsia="pl-PL"/>
        </w:rPr>
        <w:t>Tunisie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5EADD741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4E27B706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>organizacji międzynarodowej. Wyłącznie w przypadku oferenta, który wygra przetarg, dane będą przekazywane do Ministerstwa Spraw Zagranicznych</w:t>
      </w:r>
      <w:r w:rsidR="007227A4">
        <w:rPr>
          <w:rFonts w:eastAsia="Times New Roman" w:cs="Arial"/>
          <w:bCs/>
          <w:lang w:eastAsia="pl-PL"/>
        </w:rPr>
        <w:t xml:space="preserve"> Tunezji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64A535EC" w14:textId="77777777"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7227A4">
        <w:rPr>
          <w:rFonts w:eastAsia="Times New Roman" w:cs="Arial"/>
          <w:bCs/>
          <w:lang w:eastAsia="pl-PL"/>
        </w:rPr>
        <w:t>Tunezji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r w:rsidR="00F05BEA">
        <w:rPr>
          <w:rFonts w:eastAsia="Times New Roman" w:cs="Arial"/>
          <w:bCs/>
          <w:lang w:eastAsia="pl-PL"/>
        </w:rPr>
        <w:t xml:space="preserve">tj.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14:paraId="31128949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2F29743C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645CFCE8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5E5F4BB0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08E77F00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33FFD13B" w14:textId="77777777"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14:paraId="780AA10B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55137"/>
    <w:rsid w:val="00075FD8"/>
    <w:rsid w:val="002F6673"/>
    <w:rsid w:val="00457A45"/>
    <w:rsid w:val="00470F76"/>
    <w:rsid w:val="00474FBC"/>
    <w:rsid w:val="004B2635"/>
    <w:rsid w:val="005265D8"/>
    <w:rsid w:val="005804A3"/>
    <w:rsid w:val="007227A4"/>
    <w:rsid w:val="0080138B"/>
    <w:rsid w:val="00902213"/>
    <w:rsid w:val="00912113"/>
    <w:rsid w:val="00970228"/>
    <w:rsid w:val="00AE4963"/>
    <w:rsid w:val="00C053A4"/>
    <w:rsid w:val="00C4157E"/>
    <w:rsid w:val="00D375C2"/>
    <w:rsid w:val="00E0598D"/>
    <w:rsid w:val="00EE1DB1"/>
    <w:rsid w:val="00EE61C6"/>
    <w:rsid w:val="00F05BEA"/>
    <w:rsid w:val="00F068A0"/>
    <w:rsid w:val="00FA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CDDD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227A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7227A4"/>
    <w:pPr>
      <w:widowControl w:val="0"/>
      <w:spacing w:after="280" w:line="262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Sowińska-Ghdir Justyna</cp:lastModifiedBy>
  <cp:revision>2</cp:revision>
  <cp:lastPrinted>2022-12-29T09:43:00Z</cp:lastPrinted>
  <dcterms:created xsi:type="dcterms:W3CDTF">2025-02-24T14:54:00Z</dcterms:created>
  <dcterms:modified xsi:type="dcterms:W3CDTF">2025-02-24T14:54:00Z</dcterms:modified>
</cp:coreProperties>
</file>